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373F" w14:textId="77777777" w:rsidR="00E57124" w:rsidRPr="00E57124" w:rsidRDefault="007D54DE" w:rsidP="00E57124">
      <w:pPr>
        <w:jc w:val="center"/>
        <w:rPr>
          <w:rFonts w:ascii="黑体" w:eastAsia="黑体" w:hAnsi="黑体"/>
          <w:sz w:val="36"/>
          <w:szCs w:val="36"/>
        </w:rPr>
      </w:pPr>
      <w:r w:rsidRPr="00E57124">
        <w:rPr>
          <w:rFonts w:ascii="黑体" w:eastAsia="黑体" w:hAnsi="黑体" w:hint="eastAsia"/>
          <w:sz w:val="36"/>
          <w:szCs w:val="36"/>
        </w:rPr>
        <w:t>《</w:t>
      </w:r>
      <w:r w:rsidR="00EE1470" w:rsidRPr="00EE1470">
        <w:rPr>
          <w:rFonts w:ascii="黑体" w:eastAsia="黑体" w:hAnsi="黑体" w:hint="eastAsia"/>
          <w:sz w:val="36"/>
          <w:szCs w:val="36"/>
        </w:rPr>
        <w:t>太白贝母生产技术规程</w:t>
      </w:r>
      <w:r w:rsidRPr="00E57124">
        <w:rPr>
          <w:rFonts w:ascii="黑体" w:eastAsia="黑体" w:hAnsi="黑体" w:hint="eastAsia"/>
          <w:sz w:val="36"/>
          <w:szCs w:val="36"/>
        </w:rPr>
        <w:t>》</w:t>
      </w:r>
    </w:p>
    <w:p w14:paraId="76A83C22" w14:textId="77777777" w:rsidR="00E93085" w:rsidRPr="00E57124" w:rsidRDefault="007D54DE" w:rsidP="00E57124">
      <w:pPr>
        <w:jc w:val="center"/>
        <w:rPr>
          <w:rFonts w:ascii="黑体" w:eastAsia="黑体" w:hAnsi="黑体"/>
          <w:sz w:val="36"/>
          <w:szCs w:val="36"/>
        </w:rPr>
      </w:pPr>
      <w:r w:rsidRPr="00E57124">
        <w:rPr>
          <w:rFonts w:ascii="黑体" w:eastAsia="黑体" w:hAnsi="黑体" w:hint="eastAsia"/>
          <w:sz w:val="36"/>
          <w:szCs w:val="36"/>
        </w:rPr>
        <w:t>编制说明</w:t>
      </w:r>
    </w:p>
    <w:p w14:paraId="2F17D2CC" w14:textId="77777777" w:rsidR="00D30543" w:rsidRPr="00E93085" w:rsidRDefault="00D30543" w:rsidP="00E93085">
      <w:pPr>
        <w:pStyle w:val="2"/>
      </w:pPr>
      <w:r w:rsidRPr="00E93085">
        <w:t>1工作概况</w:t>
      </w:r>
    </w:p>
    <w:p w14:paraId="3FFEAC0F" w14:textId="77777777" w:rsidR="00D30543" w:rsidRPr="00E93085" w:rsidRDefault="00D30543" w:rsidP="008C23BA">
      <w:pPr>
        <w:pStyle w:val="3"/>
      </w:pPr>
      <w:r w:rsidRPr="00E93085">
        <w:t>1.1任务来源</w:t>
      </w:r>
    </w:p>
    <w:p w14:paraId="281B8E06" w14:textId="77777777" w:rsidR="007D3452" w:rsidRDefault="00125AB8" w:rsidP="007D3452">
      <w:pPr>
        <w:ind w:firstLineChars="200" w:firstLine="560"/>
        <w:rPr>
          <w:rFonts w:ascii="仿宋" w:eastAsia="仿宋" w:hAnsi="仿宋"/>
          <w:sz w:val="28"/>
          <w:szCs w:val="28"/>
        </w:rPr>
      </w:pPr>
      <w:r w:rsidRPr="00125AB8">
        <w:rPr>
          <w:rFonts w:ascii="仿宋" w:eastAsia="仿宋" w:hAnsi="仿宋" w:hint="eastAsia"/>
          <w:sz w:val="28"/>
          <w:szCs w:val="28"/>
        </w:rPr>
        <w:t>太白贝母（</w:t>
      </w:r>
      <w:r w:rsidRPr="00125AB8">
        <w:rPr>
          <w:rFonts w:ascii="仿宋" w:eastAsia="仿宋" w:hAnsi="仿宋"/>
          <w:i/>
          <w:iCs/>
          <w:sz w:val="28"/>
          <w:szCs w:val="28"/>
        </w:rPr>
        <w:t>Fritillaria taipaiensis</w:t>
      </w:r>
      <w:r w:rsidRPr="00125AB8">
        <w:rPr>
          <w:rFonts w:ascii="仿宋" w:eastAsia="仿宋" w:hAnsi="仿宋"/>
          <w:sz w:val="28"/>
          <w:szCs w:val="28"/>
        </w:rPr>
        <w:t>P.Y.Li），又称太贝、尖贝、秦贝,是百合科贝母属多年生草本植物，因主产于秦岭太白山而得名，是陕西太白山道地中药材，太白贝母（咀头产区）是中国地理标志保护产品，是《中华人民共和国药典》收录的我国特有的珍稀中药材，是陕西省中药材重点保护和发展的10种稀缺中药材之一。因其野生分布极为局限，药用价值高，野生资源稀少，价格昂贵（4000-6000元/kg）。加之采挖严重，资源濒临枯竭，已被《国家重点保护野生药材物种名录》收载，并列为陕西省重点保护植物。</w:t>
      </w:r>
    </w:p>
    <w:p w14:paraId="44243619" w14:textId="77777777" w:rsidR="00125AB8" w:rsidRDefault="00125AB8" w:rsidP="007D3452">
      <w:pPr>
        <w:ind w:firstLineChars="200" w:firstLine="560"/>
        <w:rPr>
          <w:rFonts w:ascii="仿宋" w:eastAsia="仿宋" w:hAnsi="仿宋"/>
          <w:sz w:val="28"/>
          <w:szCs w:val="28"/>
        </w:rPr>
      </w:pPr>
      <w:r w:rsidRPr="00125AB8">
        <w:rPr>
          <w:rFonts w:ascii="仿宋" w:eastAsia="仿宋" w:hAnsi="仿宋" w:hint="eastAsia"/>
          <w:sz w:val="28"/>
          <w:szCs w:val="28"/>
        </w:rPr>
        <w:t>太白贝母药用历史悠久，具有清热润肺，化痰止咳，散结消痈等功能。主治肺热燥咳，干咳少痰，阴虚劳嗽，痰中带血，瘰疬，乳痈，肺痈等症。作为润肺止咳的名贵中药，中医处方用量大，以其为原料生产的中成药在</w:t>
      </w:r>
      <w:r w:rsidRPr="00125AB8">
        <w:rPr>
          <w:rFonts w:ascii="仿宋" w:eastAsia="仿宋" w:hAnsi="仿宋"/>
          <w:sz w:val="28"/>
          <w:szCs w:val="28"/>
        </w:rPr>
        <w:t>100种以上，年需求量200吨以上。</w:t>
      </w:r>
    </w:p>
    <w:p w14:paraId="3C3C4695" w14:textId="74C1A507" w:rsidR="007D3452" w:rsidRDefault="00464B25" w:rsidP="00464B25">
      <w:pPr>
        <w:ind w:firstLineChars="200" w:firstLine="560"/>
        <w:rPr>
          <w:rFonts w:ascii="仿宋" w:eastAsia="仿宋" w:hAnsi="仿宋"/>
          <w:sz w:val="28"/>
          <w:szCs w:val="28"/>
        </w:rPr>
      </w:pPr>
      <w:r>
        <w:rPr>
          <w:rFonts w:ascii="仿宋" w:eastAsia="仿宋" w:hAnsi="仿宋" w:hint="eastAsia"/>
          <w:sz w:val="28"/>
          <w:szCs w:val="28"/>
        </w:rPr>
        <w:t>本标准</w:t>
      </w:r>
      <w:r w:rsidR="00ED2C88">
        <w:rPr>
          <w:rFonts w:ascii="仿宋" w:eastAsia="仿宋" w:hAnsi="仿宋" w:hint="eastAsia"/>
          <w:sz w:val="28"/>
          <w:szCs w:val="28"/>
        </w:rPr>
        <w:t>制订</w:t>
      </w:r>
      <w:r>
        <w:rPr>
          <w:rFonts w:ascii="仿宋" w:eastAsia="仿宋" w:hAnsi="仿宋" w:hint="eastAsia"/>
          <w:sz w:val="28"/>
          <w:szCs w:val="28"/>
        </w:rPr>
        <w:t>的任务来源为</w:t>
      </w:r>
      <w:r w:rsidRPr="00464B25">
        <w:rPr>
          <w:rFonts w:ascii="仿宋" w:eastAsia="仿宋" w:hAnsi="仿宋" w:hint="eastAsia"/>
          <w:sz w:val="28"/>
          <w:szCs w:val="28"/>
        </w:rPr>
        <w:t>陕市监函〔</w:t>
      </w:r>
      <w:r w:rsidRPr="00464B25">
        <w:rPr>
          <w:rFonts w:ascii="仿宋" w:eastAsia="仿宋" w:hAnsi="仿宋"/>
          <w:sz w:val="28"/>
          <w:szCs w:val="28"/>
        </w:rPr>
        <w:t>2022〕380号</w:t>
      </w:r>
      <w:r w:rsidR="00ED2C88">
        <w:rPr>
          <w:rFonts w:ascii="仿宋" w:eastAsia="仿宋" w:hAnsi="仿宋" w:hint="eastAsia"/>
          <w:sz w:val="28"/>
          <w:szCs w:val="28"/>
        </w:rPr>
        <w:t>文件，</w:t>
      </w:r>
      <w:r w:rsidRPr="00464B25">
        <w:rPr>
          <w:rFonts w:ascii="仿宋" w:eastAsia="仿宋" w:hAnsi="仿宋" w:hint="eastAsia"/>
          <w:sz w:val="28"/>
          <w:szCs w:val="28"/>
        </w:rPr>
        <w:t>陕西省市场监督管理局关于下达</w:t>
      </w:r>
      <w:r w:rsidRPr="00464B25">
        <w:rPr>
          <w:rFonts w:ascii="仿宋" w:eastAsia="仿宋" w:hAnsi="仿宋"/>
          <w:sz w:val="28"/>
          <w:szCs w:val="28"/>
        </w:rPr>
        <w:t>2022年地方标准计划的通知</w:t>
      </w:r>
      <w:r>
        <w:rPr>
          <w:rFonts w:ascii="仿宋" w:eastAsia="仿宋" w:hAnsi="仿宋" w:hint="eastAsia"/>
          <w:sz w:val="28"/>
          <w:szCs w:val="28"/>
        </w:rPr>
        <w:t>，</w:t>
      </w:r>
      <w:r w:rsidRPr="00464B25">
        <w:rPr>
          <w:rFonts w:ascii="仿宋" w:eastAsia="仿宋" w:hAnsi="仿宋"/>
          <w:sz w:val="28"/>
          <w:szCs w:val="28"/>
        </w:rPr>
        <w:t>获得2022年度陕西省地方标准立项</w:t>
      </w:r>
      <w:r>
        <w:rPr>
          <w:rFonts w:ascii="仿宋" w:eastAsia="仿宋" w:hAnsi="仿宋" w:hint="eastAsia"/>
          <w:sz w:val="28"/>
          <w:szCs w:val="28"/>
        </w:rPr>
        <w:t>，</w:t>
      </w:r>
      <w:r w:rsidRPr="00464B25">
        <w:rPr>
          <w:rFonts w:ascii="仿宋" w:eastAsia="仿宋" w:hAnsi="仿宋" w:hint="eastAsia"/>
          <w:sz w:val="28"/>
          <w:szCs w:val="28"/>
        </w:rPr>
        <w:t>《</w:t>
      </w:r>
      <w:r w:rsidRPr="00464B25">
        <w:rPr>
          <w:rFonts w:ascii="仿宋" w:eastAsia="仿宋" w:hAnsi="仿宋"/>
          <w:sz w:val="28"/>
          <w:szCs w:val="28"/>
        </w:rPr>
        <w:t>SDBXM136太白贝母生产技术规程》。</w:t>
      </w:r>
      <w:r>
        <w:rPr>
          <w:rFonts w:ascii="仿宋" w:eastAsia="仿宋" w:hAnsi="仿宋" w:hint="eastAsia"/>
          <w:sz w:val="28"/>
          <w:szCs w:val="28"/>
        </w:rPr>
        <w:t>另外</w:t>
      </w:r>
      <w:r w:rsidR="007D3452">
        <w:rPr>
          <w:rFonts w:ascii="仿宋" w:eastAsia="仿宋" w:hAnsi="仿宋" w:hint="eastAsia"/>
          <w:sz w:val="28"/>
          <w:szCs w:val="28"/>
        </w:rPr>
        <w:t>科研团队</w:t>
      </w:r>
      <w:r>
        <w:rPr>
          <w:rFonts w:ascii="仿宋" w:eastAsia="仿宋" w:hAnsi="仿宋" w:hint="eastAsia"/>
          <w:sz w:val="28"/>
          <w:szCs w:val="28"/>
        </w:rPr>
        <w:t>还</w:t>
      </w:r>
      <w:r w:rsidR="007D3452">
        <w:rPr>
          <w:rFonts w:ascii="仿宋" w:eastAsia="仿宋" w:hAnsi="仿宋" w:hint="eastAsia"/>
          <w:sz w:val="28"/>
          <w:szCs w:val="28"/>
        </w:rPr>
        <w:t>承担</w:t>
      </w:r>
      <w:r>
        <w:rPr>
          <w:rFonts w:ascii="仿宋" w:eastAsia="仿宋" w:hAnsi="仿宋" w:hint="eastAsia"/>
          <w:sz w:val="28"/>
          <w:szCs w:val="28"/>
        </w:rPr>
        <w:t>了相关科技项目，</w:t>
      </w:r>
      <w:r w:rsidR="00587136" w:rsidRPr="00587136">
        <w:rPr>
          <w:rFonts w:ascii="仿宋" w:eastAsia="仿宋" w:hAnsi="仿宋"/>
          <w:sz w:val="28"/>
          <w:szCs w:val="28"/>
        </w:rPr>
        <w:t>2023-YBNY-101</w:t>
      </w:r>
      <w:r w:rsidR="007D3452">
        <w:rPr>
          <w:rFonts w:ascii="仿宋" w:eastAsia="仿宋" w:hAnsi="仿宋" w:hint="eastAsia"/>
          <w:sz w:val="28"/>
          <w:szCs w:val="28"/>
        </w:rPr>
        <w:t>“</w:t>
      </w:r>
      <w:r w:rsidR="00587136" w:rsidRPr="00587136">
        <w:rPr>
          <w:rFonts w:ascii="仿宋" w:eastAsia="仿宋" w:hAnsi="仿宋"/>
          <w:sz w:val="28"/>
          <w:szCs w:val="28"/>
        </w:rPr>
        <w:t>特色秦药太白贝母新品种与标准化种植新技术示范推广</w:t>
      </w:r>
      <w:r w:rsidR="007D3452">
        <w:rPr>
          <w:rFonts w:ascii="仿宋" w:eastAsia="仿宋" w:hAnsi="仿宋" w:hint="eastAsia"/>
          <w:sz w:val="28"/>
          <w:szCs w:val="28"/>
        </w:rPr>
        <w:t>”</w:t>
      </w:r>
      <w:r>
        <w:rPr>
          <w:rFonts w:ascii="仿宋" w:eastAsia="仿宋" w:hAnsi="仿宋" w:hint="eastAsia"/>
          <w:sz w:val="28"/>
          <w:szCs w:val="28"/>
        </w:rPr>
        <w:t>（</w:t>
      </w:r>
      <w:r w:rsidR="007D3452">
        <w:rPr>
          <w:rFonts w:ascii="仿宋" w:eastAsia="仿宋" w:hAnsi="仿宋" w:hint="eastAsia"/>
          <w:sz w:val="28"/>
          <w:szCs w:val="28"/>
        </w:rPr>
        <w:t>陕西省重点研发计划项目</w:t>
      </w:r>
      <w:r>
        <w:rPr>
          <w:rFonts w:ascii="仿宋" w:eastAsia="仿宋" w:hAnsi="仿宋" w:hint="eastAsia"/>
          <w:sz w:val="28"/>
          <w:szCs w:val="28"/>
        </w:rPr>
        <w:t>）</w:t>
      </w:r>
      <w:r w:rsidR="007D3452">
        <w:rPr>
          <w:rFonts w:ascii="仿宋" w:eastAsia="仿宋" w:hAnsi="仿宋" w:hint="eastAsia"/>
          <w:sz w:val="28"/>
          <w:szCs w:val="28"/>
        </w:rPr>
        <w:t>。</w:t>
      </w:r>
    </w:p>
    <w:p w14:paraId="6F6C9260" w14:textId="77777777" w:rsidR="00D30543" w:rsidRPr="00E93085" w:rsidRDefault="007D54DE" w:rsidP="007D3452">
      <w:pPr>
        <w:ind w:firstLineChars="200" w:firstLine="560"/>
        <w:rPr>
          <w:rFonts w:ascii="仿宋" w:eastAsia="仿宋" w:hAnsi="仿宋"/>
          <w:sz w:val="28"/>
          <w:szCs w:val="28"/>
        </w:rPr>
      </w:pPr>
      <w:r w:rsidRPr="007D54DE">
        <w:rPr>
          <w:rFonts w:ascii="仿宋" w:eastAsia="仿宋" w:hAnsi="仿宋" w:hint="eastAsia"/>
          <w:sz w:val="28"/>
          <w:szCs w:val="28"/>
        </w:rPr>
        <w:lastRenderedPageBreak/>
        <w:t>在总结</w:t>
      </w:r>
      <w:r w:rsidR="007D3452">
        <w:rPr>
          <w:rFonts w:ascii="仿宋" w:eastAsia="仿宋" w:hAnsi="仿宋" w:hint="eastAsia"/>
          <w:sz w:val="28"/>
          <w:szCs w:val="28"/>
        </w:rPr>
        <w:t>实验数据、种植经验和市场调查的</w:t>
      </w:r>
      <w:r w:rsidRPr="007D54DE">
        <w:rPr>
          <w:rFonts w:ascii="仿宋" w:eastAsia="仿宋" w:hAnsi="仿宋" w:hint="eastAsia"/>
          <w:sz w:val="28"/>
          <w:szCs w:val="28"/>
        </w:rPr>
        <w:t>基础上，形成了该技术标准。</w:t>
      </w:r>
    </w:p>
    <w:p w14:paraId="33385B52" w14:textId="77777777" w:rsidR="004A42FD" w:rsidRPr="004A42FD" w:rsidRDefault="00D30543" w:rsidP="0094063D">
      <w:pPr>
        <w:pStyle w:val="3"/>
        <w:rPr>
          <w:rFonts w:ascii="仿宋" w:eastAsia="仿宋" w:hAnsi="仿宋"/>
          <w:sz w:val="28"/>
          <w:szCs w:val="28"/>
        </w:rPr>
      </w:pPr>
      <w:r w:rsidRPr="008C23BA">
        <w:t>1.2目的意义</w:t>
      </w:r>
    </w:p>
    <w:p w14:paraId="141428BE" w14:textId="77777777" w:rsidR="007A0C6C" w:rsidRPr="004A42FD" w:rsidRDefault="007A0C6C" w:rsidP="007A0C6C">
      <w:pPr>
        <w:rPr>
          <w:rFonts w:ascii="仿宋" w:eastAsia="仿宋" w:hAnsi="仿宋"/>
          <w:sz w:val="28"/>
          <w:szCs w:val="28"/>
        </w:rPr>
      </w:pPr>
      <w:r w:rsidRPr="004A42FD">
        <w:rPr>
          <w:rFonts w:ascii="仿宋" w:eastAsia="仿宋" w:hAnsi="仿宋" w:hint="eastAsia"/>
          <w:sz w:val="28"/>
          <w:szCs w:val="28"/>
        </w:rPr>
        <w:t>目的：</w:t>
      </w:r>
    </w:p>
    <w:p w14:paraId="646BAD3B" w14:textId="77777777" w:rsidR="00380337" w:rsidRDefault="007A0C6C" w:rsidP="00426D01">
      <w:pPr>
        <w:ind w:firstLineChars="200" w:firstLine="560"/>
        <w:rPr>
          <w:rFonts w:ascii="仿宋" w:eastAsia="仿宋" w:hAnsi="仿宋"/>
          <w:sz w:val="28"/>
          <w:szCs w:val="28"/>
        </w:rPr>
      </w:pPr>
      <w:r w:rsidRPr="004A42FD">
        <w:rPr>
          <w:rFonts w:ascii="仿宋" w:eastAsia="仿宋" w:hAnsi="仿宋" w:hint="eastAsia"/>
          <w:sz w:val="28"/>
          <w:szCs w:val="28"/>
        </w:rPr>
        <w:t>太白贝母药用价值高，野生资源稀少，市场需求持续大增，价格昂贵（</w:t>
      </w:r>
      <w:r w:rsidRPr="004A42FD">
        <w:rPr>
          <w:rFonts w:ascii="仿宋" w:eastAsia="仿宋" w:hAnsi="仿宋"/>
          <w:sz w:val="28"/>
          <w:szCs w:val="28"/>
        </w:rPr>
        <w:t>4000-6000元/kg）。</w:t>
      </w:r>
      <w:r w:rsidRPr="004A42FD">
        <w:rPr>
          <w:rFonts w:ascii="仿宋" w:eastAsia="仿宋" w:hAnsi="仿宋" w:hint="eastAsia"/>
          <w:sz w:val="28"/>
          <w:szCs w:val="28"/>
        </w:rPr>
        <w:t>陕西省作为的道地产区，</w:t>
      </w:r>
      <w:r w:rsidR="00714E3A">
        <w:rPr>
          <w:rFonts w:ascii="仿宋" w:eastAsia="仿宋" w:hAnsi="仿宋" w:hint="eastAsia"/>
          <w:sz w:val="28"/>
          <w:szCs w:val="28"/>
        </w:rPr>
        <w:t>有</w:t>
      </w:r>
      <w:r w:rsidRPr="004A42FD">
        <w:rPr>
          <w:rFonts w:ascii="仿宋" w:eastAsia="仿宋" w:hAnsi="仿宋" w:hint="eastAsia"/>
          <w:sz w:val="28"/>
          <w:szCs w:val="28"/>
        </w:rPr>
        <w:t>发展“秦药”太白贝母</w:t>
      </w:r>
      <w:r w:rsidR="00714E3A">
        <w:rPr>
          <w:rFonts w:ascii="仿宋" w:eastAsia="仿宋" w:hAnsi="仿宋" w:hint="eastAsia"/>
          <w:sz w:val="28"/>
          <w:szCs w:val="28"/>
        </w:rPr>
        <w:t>的潜力</w:t>
      </w:r>
      <w:r w:rsidR="00426D01" w:rsidRPr="004A42FD">
        <w:rPr>
          <w:rFonts w:ascii="仿宋" w:eastAsia="仿宋" w:hAnsi="仿宋" w:hint="eastAsia"/>
          <w:sz w:val="28"/>
          <w:szCs w:val="28"/>
        </w:rPr>
        <w:t>。而且陕西太白贝母在生产过程中出现种苗扩繁缓慢，栽培技术不清，人工种植规模有限等一系列问题，严重制约了陕西太白贝母产业的发展，危及陕西太白贝母产业地位。</w:t>
      </w:r>
      <w:r w:rsidR="00426D01" w:rsidRPr="004A42FD">
        <w:rPr>
          <w:rFonts w:ascii="仿宋" w:eastAsia="仿宋" w:hAnsi="仿宋"/>
          <w:sz w:val="28"/>
          <w:szCs w:val="28"/>
        </w:rPr>
        <w:t>为规范太白贝母生产过程,推动太白贝母产业化、规模化</w:t>
      </w:r>
      <w:r w:rsidR="00714E3A">
        <w:rPr>
          <w:rFonts w:ascii="仿宋" w:eastAsia="仿宋" w:hAnsi="仿宋" w:hint="eastAsia"/>
          <w:sz w:val="28"/>
          <w:szCs w:val="28"/>
        </w:rPr>
        <w:t>发展，我们</w:t>
      </w:r>
      <w:r w:rsidR="00426D01" w:rsidRPr="004A42FD">
        <w:rPr>
          <w:rFonts w:ascii="仿宋" w:eastAsia="仿宋" w:hAnsi="仿宋" w:hint="eastAsia"/>
          <w:sz w:val="28"/>
          <w:szCs w:val="28"/>
        </w:rPr>
        <w:t>开展</w:t>
      </w:r>
      <w:r w:rsidR="00714E3A">
        <w:rPr>
          <w:rFonts w:ascii="仿宋" w:eastAsia="仿宋" w:hAnsi="仿宋" w:hint="eastAsia"/>
          <w:sz w:val="28"/>
          <w:szCs w:val="28"/>
        </w:rPr>
        <w:t>了</w:t>
      </w:r>
      <w:r w:rsidR="00426D01" w:rsidRPr="004A42FD">
        <w:rPr>
          <w:rFonts w:ascii="仿宋" w:eastAsia="仿宋" w:hAnsi="仿宋" w:hint="eastAsia"/>
          <w:sz w:val="28"/>
          <w:szCs w:val="28"/>
        </w:rPr>
        <w:t>太白贝母技术研究及制订相关标准</w:t>
      </w:r>
      <w:r w:rsidR="004A42FD" w:rsidRPr="004A42FD">
        <w:rPr>
          <w:rFonts w:ascii="仿宋" w:eastAsia="仿宋" w:hAnsi="仿宋" w:hint="eastAsia"/>
          <w:sz w:val="28"/>
          <w:szCs w:val="28"/>
        </w:rPr>
        <w:t>，推进太白贝母</w:t>
      </w:r>
      <w:r w:rsidR="00DA3ADF">
        <w:rPr>
          <w:rFonts w:ascii="仿宋" w:eastAsia="仿宋" w:hAnsi="仿宋" w:hint="eastAsia"/>
          <w:sz w:val="28"/>
          <w:szCs w:val="28"/>
        </w:rPr>
        <w:t>质量</w:t>
      </w:r>
      <w:r w:rsidR="004A42FD" w:rsidRPr="004A42FD">
        <w:rPr>
          <w:rFonts w:ascii="仿宋" w:eastAsia="仿宋" w:hAnsi="仿宋" w:hint="eastAsia"/>
          <w:sz w:val="28"/>
          <w:szCs w:val="28"/>
        </w:rPr>
        <w:t>研究，掌握生产关键技术，提升规范化种植水平，构建较低海拔生境下人工繁育体系</w:t>
      </w:r>
      <w:r w:rsidR="00426D01" w:rsidRPr="004A42FD">
        <w:rPr>
          <w:rFonts w:ascii="仿宋" w:eastAsia="仿宋" w:hAnsi="仿宋" w:hint="eastAsia"/>
          <w:sz w:val="28"/>
          <w:szCs w:val="28"/>
        </w:rPr>
        <w:t>。</w:t>
      </w:r>
    </w:p>
    <w:p w14:paraId="11E190B8" w14:textId="77777777" w:rsidR="004A42FD" w:rsidRPr="004A42FD" w:rsidRDefault="004A42FD" w:rsidP="004A42FD">
      <w:pPr>
        <w:rPr>
          <w:rFonts w:ascii="仿宋" w:eastAsia="仿宋" w:hAnsi="仿宋"/>
          <w:sz w:val="28"/>
          <w:szCs w:val="28"/>
        </w:rPr>
      </w:pPr>
      <w:r w:rsidRPr="004A42FD">
        <w:rPr>
          <w:rFonts w:ascii="仿宋" w:eastAsia="仿宋" w:hAnsi="仿宋" w:hint="eastAsia"/>
          <w:sz w:val="28"/>
          <w:szCs w:val="28"/>
        </w:rPr>
        <w:t>意义：</w:t>
      </w:r>
    </w:p>
    <w:p w14:paraId="1579A5FC" w14:textId="77777777" w:rsidR="00380337" w:rsidRPr="00380337" w:rsidRDefault="004A42FD" w:rsidP="00380337">
      <w:pPr>
        <w:ind w:firstLineChars="200" w:firstLine="560"/>
        <w:rPr>
          <w:rFonts w:ascii="仿宋" w:eastAsia="仿宋" w:hAnsi="仿宋"/>
          <w:sz w:val="28"/>
          <w:szCs w:val="28"/>
        </w:rPr>
      </w:pPr>
      <w:r w:rsidRPr="004A42FD">
        <w:rPr>
          <w:rFonts w:ascii="仿宋" w:eastAsia="仿宋" w:hAnsi="仿宋" w:hint="eastAsia"/>
          <w:sz w:val="28"/>
          <w:szCs w:val="28"/>
        </w:rPr>
        <w:t>太白贝母是打造“秦药”品牌、发展“秦药”产业的重点品种之一。开展太白贝母</w:t>
      </w:r>
      <w:r w:rsidR="00D41A49">
        <w:rPr>
          <w:rFonts w:ascii="仿宋" w:eastAsia="仿宋" w:hAnsi="仿宋" w:hint="eastAsia"/>
          <w:sz w:val="28"/>
          <w:szCs w:val="28"/>
        </w:rPr>
        <w:t>质量</w:t>
      </w:r>
      <w:r w:rsidRPr="004A42FD">
        <w:rPr>
          <w:rFonts w:ascii="仿宋" w:eastAsia="仿宋" w:hAnsi="仿宋" w:hint="eastAsia"/>
          <w:sz w:val="28"/>
          <w:szCs w:val="28"/>
        </w:rPr>
        <w:t>研究及制订相关标准</w:t>
      </w:r>
      <w:r w:rsidR="00C77247">
        <w:rPr>
          <w:rFonts w:ascii="仿宋" w:eastAsia="仿宋" w:hAnsi="仿宋" w:hint="eastAsia"/>
          <w:sz w:val="28"/>
          <w:szCs w:val="28"/>
        </w:rPr>
        <w:t>，</w:t>
      </w:r>
      <w:r w:rsidRPr="004A42FD">
        <w:rPr>
          <w:rFonts w:ascii="仿宋" w:eastAsia="仿宋" w:hAnsi="仿宋" w:hint="eastAsia"/>
          <w:sz w:val="28"/>
          <w:szCs w:val="28"/>
        </w:rPr>
        <w:t>推进太白贝母的产业化与规模化发展，</w:t>
      </w:r>
      <w:r w:rsidR="00380337" w:rsidRPr="00380337">
        <w:rPr>
          <w:rFonts w:ascii="仿宋" w:eastAsia="仿宋" w:hAnsi="仿宋" w:hint="eastAsia"/>
          <w:sz w:val="28"/>
          <w:szCs w:val="28"/>
        </w:rPr>
        <w:t>降低生产成本，增加产量，提升生产价值，提高生产效率。必将规范、引领产业发展，形成优势特色产业，占领产业竞争制高点；增加农民收入，产生巨大的经济效益与社会效益。可以有效减少对野生资源的破坏，保护自然资源和环境。对于发展特色秦药产业，打造“秦药”品牌具有重要的意义！对贫困山区稳定脱贫成果、振兴乡村具有重要作用！</w:t>
      </w:r>
    </w:p>
    <w:p w14:paraId="76E15E6E" w14:textId="77777777" w:rsidR="00380337" w:rsidRPr="00E93085" w:rsidRDefault="00380337" w:rsidP="00380337">
      <w:pPr>
        <w:ind w:firstLineChars="200" w:firstLine="560"/>
        <w:rPr>
          <w:rFonts w:ascii="仿宋" w:eastAsia="仿宋" w:hAnsi="仿宋"/>
          <w:sz w:val="28"/>
          <w:szCs w:val="28"/>
        </w:rPr>
      </w:pPr>
      <w:r w:rsidRPr="00380337">
        <w:rPr>
          <w:rFonts w:ascii="仿宋" w:eastAsia="仿宋" w:hAnsi="仿宋" w:hint="eastAsia"/>
          <w:sz w:val="28"/>
          <w:szCs w:val="28"/>
        </w:rPr>
        <w:lastRenderedPageBreak/>
        <w:t>太白贝母是川贝枇杷膏等产品的主要原料之一，是年产</w:t>
      </w:r>
      <w:r w:rsidRPr="00380337">
        <w:rPr>
          <w:rFonts w:ascii="仿宋" w:eastAsia="仿宋" w:hAnsi="仿宋"/>
          <w:sz w:val="28"/>
          <w:szCs w:val="28"/>
        </w:rPr>
        <w:t>30亿元中成药和中医处方使用的重点原料。由于生境破坏及人为采挖，资源日趋枯竭，目前的现状是产量不足，远不能满足日益增长的市场需求。这都反映在了价格上，从2006年的500元每公斤，到2020年的4500元，多年来药市行情逐步上升。如果人工种植，利润是种植其它经济作物的十几倍。每发展</w:t>
      </w:r>
      <w:r w:rsidR="00526C93">
        <w:rPr>
          <w:rFonts w:ascii="仿宋" w:eastAsia="仿宋" w:hAnsi="仿宋"/>
          <w:sz w:val="28"/>
          <w:szCs w:val="28"/>
        </w:rPr>
        <w:t>1</w:t>
      </w:r>
      <w:r w:rsidRPr="00380337">
        <w:rPr>
          <w:rFonts w:ascii="仿宋" w:eastAsia="仿宋" w:hAnsi="仿宋"/>
          <w:sz w:val="28"/>
          <w:szCs w:val="28"/>
        </w:rPr>
        <w:t>亩，就可带来</w:t>
      </w:r>
      <w:r w:rsidR="00526C93">
        <w:rPr>
          <w:rFonts w:ascii="仿宋" w:eastAsia="仿宋" w:hAnsi="仿宋" w:hint="eastAsia"/>
          <w:sz w:val="28"/>
          <w:szCs w:val="28"/>
        </w:rPr>
        <w:t>近</w:t>
      </w:r>
      <w:r w:rsidR="00526C93">
        <w:rPr>
          <w:rFonts w:ascii="仿宋" w:eastAsia="仿宋" w:hAnsi="仿宋"/>
          <w:sz w:val="28"/>
          <w:szCs w:val="28"/>
        </w:rPr>
        <w:t>1</w:t>
      </w:r>
      <w:r w:rsidRPr="00380337">
        <w:rPr>
          <w:rFonts w:ascii="仿宋" w:eastAsia="仿宋" w:hAnsi="仿宋"/>
          <w:sz w:val="28"/>
          <w:szCs w:val="28"/>
        </w:rPr>
        <w:t>0万元的直接经济效益。</w:t>
      </w:r>
    </w:p>
    <w:p w14:paraId="3EF09068" w14:textId="77777777" w:rsidR="00D30543" w:rsidRPr="008C23BA" w:rsidRDefault="00D30543" w:rsidP="008C23BA">
      <w:pPr>
        <w:pStyle w:val="3"/>
      </w:pPr>
      <w:r w:rsidRPr="008C23BA">
        <w:t>1.3承担单位</w:t>
      </w:r>
    </w:p>
    <w:p w14:paraId="2DE0B5BB" w14:textId="77777777" w:rsidR="00226845" w:rsidRDefault="00226845" w:rsidP="00226845">
      <w:pPr>
        <w:ind w:firstLineChars="200" w:firstLine="560"/>
        <w:rPr>
          <w:rFonts w:ascii="仿宋" w:eastAsia="仿宋" w:hAnsi="仿宋"/>
          <w:sz w:val="28"/>
          <w:szCs w:val="28"/>
        </w:rPr>
      </w:pPr>
      <w:r w:rsidRPr="00226845">
        <w:rPr>
          <w:rFonts w:ascii="仿宋" w:eastAsia="仿宋" w:hAnsi="仿宋" w:hint="eastAsia"/>
          <w:sz w:val="28"/>
          <w:szCs w:val="28"/>
        </w:rPr>
        <w:t>本标准是以</w:t>
      </w:r>
      <w:r w:rsidRPr="004A42FD">
        <w:rPr>
          <w:rFonts w:ascii="仿宋" w:eastAsia="仿宋" w:hAnsi="仿宋" w:hint="eastAsia"/>
          <w:sz w:val="28"/>
          <w:szCs w:val="28"/>
        </w:rPr>
        <w:t>陕西省西安植物园（陕西省植物研究所）</w:t>
      </w:r>
      <w:r w:rsidRPr="00226845">
        <w:rPr>
          <w:rFonts w:ascii="仿宋" w:eastAsia="仿宋" w:hAnsi="仿宋" w:hint="eastAsia"/>
          <w:sz w:val="28"/>
          <w:szCs w:val="28"/>
        </w:rPr>
        <w:t>为牵头单位，以</w:t>
      </w:r>
      <w:r w:rsidRPr="004A42FD">
        <w:rPr>
          <w:rFonts w:ascii="仿宋" w:eastAsia="仿宋" w:hAnsi="仿宋" w:hint="eastAsia"/>
          <w:sz w:val="28"/>
          <w:szCs w:val="28"/>
        </w:rPr>
        <w:t>陕西华创盛世实业有限公司</w:t>
      </w:r>
      <w:r>
        <w:rPr>
          <w:rFonts w:ascii="仿宋" w:eastAsia="仿宋" w:hAnsi="仿宋" w:hint="eastAsia"/>
          <w:sz w:val="28"/>
          <w:szCs w:val="28"/>
        </w:rPr>
        <w:t>、</w:t>
      </w:r>
      <w:r w:rsidRPr="004A42FD">
        <w:rPr>
          <w:rFonts w:ascii="仿宋" w:eastAsia="仿宋" w:hAnsi="仿宋" w:hint="eastAsia"/>
          <w:sz w:val="28"/>
          <w:szCs w:val="28"/>
        </w:rPr>
        <w:t>太白县市场监督管理局</w:t>
      </w:r>
      <w:r>
        <w:rPr>
          <w:rFonts w:ascii="仿宋" w:eastAsia="仿宋" w:hAnsi="仿宋" w:hint="eastAsia"/>
          <w:sz w:val="28"/>
          <w:szCs w:val="28"/>
        </w:rPr>
        <w:t>、</w:t>
      </w:r>
      <w:r w:rsidRPr="004A42FD">
        <w:rPr>
          <w:rFonts w:ascii="仿宋" w:eastAsia="仿宋" w:hAnsi="仿宋" w:hint="eastAsia"/>
          <w:sz w:val="28"/>
          <w:szCs w:val="28"/>
        </w:rPr>
        <w:t>太白县中药产业发展服务中心</w:t>
      </w:r>
      <w:r w:rsidRPr="00226845">
        <w:rPr>
          <w:rFonts w:ascii="仿宋" w:eastAsia="仿宋" w:hAnsi="仿宋" w:hint="eastAsia"/>
          <w:sz w:val="28"/>
          <w:szCs w:val="28"/>
        </w:rPr>
        <w:t>为协作单位经过多年</w:t>
      </w:r>
      <w:r>
        <w:rPr>
          <w:rFonts w:ascii="仿宋" w:eastAsia="仿宋" w:hAnsi="仿宋" w:hint="eastAsia"/>
          <w:sz w:val="28"/>
          <w:szCs w:val="28"/>
        </w:rPr>
        <w:t>研究</w:t>
      </w:r>
      <w:r w:rsidRPr="00226845">
        <w:rPr>
          <w:rFonts w:ascii="仿宋" w:eastAsia="仿宋" w:hAnsi="仿宋" w:hint="eastAsia"/>
          <w:sz w:val="28"/>
          <w:szCs w:val="28"/>
        </w:rPr>
        <w:t>、多次</w:t>
      </w:r>
      <w:r w:rsidR="00C51757">
        <w:rPr>
          <w:rFonts w:ascii="仿宋" w:eastAsia="仿宋" w:hAnsi="仿宋" w:hint="eastAsia"/>
          <w:sz w:val="28"/>
          <w:szCs w:val="28"/>
        </w:rPr>
        <w:t>商讨、</w:t>
      </w:r>
      <w:r w:rsidRPr="00226845">
        <w:rPr>
          <w:rFonts w:ascii="仿宋" w:eastAsia="仿宋" w:hAnsi="仿宋" w:hint="eastAsia"/>
          <w:sz w:val="28"/>
          <w:szCs w:val="28"/>
        </w:rPr>
        <w:t>征询意见</w:t>
      </w:r>
      <w:r w:rsidR="00C51757">
        <w:rPr>
          <w:rFonts w:ascii="仿宋" w:eastAsia="仿宋" w:hAnsi="仿宋" w:hint="eastAsia"/>
          <w:sz w:val="28"/>
          <w:szCs w:val="28"/>
        </w:rPr>
        <w:t>和</w:t>
      </w:r>
      <w:r w:rsidRPr="00226845">
        <w:rPr>
          <w:rFonts w:ascii="仿宋" w:eastAsia="仿宋" w:hAnsi="仿宋" w:hint="eastAsia"/>
          <w:sz w:val="28"/>
          <w:szCs w:val="28"/>
        </w:rPr>
        <w:t>修改而成。</w:t>
      </w:r>
    </w:p>
    <w:p w14:paraId="20A89982" w14:textId="77777777" w:rsidR="004A42FD" w:rsidRDefault="004A42FD" w:rsidP="00443172">
      <w:pPr>
        <w:ind w:firstLineChars="200" w:firstLine="560"/>
        <w:rPr>
          <w:rFonts w:ascii="仿宋" w:eastAsia="仿宋" w:hAnsi="仿宋"/>
          <w:sz w:val="28"/>
          <w:szCs w:val="28"/>
        </w:rPr>
      </w:pPr>
      <w:r w:rsidRPr="004A42FD">
        <w:rPr>
          <w:rFonts w:ascii="仿宋" w:eastAsia="仿宋" w:hAnsi="仿宋" w:hint="eastAsia"/>
          <w:sz w:val="28"/>
          <w:szCs w:val="28"/>
        </w:rPr>
        <w:t>陕西省西安植物园（陕西省植物研究所）</w:t>
      </w:r>
      <w:r w:rsidR="00443172">
        <w:rPr>
          <w:rFonts w:ascii="仿宋" w:eastAsia="仿宋" w:hAnsi="仿宋" w:hint="eastAsia"/>
          <w:sz w:val="28"/>
          <w:szCs w:val="28"/>
        </w:rPr>
        <w:t>：</w:t>
      </w:r>
      <w:r w:rsidR="00443172" w:rsidRPr="00443172">
        <w:rPr>
          <w:rFonts w:ascii="仿宋" w:eastAsia="仿宋" w:hAnsi="仿宋" w:hint="eastAsia"/>
          <w:sz w:val="28"/>
          <w:szCs w:val="28"/>
        </w:rPr>
        <w:t>成立于</w:t>
      </w:r>
      <w:r w:rsidR="00443172" w:rsidRPr="00443172">
        <w:rPr>
          <w:rFonts w:ascii="仿宋" w:eastAsia="仿宋" w:hAnsi="仿宋"/>
          <w:sz w:val="28"/>
          <w:szCs w:val="28"/>
        </w:rPr>
        <w:t>1959年，目前在职人员128人，其中中、高级研究人员62人，在生物多样性及植物保护与利用、园林花卉、经济植物、药用植物研发、环境生态修复等方面已经形成了自己的特色和优势。多年来，获国家和地方科技成果奖励100多项，目前与40多个国家和地区的100多个单位保持着科技合作与业务往来。</w:t>
      </w:r>
      <w:r w:rsidR="00443172" w:rsidRPr="00443172">
        <w:rPr>
          <w:rFonts w:ascii="仿宋" w:eastAsia="仿宋" w:hAnsi="仿宋" w:hint="eastAsia"/>
          <w:sz w:val="28"/>
          <w:szCs w:val="28"/>
        </w:rPr>
        <w:t>拥有“</w:t>
      </w:r>
      <w:r w:rsidR="00443172">
        <w:rPr>
          <w:rFonts w:ascii="仿宋" w:eastAsia="仿宋" w:hAnsi="仿宋" w:hint="eastAsia"/>
          <w:sz w:val="28"/>
          <w:szCs w:val="28"/>
        </w:rPr>
        <w:t>陕西省植物资源</w:t>
      </w:r>
      <w:r w:rsidR="00443172" w:rsidRPr="00443172">
        <w:rPr>
          <w:rFonts w:ascii="仿宋" w:eastAsia="仿宋" w:hAnsi="仿宋"/>
          <w:sz w:val="28"/>
          <w:szCs w:val="28"/>
        </w:rPr>
        <w:t>保护与利用工程技术研究中心”及“</w:t>
      </w:r>
      <w:r w:rsidR="00443172" w:rsidRPr="00443172">
        <w:rPr>
          <w:rFonts w:ascii="仿宋" w:eastAsia="仿宋" w:hAnsi="仿宋" w:hint="eastAsia"/>
          <w:sz w:val="28"/>
          <w:szCs w:val="28"/>
        </w:rPr>
        <w:t>陕西省科学院土壤资源</w:t>
      </w:r>
      <w:r w:rsidR="00443172" w:rsidRPr="00443172">
        <w:rPr>
          <w:rFonts w:ascii="仿宋" w:eastAsia="仿宋" w:hAnsi="仿宋"/>
          <w:sz w:val="28"/>
          <w:szCs w:val="28"/>
        </w:rPr>
        <w:t>与生物技术应用重点实验室”两个平台，平台下设有植物生理生态、分子遗传、植物化学等多个实验室，以及组培室、人工气候室、智能温室等实验设施，拥有全自动间断化学分析仪、实时荧光定量PCR仪、莱卡M165型体视显微镜、</w:t>
      </w:r>
      <w:r w:rsidR="00443172" w:rsidRPr="00443172">
        <w:rPr>
          <w:rFonts w:ascii="仿宋" w:eastAsia="仿宋" w:hAnsi="仿宋"/>
          <w:sz w:val="28"/>
          <w:szCs w:val="28"/>
        </w:rPr>
        <w:lastRenderedPageBreak/>
        <w:t>光合作用仪、自动凯氏定氮仪、酶标仪、连续流动分析仪、ICP电感耦合等离子体发射光谱仪、紫外可见分光光度计、液相质谱联用分析仪、气相质谱联用分析仪、分析制备液相色谱仪等大型进口检测设备，满足基因克隆、表达分析、植物生理生化检测、有效成分分析和植物组织</w:t>
      </w:r>
      <w:r w:rsidR="00443172" w:rsidRPr="00443172">
        <w:rPr>
          <w:rFonts w:ascii="仿宋" w:eastAsia="仿宋" w:hAnsi="仿宋" w:hint="eastAsia"/>
          <w:sz w:val="28"/>
          <w:szCs w:val="28"/>
        </w:rPr>
        <w:t>培养及基因转化等方面的植物研究工作。配套设施及实验制度完善，满足</w:t>
      </w:r>
      <w:r w:rsidR="00443172">
        <w:rPr>
          <w:rFonts w:ascii="仿宋" w:eastAsia="仿宋" w:hAnsi="仿宋" w:hint="eastAsia"/>
          <w:sz w:val="28"/>
          <w:szCs w:val="28"/>
        </w:rPr>
        <w:t>研究与完成项目的</w:t>
      </w:r>
      <w:r w:rsidR="00443172" w:rsidRPr="00443172">
        <w:rPr>
          <w:rFonts w:ascii="仿宋" w:eastAsia="仿宋" w:hAnsi="仿宋" w:hint="eastAsia"/>
          <w:sz w:val="28"/>
          <w:szCs w:val="28"/>
        </w:rPr>
        <w:t>需求。</w:t>
      </w:r>
    </w:p>
    <w:p w14:paraId="7F15CA25" w14:textId="77777777" w:rsidR="004A42FD" w:rsidRDefault="004A42FD" w:rsidP="0088696D">
      <w:pPr>
        <w:ind w:firstLineChars="200" w:firstLine="560"/>
        <w:rPr>
          <w:rFonts w:ascii="仿宋" w:eastAsia="仿宋" w:hAnsi="仿宋"/>
          <w:sz w:val="28"/>
          <w:szCs w:val="28"/>
        </w:rPr>
      </w:pPr>
      <w:r w:rsidRPr="004A42FD">
        <w:rPr>
          <w:rFonts w:ascii="仿宋" w:eastAsia="仿宋" w:hAnsi="仿宋" w:hint="eastAsia"/>
          <w:sz w:val="28"/>
          <w:szCs w:val="28"/>
        </w:rPr>
        <w:t>陕西华创盛世实业有限公司</w:t>
      </w:r>
      <w:r w:rsidR="00443172">
        <w:rPr>
          <w:rFonts w:ascii="仿宋" w:eastAsia="仿宋" w:hAnsi="仿宋" w:hint="eastAsia"/>
          <w:sz w:val="28"/>
          <w:szCs w:val="28"/>
        </w:rPr>
        <w:t>：</w:t>
      </w:r>
      <w:r w:rsidR="0088696D" w:rsidRPr="0088696D">
        <w:rPr>
          <w:rFonts w:ascii="仿宋" w:eastAsia="仿宋" w:hAnsi="仿宋" w:hint="eastAsia"/>
          <w:sz w:val="28"/>
          <w:szCs w:val="28"/>
        </w:rPr>
        <w:t>成立于</w:t>
      </w:r>
      <w:r w:rsidR="0088696D" w:rsidRPr="0088696D">
        <w:rPr>
          <w:rFonts w:ascii="仿宋" w:eastAsia="仿宋" w:hAnsi="仿宋"/>
          <w:sz w:val="28"/>
          <w:szCs w:val="28"/>
        </w:rPr>
        <w:t>2020年，注册资金6800万元。公司建立起一个集中药材种植、生产、加工、产品研发为一体的产业体系，是太白县生态农业产业发展中具有代表性的企业之一。公司现有职工52人，大专以上12人，中高级职称技术人员6人。2021年销售收入2057万元，实现利润343万元。</w:t>
      </w:r>
      <w:r w:rsidR="0088696D" w:rsidRPr="0088696D">
        <w:rPr>
          <w:rFonts w:ascii="仿宋" w:eastAsia="仿宋" w:hAnsi="仿宋" w:hint="eastAsia"/>
          <w:sz w:val="28"/>
          <w:szCs w:val="28"/>
        </w:rPr>
        <w:t>主要经营太白贝母、重楼等珍贵中药材的种苗培育、种植、加工、销售；农产品销售；农业技术领域内的技术开发推广等。自创办以来，公司依托太白县丰富的中药材自然资源，秉持绿色环保的发展理念，利用现代中药科技优势，进行高科技产品的产业化、规模化的开发和生产，通过多种经营，实现了企业自身的可持续良性发展，并带动了当地经济的协调发展。</w:t>
      </w:r>
    </w:p>
    <w:p w14:paraId="01F8D6F2" w14:textId="77777777" w:rsidR="00EE0E6D" w:rsidRPr="004A42FD" w:rsidRDefault="003E1E64" w:rsidP="0088696D">
      <w:pPr>
        <w:ind w:firstLineChars="200" w:firstLine="560"/>
        <w:rPr>
          <w:rFonts w:ascii="仿宋" w:eastAsia="仿宋" w:hAnsi="仿宋"/>
          <w:sz w:val="28"/>
          <w:szCs w:val="28"/>
        </w:rPr>
      </w:pPr>
      <w:bookmarkStart w:id="0" w:name="_Hlk132738454"/>
      <w:r w:rsidRPr="003E1E64">
        <w:rPr>
          <w:rFonts w:ascii="仿宋" w:eastAsia="仿宋" w:hAnsi="仿宋" w:hint="eastAsia"/>
          <w:sz w:val="28"/>
          <w:szCs w:val="28"/>
        </w:rPr>
        <w:t>陕西圣浩药业有限公司</w:t>
      </w:r>
      <w:bookmarkEnd w:id="0"/>
      <w:r w:rsidR="00EE0E6D" w:rsidRPr="003E1E64">
        <w:rPr>
          <w:rFonts w:ascii="仿宋" w:eastAsia="仿宋" w:hAnsi="仿宋" w:hint="eastAsia"/>
          <w:sz w:val="28"/>
          <w:szCs w:val="28"/>
        </w:rPr>
        <w:t>：</w:t>
      </w:r>
      <w:r w:rsidR="00EE0E6D" w:rsidRPr="00EE0E6D">
        <w:rPr>
          <w:rFonts w:ascii="仿宋" w:eastAsia="仿宋" w:hAnsi="仿宋" w:hint="eastAsia"/>
          <w:sz w:val="28"/>
          <w:szCs w:val="28"/>
        </w:rPr>
        <w:t>主要是针对太白山优势药用植物资源开发保护而成立的科技型企业，注册资本</w:t>
      </w:r>
      <w:r w:rsidR="00EE0E6D" w:rsidRPr="00EE0E6D">
        <w:rPr>
          <w:rFonts w:ascii="仿宋" w:eastAsia="仿宋" w:hAnsi="仿宋"/>
          <w:sz w:val="28"/>
          <w:szCs w:val="28"/>
        </w:rPr>
        <w:t>1</w:t>
      </w:r>
      <w:r>
        <w:rPr>
          <w:rFonts w:ascii="仿宋" w:eastAsia="仿宋" w:hAnsi="仿宋"/>
          <w:sz w:val="28"/>
          <w:szCs w:val="28"/>
        </w:rPr>
        <w:t>0</w:t>
      </w:r>
      <w:r w:rsidR="00EE0E6D" w:rsidRPr="00EE0E6D">
        <w:rPr>
          <w:rFonts w:ascii="仿宋" w:eastAsia="仿宋" w:hAnsi="仿宋"/>
          <w:sz w:val="28"/>
          <w:szCs w:val="28"/>
        </w:rPr>
        <w:t>00万元，公司在发展过程中汇聚了一批高素质的人才队伍，高级技术人员和管理人才10名，技术力量雄厚，资信可靠实力强。公司决心做大做强秦巴山区特色中药材，积极开展优质中药材种苗繁育与生产、加工等工作，以解决稀缺药材种源不足等制约中药产业发展的瓶颈等问题，同时开展中药材</w:t>
      </w:r>
      <w:r w:rsidR="00EE0E6D" w:rsidRPr="00EE0E6D">
        <w:rPr>
          <w:rFonts w:ascii="仿宋" w:eastAsia="仿宋" w:hAnsi="仿宋"/>
          <w:sz w:val="28"/>
          <w:szCs w:val="28"/>
        </w:rPr>
        <w:lastRenderedPageBreak/>
        <w:t>商贸、信息、技术咨询等服务。为地方经济发</w:t>
      </w:r>
      <w:r w:rsidR="00EE0E6D" w:rsidRPr="00EE0E6D">
        <w:rPr>
          <w:rFonts w:ascii="仿宋" w:eastAsia="仿宋" w:hAnsi="仿宋" w:hint="eastAsia"/>
          <w:sz w:val="28"/>
          <w:szCs w:val="28"/>
        </w:rPr>
        <w:t>展、精准扶贫做出贡献。</w:t>
      </w:r>
    </w:p>
    <w:p w14:paraId="425AABCD" w14:textId="77777777" w:rsidR="002662A2" w:rsidRDefault="002662A2" w:rsidP="002662A2">
      <w:pPr>
        <w:ind w:firstLineChars="200" w:firstLine="560"/>
        <w:rPr>
          <w:rFonts w:ascii="仿宋" w:eastAsia="仿宋" w:hAnsi="仿宋"/>
          <w:sz w:val="28"/>
          <w:szCs w:val="28"/>
        </w:rPr>
      </w:pPr>
      <w:r w:rsidRPr="002662A2">
        <w:rPr>
          <w:rFonts w:ascii="仿宋" w:eastAsia="仿宋" w:hAnsi="仿宋" w:hint="eastAsia"/>
          <w:sz w:val="28"/>
          <w:szCs w:val="28"/>
        </w:rPr>
        <w:t>陕西省林业科学院</w:t>
      </w:r>
      <w:r>
        <w:rPr>
          <w:rFonts w:ascii="仿宋" w:eastAsia="仿宋" w:hAnsi="仿宋" w:hint="eastAsia"/>
          <w:sz w:val="28"/>
          <w:szCs w:val="28"/>
        </w:rPr>
        <w:t>:</w:t>
      </w:r>
      <w:r w:rsidRPr="002662A2">
        <w:rPr>
          <w:rFonts w:ascii="仿宋" w:eastAsia="仿宋" w:hAnsi="仿宋" w:hint="eastAsia"/>
          <w:sz w:val="28"/>
          <w:szCs w:val="28"/>
        </w:rPr>
        <w:t>贯彻落实省林业局工作方针政策和决策部署，在履行职责过程中坚持以林业科技创新为中心，以生态建设和产业发展为方向，开展林业科技和生态建设综合措施为主的相关理论、技术研究与实践。</w:t>
      </w:r>
      <w:r w:rsidRPr="002662A2">
        <w:rPr>
          <w:rFonts w:ascii="仿宋" w:eastAsia="仿宋" w:hAnsi="仿宋"/>
          <w:sz w:val="28"/>
          <w:szCs w:val="28"/>
        </w:rPr>
        <w:t>在各类学术刊物上发表科技论文近百篇，授权专利4项。先后建立了陕西秦岭大熊猫繁育基地、陕西榆林毛乌素沙地生态系统国家定位观测研究站、国家林业局樟子松工程技术中心、国家林业局长柄扁桃工程技术中心和陕西省矿区生态恢复重点实验室、黄土高原水土保持与生态修复国家林业局重点实验室、国家林业局朱鹮工程技术研究中心、美丽陕西研究中心、棕色大熊猫研究中心等优势平台，组建秦岭大熊猫科技创新联盟、陕西林业科技创新联盟，重新规划和整合榆林生态站、工程技术中心、重点实验室、创业联盟和资源共享平台，着力打造前沿、现代化</w:t>
      </w:r>
      <w:r w:rsidRPr="002662A2">
        <w:rPr>
          <w:rFonts w:ascii="仿宋" w:eastAsia="仿宋" w:hAnsi="仿宋" w:hint="eastAsia"/>
          <w:sz w:val="28"/>
          <w:szCs w:val="28"/>
        </w:rPr>
        <w:t>的科研平台。</w:t>
      </w:r>
    </w:p>
    <w:p w14:paraId="2B7D9F8F" w14:textId="77777777" w:rsidR="004A42FD" w:rsidRPr="004A42FD" w:rsidRDefault="004A42FD" w:rsidP="002662A2">
      <w:pPr>
        <w:ind w:firstLineChars="200" w:firstLine="560"/>
        <w:rPr>
          <w:rFonts w:ascii="仿宋" w:eastAsia="仿宋" w:hAnsi="仿宋"/>
          <w:sz w:val="28"/>
          <w:szCs w:val="28"/>
        </w:rPr>
      </w:pPr>
      <w:r w:rsidRPr="004A42FD">
        <w:rPr>
          <w:rFonts w:ascii="仿宋" w:eastAsia="仿宋" w:hAnsi="仿宋" w:hint="eastAsia"/>
          <w:sz w:val="28"/>
          <w:szCs w:val="28"/>
        </w:rPr>
        <w:t>太白县市场监督管理局</w:t>
      </w:r>
      <w:r w:rsidR="00443172">
        <w:rPr>
          <w:rFonts w:ascii="仿宋" w:eastAsia="仿宋" w:hAnsi="仿宋" w:hint="eastAsia"/>
          <w:sz w:val="28"/>
          <w:szCs w:val="28"/>
        </w:rPr>
        <w:t>：</w:t>
      </w:r>
      <w:r w:rsidR="004871FB" w:rsidRPr="004871FB">
        <w:rPr>
          <w:rFonts w:ascii="仿宋" w:eastAsia="仿宋" w:hAnsi="仿宋" w:hint="eastAsia"/>
          <w:sz w:val="28"/>
          <w:szCs w:val="28"/>
        </w:rPr>
        <w:t>太白县政府工作部门</w:t>
      </w:r>
      <w:r w:rsidR="004871FB" w:rsidRPr="004871FB">
        <w:rPr>
          <w:rFonts w:ascii="仿宋" w:eastAsia="仿宋" w:hAnsi="仿宋"/>
          <w:sz w:val="28"/>
          <w:szCs w:val="28"/>
        </w:rPr>
        <w:t>,属正科级行政单位。</w:t>
      </w:r>
      <w:r w:rsidR="004871FB" w:rsidRPr="004871FB">
        <w:rPr>
          <w:rFonts w:ascii="仿宋" w:eastAsia="仿宋" w:hAnsi="仿宋" w:hint="eastAsia"/>
          <w:sz w:val="28"/>
          <w:szCs w:val="28"/>
        </w:rPr>
        <w:t>负责市场综合监督管理。组织实施国家、省、市有关市场监督管理法律、法规和规章</w:t>
      </w:r>
      <w:r w:rsidR="004871FB" w:rsidRPr="004871FB">
        <w:rPr>
          <w:rFonts w:ascii="仿宋" w:eastAsia="仿宋" w:hAnsi="仿宋"/>
          <w:sz w:val="28"/>
          <w:szCs w:val="28"/>
        </w:rPr>
        <w:t>,拟订并组织实施有关市场监督管理的规范性文件。组织实施质量强县战略、食品安全战略、标准化战略和知识产权战略,拟订并组织实施有关规划,规范和维护市场秩序,营造诚实守信、公平竞争的市场环境。</w:t>
      </w:r>
      <w:r w:rsidR="004871FB" w:rsidRPr="004871FB">
        <w:rPr>
          <w:rFonts w:ascii="仿宋" w:eastAsia="仿宋" w:hAnsi="仿宋" w:hint="eastAsia"/>
          <w:sz w:val="28"/>
          <w:szCs w:val="28"/>
        </w:rPr>
        <w:t>负责知识产权监督管理和知识产权战略。组织实施知识产权保护和管理工作</w:t>
      </w:r>
      <w:r w:rsidR="004871FB" w:rsidRPr="004871FB">
        <w:rPr>
          <w:rFonts w:ascii="仿宋" w:eastAsia="仿宋" w:hAnsi="仿宋"/>
          <w:sz w:val="28"/>
          <w:szCs w:val="28"/>
        </w:rPr>
        <w:t>,建设完善知识产权保护体系、公共服务体系。实施知识产权、商标专利执法工作,保护知识产权,促进知识产权创造和运用。</w:t>
      </w:r>
    </w:p>
    <w:p w14:paraId="0D5EF164" w14:textId="77777777" w:rsidR="00D30543" w:rsidRDefault="004A42FD" w:rsidP="00D14783">
      <w:pPr>
        <w:ind w:firstLineChars="200" w:firstLine="560"/>
        <w:rPr>
          <w:rFonts w:ascii="仿宋" w:eastAsia="仿宋" w:hAnsi="仿宋"/>
          <w:sz w:val="28"/>
          <w:szCs w:val="28"/>
        </w:rPr>
      </w:pPr>
      <w:r w:rsidRPr="004A42FD">
        <w:rPr>
          <w:rFonts w:ascii="仿宋" w:eastAsia="仿宋" w:hAnsi="仿宋" w:hint="eastAsia"/>
          <w:sz w:val="28"/>
          <w:szCs w:val="28"/>
        </w:rPr>
        <w:lastRenderedPageBreak/>
        <w:t>太白县中药产业发展服务中心</w:t>
      </w:r>
      <w:r w:rsidR="00443172">
        <w:rPr>
          <w:rFonts w:ascii="仿宋" w:eastAsia="仿宋" w:hAnsi="仿宋" w:hint="eastAsia"/>
          <w:sz w:val="28"/>
          <w:szCs w:val="28"/>
        </w:rPr>
        <w:t>：</w:t>
      </w:r>
      <w:r w:rsidR="004871FB" w:rsidRPr="004871FB">
        <w:rPr>
          <w:rFonts w:ascii="仿宋" w:eastAsia="仿宋" w:hAnsi="仿宋" w:hint="eastAsia"/>
          <w:sz w:val="28"/>
          <w:szCs w:val="28"/>
        </w:rPr>
        <w:t>贯彻落实上级政策、决定，组织、协调、指导、督促各乡镇、相关部门、药业企业发展中药产业；负责全县中药材产业调研，制定全县中药产业发展规划；负责全县中药产业发展的具体指导和日常工作，研究解决产业发展过程中存在的问题；负责组织全县中药材技术培训、信息咨询及对外宣传推介等工作；负责全县中药产业推进及招商引资工作；负责全县中药材产业扶贫项目的筛选、申报、监管工作；协助现代中药资源监测与信息服务中心太白山站的相关工作。</w:t>
      </w:r>
    </w:p>
    <w:p w14:paraId="0E5F44E6" w14:textId="77777777" w:rsidR="00DC7FA8" w:rsidRDefault="00DC7FA8" w:rsidP="00D14783">
      <w:pPr>
        <w:ind w:firstLineChars="200" w:firstLine="560"/>
        <w:rPr>
          <w:rFonts w:ascii="仿宋" w:eastAsia="仿宋" w:hAnsi="仿宋"/>
          <w:sz w:val="28"/>
          <w:szCs w:val="28"/>
        </w:rPr>
      </w:pPr>
      <w:r w:rsidRPr="00DC7FA8">
        <w:rPr>
          <w:rFonts w:ascii="仿宋" w:eastAsia="仿宋" w:hAnsi="仿宋" w:hint="eastAsia"/>
          <w:sz w:val="28"/>
          <w:szCs w:val="28"/>
        </w:rPr>
        <w:t>太白县农业农村局</w:t>
      </w:r>
      <w:r>
        <w:rPr>
          <w:rFonts w:ascii="仿宋" w:eastAsia="仿宋" w:hAnsi="仿宋" w:hint="eastAsia"/>
          <w:sz w:val="28"/>
          <w:szCs w:val="28"/>
        </w:rPr>
        <w:t>：</w:t>
      </w:r>
      <w:r w:rsidR="00EA0DA7">
        <w:rPr>
          <w:rFonts w:ascii="仿宋" w:eastAsia="仿宋" w:hAnsi="仿宋" w:hint="eastAsia"/>
          <w:sz w:val="28"/>
          <w:szCs w:val="28"/>
        </w:rPr>
        <w:t>太白</w:t>
      </w:r>
      <w:r w:rsidRPr="00DC7FA8">
        <w:rPr>
          <w:rFonts w:ascii="仿宋" w:eastAsia="仿宋" w:hAnsi="仿宋" w:hint="eastAsia"/>
          <w:sz w:val="28"/>
          <w:szCs w:val="28"/>
        </w:rPr>
        <w:t>县主管农业工作的政府职能部门，承担指导全县农业生产和农村经济发展的主要职能和工作任务，下属农业技术推广服务中心、畜牧兽医推广站、农业机械化推广服务中心、农业行政综合执法大队、农产品质量安全检验检测站、农村经济合作工作站、水产工作站</w:t>
      </w:r>
      <w:r w:rsidRPr="00DC7FA8">
        <w:rPr>
          <w:rFonts w:ascii="仿宋" w:eastAsia="仿宋" w:hAnsi="仿宋"/>
          <w:sz w:val="28"/>
          <w:szCs w:val="28"/>
        </w:rPr>
        <w:t>7个事业单位。统筹研究和组织实施“三农”工作战略、规划和政策，牵头拟定乡村振兴、全县农村改革、农村经济发展、农民增收、新农村建设等方面的重大政策；统筹实施乡村振兴战略，深化农业供给侧结构性改革，提升农业发展质量，扎实推进美丽乡村建设，推动农业全面升级、农</w:t>
      </w:r>
      <w:r w:rsidRPr="00DC7FA8">
        <w:rPr>
          <w:rFonts w:ascii="仿宋" w:eastAsia="仿宋" w:hAnsi="仿宋" w:hint="eastAsia"/>
          <w:sz w:val="28"/>
          <w:szCs w:val="28"/>
        </w:rPr>
        <w:t>村全面进步、农民全面发展，加快实现农业农村现代化。加强农产品质量安全和相关农业生产资料、农业投入品的监督管理</w:t>
      </w:r>
      <w:r>
        <w:rPr>
          <w:rFonts w:ascii="仿宋" w:eastAsia="仿宋" w:hAnsi="仿宋" w:hint="eastAsia"/>
          <w:sz w:val="28"/>
          <w:szCs w:val="28"/>
        </w:rPr>
        <w:t>。</w:t>
      </w:r>
      <w:r w:rsidRPr="00DC7FA8">
        <w:rPr>
          <w:rFonts w:ascii="仿宋" w:eastAsia="仿宋" w:hAnsi="仿宋" w:hint="eastAsia"/>
          <w:sz w:val="28"/>
          <w:szCs w:val="28"/>
        </w:rPr>
        <w:t>负责全县种植业、畜牧业、渔业、农业机械化、农垦等农业各产业的指导和监督管理。指导粮食等主要农产品生产，组织落实促进粮食等主要农产品生产发展的相关政策措施，引导农业产业结构调整、农业资源的合理配置和产品品质的改善。组织构建现</w:t>
      </w:r>
      <w:r w:rsidRPr="00DC7FA8">
        <w:rPr>
          <w:rFonts w:ascii="仿宋" w:eastAsia="仿宋" w:hAnsi="仿宋" w:hint="eastAsia"/>
          <w:sz w:val="28"/>
          <w:szCs w:val="28"/>
        </w:rPr>
        <w:lastRenderedPageBreak/>
        <w:t>代农业产业体系、生产体系、经营体系，指导农业标准化、规模化生产。</w:t>
      </w:r>
    </w:p>
    <w:p w14:paraId="77E2EE8A" w14:textId="77777777" w:rsidR="00DC7FA8" w:rsidRPr="00E93085" w:rsidRDefault="00EA0DA7" w:rsidP="00D14783">
      <w:pPr>
        <w:ind w:firstLineChars="200" w:firstLine="560"/>
        <w:rPr>
          <w:rFonts w:ascii="仿宋" w:eastAsia="仿宋" w:hAnsi="仿宋"/>
          <w:sz w:val="28"/>
          <w:szCs w:val="28"/>
        </w:rPr>
      </w:pPr>
      <w:r w:rsidRPr="00EA0DA7">
        <w:rPr>
          <w:rFonts w:ascii="仿宋" w:eastAsia="仿宋" w:hAnsi="仿宋" w:hint="eastAsia"/>
          <w:sz w:val="28"/>
          <w:szCs w:val="28"/>
        </w:rPr>
        <w:t>太白县乡村振兴局</w:t>
      </w:r>
      <w:r>
        <w:rPr>
          <w:rFonts w:ascii="仿宋" w:eastAsia="仿宋" w:hAnsi="仿宋" w:hint="eastAsia"/>
          <w:sz w:val="28"/>
          <w:szCs w:val="28"/>
        </w:rPr>
        <w:t>：太白</w:t>
      </w:r>
      <w:r w:rsidRPr="00EA0DA7">
        <w:rPr>
          <w:rFonts w:ascii="仿宋" w:eastAsia="仿宋" w:hAnsi="仿宋" w:hint="eastAsia"/>
          <w:sz w:val="28"/>
          <w:szCs w:val="28"/>
        </w:rPr>
        <w:t>县政府工作部门，正科级建制。内设机关办公室、督导协调组、项目规划组、开发指导组、社会扶贫组、信息监测中心</w:t>
      </w:r>
      <w:r w:rsidRPr="00EA0DA7">
        <w:rPr>
          <w:rFonts w:ascii="仿宋" w:eastAsia="仿宋" w:hAnsi="仿宋"/>
          <w:sz w:val="28"/>
          <w:szCs w:val="28"/>
        </w:rPr>
        <w:t>6个组（室）。下设“太白县扶贫信息监测中心”事业单位1个。</w:t>
      </w:r>
      <w:r w:rsidRPr="00EA0DA7">
        <w:rPr>
          <w:rFonts w:ascii="仿宋" w:eastAsia="仿宋" w:hAnsi="仿宋" w:hint="eastAsia"/>
          <w:sz w:val="28"/>
          <w:szCs w:val="28"/>
        </w:rPr>
        <w:t>巩固拓展脱贫攻坚成果、统筹推进实施乡村振兴战略有关具体工作。</w:t>
      </w:r>
    </w:p>
    <w:p w14:paraId="57E60CCE" w14:textId="77777777" w:rsidR="00D30543" w:rsidRPr="008C23BA" w:rsidRDefault="00D30543" w:rsidP="008C23BA">
      <w:pPr>
        <w:pStyle w:val="3"/>
      </w:pPr>
      <w:r w:rsidRPr="008C23BA">
        <w:t>1.4主要工作过程</w:t>
      </w:r>
    </w:p>
    <w:p w14:paraId="2F863199" w14:textId="77777777" w:rsidR="00E018C7" w:rsidRDefault="007D54DE" w:rsidP="007A0C6C">
      <w:pPr>
        <w:ind w:firstLineChars="200" w:firstLine="560"/>
        <w:rPr>
          <w:rFonts w:ascii="仿宋" w:eastAsia="仿宋" w:hAnsi="仿宋"/>
          <w:sz w:val="28"/>
          <w:szCs w:val="28"/>
        </w:rPr>
      </w:pPr>
      <w:r w:rsidRPr="007D54DE">
        <w:rPr>
          <w:rFonts w:ascii="仿宋" w:eastAsia="仿宋" w:hAnsi="仿宋" w:hint="eastAsia"/>
          <w:sz w:val="28"/>
          <w:szCs w:val="28"/>
        </w:rPr>
        <w:t>从</w:t>
      </w:r>
      <w:r w:rsidRPr="007D54DE">
        <w:rPr>
          <w:rFonts w:ascii="仿宋" w:eastAsia="仿宋" w:hAnsi="仿宋"/>
          <w:sz w:val="28"/>
          <w:szCs w:val="28"/>
        </w:rPr>
        <w:t>201</w:t>
      </w:r>
      <w:r w:rsidR="002720E2">
        <w:rPr>
          <w:rFonts w:ascii="仿宋" w:eastAsia="仿宋" w:hAnsi="仿宋"/>
          <w:sz w:val="28"/>
          <w:szCs w:val="28"/>
        </w:rPr>
        <w:t>4</w:t>
      </w:r>
      <w:r w:rsidRPr="007D54DE">
        <w:rPr>
          <w:rFonts w:ascii="仿宋" w:eastAsia="仿宋" w:hAnsi="仿宋"/>
          <w:sz w:val="28"/>
          <w:szCs w:val="28"/>
        </w:rPr>
        <w:t>年起，</w:t>
      </w:r>
      <w:r w:rsidR="00BF366B">
        <w:rPr>
          <w:rFonts w:ascii="仿宋" w:eastAsia="仿宋" w:hAnsi="仿宋" w:hint="eastAsia"/>
          <w:sz w:val="28"/>
          <w:szCs w:val="28"/>
        </w:rPr>
        <w:t>在科技项目的支持下，编制单位</w:t>
      </w:r>
      <w:r w:rsidRPr="007D54DE">
        <w:rPr>
          <w:rFonts w:ascii="仿宋" w:eastAsia="仿宋" w:hAnsi="仿宋"/>
          <w:sz w:val="28"/>
          <w:szCs w:val="28"/>
        </w:rPr>
        <w:t>在</w:t>
      </w:r>
      <w:r w:rsidR="00BF366B" w:rsidRPr="00BF366B">
        <w:rPr>
          <w:rFonts w:ascii="仿宋" w:eastAsia="仿宋" w:hAnsi="仿宋" w:hint="eastAsia"/>
          <w:sz w:val="28"/>
          <w:szCs w:val="28"/>
        </w:rPr>
        <w:t>宝鸡市太白县咀头镇</w:t>
      </w:r>
      <w:r w:rsidR="00BF366B">
        <w:rPr>
          <w:rFonts w:ascii="仿宋" w:eastAsia="仿宋" w:hAnsi="仿宋" w:hint="eastAsia"/>
          <w:sz w:val="28"/>
          <w:szCs w:val="28"/>
        </w:rPr>
        <w:t>（在</w:t>
      </w:r>
      <w:r w:rsidR="00BF366B" w:rsidRPr="00BF366B">
        <w:rPr>
          <w:rFonts w:ascii="仿宋" w:eastAsia="仿宋" w:hAnsi="仿宋" w:hint="eastAsia"/>
          <w:sz w:val="28"/>
          <w:szCs w:val="28"/>
        </w:rPr>
        <w:t>中国地理标志保护产品</w:t>
      </w:r>
      <w:r w:rsidR="00BF366B">
        <w:rPr>
          <w:rFonts w:ascii="仿宋" w:eastAsia="仿宋" w:hAnsi="仿宋" w:hint="eastAsia"/>
          <w:sz w:val="28"/>
          <w:szCs w:val="28"/>
        </w:rPr>
        <w:t>保护范围内</w:t>
      </w:r>
      <w:r w:rsidR="00F91632">
        <w:rPr>
          <w:rFonts w:ascii="仿宋" w:eastAsia="仿宋" w:hAnsi="仿宋" w:hint="eastAsia"/>
          <w:sz w:val="28"/>
          <w:szCs w:val="28"/>
        </w:rPr>
        <w:t>，也</w:t>
      </w:r>
      <w:r w:rsidR="00F91632" w:rsidRPr="00F91632">
        <w:rPr>
          <w:rFonts w:ascii="仿宋" w:eastAsia="仿宋" w:hAnsi="仿宋" w:hint="eastAsia"/>
          <w:sz w:val="28"/>
          <w:szCs w:val="28"/>
        </w:rPr>
        <w:t>是道地产区</w:t>
      </w:r>
      <w:r w:rsidR="00BF366B">
        <w:rPr>
          <w:rFonts w:ascii="仿宋" w:eastAsia="仿宋" w:hAnsi="仿宋" w:hint="eastAsia"/>
          <w:sz w:val="28"/>
          <w:szCs w:val="28"/>
        </w:rPr>
        <w:t>）</w:t>
      </w:r>
      <w:r w:rsidR="00BF366B" w:rsidRPr="00BF366B">
        <w:rPr>
          <w:rFonts w:ascii="仿宋" w:eastAsia="仿宋" w:hAnsi="仿宋" w:hint="eastAsia"/>
          <w:sz w:val="28"/>
          <w:szCs w:val="28"/>
        </w:rPr>
        <w:t>合作建立产学研</w:t>
      </w:r>
      <w:r w:rsidR="00BF366B">
        <w:rPr>
          <w:rFonts w:ascii="仿宋" w:eastAsia="仿宋" w:hAnsi="仿宋" w:hint="eastAsia"/>
          <w:sz w:val="28"/>
          <w:szCs w:val="28"/>
        </w:rPr>
        <w:t>种植示范</w:t>
      </w:r>
      <w:r w:rsidR="00BF366B" w:rsidRPr="00BF366B">
        <w:rPr>
          <w:rFonts w:ascii="仿宋" w:eastAsia="仿宋" w:hAnsi="仿宋" w:hint="eastAsia"/>
          <w:sz w:val="28"/>
          <w:szCs w:val="28"/>
        </w:rPr>
        <w:t>基地，建有太白贝母</w:t>
      </w:r>
      <w:r w:rsidR="00BF366B">
        <w:rPr>
          <w:rFonts w:ascii="仿宋" w:eastAsia="仿宋" w:hAnsi="仿宋" w:hint="eastAsia"/>
          <w:sz w:val="28"/>
          <w:szCs w:val="28"/>
        </w:rPr>
        <w:t>引种圃、</w:t>
      </w:r>
      <w:r w:rsidR="00BF366B" w:rsidRPr="00BF366B">
        <w:rPr>
          <w:rFonts w:ascii="仿宋" w:eastAsia="仿宋" w:hAnsi="仿宋" w:hint="eastAsia"/>
          <w:sz w:val="28"/>
          <w:szCs w:val="28"/>
        </w:rPr>
        <w:t>种质田、实验地</w:t>
      </w:r>
      <w:r w:rsidR="00BF366B">
        <w:rPr>
          <w:rFonts w:ascii="仿宋" w:eastAsia="仿宋" w:hAnsi="仿宋" w:hint="eastAsia"/>
          <w:sz w:val="28"/>
          <w:szCs w:val="28"/>
        </w:rPr>
        <w:t>与示范点</w:t>
      </w:r>
      <w:r w:rsidR="00BF366B" w:rsidRPr="00BF366B">
        <w:rPr>
          <w:rFonts w:ascii="仿宋" w:eastAsia="仿宋" w:hAnsi="仿宋" w:hint="eastAsia"/>
          <w:sz w:val="28"/>
          <w:szCs w:val="28"/>
        </w:rPr>
        <w:t>。</w:t>
      </w:r>
      <w:r w:rsidR="00BF366B">
        <w:rPr>
          <w:rFonts w:ascii="仿宋" w:eastAsia="仿宋" w:hAnsi="仿宋" w:hint="eastAsia"/>
          <w:sz w:val="28"/>
          <w:szCs w:val="28"/>
        </w:rPr>
        <w:t>先后</w:t>
      </w:r>
      <w:r w:rsidR="00BF366B" w:rsidRPr="00BF366B">
        <w:rPr>
          <w:rFonts w:ascii="仿宋" w:eastAsia="仿宋" w:hAnsi="仿宋"/>
          <w:sz w:val="28"/>
          <w:szCs w:val="28"/>
        </w:rPr>
        <w:t>完成了田地、道路、水电、设施大棚、办公楼、晾晒场、药仓库房等基础设施建设。</w:t>
      </w:r>
      <w:r w:rsidR="00BF366B" w:rsidRPr="00BF366B">
        <w:rPr>
          <w:rFonts w:ascii="仿宋" w:eastAsia="仿宋" w:hAnsi="仿宋" w:hint="eastAsia"/>
          <w:sz w:val="28"/>
          <w:szCs w:val="28"/>
        </w:rPr>
        <w:t>开展太白贝母引种</w:t>
      </w:r>
      <w:r w:rsidR="005425EE" w:rsidRPr="00BF366B">
        <w:rPr>
          <w:rFonts w:ascii="仿宋" w:eastAsia="仿宋" w:hAnsi="仿宋" w:hint="eastAsia"/>
          <w:sz w:val="28"/>
          <w:szCs w:val="28"/>
        </w:rPr>
        <w:t>繁育</w:t>
      </w:r>
      <w:r w:rsidR="00BF366B" w:rsidRPr="00BF366B">
        <w:rPr>
          <w:rFonts w:ascii="仿宋" w:eastAsia="仿宋" w:hAnsi="仿宋" w:hint="eastAsia"/>
          <w:sz w:val="28"/>
          <w:szCs w:val="28"/>
        </w:rPr>
        <w:t>、良种选育、人工栽培</w:t>
      </w:r>
      <w:r w:rsidR="005425EE">
        <w:rPr>
          <w:rFonts w:ascii="仿宋" w:eastAsia="仿宋" w:hAnsi="仿宋" w:hint="eastAsia"/>
          <w:sz w:val="28"/>
          <w:szCs w:val="28"/>
        </w:rPr>
        <w:t>、质量检测等</w:t>
      </w:r>
      <w:r w:rsidR="00BF366B" w:rsidRPr="00BF366B">
        <w:rPr>
          <w:rFonts w:ascii="仿宋" w:eastAsia="仿宋" w:hAnsi="仿宋" w:hint="eastAsia"/>
          <w:sz w:val="28"/>
          <w:szCs w:val="28"/>
        </w:rPr>
        <w:t>技术研究</w:t>
      </w:r>
      <w:r w:rsidR="005425EE">
        <w:rPr>
          <w:rFonts w:ascii="仿宋" w:eastAsia="仿宋" w:hAnsi="仿宋" w:hint="eastAsia"/>
          <w:sz w:val="28"/>
          <w:szCs w:val="28"/>
        </w:rPr>
        <w:t>，和</w:t>
      </w:r>
      <w:r w:rsidR="00BF366B" w:rsidRPr="00BF366B">
        <w:rPr>
          <w:rFonts w:ascii="仿宋" w:eastAsia="仿宋" w:hAnsi="仿宋" w:hint="eastAsia"/>
          <w:sz w:val="28"/>
          <w:szCs w:val="28"/>
        </w:rPr>
        <w:t>示范基地建设</w:t>
      </w:r>
      <w:r w:rsidR="00BF366B">
        <w:rPr>
          <w:rFonts w:ascii="仿宋" w:eastAsia="仿宋" w:hAnsi="仿宋" w:hint="eastAsia"/>
          <w:sz w:val="28"/>
          <w:szCs w:val="28"/>
        </w:rPr>
        <w:t>。</w:t>
      </w:r>
    </w:p>
    <w:p w14:paraId="4A299099" w14:textId="77777777" w:rsidR="00F91632" w:rsidRDefault="00E018C7" w:rsidP="007A0C6C">
      <w:pPr>
        <w:ind w:firstLineChars="200" w:firstLine="560"/>
        <w:rPr>
          <w:rFonts w:ascii="仿宋" w:eastAsia="仿宋" w:hAnsi="仿宋"/>
          <w:sz w:val="28"/>
          <w:szCs w:val="28"/>
        </w:rPr>
      </w:pPr>
      <w:r>
        <w:rPr>
          <w:rFonts w:ascii="仿宋" w:eastAsia="仿宋" w:hAnsi="仿宋" w:hint="eastAsia"/>
          <w:sz w:val="28"/>
          <w:szCs w:val="28"/>
        </w:rPr>
        <w:t>第一阶段：</w:t>
      </w:r>
      <w:r w:rsidR="00F91632" w:rsidRPr="00F91632">
        <w:rPr>
          <w:rFonts w:ascii="仿宋" w:eastAsia="仿宋" w:hAnsi="仿宋" w:hint="eastAsia"/>
          <w:sz w:val="28"/>
          <w:szCs w:val="28"/>
        </w:rPr>
        <w:t>深化研究内容、细化实施方案、优化研究方法和技术路线；项目任务分解；</w:t>
      </w:r>
      <w:r w:rsidRPr="00F91632">
        <w:rPr>
          <w:rFonts w:ascii="仿宋" w:eastAsia="仿宋" w:hAnsi="仿宋" w:hint="eastAsia"/>
          <w:sz w:val="28"/>
          <w:szCs w:val="28"/>
        </w:rPr>
        <w:t>规划</w:t>
      </w:r>
      <w:r>
        <w:rPr>
          <w:rFonts w:ascii="仿宋" w:eastAsia="仿宋" w:hAnsi="仿宋" w:hint="eastAsia"/>
          <w:sz w:val="28"/>
          <w:szCs w:val="28"/>
        </w:rPr>
        <w:t>实验地、</w:t>
      </w:r>
      <w:r w:rsidR="00F91632" w:rsidRPr="00F91632">
        <w:rPr>
          <w:rFonts w:ascii="仿宋" w:eastAsia="仿宋" w:hAnsi="仿宋" w:hint="eastAsia"/>
          <w:sz w:val="28"/>
          <w:szCs w:val="28"/>
        </w:rPr>
        <w:t>种苗田和示范基地布点与建设方案。</w:t>
      </w:r>
    </w:p>
    <w:p w14:paraId="379D2B81" w14:textId="77777777" w:rsidR="007D54DE" w:rsidRPr="007D54DE" w:rsidRDefault="00E018C7" w:rsidP="007A0C6C">
      <w:pPr>
        <w:ind w:firstLineChars="200" w:firstLine="560"/>
        <w:rPr>
          <w:rFonts w:ascii="仿宋" w:eastAsia="仿宋" w:hAnsi="仿宋"/>
          <w:sz w:val="28"/>
          <w:szCs w:val="28"/>
        </w:rPr>
      </w:pPr>
      <w:r>
        <w:rPr>
          <w:rFonts w:ascii="仿宋" w:eastAsia="仿宋" w:hAnsi="仿宋" w:hint="eastAsia"/>
          <w:sz w:val="28"/>
          <w:szCs w:val="28"/>
        </w:rPr>
        <w:t>第二阶段：</w:t>
      </w:r>
      <w:r w:rsidRPr="00BF366B">
        <w:rPr>
          <w:rFonts w:ascii="仿宋" w:eastAsia="仿宋" w:hAnsi="仿宋" w:hint="eastAsia"/>
          <w:sz w:val="28"/>
          <w:szCs w:val="28"/>
        </w:rPr>
        <w:t>在野生资源调查研究的基础上</w:t>
      </w:r>
      <w:r>
        <w:rPr>
          <w:rFonts w:ascii="仿宋" w:eastAsia="仿宋" w:hAnsi="仿宋" w:hint="eastAsia"/>
          <w:sz w:val="28"/>
          <w:szCs w:val="28"/>
        </w:rPr>
        <w:t>，引种并</w:t>
      </w:r>
      <w:r w:rsidRPr="00BF366B">
        <w:rPr>
          <w:rFonts w:ascii="仿宋" w:eastAsia="仿宋" w:hAnsi="仿宋" w:hint="eastAsia"/>
          <w:sz w:val="28"/>
          <w:szCs w:val="28"/>
        </w:rPr>
        <w:t>选育太白贝母良种；</w:t>
      </w:r>
      <w:r w:rsidR="00F91632" w:rsidRPr="00F91632">
        <w:rPr>
          <w:rFonts w:ascii="仿宋" w:eastAsia="仿宋" w:hAnsi="仿宋" w:hint="eastAsia"/>
          <w:sz w:val="28"/>
          <w:szCs w:val="28"/>
        </w:rPr>
        <w:t>进行种子质量评价、种子后熟处理、人工春化控制、生境模拟抚育、苗期管理等实验研究；</w:t>
      </w:r>
      <w:r w:rsidRPr="00BF366B">
        <w:rPr>
          <w:rFonts w:ascii="仿宋" w:eastAsia="仿宋" w:hAnsi="仿宋" w:hint="eastAsia"/>
          <w:sz w:val="28"/>
          <w:szCs w:val="28"/>
        </w:rPr>
        <w:t>解决种子繁殖、种苗繁育技术难点；建设良繁技术体系；</w:t>
      </w:r>
      <w:r w:rsidR="00F91632" w:rsidRPr="00F91632">
        <w:rPr>
          <w:rFonts w:ascii="仿宋" w:eastAsia="仿宋" w:hAnsi="仿宋" w:hint="eastAsia"/>
          <w:sz w:val="28"/>
          <w:szCs w:val="28"/>
        </w:rPr>
        <w:t>降低人工种植难度，解决产业化瓶颈问题。</w:t>
      </w:r>
    </w:p>
    <w:p w14:paraId="239AB940" w14:textId="77777777" w:rsidR="007D54DE" w:rsidRPr="007D54DE" w:rsidRDefault="00E018C7" w:rsidP="007A0C6C">
      <w:pPr>
        <w:ind w:firstLineChars="200" w:firstLine="560"/>
        <w:rPr>
          <w:rFonts w:ascii="仿宋" w:eastAsia="仿宋" w:hAnsi="仿宋"/>
          <w:sz w:val="28"/>
          <w:szCs w:val="28"/>
        </w:rPr>
      </w:pPr>
      <w:r>
        <w:rPr>
          <w:rFonts w:ascii="仿宋" w:eastAsia="仿宋" w:hAnsi="仿宋" w:hint="eastAsia"/>
          <w:sz w:val="28"/>
          <w:szCs w:val="28"/>
        </w:rPr>
        <w:lastRenderedPageBreak/>
        <w:t>第三阶段：</w:t>
      </w:r>
      <w:r w:rsidR="00E758D1" w:rsidRPr="00F91632">
        <w:rPr>
          <w:rFonts w:ascii="仿宋" w:eastAsia="仿宋" w:hAnsi="仿宋" w:hint="eastAsia"/>
          <w:sz w:val="28"/>
          <w:szCs w:val="28"/>
        </w:rPr>
        <w:t>以药材质量和产量为指标，开展系统田间试验，</w:t>
      </w:r>
      <w:r w:rsidRPr="00BF366B">
        <w:rPr>
          <w:rFonts w:ascii="仿宋" w:eastAsia="仿宋" w:hAnsi="仿宋" w:hint="eastAsia"/>
          <w:sz w:val="28"/>
          <w:szCs w:val="28"/>
        </w:rPr>
        <w:t>在深入研究太白贝母生物特性和生态学的基础上，进行</w:t>
      </w:r>
      <w:r w:rsidR="003E4AC8">
        <w:rPr>
          <w:rFonts w:ascii="仿宋" w:eastAsia="仿宋" w:hAnsi="仿宋" w:hint="eastAsia"/>
          <w:sz w:val="28"/>
          <w:szCs w:val="28"/>
        </w:rPr>
        <w:t>播种、</w:t>
      </w:r>
      <w:r w:rsidR="003E4AC8" w:rsidRPr="003E4AC8">
        <w:rPr>
          <w:rFonts w:ascii="仿宋" w:eastAsia="仿宋" w:hAnsi="仿宋" w:hint="eastAsia"/>
          <w:sz w:val="28"/>
          <w:szCs w:val="28"/>
        </w:rPr>
        <w:t>灌溉、</w:t>
      </w:r>
      <w:r w:rsidRPr="003E4AC8">
        <w:rPr>
          <w:rFonts w:ascii="仿宋" w:eastAsia="仿宋" w:hAnsi="仿宋" w:hint="eastAsia"/>
          <w:sz w:val="28"/>
          <w:szCs w:val="28"/>
        </w:rPr>
        <w:t>施肥、田间管理、病虫害防治等</w:t>
      </w:r>
      <w:r w:rsidR="00E758D1" w:rsidRPr="003E4AC8">
        <w:rPr>
          <w:rFonts w:ascii="仿宋" w:eastAsia="仿宋" w:hAnsi="仿宋" w:hint="eastAsia"/>
          <w:sz w:val="28"/>
          <w:szCs w:val="28"/>
        </w:rPr>
        <w:t>栽培</w:t>
      </w:r>
      <w:r w:rsidRPr="003E4AC8">
        <w:rPr>
          <w:rFonts w:ascii="仿宋" w:eastAsia="仿宋" w:hAnsi="仿宋" w:hint="eastAsia"/>
          <w:sz w:val="28"/>
          <w:szCs w:val="28"/>
        </w:rPr>
        <w:t>技术实验，掌握种植关键技</w:t>
      </w:r>
      <w:r w:rsidRPr="00BF366B">
        <w:rPr>
          <w:rFonts w:ascii="仿宋" w:eastAsia="仿宋" w:hAnsi="仿宋" w:hint="eastAsia"/>
          <w:sz w:val="28"/>
          <w:szCs w:val="28"/>
        </w:rPr>
        <w:t>术</w:t>
      </w:r>
      <w:r w:rsidR="00E758D1">
        <w:rPr>
          <w:rFonts w:ascii="仿宋" w:eastAsia="仿宋" w:hAnsi="仿宋" w:hint="eastAsia"/>
          <w:sz w:val="28"/>
          <w:szCs w:val="28"/>
        </w:rPr>
        <w:t>。</w:t>
      </w:r>
    </w:p>
    <w:p w14:paraId="01C1875F" w14:textId="77777777" w:rsidR="00E018C7" w:rsidRDefault="00E018C7" w:rsidP="007A0C6C">
      <w:pPr>
        <w:ind w:firstLineChars="200" w:firstLine="560"/>
        <w:rPr>
          <w:rFonts w:ascii="仿宋" w:eastAsia="仿宋" w:hAnsi="仿宋"/>
          <w:sz w:val="28"/>
          <w:szCs w:val="28"/>
        </w:rPr>
      </w:pPr>
      <w:r>
        <w:rPr>
          <w:rFonts w:ascii="仿宋" w:eastAsia="仿宋" w:hAnsi="仿宋" w:hint="eastAsia"/>
          <w:sz w:val="28"/>
          <w:szCs w:val="28"/>
        </w:rPr>
        <w:t>第四阶段：</w:t>
      </w:r>
      <w:r w:rsidR="00F91632" w:rsidRPr="00F91632">
        <w:rPr>
          <w:rFonts w:ascii="仿宋" w:eastAsia="仿宋" w:hAnsi="仿宋" w:hint="eastAsia"/>
          <w:sz w:val="28"/>
          <w:szCs w:val="28"/>
        </w:rPr>
        <w:t>依据实验结果，总结</w:t>
      </w:r>
      <w:r w:rsidR="00F06BAE">
        <w:rPr>
          <w:rFonts w:ascii="仿宋" w:eastAsia="仿宋" w:hAnsi="仿宋" w:hint="eastAsia"/>
          <w:sz w:val="28"/>
          <w:szCs w:val="28"/>
        </w:rPr>
        <w:t>种质、环境要求、</w:t>
      </w:r>
      <w:r w:rsidR="00084F34">
        <w:rPr>
          <w:rFonts w:ascii="仿宋" w:eastAsia="仿宋" w:hAnsi="仿宋" w:hint="eastAsia"/>
          <w:sz w:val="28"/>
          <w:szCs w:val="28"/>
        </w:rPr>
        <w:t>选地播</w:t>
      </w:r>
      <w:r w:rsidR="00084F34" w:rsidRPr="003E4AC8">
        <w:rPr>
          <w:rFonts w:ascii="仿宋" w:eastAsia="仿宋" w:hAnsi="仿宋" w:hint="eastAsia"/>
          <w:sz w:val="28"/>
          <w:szCs w:val="28"/>
        </w:rPr>
        <w:t>种、</w:t>
      </w:r>
      <w:r w:rsidR="00F91632" w:rsidRPr="003E4AC8">
        <w:rPr>
          <w:rFonts w:ascii="仿宋" w:eastAsia="仿宋" w:hAnsi="仿宋" w:hint="eastAsia"/>
          <w:sz w:val="28"/>
          <w:szCs w:val="28"/>
        </w:rPr>
        <w:t>田间管理</w:t>
      </w:r>
      <w:r w:rsidR="00186207" w:rsidRPr="003E4AC8">
        <w:rPr>
          <w:rFonts w:ascii="仿宋" w:eastAsia="仿宋" w:hAnsi="仿宋" w:hint="eastAsia"/>
          <w:sz w:val="28"/>
          <w:szCs w:val="28"/>
        </w:rPr>
        <w:t>、</w:t>
      </w:r>
      <w:r w:rsidR="003E4AC8" w:rsidRPr="003E4AC8">
        <w:rPr>
          <w:rFonts w:ascii="仿宋" w:eastAsia="仿宋" w:hAnsi="仿宋" w:hint="eastAsia"/>
          <w:sz w:val="28"/>
          <w:szCs w:val="28"/>
        </w:rPr>
        <w:t>病虫害防治、</w:t>
      </w:r>
      <w:r w:rsidR="00186207" w:rsidRPr="003E4AC8">
        <w:rPr>
          <w:rFonts w:ascii="仿宋" w:eastAsia="仿宋" w:hAnsi="仿宋" w:hint="eastAsia"/>
          <w:sz w:val="28"/>
          <w:szCs w:val="28"/>
        </w:rPr>
        <w:t>采收加工</w:t>
      </w:r>
      <w:r w:rsidR="00F91632" w:rsidRPr="003E4AC8">
        <w:rPr>
          <w:rFonts w:ascii="仿宋" w:eastAsia="仿宋" w:hAnsi="仿宋" w:hint="eastAsia"/>
          <w:sz w:val="28"/>
          <w:szCs w:val="28"/>
        </w:rPr>
        <w:t>等关键技术；</w:t>
      </w:r>
      <w:r w:rsidR="00C03DB7" w:rsidRPr="003E4AC8">
        <w:rPr>
          <w:rFonts w:ascii="仿宋" w:eastAsia="仿宋" w:hAnsi="仿宋"/>
          <w:sz w:val="28"/>
          <w:szCs w:val="28"/>
        </w:rPr>
        <w:t>初步制定</w:t>
      </w:r>
      <w:r w:rsidR="00E758D1" w:rsidRPr="003E4AC8">
        <w:rPr>
          <w:rFonts w:ascii="仿宋" w:eastAsia="仿宋" w:hAnsi="仿宋" w:hint="eastAsia"/>
          <w:sz w:val="28"/>
          <w:szCs w:val="28"/>
        </w:rPr>
        <w:t>配套技</w:t>
      </w:r>
      <w:r w:rsidR="00E758D1" w:rsidRPr="00F91632">
        <w:rPr>
          <w:rFonts w:ascii="仿宋" w:eastAsia="仿宋" w:hAnsi="仿宋" w:hint="eastAsia"/>
          <w:sz w:val="28"/>
          <w:szCs w:val="28"/>
        </w:rPr>
        <w:t>术标准或规程；提升规范化种植水平。</w:t>
      </w:r>
      <w:r w:rsidR="00363E61" w:rsidRPr="007D54DE">
        <w:rPr>
          <w:rFonts w:ascii="仿宋" w:eastAsia="仿宋" w:hAnsi="仿宋"/>
          <w:sz w:val="28"/>
          <w:szCs w:val="28"/>
        </w:rPr>
        <w:t>由</w:t>
      </w:r>
      <w:r w:rsidR="00363E61">
        <w:rPr>
          <w:rFonts w:ascii="仿宋" w:eastAsia="仿宋" w:hAnsi="仿宋" w:hint="eastAsia"/>
          <w:sz w:val="28"/>
          <w:szCs w:val="28"/>
        </w:rPr>
        <w:t>编制单位</w:t>
      </w:r>
      <w:r w:rsidR="00363E61" w:rsidRPr="007D54DE">
        <w:rPr>
          <w:rFonts w:ascii="仿宋" w:eastAsia="仿宋" w:hAnsi="仿宋"/>
          <w:sz w:val="28"/>
          <w:szCs w:val="28"/>
        </w:rPr>
        <w:t>牵头组织</w:t>
      </w:r>
      <w:r w:rsidR="00363E61">
        <w:rPr>
          <w:rFonts w:ascii="仿宋" w:eastAsia="仿宋" w:hAnsi="仿宋" w:hint="eastAsia"/>
          <w:sz w:val="28"/>
          <w:szCs w:val="28"/>
        </w:rPr>
        <w:t>相关技术人员和</w:t>
      </w:r>
      <w:r w:rsidR="00363E61" w:rsidRPr="007D54DE">
        <w:rPr>
          <w:rFonts w:ascii="仿宋" w:eastAsia="仿宋" w:hAnsi="仿宋"/>
          <w:sz w:val="28"/>
          <w:szCs w:val="28"/>
        </w:rPr>
        <w:t>专家</w:t>
      </w:r>
      <w:r w:rsidR="00363E61">
        <w:rPr>
          <w:rFonts w:ascii="仿宋" w:eastAsia="仿宋" w:hAnsi="仿宋" w:hint="eastAsia"/>
          <w:sz w:val="28"/>
          <w:szCs w:val="28"/>
        </w:rPr>
        <w:t>，</w:t>
      </w:r>
      <w:r w:rsidR="002E4051">
        <w:rPr>
          <w:rFonts w:ascii="仿宋" w:eastAsia="仿宋" w:hAnsi="仿宋" w:hint="eastAsia"/>
          <w:sz w:val="28"/>
          <w:szCs w:val="28"/>
        </w:rPr>
        <w:t>广泛征求意见，</w:t>
      </w:r>
      <w:r w:rsidR="00363E61">
        <w:rPr>
          <w:rFonts w:ascii="仿宋" w:eastAsia="仿宋" w:hAnsi="仿宋" w:hint="eastAsia"/>
          <w:sz w:val="28"/>
          <w:szCs w:val="28"/>
        </w:rPr>
        <w:t>完善</w:t>
      </w:r>
      <w:r w:rsidR="00363E61" w:rsidRPr="00F91632">
        <w:rPr>
          <w:rFonts w:ascii="仿宋" w:eastAsia="仿宋" w:hAnsi="仿宋" w:hint="eastAsia"/>
          <w:sz w:val="28"/>
          <w:szCs w:val="28"/>
        </w:rPr>
        <w:t>标准或规程</w:t>
      </w:r>
      <w:r w:rsidR="00363E61" w:rsidRPr="007D54DE">
        <w:rPr>
          <w:rFonts w:ascii="仿宋" w:eastAsia="仿宋" w:hAnsi="仿宋"/>
          <w:sz w:val="28"/>
          <w:szCs w:val="28"/>
        </w:rPr>
        <w:t>。</w:t>
      </w:r>
    </w:p>
    <w:p w14:paraId="7873070C" w14:textId="77777777" w:rsidR="00C03DB7" w:rsidRDefault="00E018C7" w:rsidP="007A0C6C">
      <w:pPr>
        <w:ind w:firstLineChars="200" w:firstLine="560"/>
        <w:rPr>
          <w:rFonts w:ascii="仿宋" w:eastAsia="仿宋" w:hAnsi="仿宋"/>
          <w:sz w:val="28"/>
          <w:szCs w:val="28"/>
        </w:rPr>
      </w:pPr>
      <w:r>
        <w:rPr>
          <w:rFonts w:ascii="仿宋" w:eastAsia="仿宋" w:hAnsi="仿宋" w:hint="eastAsia"/>
          <w:sz w:val="28"/>
          <w:szCs w:val="28"/>
        </w:rPr>
        <w:t>第五阶段：</w:t>
      </w:r>
      <w:r w:rsidR="00F91632" w:rsidRPr="00F91632">
        <w:rPr>
          <w:rFonts w:ascii="仿宋" w:eastAsia="仿宋" w:hAnsi="仿宋" w:hint="eastAsia"/>
          <w:sz w:val="28"/>
          <w:szCs w:val="28"/>
        </w:rPr>
        <w:t>建立太白贝母种苗繁育和规范化生产示范基地，</w:t>
      </w:r>
      <w:r w:rsidR="00F06BAE">
        <w:rPr>
          <w:rFonts w:ascii="仿宋" w:eastAsia="仿宋" w:hAnsi="仿宋" w:hint="eastAsia"/>
          <w:sz w:val="28"/>
          <w:szCs w:val="28"/>
        </w:rPr>
        <w:t>进行</w:t>
      </w:r>
      <w:r w:rsidR="00F06BAE" w:rsidRPr="00F06BAE">
        <w:rPr>
          <w:rFonts w:ascii="仿宋" w:eastAsia="仿宋" w:hAnsi="仿宋" w:hint="eastAsia"/>
          <w:sz w:val="28"/>
          <w:szCs w:val="28"/>
        </w:rPr>
        <w:t>实证研究</w:t>
      </w:r>
      <w:r w:rsidR="00F06BAE">
        <w:rPr>
          <w:rFonts w:ascii="仿宋" w:eastAsia="仿宋" w:hAnsi="仿宋" w:hint="eastAsia"/>
          <w:sz w:val="28"/>
          <w:szCs w:val="28"/>
        </w:rPr>
        <w:t>，</w:t>
      </w:r>
      <w:r w:rsidR="00F06BAE" w:rsidRPr="00F91632">
        <w:rPr>
          <w:rFonts w:ascii="仿宋" w:eastAsia="仿宋" w:hAnsi="仿宋" w:hint="eastAsia"/>
          <w:sz w:val="28"/>
          <w:szCs w:val="28"/>
        </w:rPr>
        <w:t>实现标准化生产的目标。</w:t>
      </w:r>
      <w:r w:rsidR="00F91632" w:rsidRPr="00F91632">
        <w:rPr>
          <w:rFonts w:ascii="仿宋" w:eastAsia="仿宋" w:hAnsi="仿宋" w:hint="eastAsia"/>
          <w:sz w:val="28"/>
          <w:szCs w:val="28"/>
        </w:rPr>
        <w:t>通过技术服务，</w:t>
      </w:r>
      <w:r w:rsidR="00164CB2" w:rsidRPr="007D54DE">
        <w:rPr>
          <w:rFonts w:ascii="仿宋" w:eastAsia="仿宋" w:hAnsi="仿宋"/>
          <w:sz w:val="28"/>
          <w:szCs w:val="28"/>
        </w:rPr>
        <w:t>对技术人员、专业合作社进行现场培训5～8次，</w:t>
      </w:r>
      <w:r w:rsidR="00164CB2" w:rsidRPr="00F91632">
        <w:rPr>
          <w:rFonts w:ascii="仿宋" w:eastAsia="仿宋" w:hAnsi="仿宋"/>
          <w:sz w:val="28"/>
          <w:szCs w:val="28"/>
        </w:rPr>
        <w:t>增强示范带动作用，引领农户种植，扩大规模。</w:t>
      </w:r>
      <w:r w:rsidR="00164CB2" w:rsidRPr="00F91632">
        <w:rPr>
          <w:rFonts w:ascii="仿宋" w:eastAsia="仿宋" w:hAnsi="仿宋" w:hint="eastAsia"/>
          <w:sz w:val="28"/>
          <w:szCs w:val="28"/>
        </w:rPr>
        <w:t>在太白山产区进行全链条种植技术集成与示范，在适生区进行推广。</w:t>
      </w:r>
    </w:p>
    <w:p w14:paraId="6FE258C3" w14:textId="77777777" w:rsidR="00D30543" w:rsidRPr="00E93085" w:rsidRDefault="00C03DB7" w:rsidP="007A0C6C">
      <w:pPr>
        <w:ind w:firstLineChars="200" w:firstLine="560"/>
        <w:rPr>
          <w:rFonts w:ascii="仿宋" w:eastAsia="仿宋" w:hAnsi="仿宋"/>
          <w:sz w:val="28"/>
          <w:szCs w:val="28"/>
        </w:rPr>
      </w:pPr>
      <w:r>
        <w:rPr>
          <w:rFonts w:ascii="仿宋" w:eastAsia="仿宋" w:hAnsi="仿宋" w:hint="eastAsia"/>
          <w:sz w:val="28"/>
          <w:szCs w:val="28"/>
        </w:rPr>
        <w:t>第六阶段：</w:t>
      </w:r>
      <w:r w:rsidR="00BB5967">
        <w:rPr>
          <w:rFonts w:ascii="仿宋" w:eastAsia="仿宋" w:hAnsi="仿宋" w:hint="eastAsia"/>
          <w:sz w:val="28"/>
          <w:szCs w:val="28"/>
        </w:rPr>
        <w:t>由</w:t>
      </w:r>
      <w:r w:rsidR="00BB5967" w:rsidRPr="004A42FD">
        <w:rPr>
          <w:rFonts w:ascii="仿宋" w:eastAsia="仿宋" w:hAnsi="仿宋" w:hint="eastAsia"/>
          <w:sz w:val="28"/>
          <w:szCs w:val="28"/>
        </w:rPr>
        <w:t>陕西省西安植物园（陕西省植物研究所）</w:t>
      </w:r>
      <w:r w:rsidR="00BB5967">
        <w:rPr>
          <w:rFonts w:ascii="仿宋" w:eastAsia="仿宋" w:hAnsi="仿宋" w:hint="eastAsia"/>
          <w:sz w:val="28"/>
          <w:szCs w:val="28"/>
        </w:rPr>
        <w:t>发函，广泛征集十家以上单位，对</w:t>
      </w:r>
      <w:r w:rsidR="00BB5967" w:rsidRPr="007D54DE">
        <w:rPr>
          <w:rFonts w:ascii="仿宋" w:eastAsia="仿宋" w:hAnsi="仿宋"/>
          <w:sz w:val="28"/>
          <w:szCs w:val="28"/>
        </w:rPr>
        <w:t>初步制定</w:t>
      </w:r>
      <w:r w:rsidR="00BB5967" w:rsidRPr="00F91632">
        <w:rPr>
          <w:rFonts w:ascii="仿宋" w:eastAsia="仿宋" w:hAnsi="仿宋" w:hint="eastAsia"/>
          <w:sz w:val="28"/>
          <w:szCs w:val="28"/>
        </w:rPr>
        <w:t>配套技术标准或规程</w:t>
      </w:r>
      <w:r w:rsidR="00BB5967">
        <w:rPr>
          <w:rFonts w:ascii="仿宋" w:eastAsia="仿宋" w:hAnsi="仿宋" w:hint="eastAsia"/>
          <w:sz w:val="28"/>
          <w:szCs w:val="28"/>
        </w:rPr>
        <w:t>的修改意见，根据反馈的意见，</w:t>
      </w:r>
      <w:r w:rsidR="00BB5967" w:rsidRPr="007D54DE">
        <w:rPr>
          <w:rFonts w:ascii="仿宋" w:eastAsia="仿宋" w:hAnsi="仿宋"/>
          <w:sz w:val="28"/>
          <w:szCs w:val="28"/>
        </w:rPr>
        <w:t>对</w:t>
      </w:r>
      <w:r w:rsidR="00BB5967" w:rsidRPr="00F91632">
        <w:rPr>
          <w:rFonts w:ascii="仿宋" w:eastAsia="仿宋" w:hAnsi="仿宋" w:hint="eastAsia"/>
          <w:sz w:val="28"/>
          <w:szCs w:val="28"/>
        </w:rPr>
        <w:t>标准或规程</w:t>
      </w:r>
      <w:r w:rsidR="00BB5967" w:rsidRPr="007D54DE">
        <w:rPr>
          <w:rFonts w:ascii="仿宋" w:eastAsia="仿宋" w:hAnsi="仿宋"/>
          <w:sz w:val="28"/>
          <w:szCs w:val="28"/>
        </w:rPr>
        <w:t>进行修订。</w:t>
      </w:r>
    </w:p>
    <w:p w14:paraId="597415EB" w14:textId="77777777" w:rsidR="00D30543" w:rsidRPr="008C23BA" w:rsidRDefault="00D30543" w:rsidP="008C23BA">
      <w:pPr>
        <w:pStyle w:val="3"/>
      </w:pPr>
      <w:r w:rsidRPr="008C23BA">
        <w:t>1.5起草组成员及任务分工</w:t>
      </w:r>
    </w:p>
    <w:p w14:paraId="5579B38F" w14:textId="77777777" w:rsidR="007D54DE" w:rsidRDefault="00442E5E" w:rsidP="00624002">
      <w:pPr>
        <w:ind w:firstLineChars="200" w:firstLine="560"/>
        <w:rPr>
          <w:rFonts w:ascii="仿宋" w:eastAsia="仿宋" w:hAnsi="仿宋"/>
          <w:sz w:val="28"/>
          <w:szCs w:val="28"/>
        </w:rPr>
      </w:pPr>
      <w:r>
        <w:rPr>
          <w:rFonts w:ascii="仿宋" w:eastAsia="仿宋" w:hAnsi="仿宋" w:hint="eastAsia"/>
          <w:sz w:val="28"/>
          <w:szCs w:val="28"/>
        </w:rPr>
        <w:t>陈昊</w:t>
      </w:r>
      <w:r w:rsidR="007D54DE" w:rsidRPr="007D54DE">
        <w:rPr>
          <w:rFonts w:ascii="仿宋" w:eastAsia="仿宋" w:hAnsi="仿宋" w:hint="eastAsia"/>
          <w:sz w:val="28"/>
          <w:szCs w:val="28"/>
        </w:rPr>
        <w:t>，</w:t>
      </w:r>
      <w:r w:rsidR="00624002" w:rsidRPr="00624002">
        <w:rPr>
          <w:rFonts w:ascii="仿宋" w:eastAsia="仿宋" w:hAnsi="仿宋" w:hint="eastAsia"/>
          <w:sz w:val="28"/>
          <w:szCs w:val="28"/>
        </w:rPr>
        <w:t>男，副研究员，</w:t>
      </w:r>
      <w:r w:rsidR="00624002" w:rsidRPr="00624002">
        <w:rPr>
          <w:rFonts w:ascii="仿宋" w:eastAsia="仿宋" w:hAnsi="仿宋"/>
          <w:sz w:val="28"/>
          <w:szCs w:val="28"/>
        </w:rPr>
        <w:t>1974年生。多年来一直从事药用植物资源开发利用及其栽培技术研究工作，陕西省科技特派员产业服务团成员，陕西省“三区”人才。主持省级研发项目</w:t>
      </w:r>
      <w:r w:rsidR="00C1079B">
        <w:rPr>
          <w:rFonts w:ascii="仿宋" w:eastAsia="仿宋" w:hAnsi="仿宋"/>
          <w:sz w:val="28"/>
          <w:szCs w:val="28"/>
        </w:rPr>
        <w:t>5</w:t>
      </w:r>
      <w:r w:rsidR="00624002" w:rsidRPr="00624002">
        <w:rPr>
          <w:rFonts w:ascii="仿宋" w:eastAsia="仿宋" w:hAnsi="仿宋"/>
          <w:sz w:val="28"/>
          <w:szCs w:val="28"/>
        </w:rPr>
        <w:t>项，参加“第四次全国中药资源普查”等国家科技计划项目10多项。“延胡索规范化栽培技术研究及示范基地建设”成果荣获陕西省科学技术奖二等奖一</w:t>
      </w:r>
      <w:r w:rsidR="00624002" w:rsidRPr="00624002">
        <w:rPr>
          <w:rFonts w:ascii="仿宋" w:eastAsia="仿宋" w:hAnsi="仿宋"/>
          <w:sz w:val="28"/>
          <w:szCs w:val="28"/>
        </w:rPr>
        <w:lastRenderedPageBreak/>
        <w:t>项（第二完成人）。主编专著一部《咸阳中药材栽培技术》，参编专著3部。选育</w:t>
      </w:r>
      <w:r w:rsidR="00B41DC4">
        <w:rPr>
          <w:rFonts w:ascii="仿宋" w:eastAsia="仿宋" w:hAnsi="仿宋" w:hint="eastAsia"/>
          <w:sz w:val="28"/>
          <w:szCs w:val="28"/>
        </w:rPr>
        <w:t>“太贝1号”太白贝母</w:t>
      </w:r>
      <w:r w:rsidR="00886A75">
        <w:rPr>
          <w:rFonts w:ascii="仿宋" w:eastAsia="仿宋" w:hAnsi="仿宋" w:hint="eastAsia"/>
          <w:sz w:val="28"/>
          <w:szCs w:val="28"/>
        </w:rPr>
        <w:t>、</w:t>
      </w:r>
      <w:r w:rsidR="00624002" w:rsidRPr="00624002">
        <w:rPr>
          <w:rFonts w:ascii="仿宋" w:eastAsia="仿宋" w:hAnsi="仿宋"/>
          <w:sz w:val="28"/>
          <w:szCs w:val="28"/>
        </w:rPr>
        <w:t>“汉元1号”</w:t>
      </w:r>
      <w:r w:rsidR="00B41DC4">
        <w:rPr>
          <w:rFonts w:ascii="仿宋" w:eastAsia="仿宋" w:hAnsi="仿宋" w:hint="eastAsia"/>
          <w:sz w:val="28"/>
          <w:szCs w:val="28"/>
        </w:rPr>
        <w:t>元胡</w:t>
      </w:r>
      <w:r w:rsidR="00624002" w:rsidRPr="00624002">
        <w:rPr>
          <w:rFonts w:ascii="仿宋" w:eastAsia="仿宋" w:hAnsi="仿宋"/>
          <w:sz w:val="28"/>
          <w:szCs w:val="28"/>
        </w:rPr>
        <w:t>等优良新品种</w:t>
      </w:r>
      <w:r w:rsidR="00B41DC4">
        <w:rPr>
          <w:rFonts w:ascii="仿宋" w:eastAsia="仿宋" w:hAnsi="仿宋"/>
          <w:sz w:val="28"/>
          <w:szCs w:val="28"/>
        </w:rPr>
        <w:t>3</w:t>
      </w:r>
      <w:r w:rsidR="00624002" w:rsidRPr="00624002">
        <w:rPr>
          <w:rFonts w:ascii="仿宋" w:eastAsia="仿宋" w:hAnsi="仿宋"/>
          <w:sz w:val="28"/>
          <w:szCs w:val="28"/>
        </w:rPr>
        <w:t>种，建立示范种植基地6处。</w:t>
      </w:r>
      <w:r w:rsidR="007D54DE" w:rsidRPr="00886A75">
        <w:rPr>
          <w:rFonts w:ascii="仿宋" w:eastAsia="仿宋" w:hAnsi="仿宋" w:hint="eastAsia"/>
          <w:b/>
          <w:bCs/>
          <w:sz w:val="28"/>
          <w:szCs w:val="28"/>
        </w:rPr>
        <w:t>主要工作：</w:t>
      </w:r>
      <w:r w:rsidR="00886A75">
        <w:rPr>
          <w:rFonts w:ascii="仿宋" w:eastAsia="仿宋" w:hAnsi="仿宋" w:hint="eastAsia"/>
          <w:sz w:val="28"/>
          <w:szCs w:val="28"/>
        </w:rPr>
        <w:t>主持</w:t>
      </w:r>
      <w:r w:rsidR="007D54DE" w:rsidRPr="007D54DE">
        <w:rPr>
          <w:rFonts w:ascii="仿宋" w:eastAsia="仿宋" w:hAnsi="仿宋" w:hint="eastAsia"/>
          <w:sz w:val="28"/>
          <w:szCs w:val="28"/>
        </w:rPr>
        <w:t>起草</w:t>
      </w:r>
      <w:r w:rsidR="00886A75" w:rsidRPr="003D7CE1">
        <w:rPr>
          <w:rFonts w:ascii="仿宋" w:eastAsia="仿宋" w:hAnsi="仿宋" w:hint="eastAsia"/>
          <w:sz w:val="28"/>
          <w:szCs w:val="28"/>
        </w:rPr>
        <w:t>《</w:t>
      </w:r>
      <w:r w:rsidR="00886A75" w:rsidRPr="003D7CE1">
        <w:rPr>
          <w:rFonts w:ascii="仿宋" w:eastAsia="仿宋" w:hAnsi="仿宋"/>
          <w:sz w:val="28"/>
          <w:szCs w:val="28"/>
        </w:rPr>
        <w:t>太白贝母生产技术规程》</w:t>
      </w:r>
      <w:r w:rsidR="00886A75" w:rsidRPr="003D7CE1">
        <w:rPr>
          <w:rFonts w:ascii="仿宋" w:eastAsia="仿宋" w:hAnsi="仿宋" w:hint="eastAsia"/>
          <w:sz w:val="28"/>
          <w:szCs w:val="28"/>
        </w:rPr>
        <w:t>标准</w:t>
      </w:r>
      <w:r w:rsidR="007D54DE" w:rsidRPr="003D7CE1">
        <w:rPr>
          <w:rFonts w:ascii="仿宋" w:eastAsia="仿宋" w:hAnsi="仿宋" w:hint="eastAsia"/>
          <w:sz w:val="28"/>
          <w:szCs w:val="28"/>
        </w:rPr>
        <w:t>，完成了</w:t>
      </w:r>
      <w:r w:rsidR="00886A75" w:rsidRPr="003D7CE1">
        <w:rPr>
          <w:rFonts w:ascii="仿宋" w:eastAsia="仿宋" w:hAnsi="仿宋" w:hint="eastAsia"/>
          <w:sz w:val="28"/>
          <w:szCs w:val="28"/>
        </w:rPr>
        <w:t>起草</w:t>
      </w:r>
      <w:r w:rsidR="007D54DE" w:rsidRPr="003D7CE1">
        <w:rPr>
          <w:rFonts w:ascii="仿宋" w:eastAsia="仿宋" w:hAnsi="仿宋" w:hint="eastAsia"/>
          <w:sz w:val="28"/>
          <w:szCs w:val="28"/>
        </w:rPr>
        <w:t>方案制定、实验研究</w:t>
      </w:r>
      <w:r w:rsidR="00886A75">
        <w:rPr>
          <w:rFonts w:ascii="仿宋" w:eastAsia="仿宋" w:hAnsi="仿宋" w:hint="eastAsia"/>
          <w:sz w:val="28"/>
          <w:szCs w:val="28"/>
        </w:rPr>
        <w:t>设计</w:t>
      </w:r>
      <w:r w:rsidR="007D54DE" w:rsidRPr="007D54DE">
        <w:rPr>
          <w:rFonts w:ascii="仿宋" w:eastAsia="仿宋" w:hAnsi="仿宋" w:hint="eastAsia"/>
          <w:sz w:val="28"/>
          <w:szCs w:val="28"/>
        </w:rPr>
        <w:t>等工作。</w:t>
      </w:r>
    </w:p>
    <w:p w14:paraId="38EA50F6" w14:textId="77777777" w:rsidR="00EE0E6D" w:rsidRPr="007D54DE" w:rsidRDefault="00F30F9F" w:rsidP="00F30F9F">
      <w:pPr>
        <w:ind w:firstLineChars="200" w:firstLine="560"/>
        <w:rPr>
          <w:rFonts w:ascii="仿宋" w:eastAsia="仿宋" w:hAnsi="仿宋"/>
          <w:sz w:val="28"/>
          <w:szCs w:val="28"/>
        </w:rPr>
      </w:pPr>
      <w:r w:rsidRPr="00F30F9F">
        <w:rPr>
          <w:rFonts w:ascii="仿宋" w:eastAsia="仿宋" w:hAnsi="仿宋" w:hint="eastAsia"/>
          <w:sz w:val="28"/>
          <w:szCs w:val="28"/>
        </w:rPr>
        <w:t>李思锋，二级研究员。享受国务院政府特殊津贴专家，陕西省有突出贡献专家，陕西省劳动模范，陕西省“三五”人才，陕西省“三秦学者”特聘专家、陕西省陕南中药产业发展专家顾问。中国植物学会理事、中国园艺学会理事、全国首席科技传播专家。</w:t>
      </w:r>
      <w:r w:rsidRPr="00F30F9F">
        <w:rPr>
          <w:rFonts w:ascii="仿宋" w:eastAsia="仿宋" w:hAnsi="仿宋"/>
          <w:sz w:val="28"/>
          <w:szCs w:val="28"/>
        </w:rPr>
        <w:t>从事植物资源保护与开发利用、药用植物研究工作，先后主持国家和省部级重点项目40余项，发表论文120多篇，主编专著5部，主持选育新品种4个，获省部级以上科技成果奖励17项，其中主持的“秦巴山区珍稀濒危植物迁地保护研究”技术成果获西安市科技进步一等奖，“珍稀特有植物马蹄香属地理分布及其保护生物学研究”、“陕西中药材GAP基地建设和规范化栽培技术研究”等6项成果获陕西省科学技术奖二等奖。</w:t>
      </w:r>
      <w:r w:rsidR="004E275A" w:rsidRPr="00886A75">
        <w:rPr>
          <w:rFonts w:ascii="仿宋" w:eastAsia="仿宋" w:hAnsi="仿宋" w:hint="eastAsia"/>
          <w:b/>
          <w:bCs/>
          <w:sz w:val="28"/>
          <w:szCs w:val="28"/>
        </w:rPr>
        <w:t>主要工作：</w:t>
      </w:r>
      <w:r w:rsidR="004E275A" w:rsidRPr="004E275A">
        <w:rPr>
          <w:rFonts w:ascii="仿宋" w:eastAsia="仿宋" w:hAnsi="仿宋" w:hint="eastAsia"/>
          <w:sz w:val="28"/>
          <w:szCs w:val="28"/>
        </w:rPr>
        <w:t>项目指导，技术顾问。</w:t>
      </w:r>
    </w:p>
    <w:p w14:paraId="1030C94F" w14:textId="77777777" w:rsidR="007D54DE" w:rsidRPr="007D54DE" w:rsidRDefault="006A0671" w:rsidP="006A0671">
      <w:pPr>
        <w:ind w:firstLineChars="200" w:firstLine="560"/>
        <w:rPr>
          <w:rFonts w:ascii="仿宋" w:eastAsia="仿宋" w:hAnsi="仿宋"/>
          <w:sz w:val="28"/>
          <w:szCs w:val="28"/>
        </w:rPr>
      </w:pPr>
      <w:r w:rsidRPr="006A0671">
        <w:rPr>
          <w:rFonts w:ascii="仿宋" w:eastAsia="仿宋" w:hAnsi="仿宋" w:hint="eastAsia"/>
          <w:sz w:val="28"/>
          <w:szCs w:val="28"/>
        </w:rPr>
        <w:t>丛晓峰</w:t>
      </w:r>
      <w:r>
        <w:rPr>
          <w:rFonts w:ascii="仿宋" w:eastAsia="仿宋" w:hAnsi="仿宋" w:hint="eastAsia"/>
          <w:sz w:val="28"/>
          <w:szCs w:val="28"/>
        </w:rPr>
        <w:t>，</w:t>
      </w:r>
      <w:r w:rsidRPr="006A0671">
        <w:rPr>
          <w:rFonts w:ascii="仿宋" w:eastAsia="仿宋" w:hAnsi="仿宋" w:hint="eastAsia"/>
          <w:sz w:val="28"/>
          <w:szCs w:val="28"/>
        </w:rPr>
        <w:t>男，</w:t>
      </w:r>
      <w:r w:rsidRPr="006A0671">
        <w:rPr>
          <w:rFonts w:ascii="仿宋" w:eastAsia="仿宋" w:hAnsi="仿宋"/>
          <w:sz w:val="28"/>
          <w:szCs w:val="28"/>
        </w:rPr>
        <w:t>1976年生。毕业于西北农林科技大学，现</w:t>
      </w:r>
      <w:r>
        <w:rPr>
          <w:rFonts w:ascii="仿宋" w:eastAsia="仿宋" w:hAnsi="仿宋" w:hint="eastAsia"/>
          <w:sz w:val="28"/>
          <w:szCs w:val="28"/>
        </w:rPr>
        <w:t>聘</w:t>
      </w:r>
      <w:r w:rsidRPr="006A0671">
        <w:rPr>
          <w:rFonts w:ascii="仿宋" w:eastAsia="仿宋" w:hAnsi="仿宋" w:hint="eastAsia"/>
          <w:sz w:val="28"/>
          <w:szCs w:val="28"/>
        </w:rPr>
        <w:t>药用植物资源开发与利用科研</w:t>
      </w:r>
      <w:r>
        <w:rPr>
          <w:rFonts w:ascii="仿宋" w:eastAsia="仿宋" w:hAnsi="仿宋" w:hint="eastAsia"/>
          <w:sz w:val="28"/>
          <w:szCs w:val="28"/>
        </w:rPr>
        <w:t>团队</w:t>
      </w:r>
      <w:r w:rsidRPr="006A0671">
        <w:rPr>
          <w:rFonts w:ascii="仿宋" w:eastAsia="仿宋" w:hAnsi="仿宋" w:hint="eastAsia"/>
          <w:sz w:val="28"/>
          <w:szCs w:val="28"/>
        </w:rPr>
        <w:t>，助理研究员。陕西省植物学会会员，陕西省科技特派员产业服务团成员，陕西省“三区”人才。目前从事药用植物资源保护与利用的相关研究，参与多项秦巴山区植物资源普查、保护相关的研究课题，对秦岭地区野生药用植物资源的开发、利用有一定的了解。</w:t>
      </w:r>
      <w:r w:rsidRPr="006A0671">
        <w:rPr>
          <w:rFonts w:ascii="仿宋" w:eastAsia="仿宋" w:hAnsi="仿宋"/>
          <w:sz w:val="28"/>
          <w:szCs w:val="28"/>
        </w:rPr>
        <w:t>2013年以来主持或参加省部级以上研究课题八项、国家中医药公共卫生专项子课题一项、陕西省科学院科技计划项目四</w:t>
      </w:r>
      <w:r w:rsidRPr="006A0671">
        <w:rPr>
          <w:rFonts w:ascii="仿宋" w:eastAsia="仿宋" w:hAnsi="仿宋"/>
          <w:sz w:val="28"/>
          <w:szCs w:val="28"/>
        </w:rPr>
        <w:lastRenderedPageBreak/>
        <w:t>项，在核心期刊发表或已录用论文15篇，获得发明专利1项，参编专著一部，选育省级林木良种一种。</w:t>
      </w:r>
      <w:r w:rsidR="007D54DE" w:rsidRPr="007D54DE">
        <w:rPr>
          <w:rFonts w:ascii="仿宋" w:eastAsia="仿宋" w:hAnsi="仿宋" w:hint="eastAsia"/>
          <w:sz w:val="28"/>
          <w:szCs w:val="28"/>
        </w:rPr>
        <w:t>主要工作：协助完成</w:t>
      </w:r>
      <w:r w:rsidR="0086643A">
        <w:rPr>
          <w:rFonts w:ascii="仿宋" w:eastAsia="仿宋" w:hAnsi="仿宋" w:hint="eastAsia"/>
          <w:sz w:val="28"/>
          <w:szCs w:val="28"/>
        </w:rPr>
        <w:t>标准</w:t>
      </w:r>
      <w:r w:rsidR="007D54DE" w:rsidRPr="007D54DE">
        <w:rPr>
          <w:rFonts w:ascii="仿宋" w:eastAsia="仿宋" w:hAnsi="仿宋" w:hint="eastAsia"/>
          <w:sz w:val="28"/>
          <w:szCs w:val="28"/>
        </w:rPr>
        <w:t>的起草、修订等工作，</w:t>
      </w:r>
      <w:r w:rsidR="00BB7313">
        <w:rPr>
          <w:rFonts w:ascii="仿宋" w:eastAsia="仿宋" w:hAnsi="仿宋" w:hint="eastAsia"/>
          <w:sz w:val="28"/>
          <w:szCs w:val="28"/>
        </w:rPr>
        <w:t>完成了实验数据采集</w:t>
      </w:r>
      <w:r w:rsidR="007D54DE" w:rsidRPr="007D54DE">
        <w:rPr>
          <w:rFonts w:ascii="仿宋" w:eastAsia="仿宋" w:hAnsi="仿宋" w:hint="eastAsia"/>
          <w:sz w:val="28"/>
          <w:szCs w:val="28"/>
        </w:rPr>
        <w:t>等工作。</w:t>
      </w:r>
    </w:p>
    <w:p w14:paraId="3AA78A4E" w14:textId="77777777" w:rsidR="007D54DE" w:rsidRPr="007D54DE" w:rsidRDefault="006D7894" w:rsidP="007F5C38">
      <w:pPr>
        <w:ind w:firstLineChars="200" w:firstLine="560"/>
        <w:rPr>
          <w:rFonts w:ascii="仿宋" w:eastAsia="仿宋" w:hAnsi="仿宋"/>
          <w:sz w:val="28"/>
          <w:szCs w:val="28"/>
        </w:rPr>
      </w:pPr>
      <w:r w:rsidRPr="006D7894">
        <w:rPr>
          <w:rFonts w:ascii="仿宋" w:eastAsia="仿宋" w:hAnsi="仿宋" w:hint="eastAsia"/>
          <w:sz w:val="28"/>
          <w:szCs w:val="28"/>
        </w:rPr>
        <w:t>李为民，男，</w:t>
      </w:r>
      <w:r w:rsidRPr="006D7894">
        <w:rPr>
          <w:rFonts w:ascii="仿宋" w:eastAsia="仿宋" w:hAnsi="仿宋"/>
          <w:sz w:val="28"/>
          <w:szCs w:val="28"/>
        </w:rPr>
        <w:t>1982年生，硕士，副研究员，2010年毕业于西北大学生命科学学院植物学专业。现</w:t>
      </w:r>
      <w:r w:rsidR="00495CAF">
        <w:rPr>
          <w:rFonts w:ascii="仿宋" w:eastAsia="仿宋" w:hAnsi="仿宋" w:hint="eastAsia"/>
          <w:sz w:val="28"/>
          <w:szCs w:val="28"/>
        </w:rPr>
        <w:t>为园艺中心副主任</w:t>
      </w:r>
      <w:r w:rsidRPr="006D7894">
        <w:rPr>
          <w:rFonts w:ascii="仿宋" w:eastAsia="仿宋" w:hAnsi="仿宋"/>
          <w:sz w:val="28"/>
          <w:szCs w:val="28"/>
        </w:rPr>
        <w:t>，主要从事植物资源保护与利用相关研究工作；主持陕西省科技厅项目2项；西安市科技计划项目1项、</w:t>
      </w:r>
      <w:r w:rsidR="00495CAF" w:rsidRPr="006D7894">
        <w:rPr>
          <w:rFonts w:ascii="仿宋" w:eastAsia="仿宋" w:hAnsi="仿宋"/>
          <w:sz w:val="28"/>
          <w:szCs w:val="28"/>
        </w:rPr>
        <w:t>陕西科学院专项1项；</w:t>
      </w:r>
      <w:r w:rsidRPr="006D7894">
        <w:rPr>
          <w:rFonts w:ascii="仿宋" w:eastAsia="仿宋" w:hAnsi="仿宋"/>
          <w:sz w:val="28"/>
          <w:szCs w:val="28"/>
        </w:rPr>
        <w:t>陕西省第四次全国中药资源普查项目1项；陕西省林草种质资源调查、古树名木调查项目3项；先后参加国家科技支撑计划子专题、国家自然科学基金、国家科技基础性工作重大专项、国家中医药公共卫生专项子课题、陕西省“13115”重大科技项目、陕西省科技计划农业攻关项目、陕西省科学院科技计划重点项目等多项，2012年以来在国内外核心期刊发表研究论文30余篇，第一作者11篇。参编专著2部。</w:t>
      </w:r>
      <w:r w:rsidR="007D54DE" w:rsidRPr="007D54DE">
        <w:rPr>
          <w:rFonts w:ascii="仿宋" w:eastAsia="仿宋" w:hAnsi="仿宋" w:hint="eastAsia"/>
          <w:sz w:val="28"/>
          <w:szCs w:val="28"/>
        </w:rPr>
        <w:t>参与了</w:t>
      </w:r>
      <w:r w:rsidR="006D7C41" w:rsidRPr="00681453">
        <w:rPr>
          <w:rFonts w:ascii="仿宋" w:eastAsia="仿宋" w:hAnsi="仿宋"/>
          <w:sz w:val="28"/>
          <w:szCs w:val="28"/>
        </w:rPr>
        <w:t>太白贝母</w:t>
      </w:r>
      <w:r w:rsidR="006D7C41">
        <w:rPr>
          <w:rFonts w:ascii="仿宋" w:eastAsia="仿宋" w:hAnsi="仿宋" w:hint="eastAsia"/>
          <w:sz w:val="28"/>
          <w:szCs w:val="28"/>
        </w:rPr>
        <w:t>种质收集、鉴定等</w:t>
      </w:r>
      <w:r w:rsidR="007D54DE" w:rsidRPr="007D54DE">
        <w:rPr>
          <w:rFonts w:ascii="仿宋" w:eastAsia="仿宋" w:hAnsi="仿宋" w:hint="eastAsia"/>
          <w:sz w:val="28"/>
          <w:szCs w:val="28"/>
        </w:rPr>
        <w:t>工作，提出</w:t>
      </w:r>
      <w:r w:rsidR="00C81FA8">
        <w:rPr>
          <w:rFonts w:ascii="仿宋" w:eastAsia="仿宋" w:hAnsi="仿宋" w:hint="eastAsia"/>
          <w:sz w:val="28"/>
          <w:szCs w:val="28"/>
        </w:rPr>
        <w:t>质量检测</w:t>
      </w:r>
      <w:r w:rsidR="007D54DE" w:rsidRPr="007D54DE">
        <w:rPr>
          <w:rFonts w:ascii="仿宋" w:eastAsia="仿宋" w:hAnsi="仿宋" w:hint="eastAsia"/>
          <w:sz w:val="28"/>
          <w:szCs w:val="28"/>
        </w:rPr>
        <w:t>的判别指标，</w:t>
      </w:r>
      <w:r w:rsidR="007D54DE" w:rsidRPr="00CE6972">
        <w:rPr>
          <w:rFonts w:ascii="仿宋" w:eastAsia="仿宋" w:hAnsi="仿宋" w:hint="eastAsia"/>
          <w:sz w:val="28"/>
          <w:szCs w:val="28"/>
        </w:rPr>
        <w:t>为《</w:t>
      </w:r>
      <w:r w:rsidR="004D5775" w:rsidRPr="00CE6972">
        <w:rPr>
          <w:rFonts w:ascii="仿宋" w:eastAsia="仿宋" w:hAnsi="仿宋"/>
          <w:sz w:val="28"/>
          <w:szCs w:val="28"/>
        </w:rPr>
        <w:t>太白贝母生产技术规程</w:t>
      </w:r>
      <w:r w:rsidR="007D54DE" w:rsidRPr="00CE6972">
        <w:rPr>
          <w:rFonts w:ascii="仿宋" w:eastAsia="仿宋" w:hAnsi="仿宋" w:hint="eastAsia"/>
          <w:sz w:val="28"/>
          <w:szCs w:val="28"/>
        </w:rPr>
        <w:t>》</w:t>
      </w:r>
      <w:r w:rsidR="007D54DE" w:rsidRPr="007D54DE">
        <w:rPr>
          <w:rFonts w:ascii="仿宋" w:eastAsia="仿宋" w:hAnsi="仿宋" w:hint="eastAsia"/>
          <w:sz w:val="28"/>
          <w:szCs w:val="28"/>
        </w:rPr>
        <w:t>的制定提供实验依据。</w:t>
      </w:r>
    </w:p>
    <w:p w14:paraId="4871AB6D" w14:textId="77777777" w:rsidR="002662A2" w:rsidRDefault="002662A2" w:rsidP="002662A2">
      <w:pPr>
        <w:ind w:firstLineChars="200" w:firstLine="560"/>
        <w:rPr>
          <w:rFonts w:ascii="仿宋" w:eastAsia="仿宋" w:hAnsi="仿宋"/>
          <w:sz w:val="28"/>
          <w:szCs w:val="28"/>
        </w:rPr>
      </w:pPr>
      <w:r w:rsidRPr="002662A2">
        <w:rPr>
          <w:rFonts w:ascii="仿宋" w:eastAsia="仿宋" w:hAnsi="仿宋" w:hint="eastAsia"/>
          <w:sz w:val="28"/>
          <w:szCs w:val="28"/>
        </w:rPr>
        <w:t>吴普侠、董强</w:t>
      </w:r>
      <w:r>
        <w:rPr>
          <w:rFonts w:ascii="仿宋" w:eastAsia="仿宋" w:hAnsi="仿宋" w:hint="eastAsia"/>
          <w:sz w:val="28"/>
          <w:szCs w:val="28"/>
        </w:rPr>
        <w:t>:</w:t>
      </w:r>
      <w:r w:rsidRPr="002662A2">
        <w:rPr>
          <w:rFonts w:ascii="仿宋" w:eastAsia="仿宋" w:hAnsi="仿宋" w:hint="eastAsia"/>
          <w:sz w:val="28"/>
          <w:szCs w:val="28"/>
        </w:rPr>
        <w:t>陕西省林业科学院</w:t>
      </w:r>
      <w:r>
        <w:rPr>
          <w:rFonts w:ascii="仿宋" w:eastAsia="仿宋" w:hAnsi="仿宋" w:hint="eastAsia"/>
          <w:sz w:val="28"/>
          <w:szCs w:val="28"/>
        </w:rPr>
        <w:t>生态所所长、副所长。</w:t>
      </w:r>
      <w:r w:rsidRPr="007D54DE">
        <w:rPr>
          <w:rFonts w:ascii="仿宋" w:eastAsia="仿宋" w:hAnsi="仿宋" w:hint="eastAsia"/>
          <w:sz w:val="28"/>
          <w:szCs w:val="28"/>
        </w:rPr>
        <w:t>主要工作：协助完成</w:t>
      </w:r>
      <w:r>
        <w:rPr>
          <w:rFonts w:ascii="仿宋" w:eastAsia="仿宋" w:hAnsi="仿宋" w:hint="eastAsia"/>
          <w:sz w:val="28"/>
          <w:szCs w:val="28"/>
        </w:rPr>
        <w:t>标准</w:t>
      </w:r>
      <w:r w:rsidRPr="007D54DE">
        <w:rPr>
          <w:rFonts w:ascii="仿宋" w:eastAsia="仿宋" w:hAnsi="仿宋" w:hint="eastAsia"/>
          <w:sz w:val="28"/>
          <w:szCs w:val="28"/>
        </w:rPr>
        <w:t>的起草、修订等工作，</w:t>
      </w:r>
      <w:r>
        <w:rPr>
          <w:rFonts w:ascii="仿宋" w:eastAsia="仿宋" w:hAnsi="仿宋" w:hint="eastAsia"/>
          <w:sz w:val="28"/>
          <w:szCs w:val="28"/>
        </w:rPr>
        <w:t>协助进行技术推广工作。</w:t>
      </w:r>
    </w:p>
    <w:p w14:paraId="4BCA4D50" w14:textId="77777777" w:rsidR="007D54DE" w:rsidRPr="007D54DE" w:rsidRDefault="006D7C41" w:rsidP="002662A2">
      <w:pPr>
        <w:ind w:firstLineChars="200" w:firstLine="560"/>
        <w:rPr>
          <w:rFonts w:ascii="仿宋" w:eastAsia="仿宋" w:hAnsi="仿宋"/>
          <w:sz w:val="28"/>
          <w:szCs w:val="28"/>
        </w:rPr>
      </w:pPr>
      <w:r w:rsidRPr="006D7C41">
        <w:rPr>
          <w:rFonts w:ascii="仿宋" w:eastAsia="仿宋" w:hAnsi="仿宋" w:hint="eastAsia"/>
          <w:sz w:val="28"/>
          <w:szCs w:val="28"/>
        </w:rPr>
        <w:t>邢智虎、</w:t>
      </w:r>
      <w:r w:rsidR="002662A2" w:rsidRPr="002662A2">
        <w:rPr>
          <w:rFonts w:ascii="仿宋" w:eastAsia="仿宋" w:hAnsi="仿宋" w:hint="eastAsia"/>
          <w:sz w:val="28"/>
          <w:szCs w:val="28"/>
        </w:rPr>
        <w:t>徐小平、</w:t>
      </w:r>
      <w:r w:rsidRPr="006D7C41">
        <w:rPr>
          <w:rFonts w:ascii="仿宋" w:eastAsia="仿宋" w:hAnsi="仿宋" w:hint="eastAsia"/>
          <w:sz w:val="28"/>
          <w:szCs w:val="28"/>
        </w:rPr>
        <w:t>张雪莉</w:t>
      </w:r>
      <w:r w:rsidR="007D54DE" w:rsidRPr="007D54DE">
        <w:rPr>
          <w:rFonts w:ascii="仿宋" w:eastAsia="仿宋" w:hAnsi="仿宋" w:hint="eastAsia"/>
          <w:sz w:val="28"/>
          <w:szCs w:val="28"/>
        </w:rPr>
        <w:t>：</w:t>
      </w:r>
      <w:r w:rsidRPr="004A42FD">
        <w:rPr>
          <w:rFonts w:ascii="仿宋" w:eastAsia="仿宋" w:hAnsi="仿宋" w:hint="eastAsia"/>
          <w:sz w:val="28"/>
          <w:szCs w:val="28"/>
        </w:rPr>
        <w:t>太白县市场监督管理局</w:t>
      </w:r>
      <w:r w:rsidR="00BB7313">
        <w:rPr>
          <w:rFonts w:ascii="仿宋" w:eastAsia="仿宋" w:hAnsi="仿宋" w:hint="eastAsia"/>
          <w:sz w:val="28"/>
          <w:szCs w:val="28"/>
        </w:rPr>
        <w:t>局长</w:t>
      </w:r>
      <w:r w:rsidR="007D54DE" w:rsidRPr="007D54DE">
        <w:rPr>
          <w:rFonts w:ascii="仿宋" w:eastAsia="仿宋" w:hAnsi="仿宋" w:hint="eastAsia"/>
          <w:sz w:val="28"/>
          <w:szCs w:val="28"/>
        </w:rPr>
        <w:t>、</w:t>
      </w:r>
      <w:r w:rsidR="002662A2" w:rsidRPr="00EA0DA7">
        <w:rPr>
          <w:rFonts w:ascii="仿宋" w:eastAsia="仿宋" w:hAnsi="仿宋" w:hint="eastAsia"/>
          <w:sz w:val="28"/>
          <w:szCs w:val="28"/>
        </w:rPr>
        <w:t>太白县乡村振兴局</w:t>
      </w:r>
      <w:r w:rsidR="002662A2">
        <w:rPr>
          <w:rFonts w:ascii="仿宋" w:eastAsia="仿宋" w:hAnsi="仿宋" w:hint="eastAsia"/>
          <w:sz w:val="28"/>
          <w:szCs w:val="28"/>
        </w:rPr>
        <w:t>局长、</w:t>
      </w:r>
      <w:r w:rsidR="00BB7313">
        <w:rPr>
          <w:rFonts w:ascii="仿宋" w:eastAsia="仿宋" w:hAnsi="仿宋" w:hint="eastAsia"/>
          <w:sz w:val="28"/>
          <w:szCs w:val="28"/>
        </w:rPr>
        <w:t>中药产业发展中心主任</w:t>
      </w:r>
      <w:r w:rsidR="007D54DE" w:rsidRPr="007D54DE">
        <w:rPr>
          <w:rFonts w:ascii="仿宋" w:eastAsia="仿宋" w:hAnsi="仿宋" w:hint="eastAsia"/>
          <w:sz w:val="28"/>
          <w:szCs w:val="28"/>
        </w:rPr>
        <w:t>。主要工作：协助进行技术推广工作，</w:t>
      </w:r>
      <w:r w:rsidR="00BB7313">
        <w:rPr>
          <w:rFonts w:ascii="仿宋" w:eastAsia="仿宋" w:hAnsi="仿宋" w:hint="eastAsia"/>
          <w:sz w:val="28"/>
          <w:szCs w:val="28"/>
        </w:rPr>
        <w:t>协助起草、制订标准的</w:t>
      </w:r>
      <w:r w:rsidR="007D54DE" w:rsidRPr="007D54DE">
        <w:rPr>
          <w:rFonts w:ascii="仿宋" w:eastAsia="仿宋" w:hAnsi="仿宋" w:hint="eastAsia"/>
          <w:sz w:val="28"/>
          <w:szCs w:val="28"/>
        </w:rPr>
        <w:t>技术方案。参与标准的起草、讨论、修订等工作。</w:t>
      </w:r>
    </w:p>
    <w:p w14:paraId="2B04D24D" w14:textId="77777777" w:rsidR="00D30543" w:rsidRPr="00E93085" w:rsidRDefault="00BB7313" w:rsidP="00F5436B">
      <w:pPr>
        <w:ind w:firstLineChars="200" w:firstLine="560"/>
        <w:rPr>
          <w:rFonts w:ascii="仿宋" w:eastAsia="仿宋" w:hAnsi="仿宋"/>
          <w:sz w:val="28"/>
          <w:szCs w:val="28"/>
        </w:rPr>
      </w:pPr>
      <w:r w:rsidRPr="006D7C41">
        <w:rPr>
          <w:rFonts w:ascii="仿宋" w:eastAsia="仿宋" w:hAnsi="仿宋" w:hint="eastAsia"/>
          <w:sz w:val="28"/>
          <w:szCs w:val="28"/>
        </w:rPr>
        <w:t>刘文科、</w:t>
      </w:r>
      <w:r>
        <w:rPr>
          <w:rFonts w:ascii="仿宋" w:eastAsia="仿宋" w:hAnsi="仿宋" w:hint="eastAsia"/>
          <w:sz w:val="28"/>
          <w:szCs w:val="28"/>
        </w:rPr>
        <w:t>呼建峰</w:t>
      </w:r>
      <w:r w:rsidR="00CB61BD">
        <w:rPr>
          <w:rFonts w:ascii="仿宋" w:eastAsia="仿宋" w:hAnsi="仿宋" w:hint="eastAsia"/>
          <w:sz w:val="28"/>
          <w:szCs w:val="28"/>
        </w:rPr>
        <w:t>、</w:t>
      </w:r>
      <w:r w:rsidR="00CE6972">
        <w:rPr>
          <w:rFonts w:ascii="仿宋" w:eastAsia="仿宋" w:hAnsi="仿宋" w:hint="eastAsia"/>
          <w:sz w:val="28"/>
          <w:szCs w:val="28"/>
        </w:rPr>
        <w:t>周亚福、</w:t>
      </w:r>
      <w:r w:rsidR="00CB61BD">
        <w:rPr>
          <w:rFonts w:ascii="仿宋" w:eastAsia="仿宋" w:hAnsi="仿宋" w:hint="eastAsia"/>
          <w:sz w:val="28"/>
          <w:szCs w:val="28"/>
        </w:rPr>
        <w:t>柏国清</w:t>
      </w:r>
      <w:r w:rsidR="00CE6972">
        <w:rPr>
          <w:rFonts w:ascii="仿宋" w:eastAsia="仿宋" w:hAnsi="仿宋" w:hint="eastAsia"/>
          <w:sz w:val="28"/>
          <w:szCs w:val="28"/>
        </w:rPr>
        <w:t>、宋金枝、付帅</w:t>
      </w:r>
      <w:r>
        <w:rPr>
          <w:rFonts w:ascii="仿宋" w:eastAsia="仿宋" w:hAnsi="仿宋" w:hint="eastAsia"/>
          <w:sz w:val="28"/>
          <w:szCs w:val="28"/>
        </w:rPr>
        <w:t>：</w:t>
      </w:r>
      <w:r w:rsidR="005A3FBA" w:rsidRPr="003E1E64">
        <w:rPr>
          <w:rFonts w:ascii="仿宋" w:eastAsia="仿宋" w:hAnsi="仿宋" w:hint="eastAsia"/>
          <w:sz w:val="28"/>
          <w:szCs w:val="28"/>
        </w:rPr>
        <w:t>陕西圣浩药</w:t>
      </w:r>
      <w:r w:rsidR="005A3FBA" w:rsidRPr="003E1E64">
        <w:rPr>
          <w:rFonts w:ascii="仿宋" w:eastAsia="仿宋" w:hAnsi="仿宋" w:hint="eastAsia"/>
          <w:sz w:val="28"/>
          <w:szCs w:val="28"/>
        </w:rPr>
        <w:lastRenderedPageBreak/>
        <w:t>业有限公司</w:t>
      </w:r>
      <w:r w:rsidR="002662A2">
        <w:rPr>
          <w:rFonts w:ascii="仿宋" w:eastAsia="仿宋" w:hAnsi="仿宋" w:hint="eastAsia"/>
          <w:sz w:val="28"/>
          <w:szCs w:val="28"/>
        </w:rPr>
        <w:t>总经理</w:t>
      </w:r>
      <w:r w:rsidR="005A3FBA">
        <w:rPr>
          <w:rFonts w:ascii="仿宋" w:eastAsia="仿宋" w:hAnsi="仿宋" w:hint="eastAsia"/>
          <w:sz w:val="28"/>
          <w:szCs w:val="28"/>
        </w:rPr>
        <w:t>、</w:t>
      </w:r>
      <w:r w:rsidRPr="004A42FD">
        <w:rPr>
          <w:rFonts w:ascii="仿宋" w:eastAsia="仿宋" w:hAnsi="仿宋" w:hint="eastAsia"/>
          <w:sz w:val="28"/>
          <w:szCs w:val="28"/>
        </w:rPr>
        <w:t>陕西华创盛世实业有限公司</w:t>
      </w:r>
      <w:r>
        <w:rPr>
          <w:rFonts w:ascii="仿宋" w:eastAsia="仿宋" w:hAnsi="仿宋" w:hint="eastAsia"/>
          <w:sz w:val="28"/>
          <w:szCs w:val="28"/>
        </w:rPr>
        <w:t>总工</w:t>
      </w:r>
      <w:r w:rsidR="00CB61BD">
        <w:rPr>
          <w:rFonts w:ascii="仿宋" w:eastAsia="仿宋" w:hAnsi="仿宋" w:hint="eastAsia"/>
          <w:sz w:val="28"/>
          <w:szCs w:val="28"/>
        </w:rPr>
        <w:t>，</w:t>
      </w:r>
      <w:r w:rsidR="00CB61BD" w:rsidRPr="004A42FD">
        <w:rPr>
          <w:rFonts w:ascii="仿宋" w:eastAsia="仿宋" w:hAnsi="仿宋" w:hint="eastAsia"/>
          <w:sz w:val="28"/>
          <w:szCs w:val="28"/>
        </w:rPr>
        <w:t>陕西省西安植物园（陕西省植物研究所）</w:t>
      </w:r>
      <w:r w:rsidR="00CB61BD">
        <w:rPr>
          <w:rFonts w:ascii="仿宋" w:eastAsia="仿宋" w:hAnsi="仿宋" w:hint="eastAsia"/>
          <w:sz w:val="28"/>
          <w:szCs w:val="28"/>
        </w:rPr>
        <w:t>技术人员</w:t>
      </w:r>
      <w:r w:rsidR="007D54DE" w:rsidRPr="007D54DE">
        <w:rPr>
          <w:rFonts w:ascii="仿宋" w:eastAsia="仿宋" w:hAnsi="仿宋" w:hint="eastAsia"/>
          <w:sz w:val="28"/>
          <w:szCs w:val="28"/>
        </w:rPr>
        <w:t>。主要工作：协助</w:t>
      </w:r>
      <w:r w:rsidRPr="007D54DE">
        <w:rPr>
          <w:rFonts w:ascii="仿宋" w:eastAsia="仿宋" w:hAnsi="仿宋"/>
          <w:sz w:val="28"/>
          <w:szCs w:val="28"/>
        </w:rPr>
        <w:t>在</w:t>
      </w:r>
      <w:r w:rsidRPr="00BF366B">
        <w:rPr>
          <w:rFonts w:ascii="仿宋" w:eastAsia="仿宋" w:hAnsi="仿宋" w:hint="eastAsia"/>
          <w:sz w:val="28"/>
          <w:szCs w:val="28"/>
        </w:rPr>
        <w:t>宝鸡市太白县咀头镇</w:t>
      </w:r>
      <w:r>
        <w:rPr>
          <w:rFonts w:ascii="仿宋" w:eastAsia="仿宋" w:hAnsi="仿宋" w:hint="eastAsia"/>
          <w:sz w:val="28"/>
          <w:szCs w:val="28"/>
        </w:rPr>
        <w:t>种植</w:t>
      </w:r>
      <w:r w:rsidRPr="007D54DE">
        <w:rPr>
          <w:rFonts w:ascii="仿宋" w:eastAsia="仿宋" w:hAnsi="仿宋" w:hint="eastAsia"/>
          <w:sz w:val="28"/>
          <w:szCs w:val="28"/>
        </w:rPr>
        <w:t>试验站</w:t>
      </w:r>
      <w:r>
        <w:rPr>
          <w:rFonts w:ascii="仿宋" w:eastAsia="仿宋" w:hAnsi="仿宋" w:hint="eastAsia"/>
          <w:sz w:val="28"/>
          <w:szCs w:val="28"/>
        </w:rPr>
        <w:t>进行技术研究，在示范</w:t>
      </w:r>
      <w:r w:rsidRPr="00BF366B">
        <w:rPr>
          <w:rFonts w:ascii="仿宋" w:eastAsia="仿宋" w:hAnsi="仿宋" w:hint="eastAsia"/>
          <w:sz w:val="28"/>
          <w:szCs w:val="28"/>
        </w:rPr>
        <w:t>基地</w:t>
      </w:r>
      <w:r w:rsidR="007D54DE" w:rsidRPr="007D54DE">
        <w:rPr>
          <w:rFonts w:ascii="仿宋" w:eastAsia="仿宋" w:hAnsi="仿宋" w:hint="eastAsia"/>
          <w:sz w:val="28"/>
          <w:szCs w:val="28"/>
        </w:rPr>
        <w:t>进行</w:t>
      </w:r>
      <w:r>
        <w:rPr>
          <w:rFonts w:ascii="仿宋" w:eastAsia="仿宋" w:hAnsi="仿宋" w:hint="eastAsia"/>
          <w:sz w:val="28"/>
          <w:szCs w:val="28"/>
        </w:rPr>
        <w:t>应用示范，</w:t>
      </w:r>
      <w:r w:rsidR="003D7CE1">
        <w:rPr>
          <w:rFonts w:ascii="仿宋" w:eastAsia="仿宋" w:hAnsi="仿宋" w:hint="eastAsia"/>
          <w:sz w:val="28"/>
          <w:szCs w:val="28"/>
        </w:rPr>
        <w:t>进行</w:t>
      </w:r>
      <w:r w:rsidR="003D7CE1" w:rsidRPr="003D7CE1">
        <w:rPr>
          <w:rFonts w:ascii="仿宋" w:eastAsia="仿宋" w:hAnsi="仿宋" w:hint="eastAsia"/>
          <w:sz w:val="28"/>
          <w:szCs w:val="28"/>
        </w:rPr>
        <w:t>现场培训，</w:t>
      </w:r>
      <w:r>
        <w:rPr>
          <w:rFonts w:ascii="仿宋" w:eastAsia="仿宋" w:hAnsi="仿宋" w:hint="eastAsia"/>
          <w:sz w:val="28"/>
          <w:szCs w:val="28"/>
        </w:rPr>
        <w:t>在周边地区和秦巴山区进行</w:t>
      </w:r>
      <w:r w:rsidR="007D54DE" w:rsidRPr="007D54DE">
        <w:rPr>
          <w:rFonts w:ascii="仿宋" w:eastAsia="仿宋" w:hAnsi="仿宋" w:hint="eastAsia"/>
          <w:sz w:val="28"/>
          <w:szCs w:val="28"/>
        </w:rPr>
        <w:t>推广工作。提出</w:t>
      </w:r>
      <w:r w:rsidR="00C81FA8">
        <w:rPr>
          <w:rFonts w:ascii="仿宋" w:eastAsia="仿宋" w:hAnsi="仿宋" w:hint="eastAsia"/>
          <w:sz w:val="28"/>
          <w:szCs w:val="28"/>
        </w:rPr>
        <w:t>部分</w:t>
      </w:r>
      <w:r>
        <w:rPr>
          <w:rFonts w:ascii="仿宋" w:eastAsia="仿宋" w:hAnsi="仿宋" w:hint="eastAsia"/>
          <w:sz w:val="28"/>
          <w:szCs w:val="28"/>
        </w:rPr>
        <w:t>繁育</w:t>
      </w:r>
      <w:r w:rsidR="00C81FA8">
        <w:rPr>
          <w:rFonts w:ascii="仿宋" w:eastAsia="仿宋" w:hAnsi="仿宋" w:hint="eastAsia"/>
          <w:sz w:val="28"/>
          <w:szCs w:val="28"/>
        </w:rPr>
        <w:t>技术</w:t>
      </w:r>
      <w:r w:rsidR="007D54DE" w:rsidRPr="007D54DE">
        <w:rPr>
          <w:rFonts w:ascii="仿宋" w:eastAsia="仿宋" w:hAnsi="仿宋" w:hint="eastAsia"/>
          <w:sz w:val="28"/>
          <w:szCs w:val="28"/>
        </w:rPr>
        <w:t>的操作要点，使本标准更加完善。参与标准的起草、讨论、修订等工作。</w:t>
      </w:r>
    </w:p>
    <w:p w14:paraId="73049E73" w14:textId="77777777" w:rsidR="00D30543" w:rsidRPr="00E93085" w:rsidRDefault="00D30543" w:rsidP="00E93085">
      <w:pPr>
        <w:pStyle w:val="2"/>
      </w:pPr>
      <w:r w:rsidRPr="00E93085">
        <w:t>2标准编制原则和标准主要内容</w:t>
      </w:r>
    </w:p>
    <w:p w14:paraId="133F90C0" w14:textId="77777777" w:rsidR="00D30543" w:rsidRPr="008C23BA" w:rsidRDefault="00D30543" w:rsidP="008C23BA">
      <w:pPr>
        <w:pStyle w:val="3"/>
      </w:pPr>
      <w:r w:rsidRPr="008C23BA">
        <w:rPr>
          <w:rFonts w:hint="eastAsia"/>
        </w:rPr>
        <w:t>2</w:t>
      </w:r>
      <w:r w:rsidRPr="008C23BA">
        <w:t>.1标准编制所遵循的原则</w:t>
      </w:r>
    </w:p>
    <w:p w14:paraId="08A0C9AE" w14:textId="77777777" w:rsidR="00D30543" w:rsidRPr="00E93085" w:rsidRDefault="007D54DE" w:rsidP="00681453">
      <w:pPr>
        <w:ind w:firstLineChars="200" w:firstLine="560"/>
        <w:rPr>
          <w:rFonts w:ascii="仿宋" w:eastAsia="仿宋" w:hAnsi="仿宋"/>
          <w:sz w:val="28"/>
          <w:szCs w:val="28"/>
        </w:rPr>
      </w:pPr>
      <w:r w:rsidRPr="007D54DE">
        <w:rPr>
          <w:rFonts w:ascii="仿宋" w:eastAsia="仿宋" w:hAnsi="仿宋" w:hint="eastAsia"/>
          <w:sz w:val="28"/>
          <w:szCs w:val="28"/>
        </w:rPr>
        <w:t>《</w:t>
      </w:r>
      <w:r w:rsidR="004D5775" w:rsidRPr="0062200D">
        <w:rPr>
          <w:rFonts w:ascii="仿宋" w:eastAsia="仿宋" w:hAnsi="仿宋"/>
          <w:sz w:val="28"/>
          <w:szCs w:val="28"/>
        </w:rPr>
        <w:t>太白贝母生产技术规程</w:t>
      </w:r>
      <w:r w:rsidRPr="0062200D">
        <w:rPr>
          <w:rFonts w:ascii="仿宋" w:eastAsia="仿宋" w:hAnsi="仿宋" w:hint="eastAsia"/>
          <w:sz w:val="28"/>
          <w:szCs w:val="28"/>
        </w:rPr>
        <w:t>》</w:t>
      </w:r>
      <w:r w:rsidRPr="007D54DE">
        <w:rPr>
          <w:rFonts w:ascii="仿宋" w:eastAsia="仿宋" w:hAnsi="仿宋" w:hint="eastAsia"/>
          <w:sz w:val="28"/>
          <w:szCs w:val="28"/>
        </w:rPr>
        <w:t>编制的主要原则：本标准按照</w:t>
      </w:r>
      <w:r w:rsidR="0062200D" w:rsidRPr="0062200D">
        <w:rPr>
          <w:rFonts w:ascii="仿宋" w:eastAsia="仿宋" w:hAnsi="仿宋"/>
          <w:sz w:val="28"/>
          <w:szCs w:val="28"/>
        </w:rPr>
        <w:t>GB/T 1.1—2020《标准化工作导则 第1部分：标准化文件的结构和起草规则》的规定</w:t>
      </w:r>
      <w:r w:rsidRPr="007D54DE">
        <w:rPr>
          <w:rFonts w:ascii="仿宋" w:eastAsia="仿宋" w:hAnsi="仿宋" w:hint="eastAsia"/>
          <w:sz w:val="28"/>
          <w:szCs w:val="28"/>
        </w:rPr>
        <w:t>，</w:t>
      </w:r>
      <w:r w:rsidR="00850D9F">
        <w:rPr>
          <w:rFonts w:ascii="仿宋" w:eastAsia="仿宋" w:hAnsi="仿宋" w:hint="eastAsia"/>
          <w:sz w:val="28"/>
          <w:szCs w:val="28"/>
        </w:rPr>
        <w:t>结合</w:t>
      </w:r>
      <w:r w:rsidR="0062200D" w:rsidRPr="00812EF5">
        <w:rPr>
          <w:rFonts w:ascii="仿宋" w:eastAsia="仿宋" w:hAnsi="仿宋"/>
          <w:sz w:val="28"/>
          <w:szCs w:val="28"/>
        </w:rPr>
        <w:t>2013年第55号公告保护的地理标志产品 太白贝母（咀头产区）</w:t>
      </w:r>
      <w:r w:rsidR="0062200D">
        <w:rPr>
          <w:rFonts w:ascii="仿宋" w:eastAsia="仿宋" w:hAnsi="仿宋" w:hint="eastAsia"/>
          <w:sz w:val="28"/>
          <w:szCs w:val="28"/>
        </w:rPr>
        <w:t>文件与</w:t>
      </w:r>
      <w:r w:rsidR="00850D9F" w:rsidRPr="00850D9F">
        <w:rPr>
          <w:rFonts w:ascii="仿宋" w:eastAsia="仿宋" w:hAnsi="仿宋" w:hint="eastAsia"/>
          <w:sz w:val="28"/>
          <w:szCs w:val="28"/>
        </w:rPr>
        <w:t>《中华人民共和国药典》（</w:t>
      </w:r>
      <w:r w:rsidR="00850D9F" w:rsidRPr="00850D9F">
        <w:rPr>
          <w:rFonts w:ascii="仿宋" w:eastAsia="仿宋" w:hAnsi="仿宋"/>
          <w:sz w:val="28"/>
          <w:szCs w:val="28"/>
        </w:rPr>
        <w:t>2020年版）</w:t>
      </w:r>
      <w:r w:rsidR="00850D9F">
        <w:rPr>
          <w:rFonts w:ascii="仿宋" w:eastAsia="仿宋" w:hAnsi="仿宋" w:hint="eastAsia"/>
          <w:sz w:val="28"/>
          <w:szCs w:val="28"/>
        </w:rPr>
        <w:t>指标，</w:t>
      </w:r>
      <w:r w:rsidRPr="007D54DE">
        <w:rPr>
          <w:rFonts w:ascii="仿宋" w:eastAsia="仿宋" w:hAnsi="仿宋" w:hint="eastAsia"/>
          <w:sz w:val="28"/>
          <w:szCs w:val="28"/>
        </w:rPr>
        <w:t>规定了</w:t>
      </w:r>
      <w:r w:rsidR="0062200D" w:rsidRPr="0062200D">
        <w:rPr>
          <w:rFonts w:ascii="仿宋" w:eastAsia="仿宋" w:hAnsi="仿宋" w:hint="eastAsia"/>
          <w:sz w:val="28"/>
          <w:szCs w:val="28"/>
        </w:rPr>
        <w:t>太白贝母</w:t>
      </w:r>
      <w:r w:rsidR="0062200D" w:rsidRPr="0062200D">
        <w:rPr>
          <w:rFonts w:ascii="仿宋" w:eastAsia="仿宋" w:hAnsi="仿宋"/>
          <w:sz w:val="28"/>
          <w:szCs w:val="28"/>
        </w:rPr>
        <w:t>的种植环境、选地整地、播种育苗、移栽、田间管理、病虫害防治、采收与初加工、包装贮运等技术要求</w:t>
      </w:r>
      <w:r w:rsidRPr="007D54DE">
        <w:rPr>
          <w:rFonts w:ascii="仿宋" w:eastAsia="仿宋" w:hAnsi="仿宋" w:hint="eastAsia"/>
          <w:sz w:val="28"/>
          <w:szCs w:val="28"/>
        </w:rPr>
        <w:t>。</w:t>
      </w:r>
    </w:p>
    <w:p w14:paraId="1B65C6F8" w14:textId="77777777" w:rsidR="00D30543" w:rsidRPr="008C23BA" w:rsidRDefault="00D30543" w:rsidP="008C23BA">
      <w:pPr>
        <w:pStyle w:val="3"/>
      </w:pPr>
      <w:r w:rsidRPr="008C23BA">
        <w:t>2.2标准结构、要素、技术要求、关键指标的确定依据和主要内容</w:t>
      </w:r>
    </w:p>
    <w:p w14:paraId="2A8ED8C2" w14:textId="77777777" w:rsidR="00012BF0" w:rsidRDefault="00012BF0" w:rsidP="00012BF0">
      <w:pPr>
        <w:ind w:firstLineChars="200" w:firstLine="560"/>
        <w:rPr>
          <w:rFonts w:ascii="仿宋" w:eastAsia="仿宋" w:hAnsi="仿宋"/>
          <w:sz w:val="28"/>
          <w:szCs w:val="28"/>
        </w:rPr>
      </w:pPr>
      <w:r w:rsidRPr="00A267A4">
        <w:rPr>
          <w:rFonts w:ascii="仿宋" w:eastAsia="仿宋" w:hAnsi="仿宋" w:hint="eastAsia"/>
          <w:sz w:val="28"/>
          <w:szCs w:val="28"/>
        </w:rPr>
        <w:t>规定了</w:t>
      </w:r>
      <w:r w:rsidR="006C2A82">
        <w:rPr>
          <w:rFonts w:ascii="仿宋" w:eastAsia="仿宋" w:hAnsi="仿宋" w:hint="eastAsia"/>
          <w:sz w:val="28"/>
          <w:szCs w:val="28"/>
        </w:rPr>
        <w:t>种植</w:t>
      </w:r>
      <w:r>
        <w:rPr>
          <w:rFonts w:ascii="仿宋" w:eastAsia="仿宋" w:hAnsi="仿宋" w:hint="eastAsia"/>
          <w:sz w:val="28"/>
          <w:szCs w:val="28"/>
        </w:rPr>
        <w:t>的环境要求和种植条件。</w:t>
      </w:r>
      <w:r w:rsidR="006C2A82" w:rsidRPr="006C2A82">
        <w:rPr>
          <w:rFonts w:ascii="仿宋" w:eastAsia="仿宋" w:hAnsi="仿宋" w:hint="eastAsia"/>
          <w:sz w:val="28"/>
          <w:szCs w:val="28"/>
        </w:rPr>
        <w:t>种植区域</w:t>
      </w:r>
      <w:r w:rsidR="006C2A82">
        <w:rPr>
          <w:rFonts w:ascii="仿宋" w:eastAsia="仿宋" w:hAnsi="仿宋" w:hint="eastAsia"/>
          <w:sz w:val="28"/>
          <w:szCs w:val="28"/>
        </w:rPr>
        <w:t>为</w:t>
      </w:r>
      <w:r w:rsidR="006C2A82" w:rsidRPr="00CE153F">
        <w:rPr>
          <w:rFonts w:ascii="仿宋" w:eastAsia="仿宋" w:hAnsi="仿宋" w:hint="eastAsia"/>
          <w:sz w:val="28"/>
          <w:szCs w:val="28"/>
        </w:rPr>
        <w:t>陕西省宝鸡、安康、汉中和商洛地区，</w:t>
      </w:r>
      <w:r w:rsidR="00850D9F">
        <w:rPr>
          <w:rFonts w:ascii="仿宋" w:eastAsia="仿宋" w:hAnsi="仿宋" w:hint="eastAsia"/>
          <w:sz w:val="28"/>
          <w:szCs w:val="28"/>
        </w:rPr>
        <w:t>大气环境、土壤、灌溉水均达到二级以上指标，海拔达到1</w:t>
      </w:r>
      <w:r w:rsidR="00850D9F">
        <w:rPr>
          <w:rFonts w:ascii="仿宋" w:eastAsia="仿宋" w:hAnsi="仿宋"/>
          <w:sz w:val="28"/>
          <w:szCs w:val="28"/>
        </w:rPr>
        <w:t>500</w:t>
      </w:r>
      <w:r w:rsidR="00850D9F">
        <w:rPr>
          <w:rFonts w:ascii="仿宋" w:eastAsia="仿宋" w:hAnsi="仿宋" w:hint="eastAsia"/>
          <w:sz w:val="28"/>
          <w:szCs w:val="28"/>
        </w:rPr>
        <w:t>以上。</w:t>
      </w:r>
    </w:p>
    <w:p w14:paraId="451E5AF3" w14:textId="77777777" w:rsidR="006C2A82" w:rsidRDefault="006C2A82" w:rsidP="00012BF0">
      <w:pPr>
        <w:ind w:firstLineChars="200" w:firstLine="560"/>
        <w:rPr>
          <w:rFonts w:ascii="仿宋" w:eastAsia="仿宋" w:hAnsi="仿宋"/>
          <w:sz w:val="28"/>
          <w:szCs w:val="28"/>
        </w:rPr>
      </w:pPr>
      <w:r w:rsidRPr="00A267A4">
        <w:rPr>
          <w:rFonts w:ascii="仿宋" w:eastAsia="仿宋" w:hAnsi="仿宋" w:hint="eastAsia"/>
          <w:sz w:val="28"/>
          <w:szCs w:val="28"/>
        </w:rPr>
        <w:t>规定了</w:t>
      </w:r>
      <w:r w:rsidRPr="006C2A82">
        <w:rPr>
          <w:rFonts w:ascii="仿宋" w:eastAsia="仿宋" w:hAnsi="仿宋" w:hint="eastAsia"/>
          <w:sz w:val="28"/>
          <w:szCs w:val="28"/>
        </w:rPr>
        <w:t>选地整地</w:t>
      </w:r>
      <w:r>
        <w:rPr>
          <w:rFonts w:ascii="仿宋" w:eastAsia="仿宋" w:hAnsi="仿宋" w:hint="eastAsia"/>
          <w:sz w:val="28"/>
          <w:szCs w:val="28"/>
        </w:rPr>
        <w:t>的要求。</w:t>
      </w:r>
      <w:r w:rsidRPr="006C2A82">
        <w:rPr>
          <w:rFonts w:ascii="仿宋" w:eastAsia="仿宋" w:hAnsi="仿宋" w:hint="eastAsia"/>
          <w:sz w:val="28"/>
          <w:szCs w:val="28"/>
        </w:rPr>
        <w:t>在冷凉湿润、土层深厚的地块，选择质</w:t>
      </w:r>
      <w:r w:rsidRPr="006C2A82">
        <w:rPr>
          <w:rFonts w:ascii="仿宋" w:eastAsia="仿宋" w:hAnsi="仿宋" w:hint="eastAsia"/>
          <w:sz w:val="28"/>
          <w:szCs w:val="28"/>
        </w:rPr>
        <w:lastRenderedPageBreak/>
        <w:t>地疏松、排水良好、微酸性、富含腐殖质的砂壤土种植。</w:t>
      </w:r>
    </w:p>
    <w:p w14:paraId="3893F944" w14:textId="77777777" w:rsidR="006C2A82" w:rsidRDefault="006C2A82" w:rsidP="00012BF0">
      <w:pPr>
        <w:ind w:firstLineChars="200" w:firstLine="560"/>
        <w:rPr>
          <w:rFonts w:ascii="仿宋" w:eastAsia="仿宋" w:hAnsi="仿宋"/>
          <w:sz w:val="28"/>
          <w:szCs w:val="28"/>
        </w:rPr>
      </w:pPr>
      <w:r w:rsidRPr="00A267A4">
        <w:rPr>
          <w:rFonts w:ascii="仿宋" w:eastAsia="仿宋" w:hAnsi="仿宋" w:hint="eastAsia"/>
          <w:sz w:val="28"/>
          <w:szCs w:val="28"/>
        </w:rPr>
        <w:t>规定了</w:t>
      </w:r>
      <w:r>
        <w:rPr>
          <w:rFonts w:ascii="仿宋" w:eastAsia="仿宋" w:hAnsi="仿宋" w:hint="eastAsia"/>
          <w:sz w:val="28"/>
          <w:szCs w:val="28"/>
        </w:rPr>
        <w:t>种子的采收和处理。</w:t>
      </w:r>
      <w:r w:rsidRPr="006C2A82">
        <w:rPr>
          <w:rFonts w:ascii="仿宋" w:eastAsia="仿宋" w:hAnsi="仿宋" w:hint="eastAsia"/>
          <w:sz w:val="28"/>
          <w:szCs w:val="28"/>
        </w:rPr>
        <w:t>每年</w:t>
      </w:r>
      <w:r w:rsidRPr="006C2A82">
        <w:rPr>
          <w:rFonts w:ascii="仿宋" w:eastAsia="仿宋" w:hAnsi="仿宋"/>
          <w:sz w:val="28"/>
          <w:szCs w:val="28"/>
        </w:rPr>
        <w:t>7月采收。将采收的果实层积处理2个月。</w:t>
      </w:r>
    </w:p>
    <w:p w14:paraId="1FCE6924" w14:textId="77777777" w:rsidR="00061418" w:rsidRDefault="00850D9F" w:rsidP="00012BF0">
      <w:pPr>
        <w:ind w:firstLineChars="200" w:firstLine="560"/>
        <w:rPr>
          <w:rFonts w:ascii="仿宋" w:eastAsia="仿宋" w:hAnsi="仿宋"/>
          <w:sz w:val="28"/>
          <w:szCs w:val="28"/>
        </w:rPr>
      </w:pPr>
      <w:r w:rsidRPr="00A267A4">
        <w:rPr>
          <w:rFonts w:ascii="仿宋" w:eastAsia="仿宋" w:hAnsi="仿宋" w:hint="eastAsia"/>
          <w:sz w:val="28"/>
          <w:szCs w:val="28"/>
        </w:rPr>
        <w:t>规定了</w:t>
      </w:r>
      <w:r>
        <w:rPr>
          <w:rFonts w:ascii="仿宋" w:eastAsia="仿宋" w:hAnsi="仿宋" w:hint="eastAsia"/>
          <w:sz w:val="28"/>
          <w:szCs w:val="28"/>
        </w:rPr>
        <w:t>播种</w:t>
      </w:r>
      <w:r w:rsidR="00061418">
        <w:rPr>
          <w:rFonts w:ascii="仿宋" w:eastAsia="仿宋" w:hAnsi="仿宋" w:hint="eastAsia"/>
          <w:sz w:val="28"/>
          <w:szCs w:val="28"/>
        </w:rPr>
        <w:t>要求。</w:t>
      </w:r>
      <w:r w:rsidR="00061418" w:rsidRPr="00061418">
        <w:rPr>
          <w:rFonts w:ascii="仿宋" w:eastAsia="仿宋" w:hAnsi="仿宋"/>
          <w:sz w:val="28"/>
          <w:szCs w:val="28"/>
        </w:rPr>
        <w:t>10月播种。撒播，播种量为3000～4000粒/m</w:t>
      </w:r>
      <w:r w:rsidR="00061418" w:rsidRPr="00061418">
        <w:rPr>
          <w:rFonts w:ascii="仿宋" w:eastAsia="仿宋" w:hAnsi="仿宋"/>
          <w:sz w:val="28"/>
          <w:szCs w:val="28"/>
          <w:vertAlign w:val="superscript"/>
        </w:rPr>
        <w:t>2</w:t>
      </w:r>
      <w:r w:rsidR="00061418" w:rsidRPr="00061418">
        <w:rPr>
          <w:rFonts w:ascii="仿宋" w:eastAsia="仿宋" w:hAnsi="仿宋"/>
          <w:sz w:val="28"/>
          <w:szCs w:val="28"/>
        </w:rPr>
        <w:t>。覆土2cm。</w:t>
      </w:r>
    </w:p>
    <w:p w14:paraId="4CA44FD6" w14:textId="77777777" w:rsidR="00061418" w:rsidRDefault="00061418" w:rsidP="00012BF0">
      <w:pPr>
        <w:ind w:firstLineChars="200" w:firstLine="560"/>
        <w:rPr>
          <w:rFonts w:ascii="仿宋" w:eastAsia="仿宋" w:hAnsi="仿宋"/>
          <w:sz w:val="28"/>
          <w:szCs w:val="28"/>
        </w:rPr>
      </w:pPr>
      <w:r w:rsidRPr="00A267A4">
        <w:rPr>
          <w:rFonts w:ascii="仿宋" w:eastAsia="仿宋" w:hAnsi="仿宋" w:hint="eastAsia"/>
          <w:sz w:val="28"/>
          <w:szCs w:val="28"/>
        </w:rPr>
        <w:t>规定了</w:t>
      </w:r>
      <w:r w:rsidR="00850D9F">
        <w:rPr>
          <w:rFonts w:ascii="仿宋" w:eastAsia="仿宋" w:hAnsi="仿宋" w:hint="eastAsia"/>
          <w:sz w:val="28"/>
          <w:szCs w:val="28"/>
        </w:rPr>
        <w:t>移栽定植</w:t>
      </w:r>
      <w:r>
        <w:rPr>
          <w:rFonts w:ascii="仿宋" w:eastAsia="仿宋" w:hAnsi="仿宋" w:hint="eastAsia"/>
          <w:sz w:val="28"/>
          <w:szCs w:val="28"/>
        </w:rPr>
        <w:t>要求。</w:t>
      </w:r>
      <w:r w:rsidRPr="00061418">
        <w:rPr>
          <w:rFonts w:ascii="仿宋" w:eastAsia="仿宋" w:hAnsi="仿宋"/>
          <w:sz w:val="28"/>
          <w:szCs w:val="28"/>
        </w:rPr>
        <w:t>8～9月移栽到大田定植。</w:t>
      </w:r>
      <w:r w:rsidRPr="00061418">
        <w:rPr>
          <w:rFonts w:ascii="仿宋" w:eastAsia="仿宋" w:hAnsi="仿宋" w:hint="eastAsia"/>
          <w:sz w:val="28"/>
          <w:szCs w:val="28"/>
        </w:rPr>
        <w:t>条栽，</w:t>
      </w:r>
      <w:r w:rsidRPr="00061418">
        <w:rPr>
          <w:rFonts w:ascii="仿宋" w:eastAsia="仿宋" w:hAnsi="仿宋"/>
          <w:sz w:val="28"/>
          <w:szCs w:val="28"/>
        </w:rPr>
        <w:t>株行距15×10cm。</w:t>
      </w:r>
    </w:p>
    <w:p w14:paraId="5697A2B4" w14:textId="77777777" w:rsidR="00850D9F" w:rsidRDefault="00061418" w:rsidP="00012BF0">
      <w:pPr>
        <w:ind w:firstLineChars="200" w:firstLine="560"/>
        <w:rPr>
          <w:rFonts w:ascii="仿宋" w:eastAsia="仿宋" w:hAnsi="仿宋"/>
          <w:sz w:val="28"/>
          <w:szCs w:val="28"/>
        </w:rPr>
      </w:pPr>
      <w:r w:rsidRPr="00A267A4">
        <w:rPr>
          <w:rFonts w:ascii="仿宋" w:eastAsia="仿宋" w:hAnsi="仿宋" w:hint="eastAsia"/>
          <w:sz w:val="28"/>
          <w:szCs w:val="28"/>
        </w:rPr>
        <w:t>规定了</w:t>
      </w:r>
      <w:r w:rsidR="00850D9F">
        <w:rPr>
          <w:rFonts w:ascii="仿宋" w:eastAsia="仿宋" w:hAnsi="仿宋" w:hint="eastAsia"/>
          <w:sz w:val="28"/>
          <w:szCs w:val="28"/>
        </w:rPr>
        <w:t>田间管理的操作规程。</w:t>
      </w:r>
      <w:r>
        <w:rPr>
          <w:rFonts w:ascii="仿宋" w:eastAsia="仿宋" w:hAnsi="仿宋" w:hint="eastAsia"/>
          <w:sz w:val="28"/>
          <w:szCs w:val="28"/>
        </w:rPr>
        <w:t>包括</w:t>
      </w:r>
      <w:r w:rsidRPr="00061418">
        <w:rPr>
          <w:rFonts w:ascii="仿宋" w:eastAsia="仿宋" w:hAnsi="仿宋" w:hint="eastAsia"/>
          <w:sz w:val="28"/>
          <w:szCs w:val="28"/>
        </w:rPr>
        <w:t>中耕除草</w:t>
      </w:r>
      <w:r>
        <w:rPr>
          <w:rFonts w:ascii="仿宋" w:eastAsia="仿宋" w:hAnsi="仿宋" w:hint="eastAsia"/>
          <w:sz w:val="28"/>
          <w:szCs w:val="28"/>
        </w:rPr>
        <w:t>、</w:t>
      </w:r>
      <w:r w:rsidRPr="00061418">
        <w:rPr>
          <w:rFonts w:ascii="仿宋" w:eastAsia="仿宋" w:hAnsi="仿宋" w:hint="eastAsia"/>
          <w:sz w:val="28"/>
          <w:szCs w:val="28"/>
        </w:rPr>
        <w:t>遮阴</w:t>
      </w:r>
      <w:r>
        <w:rPr>
          <w:rFonts w:ascii="仿宋" w:eastAsia="仿宋" w:hAnsi="仿宋" w:hint="eastAsia"/>
          <w:sz w:val="28"/>
          <w:szCs w:val="28"/>
        </w:rPr>
        <w:t>、</w:t>
      </w:r>
      <w:r w:rsidRPr="00061418">
        <w:rPr>
          <w:rFonts w:ascii="仿宋" w:eastAsia="仿宋" w:hAnsi="仿宋" w:hint="eastAsia"/>
          <w:sz w:val="28"/>
          <w:szCs w:val="28"/>
        </w:rPr>
        <w:t>水分管理</w:t>
      </w:r>
      <w:r>
        <w:rPr>
          <w:rFonts w:ascii="仿宋" w:eastAsia="仿宋" w:hAnsi="仿宋" w:hint="eastAsia"/>
          <w:sz w:val="28"/>
          <w:szCs w:val="28"/>
        </w:rPr>
        <w:t>和施肥。</w:t>
      </w:r>
    </w:p>
    <w:p w14:paraId="1249A4B1" w14:textId="77777777" w:rsidR="003C45ED" w:rsidRDefault="003C45ED" w:rsidP="00012BF0">
      <w:pPr>
        <w:ind w:firstLineChars="200" w:firstLine="560"/>
        <w:rPr>
          <w:rFonts w:ascii="仿宋" w:eastAsia="仿宋" w:hAnsi="仿宋"/>
          <w:sz w:val="28"/>
          <w:szCs w:val="28"/>
        </w:rPr>
      </w:pPr>
      <w:r w:rsidRPr="00A267A4">
        <w:rPr>
          <w:rFonts w:ascii="仿宋" w:eastAsia="仿宋" w:hAnsi="仿宋" w:hint="eastAsia"/>
          <w:sz w:val="28"/>
          <w:szCs w:val="28"/>
        </w:rPr>
        <w:t>规定了</w:t>
      </w:r>
      <w:r w:rsidRPr="003C45ED">
        <w:rPr>
          <w:rFonts w:ascii="仿宋" w:eastAsia="仿宋" w:hAnsi="仿宋" w:hint="eastAsia"/>
          <w:sz w:val="28"/>
          <w:szCs w:val="28"/>
        </w:rPr>
        <w:t>病虫害防治</w:t>
      </w:r>
      <w:r>
        <w:rPr>
          <w:rFonts w:ascii="仿宋" w:eastAsia="仿宋" w:hAnsi="仿宋" w:hint="eastAsia"/>
          <w:sz w:val="28"/>
          <w:szCs w:val="28"/>
        </w:rPr>
        <w:t>的原则和</w:t>
      </w:r>
      <w:r w:rsidRPr="003C45ED">
        <w:rPr>
          <w:rFonts w:ascii="仿宋" w:eastAsia="仿宋" w:hAnsi="仿宋" w:hint="eastAsia"/>
          <w:sz w:val="28"/>
          <w:szCs w:val="28"/>
        </w:rPr>
        <w:t>综合防治措施</w:t>
      </w:r>
      <w:r>
        <w:rPr>
          <w:rFonts w:ascii="仿宋" w:eastAsia="仿宋" w:hAnsi="仿宋" w:hint="eastAsia"/>
          <w:sz w:val="28"/>
          <w:szCs w:val="28"/>
        </w:rPr>
        <w:t>。</w:t>
      </w:r>
    </w:p>
    <w:p w14:paraId="2E3FD0DA" w14:textId="77777777" w:rsidR="00850D9F" w:rsidRDefault="00850D9F" w:rsidP="00012BF0">
      <w:pPr>
        <w:ind w:firstLineChars="200" w:firstLine="560"/>
        <w:rPr>
          <w:rFonts w:ascii="仿宋" w:eastAsia="仿宋" w:hAnsi="仿宋"/>
          <w:sz w:val="28"/>
          <w:szCs w:val="28"/>
        </w:rPr>
      </w:pPr>
      <w:r w:rsidRPr="00A267A4">
        <w:rPr>
          <w:rFonts w:ascii="仿宋" w:eastAsia="仿宋" w:hAnsi="仿宋" w:hint="eastAsia"/>
          <w:sz w:val="28"/>
          <w:szCs w:val="28"/>
        </w:rPr>
        <w:t>规定了</w:t>
      </w:r>
      <w:r w:rsidRPr="00850D9F">
        <w:rPr>
          <w:rFonts w:ascii="仿宋" w:eastAsia="仿宋" w:hAnsi="仿宋" w:hint="eastAsia"/>
          <w:sz w:val="28"/>
          <w:szCs w:val="28"/>
        </w:rPr>
        <w:t>采收</w:t>
      </w:r>
      <w:r>
        <w:rPr>
          <w:rFonts w:ascii="仿宋" w:eastAsia="仿宋" w:hAnsi="仿宋" w:hint="eastAsia"/>
          <w:sz w:val="28"/>
          <w:szCs w:val="28"/>
        </w:rPr>
        <w:t>的方法。</w:t>
      </w:r>
      <w:r w:rsidR="003C45ED" w:rsidRPr="003C45ED">
        <w:rPr>
          <w:rFonts w:ascii="仿宋" w:eastAsia="仿宋" w:hAnsi="仿宋" w:hint="eastAsia"/>
          <w:sz w:val="28"/>
          <w:szCs w:val="28"/>
        </w:rPr>
        <w:t>种植</w:t>
      </w:r>
      <w:r w:rsidR="003C45ED" w:rsidRPr="003C45ED">
        <w:rPr>
          <w:rFonts w:ascii="仿宋" w:eastAsia="仿宋" w:hAnsi="仿宋"/>
          <w:sz w:val="28"/>
          <w:szCs w:val="28"/>
        </w:rPr>
        <w:t>4～5年采收。采收期8～9月</w:t>
      </w:r>
      <w:r w:rsidR="003C45ED">
        <w:rPr>
          <w:rFonts w:ascii="仿宋" w:eastAsia="仿宋" w:hAnsi="仿宋" w:hint="eastAsia"/>
          <w:sz w:val="28"/>
          <w:szCs w:val="28"/>
        </w:rPr>
        <w:t>。</w:t>
      </w:r>
    </w:p>
    <w:p w14:paraId="613BF7A9" w14:textId="77777777" w:rsidR="00850D9F" w:rsidRDefault="00850D9F" w:rsidP="003C45ED">
      <w:pPr>
        <w:ind w:firstLineChars="200" w:firstLine="560"/>
        <w:rPr>
          <w:rFonts w:ascii="仿宋" w:eastAsia="仿宋" w:hAnsi="仿宋"/>
          <w:sz w:val="28"/>
          <w:szCs w:val="28"/>
        </w:rPr>
      </w:pPr>
      <w:r w:rsidRPr="00A267A4">
        <w:rPr>
          <w:rFonts w:ascii="仿宋" w:eastAsia="仿宋" w:hAnsi="仿宋" w:hint="eastAsia"/>
          <w:sz w:val="28"/>
          <w:szCs w:val="28"/>
        </w:rPr>
        <w:t>规定了</w:t>
      </w:r>
      <w:r w:rsidR="003C45ED" w:rsidRPr="00850D9F">
        <w:rPr>
          <w:rFonts w:ascii="仿宋" w:eastAsia="仿宋" w:hAnsi="仿宋" w:hint="eastAsia"/>
          <w:sz w:val="28"/>
          <w:szCs w:val="28"/>
        </w:rPr>
        <w:t>初加工</w:t>
      </w:r>
      <w:r w:rsidR="003C45ED">
        <w:rPr>
          <w:rFonts w:ascii="仿宋" w:eastAsia="仿宋" w:hAnsi="仿宋" w:hint="eastAsia"/>
          <w:sz w:val="28"/>
          <w:szCs w:val="28"/>
        </w:rPr>
        <w:t>的方法。</w:t>
      </w:r>
      <w:r w:rsidR="003C45ED" w:rsidRPr="003C45ED">
        <w:rPr>
          <w:rFonts w:ascii="仿宋" w:eastAsia="仿宋" w:hAnsi="仿宋" w:hint="eastAsia"/>
          <w:sz w:val="28"/>
          <w:szCs w:val="28"/>
        </w:rPr>
        <w:t>鳞茎清洗后晒干或</w:t>
      </w:r>
      <w:r w:rsidR="003C45ED" w:rsidRPr="003C45ED">
        <w:rPr>
          <w:rFonts w:ascii="仿宋" w:eastAsia="仿宋" w:hAnsi="仿宋"/>
          <w:sz w:val="28"/>
          <w:szCs w:val="28"/>
        </w:rPr>
        <w:t>50℃以下烘干</w:t>
      </w:r>
      <w:r w:rsidR="003C45ED">
        <w:rPr>
          <w:rFonts w:ascii="仿宋" w:eastAsia="仿宋" w:hAnsi="仿宋" w:hint="eastAsia"/>
          <w:sz w:val="28"/>
          <w:szCs w:val="28"/>
        </w:rPr>
        <w:t>。</w:t>
      </w:r>
    </w:p>
    <w:p w14:paraId="5498FEA3" w14:textId="77777777" w:rsidR="00A267A4" w:rsidRDefault="00850D9F" w:rsidP="00D05845">
      <w:pPr>
        <w:ind w:firstLineChars="200" w:firstLine="560"/>
        <w:rPr>
          <w:rFonts w:ascii="仿宋" w:eastAsia="仿宋" w:hAnsi="仿宋"/>
          <w:sz w:val="28"/>
          <w:szCs w:val="28"/>
        </w:rPr>
      </w:pPr>
      <w:r w:rsidRPr="00A267A4">
        <w:rPr>
          <w:rFonts w:ascii="仿宋" w:eastAsia="仿宋" w:hAnsi="仿宋" w:hint="eastAsia"/>
          <w:sz w:val="28"/>
          <w:szCs w:val="28"/>
        </w:rPr>
        <w:t>规定了</w:t>
      </w:r>
      <w:r w:rsidR="00B92524">
        <w:rPr>
          <w:rFonts w:ascii="仿宋" w:eastAsia="仿宋" w:hAnsi="仿宋" w:hint="eastAsia"/>
          <w:sz w:val="28"/>
          <w:szCs w:val="28"/>
        </w:rPr>
        <w:t>产品</w:t>
      </w:r>
      <w:r w:rsidR="00B92524" w:rsidRPr="00B92524">
        <w:rPr>
          <w:rFonts w:ascii="仿宋" w:eastAsia="仿宋" w:hAnsi="仿宋" w:hint="eastAsia"/>
          <w:sz w:val="28"/>
          <w:szCs w:val="28"/>
        </w:rPr>
        <w:t>包装</w:t>
      </w:r>
      <w:r w:rsidR="00B92524">
        <w:rPr>
          <w:rFonts w:ascii="仿宋" w:eastAsia="仿宋" w:hAnsi="仿宋" w:hint="eastAsia"/>
          <w:sz w:val="28"/>
          <w:szCs w:val="28"/>
        </w:rPr>
        <w:t>的具体要求。</w:t>
      </w:r>
      <w:r w:rsidR="003C45ED" w:rsidRPr="003C45ED">
        <w:rPr>
          <w:rFonts w:ascii="仿宋" w:eastAsia="仿宋" w:hAnsi="仿宋" w:hint="eastAsia"/>
          <w:sz w:val="28"/>
          <w:szCs w:val="28"/>
        </w:rPr>
        <w:t>内用抽真空密封袋，外用清洁、无污染的纸盒、纸箱等包装。包装外有标牌，注明名称、产地、批号、生产日期、规格、企业名称等。</w:t>
      </w:r>
    </w:p>
    <w:p w14:paraId="0C6D90CE" w14:textId="77777777" w:rsidR="003C45ED" w:rsidRPr="003C45ED" w:rsidRDefault="003C45ED" w:rsidP="00D05845">
      <w:pPr>
        <w:ind w:firstLineChars="200" w:firstLine="560"/>
        <w:rPr>
          <w:rFonts w:ascii="仿宋" w:eastAsia="仿宋" w:hAnsi="仿宋"/>
          <w:sz w:val="28"/>
          <w:szCs w:val="28"/>
        </w:rPr>
      </w:pPr>
      <w:r w:rsidRPr="00A267A4">
        <w:rPr>
          <w:rFonts w:ascii="仿宋" w:eastAsia="仿宋" w:hAnsi="仿宋" w:hint="eastAsia"/>
          <w:sz w:val="28"/>
          <w:szCs w:val="28"/>
        </w:rPr>
        <w:t>规定了</w:t>
      </w:r>
      <w:r>
        <w:rPr>
          <w:rFonts w:ascii="仿宋" w:eastAsia="仿宋" w:hAnsi="仿宋" w:hint="eastAsia"/>
          <w:sz w:val="28"/>
          <w:szCs w:val="28"/>
        </w:rPr>
        <w:t>产品在</w:t>
      </w:r>
      <w:r w:rsidRPr="00B92524">
        <w:rPr>
          <w:rFonts w:ascii="仿宋" w:eastAsia="仿宋" w:hAnsi="仿宋" w:hint="eastAsia"/>
          <w:sz w:val="28"/>
          <w:szCs w:val="28"/>
        </w:rPr>
        <w:t>贮藏、运输</w:t>
      </w:r>
      <w:r>
        <w:rPr>
          <w:rFonts w:ascii="仿宋" w:eastAsia="仿宋" w:hAnsi="仿宋" w:hint="eastAsia"/>
          <w:sz w:val="28"/>
          <w:szCs w:val="28"/>
        </w:rPr>
        <w:t>时的具体要求。</w:t>
      </w:r>
      <w:r w:rsidRPr="003C45ED">
        <w:rPr>
          <w:rFonts w:ascii="仿宋" w:eastAsia="仿宋" w:hAnsi="仿宋" w:hint="eastAsia"/>
          <w:sz w:val="28"/>
          <w:szCs w:val="28"/>
        </w:rPr>
        <w:t>储藏仓库要保持清洁、通风、干燥和避光。运输时，严禁与农药、化肥等污染物混装。</w:t>
      </w:r>
    </w:p>
    <w:p w14:paraId="6258DD4A" w14:textId="77777777" w:rsidR="00D30543" w:rsidRPr="00E93085" w:rsidRDefault="00D30543" w:rsidP="00E93085">
      <w:pPr>
        <w:pStyle w:val="2"/>
      </w:pPr>
      <w:r w:rsidRPr="00E93085">
        <w:t>3</w:t>
      </w:r>
      <w:bookmarkStart w:id="1" w:name="_Hlk130411428"/>
      <w:r w:rsidRPr="00E93085">
        <w:t>实证研究</w:t>
      </w:r>
      <w:bookmarkEnd w:id="1"/>
    </w:p>
    <w:p w14:paraId="062E5167" w14:textId="77777777" w:rsidR="00D30543" w:rsidRPr="00E93085" w:rsidRDefault="00D30543" w:rsidP="000E2122">
      <w:pPr>
        <w:ind w:firstLineChars="200" w:firstLine="560"/>
        <w:rPr>
          <w:rFonts w:ascii="仿宋" w:eastAsia="仿宋" w:hAnsi="仿宋"/>
          <w:sz w:val="28"/>
          <w:szCs w:val="28"/>
        </w:rPr>
      </w:pPr>
      <w:r w:rsidRPr="00E93085">
        <w:rPr>
          <w:rFonts w:ascii="仿宋" w:eastAsia="仿宋" w:hAnsi="仿宋"/>
          <w:sz w:val="28"/>
          <w:szCs w:val="28"/>
        </w:rPr>
        <w:t>应将标准实施验证工作所采用的试验、调查、测量分析、数据统计、实证效果等情况进行说明</w:t>
      </w:r>
      <w:r w:rsidR="000E2122">
        <w:rPr>
          <w:rFonts w:ascii="仿宋" w:eastAsia="仿宋" w:hAnsi="仿宋" w:hint="eastAsia"/>
          <w:sz w:val="28"/>
          <w:szCs w:val="28"/>
        </w:rPr>
        <w:t>：</w:t>
      </w:r>
    </w:p>
    <w:p w14:paraId="39F59703" w14:textId="77777777" w:rsidR="00E93085" w:rsidRPr="00E93085" w:rsidRDefault="00776234" w:rsidP="000E2122">
      <w:pPr>
        <w:ind w:firstLineChars="200" w:firstLine="560"/>
        <w:rPr>
          <w:rFonts w:ascii="仿宋" w:eastAsia="仿宋" w:hAnsi="仿宋"/>
          <w:sz w:val="28"/>
          <w:szCs w:val="28"/>
        </w:rPr>
      </w:pPr>
      <w:r>
        <w:rPr>
          <w:rFonts w:ascii="仿宋" w:eastAsia="仿宋" w:hAnsi="仿宋" w:hint="eastAsia"/>
          <w:sz w:val="28"/>
          <w:szCs w:val="28"/>
        </w:rPr>
        <w:t>对全国的太</w:t>
      </w:r>
      <w:r w:rsidRPr="004A42FD">
        <w:rPr>
          <w:rFonts w:ascii="仿宋" w:eastAsia="仿宋" w:hAnsi="仿宋" w:hint="eastAsia"/>
          <w:sz w:val="28"/>
          <w:szCs w:val="28"/>
        </w:rPr>
        <w:t>白贝母</w:t>
      </w:r>
      <w:r>
        <w:rPr>
          <w:rFonts w:ascii="仿宋" w:eastAsia="仿宋" w:hAnsi="仿宋" w:hint="eastAsia"/>
          <w:sz w:val="28"/>
          <w:szCs w:val="28"/>
        </w:rPr>
        <w:t>资源状况进行了调查研究；</w:t>
      </w:r>
      <w:r w:rsidR="00A267A4" w:rsidRPr="00A267A4">
        <w:rPr>
          <w:rFonts w:ascii="仿宋" w:eastAsia="仿宋" w:hAnsi="仿宋" w:hint="eastAsia"/>
          <w:sz w:val="28"/>
          <w:szCs w:val="28"/>
        </w:rPr>
        <w:t>本标准</w:t>
      </w:r>
      <w:r w:rsidR="000E2122">
        <w:rPr>
          <w:rFonts w:ascii="仿宋" w:eastAsia="仿宋" w:hAnsi="仿宋" w:hint="eastAsia"/>
          <w:sz w:val="28"/>
          <w:szCs w:val="28"/>
        </w:rPr>
        <w:t>的</w:t>
      </w:r>
      <w:r>
        <w:rPr>
          <w:rFonts w:ascii="仿宋" w:eastAsia="仿宋" w:hAnsi="仿宋" w:hint="eastAsia"/>
          <w:sz w:val="28"/>
          <w:szCs w:val="28"/>
        </w:rPr>
        <w:t>栽培</w:t>
      </w:r>
      <w:r w:rsidR="00A267A4" w:rsidRPr="00A267A4">
        <w:rPr>
          <w:rFonts w:ascii="仿宋" w:eastAsia="仿宋" w:hAnsi="仿宋" w:hint="eastAsia"/>
          <w:sz w:val="28"/>
          <w:szCs w:val="28"/>
        </w:rPr>
        <w:t>实验</w:t>
      </w:r>
      <w:r>
        <w:rPr>
          <w:rFonts w:ascii="仿宋" w:eastAsia="仿宋" w:hAnsi="仿宋" w:hint="eastAsia"/>
          <w:sz w:val="28"/>
          <w:szCs w:val="28"/>
        </w:rPr>
        <w:t>，</w:t>
      </w:r>
      <w:r w:rsidR="000E2122">
        <w:rPr>
          <w:rFonts w:ascii="仿宋" w:eastAsia="仿宋" w:hAnsi="仿宋" w:hint="eastAsia"/>
          <w:sz w:val="28"/>
          <w:szCs w:val="28"/>
        </w:rPr>
        <w:lastRenderedPageBreak/>
        <w:t>实证与示范</w:t>
      </w:r>
      <w:r w:rsidR="00C04414">
        <w:rPr>
          <w:rFonts w:ascii="仿宋" w:eastAsia="仿宋" w:hAnsi="仿宋" w:hint="eastAsia"/>
          <w:sz w:val="28"/>
          <w:szCs w:val="28"/>
        </w:rPr>
        <w:t>主要</w:t>
      </w:r>
      <w:r w:rsidR="00A267A4" w:rsidRPr="00A267A4">
        <w:rPr>
          <w:rFonts w:ascii="仿宋" w:eastAsia="仿宋" w:hAnsi="仿宋" w:hint="eastAsia"/>
          <w:sz w:val="28"/>
          <w:szCs w:val="28"/>
        </w:rPr>
        <w:t>在</w:t>
      </w:r>
      <w:r w:rsidR="00C04414" w:rsidRPr="00BF366B">
        <w:rPr>
          <w:rFonts w:ascii="仿宋" w:eastAsia="仿宋" w:hAnsi="仿宋" w:hint="eastAsia"/>
          <w:sz w:val="28"/>
          <w:szCs w:val="28"/>
        </w:rPr>
        <w:t>宝鸡市太白县咀头镇</w:t>
      </w:r>
      <w:r w:rsidR="00C04414">
        <w:rPr>
          <w:rFonts w:ascii="仿宋" w:eastAsia="仿宋" w:hAnsi="仿宋" w:hint="eastAsia"/>
          <w:sz w:val="28"/>
          <w:szCs w:val="28"/>
        </w:rPr>
        <w:t>的种植示范</w:t>
      </w:r>
      <w:r w:rsidR="00C04414" w:rsidRPr="00BF366B">
        <w:rPr>
          <w:rFonts w:ascii="仿宋" w:eastAsia="仿宋" w:hAnsi="仿宋" w:hint="eastAsia"/>
          <w:sz w:val="28"/>
          <w:szCs w:val="28"/>
        </w:rPr>
        <w:t>基地</w:t>
      </w:r>
      <w:r w:rsidR="00A267A4" w:rsidRPr="00A267A4">
        <w:rPr>
          <w:rFonts w:ascii="仿宋" w:eastAsia="仿宋" w:hAnsi="仿宋" w:hint="eastAsia"/>
          <w:sz w:val="28"/>
          <w:szCs w:val="28"/>
        </w:rPr>
        <w:t>进行</w:t>
      </w:r>
      <w:r>
        <w:rPr>
          <w:rFonts w:ascii="仿宋" w:eastAsia="仿宋" w:hAnsi="仿宋" w:hint="eastAsia"/>
          <w:sz w:val="28"/>
          <w:szCs w:val="28"/>
        </w:rPr>
        <w:t>；委托陕西省食品药品监督检验研究院测量与分析产品质量。</w:t>
      </w:r>
      <w:r w:rsidR="00C04414">
        <w:rPr>
          <w:rFonts w:ascii="仿宋" w:eastAsia="仿宋" w:hAnsi="仿宋" w:hint="eastAsia"/>
          <w:sz w:val="28"/>
          <w:szCs w:val="28"/>
        </w:rPr>
        <w:t>按</w:t>
      </w:r>
      <w:r>
        <w:rPr>
          <w:rFonts w:ascii="仿宋" w:eastAsia="仿宋" w:hAnsi="仿宋" w:hint="eastAsia"/>
          <w:sz w:val="28"/>
          <w:szCs w:val="28"/>
        </w:rPr>
        <w:t>制订的</w:t>
      </w:r>
      <w:r w:rsidR="00C04414">
        <w:rPr>
          <w:rFonts w:ascii="仿宋" w:eastAsia="仿宋" w:hAnsi="仿宋" w:hint="eastAsia"/>
          <w:sz w:val="28"/>
          <w:szCs w:val="28"/>
        </w:rPr>
        <w:t>标准进行</w:t>
      </w:r>
      <w:r>
        <w:rPr>
          <w:rFonts w:ascii="仿宋" w:eastAsia="仿宋" w:hAnsi="仿宋" w:hint="eastAsia"/>
          <w:sz w:val="28"/>
          <w:szCs w:val="28"/>
        </w:rPr>
        <w:t>实证</w:t>
      </w:r>
      <w:r w:rsidR="00C04414">
        <w:rPr>
          <w:rFonts w:ascii="仿宋" w:eastAsia="仿宋" w:hAnsi="仿宋" w:hint="eastAsia"/>
          <w:sz w:val="28"/>
          <w:szCs w:val="28"/>
        </w:rPr>
        <w:t>，</w:t>
      </w:r>
      <w:r w:rsidR="00A267A4" w:rsidRPr="00A267A4">
        <w:rPr>
          <w:rFonts w:ascii="仿宋" w:eastAsia="仿宋" w:hAnsi="仿宋" w:hint="eastAsia"/>
          <w:sz w:val="28"/>
          <w:szCs w:val="28"/>
        </w:rPr>
        <w:t>能显著</w:t>
      </w:r>
      <w:r w:rsidR="00FA56B8" w:rsidRPr="00FA56B8">
        <w:rPr>
          <w:rFonts w:ascii="仿宋" w:eastAsia="仿宋" w:hAnsi="仿宋" w:hint="eastAsia"/>
          <w:sz w:val="28"/>
          <w:szCs w:val="28"/>
        </w:rPr>
        <w:t>降低生产成本，增加产量，提高产品质量与价值，提高生产效率</w:t>
      </w:r>
      <w:r w:rsidR="00FA56B8">
        <w:rPr>
          <w:rFonts w:ascii="仿宋" w:eastAsia="仿宋" w:hAnsi="仿宋" w:hint="eastAsia"/>
          <w:sz w:val="28"/>
          <w:szCs w:val="28"/>
        </w:rPr>
        <w:t>，</w:t>
      </w:r>
      <w:r w:rsidR="00FA56B8" w:rsidRPr="00FA56B8">
        <w:rPr>
          <w:rFonts w:ascii="仿宋" w:eastAsia="仿宋" w:hAnsi="仿宋" w:hint="eastAsia"/>
          <w:sz w:val="28"/>
          <w:szCs w:val="28"/>
        </w:rPr>
        <w:t>提高市场竞争力。</w:t>
      </w:r>
      <w:r w:rsidR="002270F0">
        <w:rPr>
          <w:rFonts w:ascii="仿宋" w:eastAsia="仿宋" w:hAnsi="仿宋" w:hint="eastAsia"/>
          <w:sz w:val="28"/>
          <w:szCs w:val="28"/>
        </w:rPr>
        <w:t>会</w:t>
      </w:r>
      <w:r w:rsidR="00FA56B8" w:rsidRPr="00FA56B8">
        <w:rPr>
          <w:rFonts w:ascii="仿宋" w:eastAsia="仿宋" w:hAnsi="仿宋" w:hint="eastAsia"/>
          <w:sz w:val="28"/>
          <w:szCs w:val="28"/>
        </w:rPr>
        <w:t>促进产业发展，增加当地农民收入，产生巨大的经济效益与社会效益。</w:t>
      </w:r>
    </w:p>
    <w:p w14:paraId="1DAF2994" w14:textId="77777777" w:rsidR="00D30543" w:rsidRPr="00E93085" w:rsidRDefault="00D30543" w:rsidP="00E93085">
      <w:pPr>
        <w:pStyle w:val="2"/>
      </w:pPr>
      <w:r w:rsidRPr="00E93085">
        <w:t>4知识产权说明</w:t>
      </w:r>
    </w:p>
    <w:p w14:paraId="63DAE449" w14:textId="77777777" w:rsidR="00D30543" w:rsidRPr="00E93085" w:rsidRDefault="008C22C9" w:rsidP="00012BF0">
      <w:pPr>
        <w:ind w:firstLineChars="200" w:firstLine="560"/>
        <w:rPr>
          <w:rFonts w:ascii="仿宋" w:eastAsia="仿宋" w:hAnsi="仿宋"/>
          <w:sz w:val="28"/>
          <w:szCs w:val="28"/>
        </w:rPr>
      </w:pPr>
      <w:r w:rsidRPr="00A267A4">
        <w:rPr>
          <w:rFonts w:ascii="仿宋" w:eastAsia="仿宋" w:hAnsi="仿宋" w:hint="eastAsia"/>
          <w:sz w:val="28"/>
          <w:szCs w:val="28"/>
        </w:rPr>
        <w:t>本</w:t>
      </w:r>
      <w:r w:rsidR="00D30543" w:rsidRPr="00E93085">
        <w:rPr>
          <w:rFonts w:ascii="仿宋" w:eastAsia="仿宋" w:hAnsi="仿宋"/>
          <w:sz w:val="28"/>
          <w:szCs w:val="28"/>
        </w:rPr>
        <w:t>标准</w:t>
      </w:r>
      <w:r w:rsidRPr="00A267A4">
        <w:rPr>
          <w:rFonts w:ascii="仿宋" w:eastAsia="仿宋" w:hAnsi="仿宋" w:hint="eastAsia"/>
          <w:sz w:val="28"/>
          <w:szCs w:val="28"/>
        </w:rPr>
        <w:t>可能</w:t>
      </w:r>
      <w:r w:rsidR="00D30543" w:rsidRPr="00E93085">
        <w:rPr>
          <w:rFonts w:ascii="仿宋" w:eastAsia="仿宋" w:hAnsi="仿宋"/>
          <w:sz w:val="28"/>
          <w:szCs w:val="28"/>
        </w:rPr>
        <w:t>涉及的相关知识产权说明</w:t>
      </w:r>
      <w:r>
        <w:rPr>
          <w:rFonts w:ascii="仿宋" w:eastAsia="仿宋" w:hAnsi="仿宋" w:hint="eastAsia"/>
          <w:sz w:val="28"/>
          <w:szCs w:val="28"/>
        </w:rPr>
        <w:t>：</w:t>
      </w:r>
    </w:p>
    <w:p w14:paraId="5F74B656" w14:textId="77777777" w:rsidR="00A267A4" w:rsidRPr="00E93085" w:rsidRDefault="004A42FD" w:rsidP="00012BF0">
      <w:pPr>
        <w:ind w:firstLineChars="200" w:firstLine="560"/>
        <w:rPr>
          <w:rFonts w:ascii="仿宋" w:eastAsia="仿宋" w:hAnsi="仿宋"/>
          <w:sz w:val="28"/>
          <w:szCs w:val="28"/>
        </w:rPr>
      </w:pPr>
      <w:r w:rsidRPr="004A42FD">
        <w:rPr>
          <w:rFonts w:ascii="仿宋" w:eastAsia="仿宋" w:hAnsi="仿宋" w:hint="eastAsia"/>
          <w:sz w:val="28"/>
          <w:szCs w:val="28"/>
        </w:rPr>
        <w:t>“一种加速太白贝母种子后熟的方法”，国家发明专利，申请号：</w:t>
      </w:r>
      <w:r w:rsidRPr="004A42FD">
        <w:rPr>
          <w:rFonts w:ascii="仿宋" w:eastAsia="仿宋" w:hAnsi="仿宋"/>
          <w:sz w:val="28"/>
          <w:szCs w:val="28"/>
        </w:rPr>
        <w:t>CN202110789544.0</w:t>
      </w:r>
      <w:r w:rsidR="008C22C9" w:rsidRPr="00A267A4">
        <w:rPr>
          <w:rFonts w:ascii="仿宋" w:eastAsia="仿宋" w:hAnsi="仿宋"/>
          <w:sz w:val="28"/>
          <w:szCs w:val="28"/>
        </w:rPr>
        <w:t>（实审</w:t>
      </w:r>
      <w:r w:rsidR="008C22C9">
        <w:rPr>
          <w:rFonts w:ascii="仿宋" w:eastAsia="仿宋" w:hAnsi="仿宋" w:hint="eastAsia"/>
          <w:sz w:val="28"/>
          <w:szCs w:val="28"/>
        </w:rPr>
        <w:t>阶段</w:t>
      </w:r>
      <w:r w:rsidR="008C22C9" w:rsidRPr="00A267A4">
        <w:rPr>
          <w:rFonts w:ascii="仿宋" w:eastAsia="仿宋" w:hAnsi="仿宋"/>
          <w:sz w:val="28"/>
          <w:szCs w:val="28"/>
        </w:rPr>
        <w:t>）</w:t>
      </w:r>
      <w:r w:rsidRPr="004A42FD">
        <w:rPr>
          <w:rFonts w:ascii="仿宋" w:eastAsia="仿宋" w:hAnsi="仿宋"/>
          <w:sz w:val="28"/>
          <w:szCs w:val="28"/>
        </w:rPr>
        <w:t>。</w:t>
      </w:r>
      <w:r w:rsidR="00A267A4" w:rsidRPr="00A267A4">
        <w:rPr>
          <w:rFonts w:ascii="仿宋" w:eastAsia="仿宋" w:hAnsi="仿宋" w:hint="eastAsia"/>
          <w:sz w:val="28"/>
          <w:szCs w:val="28"/>
        </w:rPr>
        <w:t>这</w:t>
      </w:r>
      <w:r w:rsidR="00011CA8">
        <w:rPr>
          <w:rFonts w:ascii="仿宋" w:eastAsia="仿宋" w:hAnsi="仿宋" w:hint="eastAsia"/>
          <w:sz w:val="28"/>
          <w:szCs w:val="28"/>
        </w:rPr>
        <w:t>项</w:t>
      </w:r>
      <w:r w:rsidR="00A267A4" w:rsidRPr="00A267A4">
        <w:rPr>
          <w:rFonts w:ascii="仿宋" w:eastAsia="仿宋" w:hAnsi="仿宋" w:hint="eastAsia"/>
          <w:sz w:val="28"/>
          <w:szCs w:val="28"/>
        </w:rPr>
        <w:t>专利为</w:t>
      </w:r>
      <w:r w:rsidR="00976201">
        <w:rPr>
          <w:rFonts w:ascii="仿宋" w:eastAsia="仿宋" w:hAnsi="仿宋" w:hint="eastAsia"/>
          <w:sz w:val="28"/>
          <w:szCs w:val="28"/>
        </w:rPr>
        <w:t>起草</w:t>
      </w:r>
      <w:r w:rsidR="00A267A4" w:rsidRPr="00A267A4">
        <w:rPr>
          <w:rFonts w:ascii="仿宋" w:eastAsia="仿宋" w:hAnsi="仿宋" w:hint="eastAsia"/>
          <w:sz w:val="28"/>
          <w:szCs w:val="28"/>
        </w:rPr>
        <w:t>人</w:t>
      </w:r>
      <w:r w:rsidR="00011CA8">
        <w:rPr>
          <w:rFonts w:ascii="仿宋" w:eastAsia="仿宋" w:hAnsi="仿宋" w:hint="eastAsia"/>
          <w:sz w:val="28"/>
          <w:szCs w:val="28"/>
        </w:rPr>
        <w:t>陈昊申请</w:t>
      </w:r>
      <w:r w:rsidR="00A267A4" w:rsidRPr="00A267A4">
        <w:rPr>
          <w:rFonts w:ascii="仿宋" w:eastAsia="仿宋" w:hAnsi="仿宋" w:hint="eastAsia"/>
          <w:sz w:val="28"/>
          <w:szCs w:val="28"/>
        </w:rPr>
        <w:t>，不涉及知识产权的问题和纠纷。</w:t>
      </w:r>
    </w:p>
    <w:p w14:paraId="1B83D7B6" w14:textId="77777777" w:rsidR="00D30543" w:rsidRPr="00E93085" w:rsidRDefault="00D30543" w:rsidP="00E93085">
      <w:pPr>
        <w:pStyle w:val="2"/>
      </w:pPr>
      <w:r w:rsidRPr="00E93085">
        <w:t>5采标情况</w:t>
      </w:r>
    </w:p>
    <w:p w14:paraId="2BF72C1F" w14:textId="77777777" w:rsidR="00D30543" w:rsidRPr="00E93085" w:rsidRDefault="00D30543" w:rsidP="00D30543">
      <w:pPr>
        <w:rPr>
          <w:rFonts w:ascii="仿宋" w:eastAsia="仿宋" w:hAnsi="仿宋"/>
          <w:sz w:val="28"/>
          <w:szCs w:val="28"/>
        </w:rPr>
      </w:pPr>
      <w:r w:rsidRPr="00E93085">
        <w:rPr>
          <w:rFonts w:ascii="仿宋" w:eastAsia="仿宋" w:hAnsi="仿宋"/>
          <w:sz w:val="28"/>
          <w:szCs w:val="28"/>
        </w:rPr>
        <w:t>与国内同类标准水平的比较；</w:t>
      </w:r>
    </w:p>
    <w:p w14:paraId="44647448" w14:textId="77777777" w:rsidR="00E93085" w:rsidRDefault="00A267A4" w:rsidP="002D1455">
      <w:pPr>
        <w:ind w:firstLineChars="200" w:firstLine="560"/>
        <w:rPr>
          <w:rFonts w:ascii="仿宋" w:eastAsia="仿宋" w:hAnsi="仿宋"/>
          <w:sz w:val="28"/>
          <w:szCs w:val="28"/>
        </w:rPr>
      </w:pPr>
      <w:r w:rsidRPr="00A267A4">
        <w:rPr>
          <w:rFonts w:ascii="仿宋" w:eastAsia="仿宋" w:hAnsi="仿宋" w:hint="eastAsia"/>
          <w:sz w:val="28"/>
          <w:szCs w:val="28"/>
        </w:rPr>
        <w:t>根据</w:t>
      </w:r>
      <w:r w:rsidRPr="003D7CE1">
        <w:rPr>
          <w:rFonts w:ascii="仿宋" w:eastAsia="仿宋" w:hAnsi="仿宋" w:hint="eastAsia"/>
          <w:sz w:val="28"/>
          <w:szCs w:val="28"/>
        </w:rPr>
        <w:t>陕西省标准化研究院</w:t>
      </w:r>
      <w:r w:rsidR="00BA3126">
        <w:rPr>
          <w:rFonts w:ascii="仿宋" w:eastAsia="仿宋" w:hAnsi="仿宋" w:hint="eastAsia"/>
          <w:sz w:val="28"/>
          <w:szCs w:val="28"/>
        </w:rPr>
        <w:t>地方标准</w:t>
      </w:r>
      <w:r w:rsidRPr="003D7CE1">
        <w:rPr>
          <w:rFonts w:ascii="仿宋" w:eastAsia="仿宋" w:hAnsi="仿宋" w:hint="eastAsia"/>
          <w:sz w:val="28"/>
          <w:szCs w:val="28"/>
        </w:rPr>
        <w:t>查</w:t>
      </w:r>
      <w:r w:rsidRPr="00A267A4">
        <w:rPr>
          <w:rFonts w:ascii="仿宋" w:eastAsia="仿宋" w:hAnsi="仿宋" w:hint="eastAsia"/>
          <w:sz w:val="28"/>
          <w:szCs w:val="28"/>
        </w:rPr>
        <w:t>新报告书</w:t>
      </w:r>
      <w:r w:rsidR="00BA3126">
        <w:rPr>
          <w:rFonts w:ascii="仿宋" w:eastAsia="仿宋" w:hAnsi="仿宋" w:hint="eastAsia"/>
          <w:sz w:val="28"/>
          <w:szCs w:val="28"/>
        </w:rPr>
        <w:t>（DJS 2023-066）</w:t>
      </w:r>
      <w:r w:rsidR="002D1455">
        <w:rPr>
          <w:rFonts w:ascii="仿宋" w:eastAsia="仿宋" w:hAnsi="仿宋" w:hint="eastAsia"/>
          <w:sz w:val="28"/>
          <w:szCs w:val="28"/>
        </w:rPr>
        <w:t>显示</w:t>
      </w:r>
      <w:r w:rsidRPr="00A267A4">
        <w:rPr>
          <w:rFonts w:ascii="仿宋" w:eastAsia="仿宋" w:hAnsi="仿宋"/>
          <w:sz w:val="28"/>
          <w:szCs w:val="28"/>
        </w:rPr>
        <w:t>，</w:t>
      </w:r>
      <w:r w:rsidR="002D1455" w:rsidRPr="00A267A4">
        <w:rPr>
          <w:rFonts w:ascii="仿宋" w:eastAsia="仿宋" w:hAnsi="仿宋"/>
          <w:sz w:val="28"/>
          <w:szCs w:val="28"/>
        </w:rPr>
        <w:t>未检索到与“</w:t>
      </w:r>
      <w:r w:rsidR="003D7CE1" w:rsidRPr="003D7CE1">
        <w:rPr>
          <w:rFonts w:ascii="仿宋" w:eastAsia="仿宋" w:hAnsi="仿宋"/>
          <w:sz w:val="28"/>
          <w:szCs w:val="28"/>
        </w:rPr>
        <w:t>太白贝母</w:t>
      </w:r>
      <w:r w:rsidR="002D1455" w:rsidRPr="00A267A4">
        <w:rPr>
          <w:rFonts w:ascii="仿宋" w:eastAsia="仿宋" w:hAnsi="仿宋"/>
          <w:sz w:val="28"/>
          <w:szCs w:val="28"/>
        </w:rPr>
        <w:t>”相同的国家、行业、陕西省地方标准</w:t>
      </w:r>
      <w:r w:rsidR="00BA3126">
        <w:rPr>
          <w:rFonts w:ascii="仿宋" w:eastAsia="仿宋" w:hAnsi="仿宋"/>
          <w:sz w:val="28"/>
          <w:szCs w:val="28"/>
        </w:rPr>
        <w:t>和团体标准</w:t>
      </w:r>
      <w:r w:rsidR="002D1455" w:rsidRPr="00A267A4">
        <w:rPr>
          <w:rFonts w:ascii="仿宋" w:eastAsia="仿宋" w:hAnsi="仿宋"/>
          <w:sz w:val="28"/>
          <w:szCs w:val="28"/>
        </w:rPr>
        <w:t>。</w:t>
      </w:r>
      <w:r w:rsidRPr="00A267A4">
        <w:rPr>
          <w:rFonts w:ascii="仿宋" w:eastAsia="仿宋" w:hAnsi="仿宋"/>
          <w:sz w:val="28"/>
          <w:szCs w:val="28"/>
        </w:rPr>
        <w:t>检索出与该标准相</w:t>
      </w:r>
      <w:r w:rsidR="00BA3126">
        <w:rPr>
          <w:rFonts w:ascii="仿宋" w:eastAsia="仿宋" w:hAnsi="仿宋" w:hint="eastAsia"/>
          <w:sz w:val="28"/>
          <w:szCs w:val="28"/>
        </w:rPr>
        <w:t>关</w:t>
      </w:r>
      <w:r w:rsidRPr="00A267A4">
        <w:rPr>
          <w:rFonts w:ascii="仿宋" w:eastAsia="仿宋" w:hAnsi="仿宋"/>
          <w:sz w:val="28"/>
          <w:szCs w:val="28"/>
        </w:rPr>
        <w:t>的</w:t>
      </w:r>
      <w:r w:rsidR="00BA3126">
        <w:rPr>
          <w:rFonts w:ascii="仿宋" w:eastAsia="仿宋" w:hAnsi="仿宋" w:hint="eastAsia"/>
          <w:sz w:val="28"/>
          <w:szCs w:val="28"/>
        </w:rPr>
        <w:t>国家</w:t>
      </w:r>
      <w:r w:rsidR="002D1455" w:rsidRPr="00380337">
        <w:rPr>
          <w:rFonts w:ascii="仿宋" w:eastAsia="仿宋" w:hAnsi="仿宋" w:hint="eastAsia"/>
          <w:sz w:val="28"/>
          <w:szCs w:val="28"/>
        </w:rPr>
        <w:t>标准</w:t>
      </w:r>
      <w:r w:rsidR="002D1455" w:rsidRPr="00380337">
        <w:rPr>
          <w:rFonts w:ascii="仿宋" w:eastAsia="仿宋" w:hAnsi="仿宋"/>
          <w:sz w:val="28"/>
          <w:szCs w:val="28"/>
        </w:rPr>
        <w:t>1项，</w:t>
      </w:r>
      <w:r w:rsidR="00BA3126">
        <w:rPr>
          <w:rFonts w:ascii="仿宋" w:eastAsia="仿宋" w:hAnsi="仿宋" w:hint="eastAsia"/>
          <w:sz w:val="28"/>
          <w:szCs w:val="28"/>
        </w:rPr>
        <w:t>GB/T 28658-2012 暗紫</w:t>
      </w:r>
      <w:r w:rsidR="002D1455" w:rsidRPr="00380337">
        <w:rPr>
          <w:rFonts w:ascii="仿宋" w:eastAsia="仿宋" w:hAnsi="仿宋"/>
          <w:sz w:val="28"/>
          <w:szCs w:val="28"/>
        </w:rPr>
        <w:t>贝母</w:t>
      </w:r>
      <w:r w:rsidR="00BA3126">
        <w:rPr>
          <w:rFonts w:ascii="仿宋" w:eastAsia="仿宋" w:hAnsi="仿宋"/>
          <w:sz w:val="28"/>
          <w:szCs w:val="28"/>
        </w:rPr>
        <w:t>药材规范化栽培技术规程；团体</w:t>
      </w:r>
      <w:r w:rsidR="00BA3126" w:rsidRPr="00380337">
        <w:rPr>
          <w:rFonts w:ascii="仿宋" w:eastAsia="仿宋" w:hAnsi="仿宋" w:hint="eastAsia"/>
          <w:sz w:val="28"/>
          <w:szCs w:val="28"/>
        </w:rPr>
        <w:t>标准</w:t>
      </w:r>
      <w:r w:rsidR="00BA3126" w:rsidRPr="00380337">
        <w:rPr>
          <w:rFonts w:ascii="仿宋" w:eastAsia="仿宋" w:hAnsi="仿宋"/>
          <w:sz w:val="28"/>
          <w:szCs w:val="28"/>
        </w:rPr>
        <w:t>1项，</w:t>
      </w:r>
      <w:r w:rsidR="00BA3126">
        <w:rPr>
          <w:rFonts w:ascii="仿宋" w:eastAsia="仿宋" w:hAnsi="仿宋" w:hint="eastAsia"/>
          <w:sz w:val="28"/>
          <w:szCs w:val="28"/>
        </w:rPr>
        <w:t>T/QHNX 004-2020 暗紫</w:t>
      </w:r>
      <w:r w:rsidR="00BA3126" w:rsidRPr="00380337">
        <w:rPr>
          <w:rFonts w:ascii="仿宋" w:eastAsia="仿宋" w:hAnsi="仿宋"/>
          <w:sz w:val="28"/>
          <w:szCs w:val="28"/>
        </w:rPr>
        <w:t>贝母</w:t>
      </w:r>
      <w:r w:rsidR="00BA3126">
        <w:rPr>
          <w:rFonts w:ascii="仿宋" w:eastAsia="仿宋" w:hAnsi="仿宋" w:hint="eastAsia"/>
          <w:sz w:val="28"/>
          <w:szCs w:val="28"/>
        </w:rPr>
        <w:t>种子生产技术规程</w:t>
      </w:r>
      <w:r w:rsidR="002D1455" w:rsidRPr="00380337">
        <w:rPr>
          <w:rFonts w:ascii="仿宋" w:eastAsia="仿宋" w:hAnsi="仿宋"/>
          <w:sz w:val="28"/>
          <w:szCs w:val="28"/>
        </w:rPr>
        <w:t>。</w:t>
      </w:r>
      <w:r w:rsidR="00BA3126">
        <w:rPr>
          <w:rFonts w:ascii="仿宋" w:eastAsia="仿宋" w:hAnsi="仿宋" w:hint="eastAsia"/>
          <w:sz w:val="28"/>
          <w:szCs w:val="28"/>
        </w:rPr>
        <w:t>暗紫</w:t>
      </w:r>
      <w:r w:rsidR="00BA3126" w:rsidRPr="00380337">
        <w:rPr>
          <w:rFonts w:ascii="仿宋" w:eastAsia="仿宋" w:hAnsi="仿宋"/>
          <w:sz w:val="28"/>
          <w:szCs w:val="28"/>
        </w:rPr>
        <w:t>贝母</w:t>
      </w:r>
      <w:r w:rsidR="00BA3126">
        <w:rPr>
          <w:rFonts w:ascii="仿宋" w:eastAsia="仿宋" w:hAnsi="仿宋"/>
          <w:sz w:val="28"/>
          <w:szCs w:val="28"/>
        </w:rPr>
        <w:t>与</w:t>
      </w:r>
      <w:r w:rsidR="00BA3126" w:rsidRPr="003D7CE1">
        <w:rPr>
          <w:rFonts w:ascii="仿宋" w:eastAsia="仿宋" w:hAnsi="仿宋"/>
          <w:sz w:val="28"/>
          <w:szCs w:val="28"/>
        </w:rPr>
        <w:t>太白贝母</w:t>
      </w:r>
      <w:r w:rsidR="00BA3126">
        <w:rPr>
          <w:rFonts w:ascii="仿宋" w:eastAsia="仿宋" w:hAnsi="仿宋"/>
          <w:sz w:val="28"/>
          <w:szCs w:val="28"/>
        </w:rPr>
        <w:t>仅是同属植物，</w:t>
      </w:r>
      <w:r w:rsidRPr="00A267A4">
        <w:rPr>
          <w:rFonts w:ascii="仿宋" w:eastAsia="仿宋" w:hAnsi="仿宋" w:hint="eastAsia"/>
          <w:sz w:val="28"/>
          <w:szCs w:val="28"/>
        </w:rPr>
        <w:t>故</w:t>
      </w:r>
      <w:r w:rsidR="002D1455">
        <w:rPr>
          <w:rFonts w:ascii="仿宋" w:eastAsia="仿宋" w:hAnsi="仿宋" w:hint="eastAsia"/>
          <w:sz w:val="28"/>
          <w:szCs w:val="28"/>
        </w:rPr>
        <w:t>本</w:t>
      </w:r>
      <w:r w:rsidRPr="00A267A4">
        <w:rPr>
          <w:rFonts w:ascii="仿宋" w:eastAsia="仿宋" w:hAnsi="仿宋" w:hint="eastAsia"/>
          <w:sz w:val="28"/>
          <w:szCs w:val="28"/>
        </w:rPr>
        <w:t>标准具有一定的先进性。</w:t>
      </w:r>
    </w:p>
    <w:p w14:paraId="5CCDD1E2" w14:textId="77777777" w:rsidR="00D30543" w:rsidRPr="00E93085" w:rsidRDefault="00D30543" w:rsidP="00E93085">
      <w:pPr>
        <w:pStyle w:val="2"/>
      </w:pPr>
      <w:r w:rsidRPr="00E93085">
        <w:t>6重大意见分歧的处理</w:t>
      </w:r>
    </w:p>
    <w:p w14:paraId="5EF9C23C" w14:textId="77777777" w:rsidR="007A023B" w:rsidRDefault="00D30543" w:rsidP="00D30543">
      <w:pPr>
        <w:rPr>
          <w:rFonts w:ascii="仿宋" w:eastAsia="仿宋" w:hAnsi="仿宋"/>
          <w:sz w:val="28"/>
          <w:szCs w:val="28"/>
        </w:rPr>
      </w:pPr>
      <w:r w:rsidRPr="00E93085">
        <w:rPr>
          <w:rFonts w:ascii="仿宋" w:eastAsia="仿宋" w:hAnsi="仿宋"/>
          <w:sz w:val="28"/>
          <w:szCs w:val="28"/>
        </w:rPr>
        <w:t>包括处理过程、依据和结果；</w:t>
      </w:r>
    </w:p>
    <w:p w14:paraId="2E9D70A8" w14:textId="77777777" w:rsidR="0081077F" w:rsidRDefault="00A267A4" w:rsidP="00DE4A0E">
      <w:pPr>
        <w:ind w:firstLineChars="200" w:firstLine="560"/>
        <w:rPr>
          <w:rFonts w:ascii="仿宋" w:eastAsia="仿宋" w:hAnsi="仿宋"/>
          <w:sz w:val="28"/>
          <w:szCs w:val="28"/>
        </w:rPr>
      </w:pPr>
      <w:r w:rsidRPr="00A267A4">
        <w:rPr>
          <w:rFonts w:ascii="仿宋" w:eastAsia="仿宋" w:hAnsi="仿宋" w:hint="eastAsia"/>
          <w:sz w:val="28"/>
          <w:szCs w:val="28"/>
        </w:rPr>
        <w:lastRenderedPageBreak/>
        <w:t>在标准起草、意见征集、讨论过程不存在重大分歧，一致认为该标准的制定及时</w:t>
      </w:r>
      <w:r w:rsidR="00DE4A0E">
        <w:rPr>
          <w:rFonts w:ascii="仿宋" w:eastAsia="仿宋" w:hAnsi="仿宋" w:hint="eastAsia"/>
          <w:sz w:val="28"/>
          <w:szCs w:val="28"/>
        </w:rPr>
        <w:t>且合理</w:t>
      </w:r>
      <w:r w:rsidRPr="00A267A4">
        <w:rPr>
          <w:rFonts w:ascii="仿宋" w:eastAsia="仿宋" w:hAnsi="仿宋" w:hint="eastAsia"/>
          <w:sz w:val="28"/>
          <w:szCs w:val="28"/>
        </w:rPr>
        <w:t>，具有</w:t>
      </w:r>
      <w:r w:rsidR="00DE4A0E">
        <w:rPr>
          <w:rFonts w:ascii="仿宋" w:eastAsia="仿宋" w:hAnsi="仿宋" w:hint="eastAsia"/>
          <w:sz w:val="28"/>
          <w:szCs w:val="28"/>
        </w:rPr>
        <w:t>规范</w:t>
      </w:r>
      <w:r w:rsidRPr="00A267A4">
        <w:rPr>
          <w:rFonts w:ascii="仿宋" w:eastAsia="仿宋" w:hAnsi="仿宋" w:hint="eastAsia"/>
          <w:sz w:val="28"/>
          <w:szCs w:val="28"/>
        </w:rPr>
        <w:t>生产</w:t>
      </w:r>
      <w:r w:rsidR="00DE4A0E">
        <w:rPr>
          <w:rFonts w:ascii="仿宋" w:eastAsia="仿宋" w:hAnsi="仿宋" w:hint="eastAsia"/>
          <w:sz w:val="28"/>
          <w:szCs w:val="28"/>
        </w:rPr>
        <w:t>的</w:t>
      </w:r>
      <w:r w:rsidRPr="00A267A4">
        <w:rPr>
          <w:rFonts w:ascii="仿宋" w:eastAsia="仿宋" w:hAnsi="仿宋" w:hint="eastAsia"/>
          <w:sz w:val="28"/>
          <w:szCs w:val="28"/>
        </w:rPr>
        <w:t>实际</w:t>
      </w:r>
      <w:r w:rsidR="00DE4A0E">
        <w:rPr>
          <w:rFonts w:ascii="仿宋" w:eastAsia="仿宋" w:hAnsi="仿宋" w:hint="eastAsia"/>
          <w:sz w:val="28"/>
          <w:szCs w:val="28"/>
        </w:rPr>
        <w:t>作用。</w:t>
      </w:r>
    </w:p>
    <w:p w14:paraId="68F7B658" w14:textId="77777777" w:rsidR="00E93085" w:rsidRPr="00E93085" w:rsidRDefault="00DE4A0E" w:rsidP="001A6C63">
      <w:pPr>
        <w:ind w:firstLineChars="200" w:firstLine="560"/>
        <w:rPr>
          <w:rFonts w:ascii="仿宋" w:eastAsia="仿宋" w:hAnsi="仿宋"/>
          <w:sz w:val="28"/>
          <w:szCs w:val="28"/>
        </w:rPr>
      </w:pPr>
      <w:r>
        <w:rPr>
          <w:rFonts w:ascii="仿宋" w:eastAsia="仿宋" w:hAnsi="仿宋" w:hint="eastAsia"/>
          <w:sz w:val="28"/>
          <w:szCs w:val="28"/>
        </w:rPr>
        <w:t>在起草过程中，先后征集了多家单位、多位专家和技术人员，大量的合理建议与意见，总计</w:t>
      </w:r>
      <w:r w:rsidR="007D4371" w:rsidRPr="003E4AC8">
        <w:rPr>
          <w:rFonts w:ascii="仿宋" w:eastAsia="仿宋" w:hAnsi="仿宋"/>
          <w:sz w:val="28"/>
          <w:szCs w:val="28"/>
        </w:rPr>
        <w:t>5</w:t>
      </w:r>
      <w:r w:rsidR="003E4AC8" w:rsidRPr="003E4AC8">
        <w:rPr>
          <w:rFonts w:ascii="仿宋" w:eastAsia="仿宋" w:hAnsi="仿宋"/>
          <w:sz w:val="28"/>
          <w:szCs w:val="28"/>
        </w:rPr>
        <w:t>8</w:t>
      </w:r>
      <w:r w:rsidRPr="003E4AC8">
        <w:rPr>
          <w:rFonts w:ascii="仿宋" w:eastAsia="仿宋" w:hAnsi="仿宋" w:hint="eastAsia"/>
          <w:sz w:val="28"/>
          <w:szCs w:val="28"/>
        </w:rPr>
        <w:t>条</w:t>
      </w:r>
      <w:r>
        <w:rPr>
          <w:rFonts w:ascii="仿宋" w:eastAsia="仿宋" w:hAnsi="仿宋" w:hint="eastAsia"/>
          <w:sz w:val="28"/>
          <w:szCs w:val="28"/>
        </w:rPr>
        <w:t>建议与意见（详见</w:t>
      </w:r>
      <w:r w:rsidRPr="00DE4A0E">
        <w:rPr>
          <w:rFonts w:ascii="仿宋" w:eastAsia="仿宋" w:hAnsi="仿宋" w:hint="eastAsia"/>
          <w:sz w:val="28"/>
          <w:szCs w:val="28"/>
        </w:rPr>
        <w:t>地方标准征求意见汇总表</w:t>
      </w:r>
      <w:r>
        <w:rPr>
          <w:rFonts w:ascii="仿宋" w:eastAsia="仿宋" w:hAnsi="仿宋" w:hint="eastAsia"/>
          <w:sz w:val="28"/>
          <w:szCs w:val="28"/>
        </w:rPr>
        <w:t>），对此，我们分</w:t>
      </w:r>
      <w:r w:rsidR="007D4371">
        <w:rPr>
          <w:rFonts w:ascii="仿宋" w:eastAsia="仿宋" w:hAnsi="仿宋" w:hint="eastAsia"/>
          <w:sz w:val="28"/>
          <w:szCs w:val="28"/>
        </w:rPr>
        <w:t>两</w:t>
      </w:r>
      <w:r>
        <w:rPr>
          <w:rFonts w:ascii="仿宋" w:eastAsia="仿宋" w:hAnsi="仿宋" w:hint="eastAsia"/>
          <w:sz w:val="28"/>
          <w:szCs w:val="28"/>
        </w:rPr>
        <w:t>种情况进行了处理：</w:t>
      </w:r>
      <w:r w:rsidR="003E4AC8">
        <w:rPr>
          <w:rFonts w:ascii="仿宋" w:eastAsia="仿宋" w:hAnsi="仿宋"/>
          <w:sz w:val="28"/>
          <w:szCs w:val="28"/>
        </w:rPr>
        <w:t>56</w:t>
      </w:r>
      <w:r w:rsidR="007D4371">
        <w:rPr>
          <w:rFonts w:ascii="仿宋" w:eastAsia="仿宋" w:hAnsi="仿宋" w:hint="eastAsia"/>
          <w:sz w:val="28"/>
          <w:szCs w:val="28"/>
        </w:rPr>
        <w:t>条</w:t>
      </w:r>
      <w:r w:rsidRPr="00DE4A0E">
        <w:rPr>
          <w:rFonts w:ascii="仿宋" w:eastAsia="仿宋" w:hAnsi="仿宋" w:hint="eastAsia"/>
          <w:sz w:val="28"/>
          <w:szCs w:val="28"/>
        </w:rPr>
        <w:t>全部采纳</w:t>
      </w:r>
      <w:r w:rsidR="007D4371">
        <w:rPr>
          <w:rFonts w:ascii="仿宋" w:eastAsia="仿宋" w:hAnsi="仿宋" w:hint="eastAsia"/>
          <w:sz w:val="28"/>
          <w:szCs w:val="28"/>
        </w:rPr>
        <w:t>；</w:t>
      </w:r>
      <w:r w:rsidR="003E4AC8">
        <w:rPr>
          <w:rFonts w:ascii="仿宋" w:eastAsia="仿宋" w:hAnsi="仿宋"/>
          <w:sz w:val="28"/>
          <w:szCs w:val="28"/>
        </w:rPr>
        <w:t>2</w:t>
      </w:r>
      <w:r w:rsidR="007D4371">
        <w:rPr>
          <w:rFonts w:ascii="仿宋" w:eastAsia="仿宋" w:hAnsi="仿宋" w:hint="eastAsia"/>
          <w:sz w:val="28"/>
          <w:szCs w:val="28"/>
        </w:rPr>
        <w:t>条</w:t>
      </w:r>
      <w:r w:rsidRPr="00DE4A0E">
        <w:rPr>
          <w:rFonts w:ascii="仿宋" w:eastAsia="仿宋" w:hAnsi="仿宋" w:hint="eastAsia"/>
          <w:sz w:val="28"/>
          <w:szCs w:val="28"/>
        </w:rPr>
        <w:t>未采纳</w:t>
      </w:r>
      <w:r w:rsidR="007D4371">
        <w:rPr>
          <w:rFonts w:ascii="仿宋" w:eastAsia="仿宋" w:hAnsi="仿宋" w:hint="eastAsia"/>
          <w:sz w:val="28"/>
          <w:szCs w:val="28"/>
        </w:rPr>
        <w:t>，因为小节或段落已经删除。</w:t>
      </w:r>
      <w:r w:rsidR="000D112E">
        <w:rPr>
          <w:rFonts w:ascii="仿宋" w:eastAsia="仿宋" w:hAnsi="仿宋" w:hint="eastAsia"/>
          <w:sz w:val="28"/>
          <w:szCs w:val="28"/>
        </w:rPr>
        <w:tab/>
      </w:r>
    </w:p>
    <w:sectPr w:rsidR="00E93085" w:rsidRPr="00E93085" w:rsidSect="00AD3D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10AE" w14:textId="77777777" w:rsidR="00B81C29" w:rsidRDefault="00B81C29" w:rsidP="00714E3A">
      <w:r>
        <w:separator/>
      </w:r>
    </w:p>
  </w:endnote>
  <w:endnote w:type="continuationSeparator" w:id="0">
    <w:p w14:paraId="508F4912" w14:textId="77777777" w:rsidR="00B81C29" w:rsidRDefault="00B81C29" w:rsidP="0071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04E7A" w14:textId="77777777" w:rsidR="00B81C29" w:rsidRDefault="00B81C29" w:rsidP="00714E3A">
      <w:r>
        <w:separator/>
      </w:r>
    </w:p>
  </w:footnote>
  <w:footnote w:type="continuationSeparator" w:id="0">
    <w:p w14:paraId="05769A1F" w14:textId="77777777" w:rsidR="00B81C29" w:rsidRDefault="00B81C29" w:rsidP="00714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9633A"/>
    <w:rsid w:val="00011CA8"/>
    <w:rsid w:val="00012BF0"/>
    <w:rsid w:val="00061418"/>
    <w:rsid w:val="00084F34"/>
    <w:rsid w:val="000D112E"/>
    <w:rsid w:val="000D7810"/>
    <w:rsid w:val="000E2122"/>
    <w:rsid w:val="00121D18"/>
    <w:rsid w:val="00125AB8"/>
    <w:rsid w:val="00164CB2"/>
    <w:rsid w:val="00173800"/>
    <w:rsid w:val="00186207"/>
    <w:rsid w:val="001A6C63"/>
    <w:rsid w:val="00226845"/>
    <w:rsid w:val="002270F0"/>
    <w:rsid w:val="002348CD"/>
    <w:rsid w:val="002662A2"/>
    <w:rsid w:val="002720E2"/>
    <w:rsid w:val="002D1455"/>
    <w:rsid w:val="002E4051"/>
    <w:rsid w:val="00363E61"/>
    <w:rsid w:val="00380337"/>
    <w:rsid w:val="003C45ED"/>
    <w:rsid w:val="003D7CE1"/>
    <w:rsid w:val="003E1E64"/>
    <w:rsid w:val="003E4AC8"/>
    <w:rsid w:val="0040008E"/>
    <w:rsid w:val="00426D01"/>
    <w:rsid w:val="00427376"/>
    <w:rsid w:val="00442E5E"/>
    <w:rsid w:val="00443172"/>
    <w:rsid w:val="00464B25"/>
    <w:rsid w:val="004871FB"/>
    <w:rsid w:val="00495CAF"/>
    <w:rsid w:val="004A42FD"/>
    <w:rsid w:val="004D0758"/>
    <w:rsid w:val="004D5775"/>
    <w:rsid w:val="004E275A"/>
    <w:rsid w:val="004E77BA"/>
    <w:rsid w:val="00505942"/>
    <w:rsid w:val="00526C93"/>
    <w:rsid w:val="00540850"/>
    <w:rsid w:val="005425EE"/>
    <w:rsid w:val="00587136"/>
    <w:rsid w:val="005A3FBA"/>
    <w:rsid w:val="005F4589"/>
    <w:rsid w:val="0062200D"/>
    <w:rsid w:val="00624002"/>
    <w:rsid w:val="00681453"/>
    <w:rsid w:val="006A0671"/>
    <w:rsid w:val="006C2A82"/>
    <w:rsid w:val="006D7894"/>
    <w:rsid w:val="006D7C41"/>
    <w:rsid w:val="006F5536"/>
    <w:rsid w:val="00700C9E"/>
    <w:rsid w:val="00714E3A"/>
    <w:rsid w:val="00722DE5"/>
    <w:rsid w:val="00737AFE"/>
    <w:rsid w:val="00776234"/>
    <w:rsid w:val="0079239E"/>
    <w:rsid w:val="007A0C6C"/>
    <w:rsid w:val="007D3452"/>
    <w:rsid w:val="007D4371"/>
    <w:rsid w:val="007D54DE"/>
    <w:rsid w:val="007F5C38"/>
    <w:rsid w:val="0081077F"/>
    <w:rsid w:val="00812EF5"/>
    <w:rsid w:val="00850D9F"/>
    <w:rsid w:val="0086643A"/>
    <w:rsid w:val="0088696D"/>
    <w:rsid w:val="00886A75"/>
    <w:rsid w:val="0089633A"/>
    <w:rsid w:val="008C22C9"/>
    <w:rsid w:val="008C23BA"/>
    <w:rsid w:val="00911D52"/>
    <w:rsid w:val="00915D54"/>
    <w:rsid w:val="0094063D"/>
    <w:rsid w:val="00976201"/>
    <w:rsid w:val="00A15C5D"/>
    <w:rsid w:val="00A16E1E"/>
    <w:rsid w:val="00A267A4"/>
    <w:rsid w:val="00A42102"/>
    <w:rsid w:val="00AD3DCD"/>
    <w:rsid w:val="00B41DC4"/>
    <w:rsid w:val="00B81C29"/>
    <w:rsid w:val="00B92524"/>
    <w:rsid w:val="00BA3126"/>
    <w:rsid w:val="00BB5967"/>
    <w:rsid w:val="00BB7313"/>
    <w:rsid w:val="00BD54E8"/>
    <w:rsid w:val="00BF366B"/>
    <w:rsid w:val="00C0138B"/>
    <w:rsid w:val="00C03DB7"/>
    <w:rsid w:val="00C04414"/>
    <w:rsid w:val="00C1079B"/>
    <w:rsid w:val="00C1303C"/>
    <w:rsid w:val="00C30FD1"/>
    <w:rsid w:val="00C51757"/>
    <w:rsid w:val="00C66012"/>
    <w:rsid w:val="00C77247"/>
    <w:rsid w:val="00C81FA8"/>
    <w:rsid w:val="00CB61BD"/>
    <w:rsid w:val="00CB7663"/>
    <w:rsid w:val="00CE153F"/>
    <w:rsid w:val="00CE2CC9"/>
    <w:rsid w:val="00CE6972"/>
    <w:rsid w:val="00CF26E5"/>
    <w:rsid w:val="00D05845"/>
    <w:rsid w:val="00D14783"/>
    <w:rsid w:val="00D30543"/>
    <w:rsid w:val="00D41A49"/>
    <w:rsid w:val="00D50B5E"/>
    <w:rsid w:val="00DA3ADF"/>
    <w:rsid w:val="00DC7FA8"/>
    <w:rsid w:val="00DE4A0E"/>
    <w:rsid w:val="00E018C7"/>
    <w:rsid w:val="00E57124"/>
    <w:rsid w:val="00E758D1"/>
    <w:rsid w:val="00E93085"/>
    <w:rsid w:val="00EA0DA7"/>
    <w:rsid w:val="00ED2C88"/>
    <w:rsid w:val="00EE0E6D"/>
    <w:rsid w:val="00EE1470"/>
    <w:rsid w:val="00F06305"/>
    <w:rsid w:val="00F06BAE"/>
    <w:rsid w:val="00F30F9F"/>
    <w:rsid w:val="00F5436B"/>
    <w:rsid w:val="00F91632"/>
    <w:rsid w:val="00FA56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A682B"/>
  <w15:docId w15:val="{FF2460A2-FAF8-4050-8639-845E5F04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DCD"/>
    <w:pPr>
      <w:widowControl w:val="0"/>
      <w:jc w:val="both"/>
    </w:pPr>
  </w:style>
  <w:style w:type="paragraph" w:styleId="2">
    <w:name w:val="heading 2"/>
    <w:basedOn w:val="a"/>
    <w:next w:val="a"/>
    <w:link w:val="20"/>
    <w:uiPriority w:val="9"/>
    <w:unhideWhenUsed/>
    <w:qFormat/>
    <w:rsid w:val="00E9308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C23B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9308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8C23BA"/>
    <w:rPr>
      <w:b/>
      <w:bCs/>
      <w:sz w:val="32"/>
      <w:szCs w:val="32"/>
    </w:rPr>
  </w:style>
  <w:style w:type="paragraph" w:styleId="a3">
    <w:name w:val="Date"/>
    <w:basedOn w:val="a"/>
    <w:next w:val="a"/>
    <w:link w:val="a4"/>
    <w:uiPriority w:val="99"/>
    <w:semiHidden/>
    <w:unhideWhenUsed/>
    <w:rsid w:val="00F91632"/>
    <w:pPr>
      <w:ind w:leftChars="2500" w:left="100"/>
    </w:pPr>
  </w:style>
  <w:style w:type="character" w:customStyle="1" w:styleId="a4">
    <w:name w:val="日期 字符"/>
    <w:basedOn w:val="a0"/>
    <w:link w:val="a3"/>
    <w:uiPriority w:val="99"/>
    <w:semiHidden/>
    <w:rsid w:val="00F91632"/>
  </w:style>
  <w:style w:type="paragraph" w:styleId="a5">
    <w:name w:val="header"/>
    <w:basedOn w:val="a"/>
    <w:link w:val="a6"/>
    <w:uiPriority w:val="99"/>
    <w:unhideWhenUsed/>
    <w:rsid w:val="00714E3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14E3A"/>
    <w:rPr>
      <w:sz w:val="18"/>
      <w:szCs w:val="18"/>
    </w:rPr>
  </w:style>
  <w:style w:type="paragraph" w:styleId="a7">
    <w:name w:val="footer"/>
    <w:basedOn w:val="a"/>
    <w:link w:val="a8"/>
    <w:uiPriority w:val="99"/>
    <w:unhideWhenUsed/>
    <w:rsid w:val="00714E3A"/>
    <w:pPr>
      <w:tabs>
        <w:tab w:val="center" w:pos="4153"/>
        <w:tab w:val="right" w:pos="8306"/>
      </w:tabs>
      <w:snapToGrid w:val="0"/>
      <w:jc w:val="left"/>
    </w:pPr>
    <w:rPr>
      <w:sz w:val="18"/>
      <w:szCs w:val="18"/>
    </w:rPr>
  </w:style>
  <w:style w:type="character" w:customStyle="1" w:styleId="a8">
    <w:name w:val="页脚 字符"/>
    <w:basedOn w:val="a0"/>
    <w:link w:val="a7"/>
    <w:uiPriority w:val="99"/>
    <w:rsid w:val="00714E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0292">
      <w:bodyDiv w:val="1"/>
      <w:marLeft w:val="0"/>
      <w:marRight w:val="0"/>
      <w:marTop w:val="0"/>
      <w:marBottom w:val="0"/>
      <w:divBdr>
        <w:top w:val="none" w:sz="0" w:space="0" w:color="auto"/>
        <w:left w:val="none" w:sz="0" w:space="0" w:color="auto"/>
        <w:bottom w:val="none" w:sz="0" w:space="0" w:color="auto"/>
        <w:right w:val="none" w:sz="0" w:space="0" w:color="auto"/>
      </w:divBdr>
    </w:div>
    <w:div w:id="482626241">
      <w:bodyDiv w:val="1"/>
      <w:marLeft w:val="0"/>
      <w:marRight w:val="0"/>
      <w:marTop w:val="0"/>
      <w:marBottom w:val="0"/>
      <w:divBdr>
        <w:top w:val="none" w:sz="0" w:space="0" w:color="auto"/>
        <w:left w:val="none" w:sz="0" w:space="0" w:color="auto"/>
        <w:bottom w:val="none" w:sz="0" w:space="0" w:color="auto"/>
        <w:right w:val="none" w:sz="0" w:space="0" w:color="auto"/>
      </w:divBdr>
    </w:div>
    <w:div w:id="1587297876">
      <w:bodyDiv w:val="1"/>
      <w:marLeft w:val="0"/>
      <w:marRight w:val="0"/>
      <w:marTop w:val="0"/>
      <w:marBottom w:val="0"/>
      <w:divBdr>
        <w:top w:val="none" w:sz="0" w:space="0" w:color="auto"/>
        <w:left w:val="none" w:sz="0" w:space="0" w:color="auto"/>
        <w:bottom w:val="none" w:sz="0" w:space="0" w:color="auto"/>
        <w:right w:val="none" w:sz="0" w:space="0" w:color="auto"/>
      </w:divBdr>
      <w:divsChild>
        <w:div w:id="1058170246">
          <w:marLeft w:val="0"/>
          <w:marRight w:val="0"/>
          <w:marTop w:val="0"/>
          <w:marBottom w:val="0"/>
          <w:divBdr>
            <w:top w:val="none" w:sz="0" w:space="0" w:color="auto"/>
            <w:left w:val="none" w:sz="0" w:space="0" w:color="auto"/>
            <w:bottom w:val="none" w:sz="0" w:space="0" w:color="auto"/>
            <w:right w:val="none" w:sz="0" w:space="0" w:color="auto"/>
          </w:divBdr>
        </w:div>
      </w:divsChild>
    </w:div>
    <w:div w:id="213012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2549</TotalTime>
  <Pages>14</Pages>
  <Words>1121</Words>
  <Characters>6395</Characters>
  <Application>Microsoft Office Word</Application>
  <DocSecurity>0</DocSecurity>
  <Lines>53</Lines>
  <Paragraphs>15</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 hao</dc:creator>
  <cp:keywords/>
  <dc:description/>
  <cp:lastModifiedBy>ch hao</cp:lastModifiedBy>
  <cp:revision>124</cp:revision>
  <cp:lastPrinted>2023-04-23T11:54:00Z</cp:lastPrinted>
  <dcterms:created xsi:type="dcterms:W3CDTF">2022-12-19T10:08:00Z</dcterms:created>
  <dcterms:modified xsi:type="dcterms:W3CDTF">2023-04-25T08:51:00Z</dcterms:modified>
</cp:coreProperties>
</file>