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11D" w:rsidRDefault="006A2824">
      <w:pPr>
        <w:rPr>
          <w:rFonts w:ascii="黑体" w:eastAsia="黑体" w:hAnsi="黑体" w:cs="黑体"/>
          <w:szCs w:val="21"/>
        </w:rPr>
      </w:pPr>
      <w:bookmarkStart w:id="0" w:name="_Toc510188746"/>
      <w:bookmarkStart w:id="1" w:name="_GoBack"/>
      <w:bookmarkEnd w:id="1"/>
      <w:r>
        <w:rPr>
          <w:rFonts w:ascii="黑体" w:eastAsia="黑体" w:hAnsi="黑体" w:cs="黑体" w:hint="eastAsia"/>
          <w:szCs w:val="21"/>
        </w:rPr>
        <w:t xml:space="preserve">ICS </w:t>
      </w:r>
      <w:r>
        <w:rPr>
          <w:rFonts w:ascii="黑体" w:eastAsia="黑体" w:hAnsi="黑体" w:cs="黑体" w:hint="eastAsia"/>
          <w:szCs w:val="21"/>
        </w:rPr>
        <w:t>×××</w:t>
      </w:r>
      <w:r>
        <w:rPr>
          <w:rFonts w:ascii="黑体" w:eastAsia="黑体" w:hAnsi="黑体" w:cs="黑体" w:hint="eastAsia"/>
          <w:szCs w:val="21"/>
        </w:rPr>
        <w:t xml:space="preserve"> </w:t>
      </w:r>
    </w:p>
    <w:p w:rsidR="002B211D" w:rsidRDefault="006A2824">
      <w:pP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 xml:space="preserve"> </w:t>
      </w:r>
      <w:r>
        <w:rPr>
          <w:rFonts w:ascii="黑体" w:eastAsia="黑体" w:hAnsi="黑体" w:cs="黑体" w:hint="eastAsia"/>
          <w:szCs w:val="21"/>
        </w:rPr>
        <w:t>××</w:t>
      </w:r>
    </w:p>
    <w:p w:rsidR="002B211D" w:rsidRDefault="006A2824">
      <w:pPr>
        <w:rPr>
          <w:rFonts w:ascii="黑体" w:eastAsia="黑体" w:hAnsi="黑体" w:cs="黑体"/>
          <w:szCs w:val="21"/>
        </w:rPr>
      </w:pPr>
      <w:r>
        <w:rPr>
          <w:rFonts w:ascii="黑体" w:eastAsia="黑体" w:hAnsi="黑体" w:cs="黑体" w:hint="eastAsia"/>
          <w:szCs w:val="21"/>
        </w:rPr>
        <w:t>备案号：×××—×××</w:t>
      </w:r>
    </w:p>
    <w:p w:rsidR="002B211D" w:rsidRDefault="006A2824">
      <w:pPr>
        <w:ind w:right="420" w:firstLine="1703"/>
        <w:jc w:val="right"/>
        <w:rPr>
          <w:b/>
          <w:bCs/>
          <w:sz w:val="84"/>
          <w:szCs w:val="84"/>
        </w:rPr>
      </w:pPr>
      <w:r>
        <w:rPr>
          <w:rFonts w:hint="eastAsia"/>
          <w:b/>
          <w:bCs/>
          <w:sz w:val="84"/>
          <w:szCs w:val="84"/>
        </w:rPr>
        <w:t>DB61</w:t>
      </w:r>
    </w:p>
    <w:p w:rsidR="002B211D" w:rsidRDefault="006A2824">
      <w:pPr>
        <w:spacing w:before="200" w:after="310"/>
        <w:jc w:val="center"/>
        <w:rPr>
          <w:rFonts w:ascii="黑体" w:eastAsia="黑体" w:hAnsi="黑体" w:cs="黑体"/>
          <w:bCs/>
          <w:spacing w:val="360"/>
          <w:sz w:val="52"/>
          <w:szCs w:val="52"/>
        </w:rPr>
      </w:pPr>
      <w:r>
        <w:rPr>
          <w:rFonts w:ascii="黑体" w:eastAsia="黑体" w:hAnsi="黑体" w:cs="黑体" w:hint="eastAsia"/>
          <w:bCs/>
          <w:spacing w:val="360"/>
          <w:sz w:val="52"/>
          <w:szCs w:val="52"/>
        </w:rPr>
        <w:t>陕西省地方标准</w:t>
      </w:r>
    </w:p>
    <w:p w:rsidR="002B211D" w:rsidRDefault="006A2824">
      <w:pPr>
        <w:spacing w:before="93" w:afterLines="120" w:after="439"/>
        <w:ind w:firstLine="566"/>
        <w:jc w:val="right"/>
        <w:rPr>
          <w:rFonts w:ascii="黑体" w:eastAsia="黑体" w:hAnsi="黑体" w:cs="黑体"/>
          <w:bCs/>
          <w:sz w:val="28"/>
          <w:szCs w:val="28"/>
        </w:rPr>
      </w:pPr>
      <w:r>
        <w:rPr>
          <w:rFonts w:ascii="黑体" w:eastAsia="黑体" w:hAnsi="黑体" w:cs="黑体" w:hint="eastAsia"/>
          <w:bCs/>
          <w:sz w:val="28"/>
          <w:szCs w:val="28"/>
        </w:rPr>
        <w:t>DB61/</w:t>
      </w:r>
      <w:r>
        <w:rPr>
          <w:rFonts w:ascii="黑体" w:eastAsia="黑体" w:hAnsi="黑体" w:cs="黑体" w:hint="eastAsia"/>
          <w:bCs/>
          <w:sz w:val="28"/>
          <w:szCs w:val="28"/>
        </w:rPr>
        <w:t>×××</w:t>
      </w:r>
      <w:r>
        <w:rPr>
          <w:rFonts w:ascii="黑体" w:eastAsia="黑体" w:hAnsi="黑体" w:cs="黑体" w:hint="eastAsia"/>
          <w:bCs/>
          <w:sz w:val="28"/>
          <w:szCs w:val="28"/>
        </w:rPr>
        <w:t>-202X</w:t>
      </w:r>
    </w:p>
    <w:p w:rsidR="002B211D" w:rsidRDefault="006A2824">
      <w:pPr>
        <w:tabs>
          <w:tab w:val="left" w:pos="2181"/>
        </w:tabs>
        <w:spacing w:before="93"/>
        <w:ind w:firstLine="646"/>
        <w:rPr>
          <w:sz w:val="32"/>
          <w:szCs w:val="32"/>
        </w:rPr>
      </w:pPr>
      <w:r>
        <w:rPr>
          <w:sz w:val="32"/>
          <w:szCs w:val="32"/>
        </w:rPr>
        <w:pict>
          <v:line id="直接连接符 20" o:spid="_x0000_s1029" style="position:absolute;left:0;text-align:left;z-index:251662336;mso-width-relative:page;mso-height-relative:page" from=".1pt,.1pt" to="47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" strokeweight="1.5pt"/>
        </w:pict>
      </w:r>
      <w:r>
        <w:rPr>
          <w:sz w:val="32"/>
          <w:szCs w:val="32"/>
        </w:rPr>
        <w:tab/>
      </w:r>
    </w:p>
    <w:p w:rsidR="002B211D" w:rsidRDefault="002B211D">
      <w:pPr>
        <w:spacing w:before="93"/>
        <w:ind w:firstLine="646"/>
        <w:rPr>
          <w:sz w:val="32"/>
          <w:szCs w:val="32"/>
        </w:rPr>
      </w:pPr>
    </w:p>
    <w:p w:rsidR="002B211D" w:rsidRDefault="002B211D">
      <w:pPr>
        <w:spacing w:before="93"/>
        <w:ind w:firstLine="646"/>
        <w:rPr>
          <w:sz w:val="32"/>
          <w:szCs w:val="32"/>
        </w:rPr>
      </w:pPr>
    </w:p>
    <w:p w:rsidR="002B211D" w:rsidRDefault="006A2824">
      <w:pPr>
        <w:jc w:val="center"/>
        <w:rPr>
          <w:rFonts w:ascii="黑体" w:eastAsia="黑体" w:hAnsi="黑体" w:cs="黑体"/>
          <w:sz w:val="48"/>
          <w:szCs w:val="48"/>
        </w:rPr>
      </w:pPr>
      <w:r>
        <w:rPr>
          <w:rFonts w:ascii="黑体" w:eastAsia="黑体" w:hAnsi="黑体" w:cs="黑体" w:hint="eastAsia"/>
          <w:sz w:val="48"/>
          <w:szCs w:val="48"/>
        </w:rPr>
        <w:t>城市轨道交通自动售检票系统</w:t>
      </w:r>
    </w:p>
    <w:p w:rsidR="002B211D" w:rsidRDefault="006A2824">
      <w:pPr>
        <w:jc w:val="center"/>
        <w:rPr>
          <w:rFonts w:ascii="黑体" w:eastAsia="黑体" w:hAnsi="黑体" w:cs="黑体"/>
          <w:sz w:val="48"/>
          <w:szCs w:val="48"/>
        </w:rPr>
      </w:pPr>
      <w:r>
        <w:rPr>
          <w:rFonts w:ascii="黑体" w:eastAsia="黑体" w:hAnsi="黑体" w:cs="黑体" w:hint="eastAsia"/>
          <w:sz w:val="48"/>
          <w:szCs w:val="48"/>
        </w:rPr>
        <w:t>第</w:t>
      </w:r>
      <w:r>
        <w:rPr>
          <w:rFonts w:ascii="黑体" w:eastAsia="黑体" w:hAnsi="黑体" w:cs="黑体" w:hint="eastAsia"/>
          <w:sz w:val="48"/>
          <w:szCs w:val="48"/>
        </w:rPr>
        <w:t>7</w:t>
      </w:r>
      <w:r>
        <w:rPr>
          <w:rFonts w:ascii="黑体" w:eastAsia="黑体" w:hAnsi="黑体" w:cs="黑体" w:hint="eastAsia"/>
          <w:sz w:val="48"/>
          <w:szCs w:val="48"/>
        </w:rPr>
        <w:t>部分</w:t>
      </w:r>
      <w:r>
        <w:rPr>
          <w:rFonts w:ascii="黑体" w:eastAsia="黑体" w:hAnsi="黑体" w:cs="黑体" w:hint="eastAsia"/>
          <w:sz w:val="48"/>
          <w:szCs w:val="48"/>
        </w:rPr>
        <w:t xml:space="preserve"> </w:t>
      </w:r>
      <w:r>
        <w:rPr>
          <w:rFonts w:ascii="黑体" w:eastAsia="黑体" w:hAnsi="黑体" w:cs="黑体" w:hint="eastAsia"/>
          <w:sz w:val="48"/>
          <w:szCs w:val="48"/>
        </w:rPr>
        <w:t>密钥技术规范</w:t>
      </w:r>
    </w:p>
    <w:p w:rsidR="002B211D" w:rsidRDefault="002B211D">
      <w:pPr>
        <w:jc w:val="center"/>
        <w:rPr>
          <w:rFonts w:ascii="黑体" w:eastAsia="黑体" w:hAnsi="黑体" w:cs="黑体"/>
          <w:sz w:val="48"/>
          <w:szCs w:val="48"/>
        </w:rPr>
      </w:pPr>
    </w:p>
    <w:p w:rsidR="002B211D" w:rsidRDefault="002B211D">
      <w:pPr>
        <w:jc w:val="center"/>
        <w:rPr>
          <w:rFonts w:ascii="Arial" w:eastAsia="黑体" w:hAnsi="Arial" w:cs="宋体"/>
          <w:bCs/>
          <w:sz w:val="52"/>
          <w:szCs w:val="52"/>
        </w:rPr>
      </w:pPr>
    </w:p>
    <w:p w:rsidR="002B211D" w:rsidRDefault="006A2824">
      <w:pPr>
        <w:spacing w:before="109"/>
        <w:jc w:val="center"/>
        <w:rPr>
          <w:rFonts w:eastAsia="黑体"/>
          <w:bCs/>
          <w:sz w:val="32"/>
          <w:szCs w:val="32"/>
        </w:rPr>
      </w:pPr>
      <w:r>
        <w:rPr>
          <w:rFonts w:eastAsia="黑体" w:hint="eastAsia"/>
          <w:bCs/>
          <w:sz w:val="32"/>
          <w:szCs w:val="32"/>
        </w:rPr>
        <w:t>（草稿）</w:t>
      </w:r>
    </w:p>
    <w:p w:rsidR="002B211D" w:rsidRDefault="002B211D">
      <w:pPr>
        <w:spacing w:before="93"/>
        <w:ind w:firstLine="566"/>
        <w:rPr>
          <w:sz w:val="28"/>
          <w:szCs w:val="28"/>
        </w:rPr>
      </w:pPr>
    </w:p>
    <w:p w:rsidR="002B211D" w:rsidRDefault="002B211D">
      <w:pPr>
        <w:spacing w:before="93"/>
        <w:ind w:firstLine="566"/>
        <w:rPr>
          <w:sz w:val="28"/>
          <w:szCs w:val="28"/>
        </w:rPr>
      </w:pPr>
    </w:p>
    <w:p w:rsidR="002B211D" w:rsidRDefault="002B211D">
      <w:pPr>
        <w:spacing w:before="93"/>
        <w:ind w:firstLine="566"/>
        <w:rPr>
          <w:sz w:val="28"/>
          <w:szCs w:val="28"/>
        </w:rPr>
      </w:pPr>
    </w:p>
    <w:p w:rsidR="002B211D" w:rsidRDefault="002B211D">
      <w:pPr>
        <w:spacing w:before="93"/>
        <w:ind w:firstLine="566"/>
        <w:rPr>
          <w:sz w:val="28"/>
          <w:szCs w:val="28"/>
        </w:rPr>
      </w:pPr>
    </w:p>
    <w:p w:rsidR="002B211D" w:rsidRDefault="002B211D">
      <w:pPr>
        <w:spacing w:before="93"/>
        <w:ind w:firstLine="566"/>
        <w:rPr>
          <w:sz w:val="28"/>
          <w:szCs w:val="28"/>
        </w:rPr>
      </w:pPr>
    </w:p>
    <w:p w:rsidR="002B211D" w:rsidRDefault="006A2824">
      <w:pPr>
        <w:spacing w:before="93"/>
        <w:ind w:firstLine="566"/>
        <w:jc w:val="center"/>
        <w:rPr>
          <w:rFonts w:ascii="黑体" w:eastAsia="黑体" w:hAnsi="黑体" w:cs="黑体"/>
          <w:bCs/>
          <w:sz w:val="28"/>
          <w:szCs w:val="28"/>
        </w:rPr>
      </w:pPr>
      <w:r>
        <w:rPr>
          <w:rFonts w:ascii="黑体" w:eastAsia="黑体" w:hAnsi="黑体" w:cs="黑体" w:hint="eastAsia"/>
          <w:bCs/>
          <w:sz w:val="28"/>
          <w:szCs w:val="28"/>
        </w:rPr>
        <w:t>202X-XX-XX</w:t>
      </w:r>
      <w:r>
        <w:rPr>
          <w:rFonts w:ascii="黑体" w:eastAsia="黑体" w:hAnsi="黑体" w:cs="黑体" w:hint="eastAsia"/>
          <w:bCs/>
          <w:sz w:val="28"/>
          <w:szCs w:val="28"/>
        </w:rPr>
        <w:t>发布</w:t>
      </w:r>
      <w:r>
        <w:rPr>
          <w:rFonts w:ascii="黑体" w:eastAsia="黑体" w:hAnsi="黑体" w:cs="黑体" w:hint="eastAsia"/>
          <w:bCs/>
          <w:sz w:val="28"/>
          <w:szCs w:val="28"/>
        </w:rPr>
        <w:t xml:space="preserve">                                202X-XX-XX</w:t>
      </w:r>
      <w:r>
        <w:rPr>
          <w:rFonts w:ascii="黑体" w:eastAsia="黑体" w:hAnsi="黑体" w:cs="黑体" w:hint="eastAsia"/>
          <w:bCs/>
          <w:sz w:val="28"/>
          <w:szCs w:val="28"/>
        </w:rPr>
        <w:t>实施</w:t>
      </w:r>
      <w:r>
        <w:rPr>
          <w:rFonts w:ascii="黑体" w:eastAsia="黑体" w:hAnsi="黑体" w:cs="黑体"/>
          <w:bCs/>
          <w:sz w:val="28"/>
          <w:szCs w:val="28"/>
        </w:rPr>
        <w:pict>
          <v:line id="直接连接符 19" o:spid="_x0000_s1028" style="position:absolute;left:0;text-align:left;z-index:251663360;mso-position-horizontal-relative:text;mso-position-vertical-relative:text;mso-width-relative:page;mso-height-relative:page" from="-1.25pt,24.5pt" to="473.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" strokeweight="1.5pt"/>
        </w:pict>
      </w:r>
    </w:p>
    <w:p w:rsidR="002B211D" w:rsidRDefault="002B211D">
      <w:pPr>
        <w:spacing w:before="109"/>
        <w:ind w:firstLine="566"/>
        <w:rPr>
          <w:rFonts w:eastAsia="黑体"/>
          <w:sz w:val="28"/>
          <w:szCs w:val="28"/>
        </w:rPr>
      </w:pPr>
    </w:p>
    <w:p w:rsidR="002B211D" w:rsidRDefault="006A2824">
      <w:pPr>
        <w:jc w:val="center"/>
        <w:rPr>
          <w:rFonts w:eastAsia="黑体"/>
          <w:sz w:val="28"/>
          <w:szCs w:val="28"/>
        </w:rPr>
        <w:sectPr w:rsidR="002B211D">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1134" w:left="1418" w:header="567" w:footer="1134" w:gutter="0"/>
          <w:pgNumType w:start="1"/>
          <w:cols w:space="720"/>
          <w:titlePg/>
          <w:docGrid w:type="lines" w:linePitch="366"/>
        </w:sectPr>
      </w:pPr>
      <w:r>
        <w:rPr>
          <w:rFonts w:ascii="黑体" w:eastAsia="黑体" w:hAnsi="黑体" w:cs="黑体" w:hint="eastAsia"/>
          <w:bCs/>
          <w:sz w:val="36"/>
          <w:szCs w:val="36"/>
        </w:rPr>
        <w:t>陕西省市场监督管理局</w:t>
      </w:r>
      <w:r>
        <w:rPr>
          <w:rFonts w:eastAsia="黑体"/>
          <w:sz w:val="28"/>
          <w:szCs w:val="28"/>
        </w:rPr>
        <w:t>发布</w:t>
      </w:r>
    </w:p>
    <w:p w:rsidR="002B211D" w:rsidRDefault="006A2824">
      <w:pPr>
        <w:spacing w:beforeLines="100" w:before="312" w:afterLines="100" w:after="312" w:line="360" w:lineRule="auto"/>
        <w:ind w:firstLine="646"/>
        <w:jc w:val="center"/>
        <w:rPr>
          <w:rFonts w:ascii="黑体" w:eastAsia="黑体" w:hAnsi="黑体" w:cs="黑体"/>
          <w:color w:val="333333"/>
          <w:sz w:val="32"/>
          <w:szCs w:val="32"/>
          <w:shd w:val="clear" w:color="auto" w:fill="FFFFFF"/>
        </w:rPr>
      </w:pPr>
      <w:bookmarkStart w:id="2" w:name="_Toc31370"/>
      <w:r>
        <w:rPr>
          <w:rFonts w:ascii="黑体" w:eastAsia="黑体" w:hAnsi="黑体" w:cs="黑体"/>
          <w:color w:val="333333"/>
          <w:sz w:val="32"/>
          <w:szCs w:val="32"/>
          <w:shd w:val="clear" w:color="auto" w:fill="FFFFFF"/>
        </w:rPr>
        <w:lastRenderedPageBreak/>
        <w:t>目次</w:t>
      </w:r>
      <w:r>
        <w:rPr>
          <w:rFonts w:ascii="黑体" w:eastAsia="黑体" w:hAnsi="黑体" w:cs="黑体"/>
          <w:color w:val="333333"/>
          <w:sz w:val="32"/>
          <w:szCs w:val="32"/>
          <w:shd w:val="clear" w:color="auto" w:fill="FFFFFF"/>
        </w:rPr>
        <w:fldChar w:fldCharType="begin"/>
      </w:r>
      <w:r>
        <w:rPr>
          <w:rFonts w:ascii="黑体" w:eastAsia="黑体" w:hAnsi="黑体" w:cs="黑体"/>
          <w:color w:val="333333"/>
          <w:sz w:val="32"/>
          <w:szCs w:val="32"/>
          <w:shd w:val="clear" w:color="auto" w:fill="FFFFFF"/>
        </w:rPr>
        <w:instrText xml:space="preserve"> TOC \o "1-1" \u </w:instrText>
      </w:r>
      <w:r>
        <w:rPr>
          <w:rFonts w:ascii="黑体" w:eastAsia="黑体" w:hAnsi="黑体" w:cs="黑体"/>
          <w:color w:val="333333"/>
          <w:sz w:val="32"/>
          <w:szCs w:val="32"/>
          <w:shd w:val="clear" w:color="auto" w:fill="FFFFFF"/>
        </w:rPr>
        <w:fldChar w:fldCharType="separate"/>
      </w:r>
      <w:bookmarkEnd w:id="2"/>
    </w:p>
    <w:p w:rsidR="002B211D" w:rsidRDefault="006A2824">
      <w:r>
        <w:fldChar w:fldCharType="end"/>
      </w:r>
    </w:p>
    <w:sdt>
      <w:sdtPr>
        <w:rPr>
          <w:rFonts w:asciiTheme="minorEastAsia" w:eastAsiaTheme="minorEastAsia" w:hAnsiTheme="minorEastAsia"/>
        </w:rPr>
        <w:id w:val="147455211"/>
      </w:sdtPr>
      <w:sdtEndPr/>
      <w:sdtContent>
        <w:p w:rsidR="002B211D" w:rsidRDefault="002B211D">
          <w:pPr>
            <w:rPr>
              <w:rFonts w:asciiTheme="minorEastAsia" w:eastAsiaTheme="minorEastAsia" w:hAnsiTheme="minorEastAsia"/>
            </w:rPr>
          </w:pPr>
        </w:p>
        <w:p w:rsidR="002B211D" w:rsidRDefault="006A2824">
          <w:pPr>
            <w:pStyle w:val="11"/>
            <w:tabs>
              <w:tab w:val="clear" w:pos="8296"/>
              <w:tab w:val="right" w:leader="middleDot" w:pos="8306"/>
            </w:tabs>
          </w:pPr>
          <w:r>
            <w:rPr>
              <w:rFonts w:asciiTheme="minorEastAsia" w:eastAsiaTheme="minorEastAsia" w:hAnsiTheme="minorEastAsia"/>
              <w:b w:val="0"/>
            </w:rPr>
            <w:fldChar w:fldCharType="begin"/>
          </w:r>
          <w:r>
            <w:rPr>
              <w:rFonts w:asciiTheme="minorEastAsia" w:eastAsiaTheme="minorEastAsia" w:hAnsiTheme="minorEastAsia"/>
              <w:b w:val="0"/>
            </w:rPr>
            <w:instrText xml:space="preserve"> TOC \o "1-2" \h \z \u </w:instrText>
          </w:r>
          <w:r>
            <w:rPr>
              <w:rFonts w:asciiTheme="minorEastAsia" w:eastAsiaTheme="minorEastAsia" w:hAnsiTheme="minorEastAsia"/>
              <w:b w:val="0"/>
            </w:rPr>
            <w:fldChar w:fldCharType="separate"/>
          </w:r>
          <w:hyperlink w:anchor="_Toc4172" w:history="1">
            <w:r>
              <w:rPr>
                <w:rFonts w:hint="eastAsia"/>
                <w:b w:val="0"/>
                <w:bCs/>
                <w:szCs w:val="21"/>
              </w:rPr>
              <w:t>1</w:t>
            </w:r>
            <w:r>
              <w:rPr>
                <w:rFonts w:ascii="黑体" w:eastAsia="黑体" w:hAnsi="黑体" w:cs="黑体" w:hint="eastAsia"/>
                <w:b w:val="0"/>
                <w:bCs/>
              </w:rPr>
              <w:t xml:space="preserve"> </w:t>
            </w:r>
            <w:r>
              <w:rPr>
                <w:rFonts w:ascii="黑体" w:eastAsia="黑体" w:hAnsi="黑体" w:cs="黑体" w:hint="eastAsia"/>
                <w:b w:val="0"/>
                <w:bCs/>
              </w:rPr>
              <w:t>范围</w:t>
            </w:r>
            <w:r>
              <w:rPr>
                <w:b w:val="0"/>
                <w:bCs/>
              </w:rPr>
              <w:tab/>
            </w:r>
            <w:r>
              <w:rPr>
                <w:b w:val="0"/>
                <w:bCs/>
              </w:rPr>
              <w:fldChar w:fldCharType="begin"/>
            </w:r>
            <w:r>
              <w:rPr>
                <w:b w:val="0"/>
                <w:bCs/>
              </w:rPr>
              <w:instrText xml:space="preserve"> PAGEREF _Toc4172 \h </w:instrText>
            </w:r>
            <w:r>
              <w:rPr>
                <w:b w:val="0"/>
                <w:bCs/>
              </w:rPr>
            </w:r>
            <w:r>
              <w:rPr>
                <w:b w:val="0"/>
                <w:bCs/>
              </w:rPr>
              <w:fldChar w:fldCharType="separate"/>
            </w:r>
            <w:r>
              <w:rPr>
                <w:b w:val="0"/>
                <w:bCs/>
              </w:rPr>
              <w:t>1</w:t>
            </w:r>
            <w:r>
              <w:rPr>
                <w:b w:val="0"/>
                <w:bCs/>
              </w:rPr>
              <w:fldChar w:fldCharType="end"/>
            </w:r>
          </w:hyperlink>
        </w:p>
        <w:p w:rsidR="002B211D" w:rsidRDefault="006A2824">
          <w:pPr>
            <w:pStyle w:val="11"/>
            <w:tabs>
              <w:tab w:val="clear" w:pos="8296"/>
              <w:tab w:val="right" w:leader="middleDot" w:pos="8306"/>
            </w:tabs>
          </w:pPr>
          <w:hyperlink w:anchor="_Toc4500" w:history="1">
            <w:r>
              <w:rPr>
                <w:rFonts w:ascii="黑体" w:eastAsia="黑体" w:hAnsi="黑体" w:cs="黑体" w:hint="eastAsia"/>
                <w:b w:val="0"/>
                <w:bCs/>
              </w:rPr>
              <w:t>2</w:t>
            </w:r>
            <w:r>
              <w:rPr>
                <w:rFonts w:hint="eastAsia"/>
                <w:b w:val="0"/>
                <w:bCs/>
                <w:szCs w:val="21"/>
              </w:rPr>
              <w:t xml:space="preserve"> </w:t>
            </w:r>
            <w:r>
              <w:rPr>
                <w:rFonts w:ascii="黑体" w:eastAsia="黑体" w:hAnsi="黑体" w:cs="黑体" w:hint="eastAsia"/>
                <w:b w:val="0"/>
                <w:bCs/>
              </w:rPr>
              <w:t>自动售检票系统密钥管理系统</w:t>
            </w:r>
            <w:r>
              <w:rPr>
                <w:b w:val="0"/>
                <w:bCs/>
              </w:rPr>
              <w:tab/>
            </w:r>
            <w:r>
              <w:rPr>
                <w:b w:val="0"/>
                <w:bCs/>
              </w:rPr>
              <w:fldChar w:fldCharType="begin"/>
            </w:r>
            <w:r>
              <w:rPr>
                <w:b w:val="0"/>
                <w:bCs/>
              </w:rPr>
              <w:instrText xml:space="preserve"> PAGEREF _Toc4500 \h </w:instrText>
            </w:r>
            <w:r>
              <w:rPr>
                <w:b w:val="0"/>
                <w:bCs/>
              </w:rPr>
            </w:r>
            <w:r>
              <w:rPr>
                <w:b w:val="0"/>
                <w:bCs/>
              </w:rPr>
              <w:fldChar w:fldCharType="separate"/>
            </w:r>
            <w:r>
              <w:rPr>
                <w:b w:val="0"/>
                <w:bCs/>
              </w:rPr>
              <w:t>1</w:t>
            </w:r>
            <w:r>
              <w:rPr>
                <w:b w:val="0"/>
                <w:bCs/>
              </w:rPr>
              <w:fldChar w:fldCharType="end"/>
            </w:r>
          </w:hyperlink>
        </w:p>
        <w:p w:rsidR="002B211D" w:rsidRDefault="006A2824">
          <w:pPr>
            <w:pStyle w:val="21"/>
            <w:tabs>
              <w:tab w:val="right" w:leader="middleDot" w:pos="8306"/>
            </w:tabs>
          </w:pPr>
          <w:hyperlink w:anchor="_Toc11360" w:history="1">
            <w:r>
              <w:rPr>
                <w:rFonts w:ascii="黑体" w:eastAsia="黑体" w:hAnsi="黑体" w:cs="黑体" w:hint="eastAsia"/>
                <w:bCs/>
                <w:kern w:val="44"/>
              </w:rPr>
              <w:t xml:space="preserve">2.1 </w:t>
            </w:r>
            <w:r>
              <w:rPr>
                <w:rFonts w:ascii="黑体" w:eastAsia="黑体" w:hAnsi="黑体" w:cs="黑体" w:hint="eastAsia"/>
                <w:bCs/>
                <w:kern w:val="44"/>
              </w:rPr>
              <w:t>系统架构</w:t>
            </w:r>
            <w:r>
              <w:tab/>
            </w:r>
            <w:r>
              <w:fldChar w:fldCharType="begin"/>
            </w:r>
            <w:r>
              <w:instrText xml:space="preserve"> PAGEREF _Toc11360 \h </w:instrText>
            </w:r>
            <w:r>
              <w:fldChar w:fldCharType="separate"/>
            </w:r>
            <w:r>
              <w:t>1</w:t>
            </w:r>
            <w:r>
              <w:fldChar w:fldCharType="end"/>
            </w:r>
          </w:hyperlink>
        </w:p>
        <w:p w:rsidR="002B211D" w:rsidRDefault="006A2824">
          <w:pPr>
            <w:pStyle w:val="21"/>
            <w:tabs>
              <w:tab w:val="right" w:leader="middleDot" w:pos="8306"/>
            </w:tabs>
          </w:pPr>
          <w:hyperlink w:anchor="_Toc17475" w:history="1">
            <w:r>
              <w:rPr>
                <w:rFonts w:ascii="黑体" w:eastAsia="黑体" w:hAnsi="黑体" w:cs="黑体" w:hint="eastAsia"/>
                <w:bCs/>
                <w:kern w:val="44"/>
                <w:lang w:val="zh-CN"/>
              </w:rPr>
              <w:t xml:space="preserve">2.2 </w:t>
            </w:r>
            <w:r>
              <w:rPr>
                <w:rFonts w:ascii="黑体" w:eastAsia="黑体" w:hAnsi="黑体" w:cs="黑体" w:hint="eastAsia"/>
                <w:bCs/>
                <w:kern w:val="44"/>
                <w:lang w:val="zh-CN"/>
              </w:rPr>
              <w:t>密钥类型</w:t>
            </w:r>
            <w:r>
              <w:tab/>
            </w:r>
            <w:r>
              <w:fldChar w:fldCharType="begin"/>
            </w:r>
            <w:r>
              <w:instrText xml:space="preserve"> PAGEREF _Toc17475 \h </w:instrText>
            </w:r>
            <w:r>
              <w:fldChar w:fldCharType="separate"/>
            </w:r>
            <w:r>
              <w:t>1</w:t>
            </w:r>
            <w:r>
              <w:fldChar w:fldCharType="end"/>
            </w:r>
          </w:hyperlink>
        </w:p>
        <w:p w:rsidR="002B211D" w:rsidRDefault="006A2824">
          <w:pPr>
            <w:pStyle w:val="21"/>
            <w:tabs>
              <w:tab w:val="right" w:leader="middleDot" w:pos="8306"/>
            </w:tabs>
          </w:pPr>
          <w:hyperlink w:anchor="_Toc14136" w:history="1">
            <w:r>
              <w:rPr>
                <w:rFonts w:ascii="黑体" w:eastAsia="黑体" w:hAnsi="黑体" w:cs="黑体" w:hint="eastAsia"/>
                <w:bCs/>
                <w:kern w:val="44"/>
                <w:lang w:val="zh-CN"/>
              </w:rPr>
              <w:t xml:space="preserve">2.3 </w:t>
            </w:r>
            <w:r>
              <w:rPr>
                <w:rFonts w:ascii="黑体" w:eastAsia="黑体" w:hAnsi="黑体" w:cs="黑体" w:hint="eastAsia"/>
                <w:bCs/>
                <w:kern w:val="44"/>
                <w:lang w:val="zh-CN"/>
              </w:rPr>
              <w:t>密钥管理</w:t>
            </w:r>
            <w:r>
              <w:tab/>
            </w:r>
            <w:r>
              <w:fldChar w:fldCharType="begin"/>
            </w:r>
            <w:r>
              <w:instrText xml:space="preserve"> PAGEREF _Toc14136 \h </w:instrText>
            </w:r>
            <w:r>
              <w:fldChar w:fldCharType="separate"/>
            </w:r>
            <w:r>
              <w:t>1</w:t>
            </w:r>
            <w:r>
              <w:fldChar w:fldCharType="end"/>
            </w:r>
          </w:hyperlink>
        </w:p>
        <w:p w:rsidR="002B211D" w:rsidRDefault="006A2824">
          <w:pPr>
            <w:pStyle w:val="21"/>
            <w:tabs>
              <w:tab w:val="right" w:leader="middleDot" w:pos="8306"/>
            </w:tabs>
          </w:pPr>
          <w:hyperlink w:anchor="_Toc5167" w:history="1">
            <w:r>
              <w:rPr>
                <w:rFonts w:ascii="黑体" w:eastAsia="黑体" w:hAnsi="黑体" w:cs="黑体" w:hint="eastAsia"/>
                <w:bCs/>
                <w:kern w:val="44"/>
              </w:rPr>
              <w:t xml:space="preserve">2.4 </w:t>
            </w:r>
            <w:r>
              <w:rPr>
                <w:rFonts w:ascii="黑体" w:eastAsia="黑体" w:hAnsi="黑体" w:cs="黑体" w:hint="eastAsia"/>
                <w:bCs/>
                <w:kern w:val="44"/>
              </w:rPr>
              <w:t>运行环境</w:t>
            </w:r>
            <w:r>
              <w:tab/>
            </w:r>
            <w:r>
              <w:fldChar w:fldCharType="begin"/>
            </w:r>
            <w:r>
              <w:instrText xml:space="preserve"> PAGEREF _Toc5167 \h </w:instrText>
            </w:r>
            <w:r>
              <w:fldChar w:fldCharType="separate"/>
            </w:r>
            <w:r>
              <w:t>2</w:t>
            </w:r>
            <w:r>
              <w:fldChar w:fldCharType="end"/>
            </w:r>
          </w:hyperlink>
        </w:p>
        <w:p w:rsidR="002B211D" w:rsidRDefault="006A2824">
          <w:pPr>
            <w:pStyle w:val="21"/>
            <w:tabs>
              <w:tab w:val="right" w:leader="middleDot" w:pos="8306"/>
            </w:tabs>
          </w:pPr>
          <w:hyperlink w:anchor="_Toc27316" w:history="1">
            <w:r>
              <w:rPr>
                <w:rFonts w:ascii="黑体" w:eastAsia="黑体" w:hAnsi="黑体" w:cs="黑体" w:hint="eastAsia"/>
                <w:bCs/>
                <w:kern w:val="44"/>
              </w:rPr>
              <w:t xml:space="preserve">2.5 </w:t>
            </w:r>
            <w:r>
              <w:rPr>
                <w:rFonts w:ascii="黑体" w:eastAsia="黑体" w:hAnsi="黑体" w:cs="黑体" w:hint="eastAsia"/>
                <w:bCs/>
                <w:kern w:val="44"/>
              </w:rPr>
              <w:t>性能要求</w:t>
            </w:r>
            <w:r>
              <w:tab/>
            </w:r>
            <w:r>
              <w:fldChar w:fldCharType="begin"/>
            </w:r>
            <w:r>
              <w:instrText xml:space="preserve"> PAGEREF _Toc27316 \h </w:instrText>
            </w:r>
            <w:r>
              <w:fldChar w:fldCharType="separate"/>
            </w:r>
            <w:r>
              <w:t>2</w:t>
            </w:r>
            <w:r>
              <w:fldChar w:fldCharType="end"/>
            </w:r>
          </w:hyperlink>
        </w:p>
        <w:p w:rsidR="002B211D" w:rsidRDefault="006A2824">
          <w:pPr>
            <w:pStyle w:val="11"/>
            <w:tabs>
              <w:tab w:val="clear" w:pos="8296"/>
              <w:tab w:val="right" w:leader="middleDot" w:pos="8306"/>
            </w:tabs>
          </w:pPr>
          <w:hyperlink w:anchor="_Toc12821" w:history="1">
            <w:r>
              <w:rPr>
                <w:rFonts w:ascii="黑体" w:eastAsia="黑体" w:hAnsi="黑体" w:cs="黑体" w:hint="eastAsia"/>
                <w:b w:val="0"/>
                <w:bCs/>
              </w:rPr>
              <w:t xml:space="preserve">3 </w:t>
            </w:r>
            <w:r>
              <w:rPr>
                <w:rFonts w:ascii="黑体" w:eastAsia="黑体" w:hAnsi="黑体" w:cs="黑体" w:hint="eastAsia"/>
                <w:b w:val="0"/>
                <w:bCs/>
              </w:rPr>
              <w:t>二维码乘车系统密钥管理系统</w:t>
            </w:r>
            <w:r>
              <w:rPr>
                <w:b w:val="0"/>
                <w:bCs/>
              </w:rPr>
              <w:tab/>
            </w:r>
            <w:r>
              <w:rPr>
                <w:b w:val="0"/>
                <w:bCs/>
              </w:rPr>
              <w:fldChar w:fldCharType="begin"/>
            </w:r>
            <w:r>
              <w:rPr>
                <w:b w:val="0"/>
                <w:bCs/>
              </w:rPr>
              <w:instrText xml:space="preserve"> PAGEREF _Toc12821 \h </w:instrText>
            </w:r>
            <w:r>
              <w:rPr>
                <w:b w:val="0"/>
                <w:bCs/>
              </w:rPr>
            </w:r>
            <w:r>
              <w:rPr>
                <w:b w:val="0"/>
                <w:bCs/>
              </w:rPr>
              <w:fldChar w:fldCharType="separate"/>
            </w:r>
            <w:r>
              <w:rPr>
                <w:b w:val="0"/>
                <w:bCs/>
              </w:rPr>
              <w:t>3</w:t>
            </w:r>
            <w:r>
              <w:rPr>
                <w:b w:val="0"/>
                <w:bCs/>
              </w:rPr>
              <w:fldChar w:fldCharType="end"/>
            </w:r>
          </w:hyperlink>
        </w:p>
        <w:p w:rsidR="002B211D" w:rsidRDefault="006A2824">
          <w:pPr>
            <w:pStyle w:val="21"/>
            <w:tabs>
              <w:tab w:val="right" w:leader="middleDot" w:pos="8306"/>
            </w:tabs>
          </w:pPr>
          <w:hyperlink w:anchor="_Toc407" w:history="1">
            <w:r>
              <w:rPr>
                <w:rFonts w:ascii="黑体" w:eastAsia="黑体" w:hAnsi="黑体" w:cs="黑体" w:hint="eastAsia"/>
                <w:bCs/>
                <w:kern w:val="44"/>
              </w:rPr>
              <w:t xml:space="preserve">3.1 </w:t>
            </w:r>
            <w:r>
              <w:rPr>
                <w:rFonts w:ascii="黑体" w:eastAsia="黑体" w:hAnsi="黑体" w:cs="黑体" w:hint="eastAsia"/>
                <w:bCs/>
                <w:kern w:val="44"/>
              </w:rPr>
              <w:t>系统架构</w:t>
            </w:r>
            <w:r>
              <w:tab/>
            </w:r>
            <w:r>
              <w:fldChar w:fldCharType="begin"/>
            </w:r>
            <w:r>
              <w:instrText xml:space="preserve"> PAGEREF _Toc407 \h </w:instrText>
            </w:r>
            <w:r>
              <w:fldChar w:fldCharType="separate"/>
            </w:r>
            <w:r>
              <w:t>3</w:t>
            </w:r>
            <w:r>
              <w:fldChar w:fldCharType="end"/>
            </w:r>
          </w:hyperlink>
        </w:p>
        <w:p w:rsidR="002B211D" w:rsidRDefault="006A2824">
          <w:pPr>
            <w:pStyle w:val="21"/>
            <w:tabs>
              <w:tab w:val="right" w:leader="middleDot" w:pos="8306"/>
            </w:tabs>
          </w:pPr>
          <w:hyperlink w:anchor="_Toc20182" w:history="1">
            <w:r>
              <w:rPr>
                <w:rFonts w:ascii="黑体" w:eastAsia="黑体" w:hAnsi="黑体" w:cs="黑体" w:hint="eastAsia"/>
                <w:bCs/>
                <w:kern w:val="44"/>
              </w:rPr>
              <w:t xml:space="preserve">3.2 </w:t>
            </w:r>
            <w:r>
              <w:rPr>
                <w:rFonts w:ascii="黑体" w:eastAsia="黑体" w:hAnsi="黑体" w:cs="黑体" w:hint="eastAsia"/>
                <w:bCs/>
                <w:kern w:val="44"/>
              </w:rPr>
              <w:t>接口设计</w:t>
            </w:r>
            <w:r>
              <w:tab/>
            </w:r>
            <w:r>
              <w:fldChar w:fldCharType="begin"/>
            </w:r>
            <w:r>
              <w:instrText xml:space="preserve"> PAGEREF _Toc20182 \h </w:instrText>
            </w:r>
            <w:r>
              <w:fldChar w:fldCharType="separate"/>
            </w:r>
            <w:r>
              <w:t>3</w:t>
            </w:r>
            <w:r>
              <w:fldChar w:fldCharType="end"/>
            </w:r>
          </w:hyperlink>
        </w:p>
        <w:p w:rsidR="002B211D" w:rsidRDefault="006A2824">
          <w:pPr>
            <w:pStyle w:val="21"/>
            <w:tabs>
              <w:tab w:val="right" w:leader="middleDot" w:pos="8306"/>
            </w:tabs>
          </w:pPr>
          <w:hyperlink w:anchor="_Toc28088" w:history="1">
            <w:r>
              <w:rPr>
                <w:rFonts w:ascii="黑体" w:eastAsia="黑体" w:hAnsi="黑体" w:cs="黑体" w:hint="eastAsia"/>
                <w:bCs/>
                <w:kern w:val="44"/>
              </w:rPr>
              <w:t xml:space="preserve">3.3 </w:t>
            </w:r>
            <w:r>
              <w:rPr>
                <w:rFonts w:ascii="黑体" w:eastAsia="黑体" w:hAnsi="黑体" w:cs="黑体" w:hint="eastAsia"/>
                <w:bCs/>
                <w:kern w:val="44"/>
                <w:lang w:val="zh-CN"/>
              </w:rPr>
              <w:t>密钥类型</w:t>
            </w:r>
            <w:r>
              <w:tab/>
            </w:r>
            <w:r>
              <w:fldChar w:fldCharType="begin"/>
            </w:r>
            <w:r>
              <w:instrText xml:space="preserve"> PAGEREF _Toc28088 \h </w:instrText>
            </w:r>
            <w:r>
              <w:fldChar w:fldCharType="separate"/>
            </w:r>
            <w:r>
              <w:t>4</w:t>
            </w:r>
            <w:r>
              <w:fldChar w:fldCharType="end"/>
            </w:r>
          </w:hyperlink>
        </w:p>
        <w:p w:rsidR="002B211D" w:rsidRDefault="006A2824">
          <w:pPr>
            <w:pStyle w:val="21"/>
            <w:tabs>
              <w:tab w:val="right" w:leader="middleDot" w:pos="8306"/>
            </w:tabs>
          </w:pPr>
          <w:hyperlink w:anchor="_Toc3939" w:history="1">
            <w:r>
              <w:rPr>
                <w:rFonts w:ascii="黑体" w:eastAsia="黑体" w:hAnsi="黑体" w:cs="黑体" w:hint="eastAsia"/>
                <w:bCs/>
                <w:kern w:val="44"/>
                <w:lang w:val="zh-CN"/>
              </w:rPr>
              <w:t xml:space="preserve">3.4 </w:t>
            </w:r>
            <w:r>
              <w:rPr>
                <w:rFonts w:ascii="黑体" w:eastAsia="黑体" w:hAnsi="黑体" w:cs="黑体" w:hint="eastAsia"/>
                <w:bCs/>
                <w:kern w:val="44"/>
              </w:rPr>
              <w:t>密钥管理</w:t>
            </w:r>
            <w:r>
              <w:tab/>
            </w:r>
            <w:r>
              <w:fldChar w:fldCharType="begin"/>
            </w:r>
            <w:r>
              <w:instrText xml:space="preserve"> PAGEREF _Toc3939 \h </w:instrText>
            </w:r>
            <w:r>
              <w:fldChar w:fldCharType="separate"/>
            </w:r>
            <w:r>
              <w:t>4</w:t>
            </w:r>
            <w:r>
              <w:fldChar w:fldCharType="end"/>
            </w:r>
          </w:hyperlink>
        </w:p>
        <w:p w:rsidR="002B211D" w:rsidRDefault="006A2824">
          <w:pPr>
            <w:pStyle w:val="21"/>
            <w:tabs>
              <w:tab w:val="right" w:leader="middleDot" w:pos="8306"/>
            </w:tabs>
          </w:pPr>
          <w:hyperlink w:anchor="_Toc14552" w:history="1">
            <w:r>
              <w:rPr>
                <w:rFonts w:ascii="黑体" w:eastAsia="黑体" w:hAnsi="黑体" w:cs="黑体" w:hint="eastAsia"/>
                <w:bCs/>
                <w:kern w:val="44"/>
              </w:rPr>
              <w:t xml:space="preserve">3.5 </w:t>
            </w:r>
            <w:r>
              <w:rPr>
                <w:rFonts w:ascii="黑体" w:eastAsia="黑体" w:hAnsi="黑体" w:cs="黑体" w:hint="eastAsia"/>
                <w:bCs/>
                <w:kern w:val="44"/>
              </w:rPr>
              <w:t>密钥工作流程</w:t>
            </w:r>
            <w:r>
              <w:tab/>
            </w:r>
            <w:r>
              <w:fldChar w:fldCharType="begin"/>
            </w:r>
            <w:r>
              <w:instrText xml:space="preserve"> PAGEREF _Toc14552 \h </w:instrText>
            </w:r>
            <w:r>
              <w:fldChar w:fldCharType="separate"/>
            </w:r>
            <w:r>
              <w:t>5</w:t>
            </w:r>
            <w:r>
              <w:fldChar w:fldCharType="end"/>
            </w:r>
          </w:hyperlink>
        </w:p>
        <w:p w:rsidR="002B211D" w:rsidRDefault="006A2824">
          <w:pPr>
            <w:pStyle w:val="11"/>
            <w:tabs>
              <w:tab w:val="clear" w:pos="8296"/>
              <w:tab w:val="right" w:leader="middleDot" w:pos="8306"/>
            </w:tabs>
          </w:pPr>
          <w:hyperlink w:anchor="_Toc13515" w:history="1">
            <w:r>
              <w:rPr>
                <w:rFonts w:ascii="黑体" w:eastAsia="黑体" w:hAnsi="黑体" w:cs="黑体" w:hint="eastAsia"/>
                <w:b w:val="0"/>
                <w:bCs/>
              </w:rPr>
              <w:t xml:space="preserve">4 </w:t>
            </w:r>
            <w:r>
              <w:rPr>
                <w:rFonts w:ascii="黑体" w:eastAsia="黑体" w:hAnsi="黑体" w:cs="黑体" w:hint="eastAsia"/>
                <w:b w:val="0"/>
                <w:bCs/>
              </w:rPr>
              <w:t>人脸识别乘车系统密钥管理系统</w:t>
            </w:r>
            <w:r>
              <w:rPr>
                <w:b w:val="0"/>
                <w:bCs/>
              </w:rPr>
              <w:tab/>
            </w:r>
            <w:r>
              <w:rPr>
                <w:b w:val="0"/>
                <w:bCs/>
              </w:rPr>
              <w:fldChar w:fldCharType="begin"/>
            </w:r>
            <w:r>
              <w:rPr>
                <w:b w:val="0"/>
                <w:bCs/>
              </w:rPr>
              <w:instrText xml:space="preserve"> PAGEREF _Toc13515 \h </w:instrText>
            </w:r>
            <w:r>
              <w:rPr>
                <w:b w:val="0"/>
                <w:bCs/>
              </w:rPr>
            </w:r>
            <w:r>
              <w:rPr>
                <w:b w:val="0"/>
                <w:bCs/>
              </w:rPr>
              <w:fldChar w:fldCharType="separate"/>
            </w:r>
            <w:r>
              <w:rPr>
                <w:b w:val="0"/>
                <w:bCs/>
              </w:rPr>
              <w:t>6</w:t>
            </w:r>
            <w:r>
              <w:rPr>
                <w:b w:val="0"/>
                <w:bCs/>
              </w:rPr>
              <w:fldChar w:fldCharType="end"/>
            </w:r>
          </w:hyperlink>
        </w:p>
        <w:p w:rsidR="002B211D" w:rsidRDefault="006A2824">
          <w:pPr>
            <w:pStyle w:val="21"/>
            <w:tabs>
              <w:tab w:val="right" w:leader="middleDot" w:pos="8306"/>
            </w:tabs>
          </w:pPr>
          <w:hyperlink w:anchor="_Toc11504" w:history="1">
            <w:r>
              <w:rPr>
                <w:rFonts w:ascii="黑体" w:eastAsia="黑体" w:hAnsi="黑体" w:cs="黑体" w:hint="eastAsia"/>
                <w:bCs/>
                <w:kern w:val="44"/>
              </w:rPr>
              <w:t xml:space="preserve">4.1 </w:t>
            </w:r>
            <w:r>
              <w:rPr>
                <w:rFonts w:ascii="黑体" w:eastAsia="黑体" w:hAnsi="黑体" w:cs="黑体" w:hint="eastAsia"/>
                <w:bCs/>
                <w:kern w:val="44"/>
              </w:rPr>
              <w:t>系统架构</w:t>
            </w:r>
            <w:r>
              <w:tab/>
            </w:r>
            <w:r>
              <w:fldChar w:fldCharType="begin"/>
            </w:r>
            <w:r>
              <w:instrText xml:space="preserve"> PAGEREF _Toc11504 \h </w:instrText>
            </w:r>
            <w:r>
              <w:fldChar w:fldCharType="separate"/>
            </w:r>
            <w:r>
              <w:t>6</w:t>
            </w:r>
            <w:r>
              <w:fldChar w:fldCharType="end"/>
            </w:r>
          </w:hyperlink>
        </w:p>
        <w:p w:rsidR="002B211D" w:rsidRDefault="006A2824">
          <w:pPr>
            <w:pStyle w:val="21"/>
            <w:tabs>
              <w:tab w:val="right" w:leader="middleDot" w:pos="8306"/>
            </w:tabs>
          </w:pPr>
          <w:hyperlink w:anchor="_Toc16820" w:history="1">
            <w:r>
              <w:rPr>
                <w:rFonts w:ascii="黑体" w:eastAsia="黑体" w:hAnsi="黑体" w:cs="黑体" w:hint="eastAsia"/>
                <w:bCs/>
                <w:kern w:val="44"/>
              </w:rPr>
              <w:t xml:space="preserve">4.2 </w:t>
            </w:r>
            <w:r>
              <w:rPr>
                <w:rFonts w:ascii="黑体" w:eastAsia="黑体" w:hAnsi="黑体" w:cs="黑体" w:hint="eastAsia"/>
                <w:bCs/>
                <w:kern w:val="44"/>
              </w:rPr>
              <w:t>接口设计</w:t>
            </w:r>
            <w:r>
              <w:tab/>
            </w:r>
            <w:r>
              <w:fldChar w:fldCharType="begin"/>
            </w:r>
            <w:r>
              <w:instrText xml:space="preserve"> PAGEREF _Toc16820 \h </w:instrText>
            </w:r>
            <w:r>
              <w:fldChar w:fldCharType="separate"/>
            </w:r>
            <w:r>
              <w:t>7</w:t>
            </w:r>
            <w:r>
              <w:fldChar w:fldCharType="end"/>
            </w:r>
          </w:hyperlink>
        </w:p>
        <w:p w:rsidR="002B211D" w:rsidRDefault="006A2824">
          <w:pPr>
            <w:pStyle w:val="21"/>
            <w:tabs>
              <w:tab w:val="right" w:leader="middleDot" w:pos="8306"/>
            </w:tabs>
          </w:pPr>
          <w:hyperlink w:anchor="_Toc2109" w:history="1">
            <w:r>
              <w:rPr>
                <w:rFonts w:ascii="黑体" w:eastAsia="黑体" w:hAnsi="黑体" w:cs="黑体" w:hint="eastAsia"/>
                <w:bCs/>
                <w:kern w:val="44"/>
              </w:rPr>
              <w:t xml:space="preserve">4.3 </w:t>
            </w:r>
            <w:r>
              <w:rPr>
                <w:rFonts w:ascii="黑体" w:eastAsia="黑体" w:hAnsi="黑体" w:cs="黑体" w:hint="eastAsia"/>
                <w:bCs/>
                <w:kern w:val="44"/>
              </w:rPr>
              <w:t>密钥类型</w:t>
            </w:r>
            <w:r>
              <w:tab/>
            </w:r>
            <w:r>
              <w:fldChar w:fldCharType="begin"/>
            </w:r>
            <w:r>
              <w:instrText xml:space="preserve"> PAGEREF _Toc2109 \h </w:instrText>
            </w:r>
            <w:r>
              <w:fldChar w:fldCharType="separate"/>
            </w:r>
            <w:r>
              <w:t>8</w:t>
            </w:r>
            <w:r>
              <w:fldChar w:fldCharType="end"/>
            </w:r>
          </w:hyperlink>
        </w:p>
        <w:p w:rsidR="002B211D" w:rsidRDefault="006A2824">
          <w:pPr>
            <w:pStyle w:val="21"/>
            <w:tabs>
              <w:tab w:val="right" w:leader="middleDot" w:pos="8306"/>
            </w:tabs>
          </w:pPr>
          <w:hyperlink w:anchor="_Toc28889" w:history="1">
            <w:r>
              <w:rPr>
                <w:rFonts w:ascii="黑体" w:eastAsia="黑体" w:hAnsi="黑体" w:cs="黑体" w:hint="eastAsia"/>
                <w:bCs/>
                <w:kern w:val="44"/>
              </w:rPr>
              <w:t xml:space="preserve">4.4 </w:t>
            </w:r>
            <w:r>
              <w:rPr>
                <w:rFonts w:ascii="黑体" w:eastAsia="黑体" w:hAnsi="黑体" w:cs="黑体" w:hint="eastAsia"/>
                <w:bCs/>
                <w:kern w:val="44"/>
              </w:rPr>
              <w:t>密钥管理</w:t>
            </w:r>
            <w:r>
              <w:tab/>
            </w:r>
            <w:r>
              <w:fldChar w:fldCharType="begin"/>
            </w:r>
            <w:r>
              <w:instrText xml:space="preserve"> PAGEREF _Toc28889 \h </w:instrText>
            </w:r>
            <w:r>
              <w:fldChar w:fldCharType="separate"/>
            </w:r>
            <w:r>
              <w:t>8</w:t>
            </w:r>
            <w:r>
              <w:fldChar w:fldCharType="end"/>
            </w:r>
          </w:hyperlink>
        </w:p>
        <w:p w:rsidR="002B211D" w:rsidRDefault="006A2824">
          <w:pPr>
            <w:pStyle w:val="21"/>
            <w:tabs>
              <w:tab w:val="right" w:leader="middleDot" w:pos="8306"/>
            </w:tabs>
          </w:pPr>
          <w:hyperlink w:anchor="_Toc25165" w:history="1">
            <w:r>
              <w:rPr>
                <w:rFonts w:ascii="黑体" w:eastAsia="黑体" w:hAnsi="黑体" w:cs="黑体" w:hint="eastAsia"/>
                <w:bCs/>
                <w:kern w:val="44"/>
                <w:lang w:val="zh-CN"/>
              </w:rPr>
              <w:t xml:space="preserve">4.5 </w:t>
            </w:r>
            <w:r>
              <w:rPr>
                <w:rFonts w:ascii="黑体" w:eastAsia="黑体" w:hAnsi="黑体" w:cs="黑体" w:hint="eastAsia"/>
                <w:bCs/>
                <w:kern w:val="44"/>
                <w:lang w:val="zh-CN"/>
              </w:rPr>
              <w:t>密钥</w:t>
            </w:r>
            <w:r>
              <w:rPr>
                <w:rFonts w:ascii="黑体" w:eastAsia="黑体" w:hAnsi="黑体" w:cs="黑体" w:hint="eastAsia"/>
                <w:bCs/>
                <w:kern w:val="44"/>
              </w:rPr>
              <w:t>工作流程</w:t>
            </w:r>
            <w:r>
              <w:tab/>
            </w:r>
            <w:r>
              <w:fldChar w:fldCharType="begin"/>
            </w:r>
            <w:r>
              <w:instrText xml:space="preserve"> PAGEREF _Toc25165 \h </w:instrText>
            </w:r>
            <w:r>
              <w:fldChar w:fldCharType="separate"/>
            </w:r>
            <w:r>
              <w:t>8</w:t>
            </w:r>
            <w:r>
              <w:fldChar w:fldCharType="end"/>
            </w:r>
          </w:hyperlink>
        </w:p>
        <w:p w:rsidR="002B211D" w:rsidRDefault="006A2824">
          <w:pPr>
            <w:rPr>
              <w:rFonts w:asciiTheme="minorEastAsia" w:eastAsiaTheme="minorEastAsia" w:hAnsiTheme="minorEastAsia"/>
            </w:rPr>
            <w:sectPr w:rsidR="002B211D">
              <w:footerReference w:type="default" r:id="rId16"/>
              <w:pgSz w:w="11906" w:h="16838"/>
              <w:pgMar w:top="1440" w:right="1800" w:bottom="1440" w:left="1800" w:header="851" w:footer="992" w:gutter="0"/>
              <w:pgNumType w:fmt="upperRoman" w:start="1"/>
              <w:cols w:space="720"/>
              <w:docGrid w:type="lines" w:linePitch="312"/>
            </w:sectPr>
          </w:pPr>
          <w:r>
            <w:rPr>
              <w:rFonts w:asciiTheme="minorEastAsia" w:eastAsiaTheme="minorEastAsia" w:hAnsiTheme="minorEastAsia" w:cs="Calibri"/>
              <w:kern w:val="44"/>
            </w:rPr>
            <w:fldChar w:fldCharType="end"/>
          </w:r>
        </w:p>
      </w:sdtContent>
    </w:sdt>
    <w:bookmarkEnd w:id="0"/>
    <w:p w:rsidR="002B211D" w:rsidRDefault="006A2824">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前</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言</w:t>
      </w:r>
    </w:p>
    <w:p w:rsidR="002B211D" w:rsidRDefault="006A2824">
      <w:pPr>
        <w:tabs>
          <w:tab w:val="center" w:pos="4201"/>
          <w:tab w:val="right" w:leader="dot" w:pos="9298"/>
        </w:tabs>
        <w:ind w:firstLineChars="200" w:firstLine="420"/>
        <w:rPr>
          <w:rStyle w:val="afb"/>
        </w:rPr>
      </w:pPr>
      <w:r>
        <w:rPr>
          <w:rFonts w:hint="eastAsia"/>
        </w:rPr>
        <w:t>本文件按照</w:t>
      </w:r>
      <w:r>
        <w:rPr>
          <w:rFonts w:hint="eastAsia"/>
        </w:rPr>
        <w:t>GB/T 1.1</w:t>
      </w:r>
      <w:r>
        <w:rPr>
          <w:rFonts w:hint="eastAsia"/>
        </w:rPr>
        <w:t>—</w:t>
      </w:r>
      <w:r>
        <w:rPr>
          <w:rFonts w:hint="eastAsia"/>
        </w:rPr>
        <w:t>2020</w:t>
      </w:r>
      <w:r>
        <w:rPr>
          <w:rFonts w:ascii="宋体" w:hAnsi="宋体" w:hint="eastAsia"/>
          <w:color w:val="000000"/>
          <w:kern w:val="0"/>
          <w:szCs w:val="21"/>
        </w:rPr>
        <w:t>《标准化工作导则第</w:t>
      </w:r>
      <w:r>
        <w:rPr>
          <w:rFonts w:ascii="宋体" w:hAnsi="宋体" w:hint="eastAsia"/>
          <w:color w:val="000000"/>
          <w:kern w:val="0"/>
          <w:szCs w:val="21"/>
        </w:rPr>
        <w:t>1</w:t>
      </w:r>
      <w:r>
        <w:rPr>
          <w:rFonts w:ascii="宋体" w:hAnsi="宋体" w:hint="eastAsia"/>
          <w:color w:val="000000"/>
          <w:kern w:val="0"/>
          <w:szCs w:val="21"/>
        </w:rPr>
        <w:t>部分：标准化文件的结构和起草规则》</w:t>
      </w:r>
      <w:r>
        <w:rPr>
          <w:rFonts w:hint="eastAsia"/>
        </w:rPr>
        <w:t>给出的规则起草。</w:t>
      </w:r>
    </w:p>
    <w:p w:rsidR="002B211D" w:rsidRDefault="006A2824">
      <w:pPr>
        <w:widowControl/>
        <w:ind w:firstLineChars="200" w:firstLine="420"/>
      </w:pPr>
      <w:r>
        <w:rPr>
          <w:rFonts w:ascii="宋体" w:hAnsi="宋体" w:hint="eastAsia"/>
          <w:color w:val="000000"/>
          <w:kern w:val="0"/>
          <w:szCs w:val="21"/>
        </w:rPr>
        <w:t>《城市轨道交通自动售检票系统》分为</w:t>
      </w:r>
      <w:r>
        <w:rPr>
          <w:rFonts w:ascii="宋体" w:hAnsi="宋体" w:hint="eastAsia"/>
          <w:color w:val="000000"/>
          <w:kern w:val="0"/>
          <w:szCs w:val="21"/>
        </w:rPr>
        <w:t>8</w:t>
      </w:r>
      <w:r>
        <w:rPr>
          <w:rFonts w:ascii="宋体" w:hAnsi="宋体" w:hint="eastAsia"/>
          <w:color w:val="000000"/>
          <w:kern w:val="0"/>
          <w:szCs w:val="21"/>
        </w:rPr>
        <w:t>个部分：</w:t>
      </w:r>
      <w:r>
        <w:rPr>
          <w:rFonts w:ascii="宋体" w:hAnsi="宋体" w:hint="eastAsia"/>
          <w:color w:val="000000"/>
          <w:kern w:val="0"/>
          <w:szCs w:val="21"/>
        </w:rPr>
        <w:t xml:space="preserve"> </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1</w:t>
      </w:r>
      <w:r>
        <w:rPr>
          <w:rFonts w:ascii="宋体" w:cs="Times New Roman" w:hint="eastAsia"/>
        </w:rPr>
        <w:t>部分</w:t>
      </w:r>
      <w:r>
        <w:rPr>
          <w:rFonts w:ascii="宋体" w:cs="Times New Roman" w:hint="eastAsia"/>
        </w:rPr>
        <w:t xml:space="preserve"> </w:t>
      </w:r>
      <w:r>
        <w:rPr>
          <w:rFonts w:ascii="宋体" w:cs="Times New Roman" w:hint="eastAsia"/>
        </w:rPr>
        <w:t>总则</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2</w:t>
      </w:r>
      <w:r>
        <w:rPr>
          <w:rFonts w:ascii="宋体" w:cs="Times New Roman" w:hint="eastAsia"/>
        </w:rPr>
        <w:t>部分</w:t>
      </w:r>
      <w:r>
        <w:rPr>
          <w:rFonts w:ascii="宋体" w:cs="Times New Roman" w:hint="eastAsia"/>
        </w:rPr>
        <w:t xml:space="preserve"> </w:t>
      </w:r>
      <w:r>
        <w:rPr>
          <w:rFonts w:ascii="宋体" w:cs="Times New Roman" w:hint="eastAsia"/>
        </w:rPr>
        <w:t>业务规范</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3</w:t>
      </w:r>
      <w:r>
        <w:rPr>
          <w:rFonts w:ascii="宋体" w:cs="Times New Roman" w:hint="eastAsia"/>
        </w:rPr>
        <w:t>部分</w:t>
      </w:r>
      <w:r>
        <w:rPr>
          <w:rFonts w:ascii="宋体" w:cs="Times New Roman" w:hint="eastAsia"/>
        </w:rPr>
        <w:t xml:space="preserve"> </w:t>
      </w:r>
      <w:r>
        <w:rPr>
          <w:rFonts w:ascii="宋体" w:cs="Times New Roman" w:hint="eastAsia"/>
        </w:rPr>
        <w:t>技术规范</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4</w:t>
      </w:r>
      <w:r>
        <w:rPr>
          <w:rFonts w:ascii="宋体" w:cs="Times New Roman" w:hint="eastAsia"/>
        </w:rPr>
        <w:t>部分</w:t>
      </w:r>
      <w:r>
        <w:rPr>
          <w:rFonts w:ascii="宋体" w:cs="Times New Roman" w:hint="eastAsia"/>
        </w:rPr>
        <w:t xml:space="preserve"> </w:t>
      </w:r>
      <w:r>
        <w:rPr>
          <w:rFonts w:ascii="宋体" w:cs="Times New Roman" w:hint="eastAsia"/>
        </w:rPr>
        <w:t>通信数据接口规范</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5</w:t>
      </w:r>
      <w:r>
        <w:rPr>
          <w:rFonts w:ascii="宋体" w:cs="Times New Roman" w:hint="eastAsia"/>
        </w:rPr>
        <w:t>部分</w:t>
      </w:r>
      <w:r>
        <w:rPr>
          <w:rFonts w:ascii="宋体" w:cs="Times New Roman" w:hint="eastAsia"/>
        </w:rPr>
        <w:t xml:space="preserve"> </w:t>
      </w:r>
      <w:r>
        <w:rPr>
          <w:rFonts w:ascii="宋体" w:cs="Times New Roman" w:hint="eastAsia"/>
        </w:rPr>
        <w:t>编码规范</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6</w:t>
      </w:r>
      <w:r>
        <w:rPr>
          <w:rFonts w:ascii="宋体" w:cs="Times New Roman" w:hint="eastAsia"/>
        </w:rPr>
        <w:t>部分</w:t>
      </w:r>
      <w:r>
        <w:rPr>
          <w:rFonts w:ascii="宋体" w:cs="Times New Roman" w:hint="eastAsia"/>
        </w:rPr>
        <w:t xml:space="preserve"> </w:t>
      </w:r>
      <w:r>
        <w:rPr>
          <w:rFonts w:ascii="宋体" w:cs="Times New Roman" w:hint="eastAsia"/>
        </w:rPr>
        <w:t>读写器技术规范</w:t>
      </w:r>
    </w:p>
    <w:p w:rsidR="002B211D" w:rsidRDefault="006A2824">
      <w:pPr>
        <w:numPr>
          <w:ilvl w:val="255"/>
          <w:numId w:val="0"/>
        </w:numPr>
        <w:ind w:firstLineChars="200" w:firstLine="420"/>
        <w:rPr>
          <w:rFonts w:ascii="宋体" w:cs="Times New Roman"/>
        </w:rPr>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7</w:t>
      </w:r>
      <w:r>
        <w:rPr>
          <w:rFonts w:ascii="宋体" w:cs="Times New Roman" w:hint="eastAsia"/>
        </w:rPr>
        <w:t>部分</w:t>
      </w:r>
      <w:r>
        <w:rPr>
          <w:rFonts w:ascii="宋体" w:cs="Times New Roman" w:hint="eastAsia"/>
        </w:rPr>
        <w:t xml:space="preserve"> </w:t>
      </w:r>
      <w:r>
        <w:rPr>
          <w:rFonts w:ascii="宋体" w:cs="Times New Roman" w:hint="eastAsia"/>
        </w:rPr>
        <w:t>密钥技术规范</w:t>
      </w:r>
    </w:p>
    <w:p w:rsidR="002B211D" w:rsidRDefault="006A2824">
      <w:pPr>
        <w:numPr>
          <w:ilvl w:val="255"/>
          <w:numId w:val="0"/>
        </w:numPr>
        <w:ind w:firstLineChars="200" w:firstLine="420"/>
      </w:pPr>
      <w:r>
        <w:rPr>
          <w:rFonts w:ascii="宋体" w:hAnsi="宋体" w:hint="eastAsia"/>
          <w:color w:val="000000"/>
          <w:kern w:val="0"/>
          <w:szCs w:val="21"/>
        </w:rPr>
        <w:t>——</w:t>
      </w:r>
      <w:r>
        <w:rPr>
          <w:rFonts w:ascii="宋体" w:cs="Times New Roman" w:hint="eastAsia"/>
        </w:rPr>
        <w:t>城市轨道交通自动售检票系统</w:t>
      </w:r>
      <w:r>
        <w:rPr>
          <w:rFonts w:ascii="宋体" w:cs="Times New Roman" w:hint="eastAsia"/>
        </w:rPr>
        <w:t xml:space="preserve"> </w:t>
      </w:r>
      <w:r>
        <w:rPr>
          <w:rFonts w:ascii="宋体" w:cs="Times New Roman" w:hint="eastAsia"/>
        </w:rPr>
        <w:t>第</w:t>
      </w:r>
      <w:r>
        <w:rPr>
          <w:rFonts w:ascii="宋体" w:cs="Times New Roman" w:hint="eastAsia"/>
        </w:rPr>
        <w:t>8</w:t>
      </w:r>
      <w:r>
        <w:rPr>
          <w:rFonts w:ascii="宋体" w:cs="Times New Roman" w:hint="eastAsia"/>
        </w:rPr>
        <w:t>部分</w:t>
      </w:r>
      <w:r>
        <w:rPr>
          <w:rFonts w:ascii="宋体" w:cs="Times New Roman" w:hint="eastAsia"/>
        </w:rPr>
        <w:t xml:space="preserve"> </w:t>
      </w:r>
      <w:r>
        <w:rPr>
          <w:rFonts w:ascii="宋体" w:cs="Times New Roman" w:hint="eastAsia"/>
        </w:rPr>
        <w:t>人机界面规范</w:t>
      </w:r>
    </w:p>
    <w:p w:rsidR="002B211D" w:rsidRDefault="006A2824">
      <w:pPr>
        <w:pStyle w:val="afd"/>
        <w:ind w:firstLine="452"/>
      </w:pPr>
      <w:r>
        <w:rPr>
          <w:rFonts w:hint="eastAsia"/>
        </w:rPr>
        <w:t>本部分由西安市轨道交通集团有限公司提出。</w:t>
      </w:r>
    </w:p>
    <w:p w:rsidR="002B211D" w:rsidRDefault="006A2824">
      <w:pPr>
        <w:pStyle w:val="afd"/>
        <w:ind w:firstLine="452"/>
      </w:pPr>
      <w:r>
        <w:rPr>
          <w:rFonts w:hint="eastAsia"/>
        </w:rPr>
        <w:t>本部分由陕西省交通运输厅归口。</w:t>
      </w:r>
    </w:p>
    <w:p w:rsidR="002B211D" w:rsidRDefault="006A2824">
      <w:pPr>
        <w:pStyle w:val="afd"/>
        <w:ind w:firstLine="452"/>
      </w:pPr>
      <w:r>
        <w:rPr>
          <w:rFonts w:hint="eastAsia"/>
        </w:rPr>
        <w:t>本部分起草单位：西安市轨道交通集团有限公司、方正国际软件系统有限公司、武汉</w:t>
      </w:r>
      <w:proofErr w:type="gramStart"/>
      <w:r>
        <w:rPr>
          <w:rFonts w:hint="eastAsia"/>
        </w:rPr>
        <w:t>小码联城</w:t>
      </w:r>
      <w:proofErr w:type="gramEnd"/>
      <w:r>
        <w:rPr>
          <w:rFonts w:hint="eastAsia"/>
        </w:rPr>
        <w:t>科技有限公司、</w:t>
      </w:r>
      <w:proofErr w:type="gramStart"/>
      <w:r>
        <w:rPr>
          <w:rFonts w:hint="eastAsia"/>
        </w:rPr>
        <w:t>成都智元汇</w:t>
      </w:r>
      <w:proofErr w:type="gramEnd"/>
      <w:r>
        <w:rPr>
          <w:rFonts w:hint="eastAsia"/>
        </w:rPr>
        <w:t>信</w:t>
      </w:r>
      <w:r>
        <w:rPr>
          <w:rFonts w:hint="eastAsia"/>
        </w:rPr>
        <w:t>息技术股份有限公司、上海华</w:t>
      </w:r>
      <w:proofErr w:type="gramStart"/>
      <w:r>
        <w:rPr>
          <w:rFonts w:hint="eastAsia"/>
        </w:rPr>
        <w:t>虹计通</w:t>
      </w:r>
      <w:proofErr w:type="gramEnd"/>
      <w:r>
        <w:rPr>
          <w:rFonts w:hint="eastAsia"/>
        </w:rPr>
        <w:t>智能系统股份有限公司、中国软件与技术服务股份有限公司、广州地铁设计研究院股份有限公司。</w:t>
      </w:r>
    </w:p>
    <w:p w:rsidR="002B211D" w:rsidRDefault="006A2824">
      <w:pPr>
        <w:pStyle w:val="afd"/>
        <w:ind w:firstLine="452"/>
      </w:pPr>
      <w:r>
        <w:rPr>
          <w:rFonts w:hint="eastAsia"/>
        </w:rPr>
        <w:t>本部分主要起草人：</w:t>
      </w:r>
    </w:p>
    <w:p w:rsidR="002B211D" w:rsidRDefault="006A2824">
      <w:pPr>
        <w:pStyle w:val="afd"/>
        <w:ind w:firstLine="452"/>
      </w:pPr>
      <w:r>
        <w:rPr>
          <w:rFonts w:hint="eastAsia"/>
        </w:rPr>
        <w:t>本部分由西安市轨道交通集团有限公司负责解释。</w:t>
      </w:r>
    </w:p>
    <w:p w:rsidR="002B211D" w:rsidRDefault="006A2824">
      <w:pPr>
        <w:pStyle w:val="afd"/>
        <w:ind w:firstLine="452"/>
      </w:pPr>
      <w:r>
        <w:rPr>
          <w:rFonts w:hint="eastAsia"/>
        </w:rPr>
        <w:t>本部分</w:t>
      </w:r>
      <w:r>
        <w:rPr>
          <w:rFonts w:hint="eastAsia"/>
        </w:rPr>
        <w:t>2010</w:t>
      </w:r>
      <w:r>
        <w:rPr>
          <w:rFonts w:hint="eastAsia"/>
        </w:rPr>
        <w:t>年首次发布，本次为首次修订。</w:t>
      </w:r>
    </w:p>
    <w:p w:rsidR="002B211D" w:rsidRDefault="006A2824">
      <w:pPr>
        <w:pStyle w:val="afd"/>
        <w:ind w:firstLine="452"/>
      </w:pPr>
      <w:r>
        <w:rPr>
          <w:rFonts w:hint="eastAsia"/>
        </w:rPr>
        <w:t>联系信息如下：</w:t>
      </w:r>
    </w:p>
    <w:p w:rsidR="002B211D" w:rsidRDefault="006A2824">
      <w:pPr>
        <w:pStyle w:val="afd"/>
        <w:ind w:firstLine="452"/>
      </w:pPr>
      <w:r>
        <w:rPr>
          <w:rFonts w:hint="eastAsia"/>
        </w:rPr>
        <w:t>单位：西安市轨道交通集团有限公司</w:t>
      </w:r>
    </w:p>
    <w:p w:rsidR="002B211D" w:rsidRDefault="006A2824">
      <w:pPr>
        <w:pStyle w:val="afd"/>
        <w:ind w:firstLine="452"/>
      </w:pPr>
      <w:r>
        <w:rPr>
          <w:rFonts w:hint="eastAsia"/>
        </w:rPr>
        <w:t>电话：</w:t>
      </w:r>
    </w:p>
    <w:p w:rsidR="002B211D" w:rsidRDefault="006A2824">
      <w:pPr>
        <w:pStyle w:val="afd"/>
        <w:ind w:firstLine="452"/>
      </w:pPr>
      <w:r>
        <w:rPr>
          <w:rFonts w:hint="eastAsia"/>
        </w:rPr>
        <w:t>地址：西安市凤城八路</w:t>
      </w:r>
      <w:r>
        <w:rPr>
          <w:rFonts w:hint="eastAsia"/>
        </w:rPr>
        <w:t>126</w:t>
      </w:r>
      <w:r>
        <w:rPr>
          <w:rFonts w:hint="eastAsia"/>
        </w:rPr>
        <w:t>号</w:t>
      </w:r>
    </w:p>
    <w:p w:rsidR="002B211D" w:rsidRDefault="006A2824">
      <w:pPr>
        <w:pStyle w:val="afd"/>
        <w:ind w:firstLine="452"/>
      </w:pPr>
      <w:r>
        <w:rPr>
          <w:rFonts w:hint="eastAsia"/>
        </w:rPr>
        <w:t>邮编：</w:t>
      </w:r>
      <w:r>
        <w:rPr>
          <w:rFonts w:hint="eastAsia"/>
        </w:rPr>
        <w:t>710065</w:t>
      </w:r>
    </w:p>
    <w:p w:rsidR="002B211D" w:rsidRDefault="002B211D">
      <w:pPr>
        <w:pStyle w:val="afd"/>
        <w:ind w:firstLine="755"/>
        <w:rPr>
          <w:rFonts w:asciiTheme="minorEastAsia" w:eastAsiaTheme="minorEastAsia" w:hAnsiTheme="minorEastAsia" w:cstheme="minorEastAsia"/>
          <w:b/>
          <w:color w:val="000000"/>
          <w:sz w:val="36"/>
          <w:szCs w:val="36"/>
        </w:rPr>
      </w:pPr>
    </w:p>
    <w:p w:rsidR="002B211D" w:rsidRDefault="006A2824">
      <w:pPr>
        <w:widowControl/>
        <w:jc w:val="left"/>
        <w:rPr>
          <w:rFonts w:asciiTheme="minorEastAsia" w:eastAsiaTheme="minorEastAsia" w:hAnsiTheme="minorEastAsia" w:cstheme="minorEastAsia"/>
          <w:b/>
          <w:color w:val="000000"/>
          <w:spacing w:val="8"/>
          <w:sz w:val="36"/>
          <w:szCs w:val="36"/>
        </w:rPr>
      </w:pPr>
      <w:r>
        <w:rPr>
          <w:rFonts w:asciiTheme="minorEastAsia" w:eastAsiaTheme="minorEastAsia" w:hAnsiTheme="minorEastAsia" w:cstheme="minorEastAsia"/>
          <w:b/>
          <w:color w:val="000000"/>
          <w:sz w:val="36"/>
          <w:szCs w:val="36"/>
        </w:rPr>
        <w:br w:type="page"/>
      </w:r>
    </w:p>
    <w:p w:rsidR="002B211D" w:rsidRDefault="002B211D">
      <w:pPr>
        <w:pStyle w:val="afd"/>
        <w:ind w:firstLine="755"/>
        <w:rPr>
          <w:rFonts w:asciiTheme="minorEastAsia" w:eastAsiaTheme="minorEastAsia" w:hAnsiTheme="minorEastAsia" w:cstheme="minorEastAsia"/>
          <w:b/>
          <w:color w:val="000000"/>
          <w:sz w:val="36"/>
          <w:szCs w:val="36"/>
        </w:rPr>
        <w:sectPr w:rsidR="002B211D">
          <w:footerReference w:type="default" r:id="rId17"/>
          <w:pgSz w:w="11906" w:h="16838"/>
          <w:pgMar w:top="1440" w:right="1800" w:bottom="1440" w:left="1800" w:header="851" w:footer="992" w:gutter="0"/>
          <w:pgNumType w:fmt="upperRoman" w:start="2"/>
          <w:cols w:space="425"/>
          <w:docGrid w:type="lines" w:linePitch="312"/>
        </w:sectPr>
      </w:pPr>
    </w:p>
    <w:p w:rsidR="002B211D" w:rsidRDefault="006A2824">
      <w:pPr>
        <w:jc w:val="center"/>
        <w:rPr>
          <w:rFonts w:ascii="黑体" w:eastAsia="黑体" w:hAnsi="黑体" w:cs="黑体"/>
          <w:sz w:val="32"/>
          <w:szCs w:val="32"/>
        </w:rPr>
      </w:pPr>
      <w:r>
        <w:rPr>
          <w:rFonts w:ascii="黑体" w:eastAsia="黑体" w:hAnsi="黑体" w:cs="黑体" w:hint="eastAsia"/>
          <w:sz w:val="32"/>
          <w:szCs w:val="32"/>
        </w:rPr>
        <w:lastRenderedPageBreak/>
        <w:t>城市轨道交通自动售检票系统</w:t>
      </w:r>
      <w:r>
        <w:rPr>
          <w:rFonts w:ascii="黑体" w:eastAsia="黑体" w:hAnsi="黑体" w:cs="黑体"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7</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密钥技术规范</w:t>
      </w:r>
    </w:p>
    <w:p w:rsidR="002B211D" w:rsidRDefault="006A2824">
      <w:pPr>
        <w:pStyle w:val="10"/>
        <w:spacing w:before="312" w:after="312"/>
      </w:pPr>
      <w:bookmarkStart w:id="3" w:name="_Toc112296840"/>
      <w:bookmarkStart w:id="4" w:name="_Toc4172"/>
      <w:bookmarkStart w:id="5" w:name="_Toc676357844"/>
      <w:bookmarkStart w:id="6" w:name="_Toc105403713"/>
      <w:r>
        <w:rPr>
          <w:rFonts w:hint="eastAsia"/>
        </w:rPr>
        <w:t>范围</w:t>
      </w:r>
      <w:bookmarkEnd w:id="3"/>
      <w:bookmarkEnd w:id="4"/>
      <w:bookmarkEnd w:id="5"/>
      <w:bookmarkEnd w:id="6"/>
    </w:p>
    <w:p w:rsidR="002B211D" w:rsidRDefault="006A2824">
      <w:pPr>
        <w:numPr>
          <w:ilvl w:val="255"/>
          <w:numId w:val="0"/>
        </w:numPr>
        <w:ind w:firstLineChars="200" w:firstLine="420"/>
        <w:rPr>
          <w:rFonts w:ascii="宋体" w:cs="Times New Roman"/>
        </w:rPr>
      </w:pPr>
      <w:bookmarkStart w:id="7" w:name="_Toc6153"/>
      <w:bookmarkStart w:id="8" w:name="_Toc249874398"/>
      <w:bookmarkStart w:id="9" w:name="_Toc196121290"/>
      <w:bookmarkStart w:id="10" w:name="_Toc164495287"/>
      <w:r>
        <w:rPr>
          <w:rFonts w:ascii="宋体" w:cs="Times New Roman" w:hint="eastAsia"/>
        </w:rPr>
        <w:t>本部</w:t>
      </w:r>
      <w:proofErr w:type="gramStart"/>
      <w:r>
        <w:rPr>
          <w:rFonts w:ascii="宋体" w:cs="Times New Roman" w:hint="eastAsia"/>
        </w:rPr>
        <w:t>分规定</w:t>
      </w:r>
      <w:proofErr w:type="gramEnd"/>
      <w:r>
        <w:rPr>
          <w:rFonts w:ascii="宋体" w:cs="Times New Roman" w:hint="eastAsia"/>
        </w:rPr>
        <w:t>了城市轨道交通自动售检票系统、</w:t>
      </w:r>
      <w:proofErr w:type="gramStart"/>
      <w:r>
        <w:rPr>
          <w:rFonts w:ascii="宋体" w:cs="Times New Roman" w:hint="eastAsia"/>
        </w:rPr>
        <w:t>二维码乘车</w:t>
      </w:r>
      <w:proofErr w:type="gramEnd"/>
      <w:r>
        <w:rPr>
          <w:rFonts w:ascii="宋体" w:cs="Times New Roman" w:hint="eastAsia"/>
        </w:rPr>
        <w:t>系统、人脸识别乘车系统密钥管理相关内容。</w:t>
      </w:r>
    </w:p>
    <w:p w:rsidR="002B211D" w:rsidRDefault="006A2824">
      <w:pPr>
        <w:pStyle w:val="10"/>
        <w:spacing w:before="312" w:after="312"/>
      </w:pPr>
      <w:bookmarkStart w:id="11" w:name="_Toc105403714"/>
      <w:bookmarkStart w:id="12" w:name="_Toc1610355995"/>
      <w:bookmarkStart w:id="13" w:name="_Toc1310"/>
      <w:bookmarkStart w:id="14" w:name="_Toc249874411"/>
      <w:bookmarkStart w:id="15" w:name="_Toc982988788"/>
      <w:bookmarkStart w:id="16" w:name="_Toc4500"/>
      <w:bookmarkEnd w:id="7"/>
      <w:bookmarkEnd w:id="8"/>
      <w:r>
        <w:rPr>
          <w:rFonts w:hint="eastAsia"/>
        </w:rPr>
        <w:t>自动售检票系统密钥管理系统</w:t>
      </w:r>
      <w:bookmarkEnd w:id="9"/>
      <w:bookmarkEnd w:id="10"/>
      <w:bookmarkEnd w:id="11"/>
      <w:bookmarkEnd w:id="12"/>
      <w:bookmarkEnd w:id="13"/>
      <w:bookmarkEnd w:id="14"/>
      <w:bookmarkEnd w:id="15"/>
      <w:bookmarkEnd w:id="16"/>
    </w:p>
    <w:p w:rsidR="002B211D" w:rsidRDefault="006A2824">
      <w:pPr>
        <w:pStyle w:val="20"/>
        <w:spacing w:before="156" w:after="156"/>
      </w:pPr>
      <w:bookmarkStart w:id="17" w:name="_Toc105403715"/>
      <w:bookmarkStart w:id="18" w:name="_Toc11360"/>
      <w:r>
        <w:rPr>
          <w:rFonts w:hint="eastAsia"/>
        </w:rPr>
        <w:t>系统架构</w:t>
      </w:r>
      <w:bookmarkEnd w:id="17"/>
      <w:bookmarkEnd w:id="18"/>
    </w:p>
    <w:p w:rsidR="002B211D" w:rsidRDefault="006A2824">
      <w:pPr>
        <w:pStyle w:val="30"/>
        <w:spacing w:before="156" w:after="156"/>
      </w:pPr>
      <w:r>
        <w:rPr>
          <w:rFonts w:hint="eastAsia"/>
        </w:rPr>
        <w:t>概述</w:t>
      </w:r>
    </w:p>
    <w:p w:rsidR="002B211D" w:rsidRDefault="006A2824">
      <w:pPr>
        <w:numPr>
          <w:ilvl w:val="255"/>
          <w:numId w:val="0"/>
        </w:numPr>
        <w:ind w:firstLineChars="200" w:firstLine="420"/>
        <w:rPr>
          <w:rFonts w:cs="宋体"/>
        </w:rPr>
      </w:pPr>
      <w:r>
        <w:rPr>
          <w:rFonts w:cs="宋体" w:hint="eastAsia"/>
        </w:rPr>
        <w:t>自动售检票系统密钥管理系统应生成密钥卡片、管理密钥，并检查自动售检票系统的设备交易数据合法性。</w:t>
      </w:r>
    </w:p>
    <w:p w:rsidR="002B211D" w:rsidRDefault="006A2824">
      <w:pPr>
        <w:pStyle w:val="30"/>
        <w:spacing w:before="156" w:after="156"/>
      </w:pPr>
      <w:r>
        <w:rPr>
          <w:rFonts w:hint="eastAsia"/>
        </w:rPr>
        <w:t>主要功能</w:t>
      </w:r>
    </w:p>
    <w:p w:rsidR="002B211D" w:rsidRDefault="006A2824">
      <w:pPr>
        <w:numPr>
          <w:ilvl w:val="255"/>
          <w:numId w:val="0"/>
        </w:numPr>
        <w:ind w:firstLineChars="200" w:firstLine="420"/>
        <w:rPr>
          <w:rFonts w:cs="宋体"/>
        </w:rPr>
      </w:pPr>
      <w:r>
        <w:rPr>
          <w:rFonts w:ascii="宋体" w:cs="Times New Roman" w:hint="eastAsia"/>
        </w:rPr>
        <w:t>密钥管理系统</w:t>
      </w:r>
      <w:r>
        <w:rPr>
          <w:rFonts w:cs="宋体" w:hint="eastAsia"/>
        </w:rPr>
        <w:t>应统一集中管理密钥为系统提供基础的密钥安全服务，包括密钥的生成、存储、下发、使用、备份、更新和销毁、认证</w:t>
      </w:r>
      <w:r>
        <w:rPr>
          <w:rFonts w:cs="宋体" w:hint="eastAsia"/>
        </w:rPr>
        <w:t>I</w:t>
      </w:r>
      <w:r>
        <w:rPr>
          <w:rFonts w:cs="宋体"/>
        </w:rPr>
        <w:t>SAM</w:t>
      </w:r>
      <w:r>
        <w:rPr>
          <w:rFonts w:cs="宋体" w:hint="eastAsia"/>
        </w:rPr>
        <w:t>卡、验证交易数据</w:t>
      </w:r>
      <w:r>
        <w:rPr>
          <w:rFonts w:cs="宋体" w:hint="eastAsia"/>
        </w:rPr>
        <w:t>TAC</w:t>
      </w:r>
      <w:r>
        <w:rPr>
          <w:rFonts w:cs="宋体" w:hint="eastAsia"/>
        </w:rPr>
        <w:t>码合法性。</w:t>
      </w:r>
    </w:p>
    <w:p w:rsidR="002B211D" w:rsidRDefault="006A2824">
      <w:pPr>
        <w:pStyle w:val="20"/>
        <w:spacing w:before="156" w:after="156"/>
        <w:rPr>
          <w:lang w:val="zh-CN"/>
        </w:rPr>
      </w:pPr>
      <w:bookmarkStart w:id="19" w:name="_Toc17475"/>
      <w:r>
        <w:rPr>
          <w:rFonts w:hint="eastAsia"/>
          <w:lang w:val="zh-CN"/>
        </w:rPr>
        <w:t>密钥类型</w:t>
      </w:r>
      <w:bookmarkEnd w:id="19"/>
    </w:p>
    <w:p w:rsidR="002B211D" w:rsidRDefault="006A2824">
      <w:pPr>
        <w:pStyle w:val="30"/>
        <w:spacing w:before="156" w:after="156"/>
      </w:pPr>
      <w:r>
        <w:rPr>
          <w:rFonts w:hint="eastAsia"/>
        </w:rPr>
        <w:t>概述</w:t>
      </w:r>
    </w:p>
    <w:p w:rsidR="002B211D" w:rsidRDefault="006A2824">
      <w:pPr>
        <w:ind w:firstLineChars="200" w:firstLine="420"/>
        <w:rPr>
          <w:rFonts w:cs="宋体"/>
        </w:rPr>
      </w:pPr>
      <w:r>
        <w:rPr>
          <w:rFonts w:ascii="宋体" w:cs="Times New Roman" w:hint="eastAsia"/>
        </w:rPr>
        <w:t>密钥管理系统的密钥</w:t>
      </w:r>
      <w:proofErr w:type="gramStart"/>
      <w:r>
        <w:rPr>
          <w:rFonts w:ascii="宋体" w:cs="Times New Roman" w:hint="eastAsia"/>
        </w:rPr>
        <w:t>卡类型应</w:t>
      </w:r>
      <w:proofErr w:type="gramEnd"/>
      <w:r>
        <w:rPr>
          <w:rFonts w:ascii="宋体" w:cs="Times New Roman" w:hint="eastAsia"/>
        </w:rPr>
        <w:t>满足密钥的管理、传递、认证，离线、在线情况下的终端使用需要，</w:t>
      </w:r>
      <w:r>
        <w:rPr>
          <w:rFonts w:cs="宋体" w:hint="eastAsia"/>
        </w:rPr>
        <w:t>应包含根</w:t>
      </w:r>
      <w:r>
        <w:rPr>
          <w:rFonts w:cs="宋体" w:hint="eastAsia"/>
        </w:rPr>
        <w:t>密钥、主密钥、工作密钥和</w:t>
      </w:r>
      <w:r>
        <w:rPr>
          <w:rFonts w:cs="宋体" w:hint="eastAsia"/>
        </w:rPr>
        <w:t>SAM</w:t>
      </w:r>
      <w:r>
        <w:rPr>
          <w:rFonts w:cs="宋体" w:hint="eastAsia"/>
        </w:rPr>
        <w:t>卡密钥</w:t>
      </w:r>
      <w:r>
        <w:rPr>
          <w:rFonts w:ascii="宋体" w:cs="Times New Roman" w:hint="eastAsia"/>
        </w:rPr>
        <w:t>；</w:t>
      </w:r>
      <w:r>
        <w:rPr>
          <w:rFonts w:cs="宋体" w:hint="eastAsia"/>
        </w:rPr>
        <w:t>其中根密钥是系统最初的原始密钥；分散加密根密钥后得到主密钥、工作密钥和</w:t>
      </w:r>
      <w:r>
        <w:rPr>
          <w:rFonts w:cs="宋体" w:hint="eastAsia"/>
        </w:rPr>
        <w:t>S</w:t>
      </w:r>
      <w:r>
        <w:rPr>
          <w:rFonts w:cs="宋体"/>
        </w:rPr>
        <w:t>AM</w:t>
      </w:r>
      <w:r>
        <w:rPr>
          <w:rFonts w:cs="宋体" w:hint="eastAsia"/>
        </w:rPr>
        <w:t>卡密钥；工作密钥不属于</w:t>
      </w:r>
      <w:r>
        <w:rPr>
          <w:rFonts w:cs="宋体" w:hint="eastAsia"/>
        </w:rPr>
        <w:t>I</w:t>
      </w:r>
      <w:r>
        <w:rPr>
          <w:rFonts w:cs="宋体"/>
        </w:rPr>
        <w:t>SAM</w:t>
      </w:r>
      <w:r>
        <w:rPr>
          <w:rFonts w:cs="宋体" w:hint="eastAsia"/>
        </w:rPr>
        <w:t>卡认证和</w:t>
      </w:r>
      <w:r>
        <w:rPr>
          <w:rFonts w:cs="宋体" w:hint="eastAsia"/>
        </w:rPr>
        <w:t>T</w:t>
      </w:r>
      <w:r>
        <w:rPr>
          <w:rFonts w:cs="宋体"/>
        </w:rPr>
        <w:t>AC</w:t>
      </w:r>
      <w:r>
        <w:rPr>
          <w:rFonts w:cs="宋体" w:hint="eastAsia"/>
        </w:rPr>
        <w:t>验证设备；</w:t>
      </w:r>
      <w:r>
        <w:rPr>
          <w:rFonts w:cs="宋体" w:hint="eastAsia"/>
        </w:rPr>
        <w:t>SAM</w:t>
      </w:r>
      <w:r>
        <w:rPr>
          <w:rFonts w:cs="宋体" w:hint="eastAsia"/>
        </w:rPr>
        <w:t>卡密钥不属于终端设备。</w:t>
      </w:r>
    </w:p>
    <w:p w:rsidR="002B211D" w:rsidRDefault="006A2824">
      <w:pPr>
        <w:pStyle w:val="30"/>
        <w:spacing w:before="156" w:after="156"/>
      </w:pPr>
      <w:bookmarkStart w:id="20" w:name="_Toc5883"/>
      <w:bookmarkStart w:id="21" w:name="_Toc1789488074"/>
      <w:bookmarkStart w:id="22" w:name="_Toc1851905432"/>
      <w:r>
        <w:rPr>
          <w:rFonts w:hint="eastAsia"/>
        </w:rPr>
        <w:t>母卡和母卡传输卡</w:t>
      </w:r>
    </w:p>
    <w:p w:rsidR="002B211D" w:rsidRDefault="006A2824">
      <w:pPr>
        <w:ind w:firstLineChars="200" w:firstLine="420"/>
        <w:rPr>
          <w:rFonts w:ascii="宋体" w:cs="Times New Roman"/>
        </w:rPr>
      </w:pPr>
      <w:r>
        <w:rPr>
          <w:rFonts w:ascii="宋体" w:cs="Times New Roman" w:hint="eastAsia"/>
        </w:rPr>
        <w:t>母卡和母卡</w:t>
      </w:r>
      <w:proofErr w:type="gramStart"/>
      <w:r>
        <w:rPr>
          <w:rFonts w:ascii="宋体" w:cs="Times New Roman" w:hint="eastAsia"/>
        </w:rPr>
        <w:t>传输卡</w:t>
      </w:r>
      <w:proofErr w:type="gramEnd"/>
      <w:r>
        <w:rPr>
          <w:rFonts w:ascii="宋体" w:cs="Times New Roman" w:hint="eastAsia"/>
        </w:rPr>
        <w:t>安装于票卡发行设备，用于发行用户卡。</w:t>
      </w:r>
    </w:p>
    <w:p w:rsidR="002B211D" w:rsidRDefault="006A2824">
      <w:pPr>
        <w:ind w:firstLineChars="200" w:firstLine="420"/>
        <w:rPr>
          <w:rFonts w:ascii="宋体" w:cs="Times New Roman"/>
        </w:rPr>
      </w:pPr>
      <w:r>
        <w:rPr>
          <w:rFonts w:ascii="宋体" w:cs="Times New Roman" w:hint="eastAsia"/>
        </w:rPr>
        <w:t>密钥管理系统应与</w:t>
      </w:r>
      <w:proofErr w:type="gramStart"/>
      <w:r>
        <w:rPr>
          <w:rFonts w:ascii="宋体" w:cs="Times New Roman" w:hint="eastAsia"/>
        </w:rPr>
        <w:t>加密机</w:t>
      </w:r>
      <w:proofErr w:type="gramEnd"/>
      <w:r>
        <w:rPr>
          <w:rFonts w:ascii="宋体" w:cs="Times New Roman" w:hint="eastAsia"/>
        </w:rPr>
        <w:t>联机，制作母卡和母卡传输卡。</w:t>
      </w:r>
    </w:p>
    <w:p w:rsidR="002B211D" w:rsidRDefault="006A2824">
      <w:pPr>
        <w:pStyle w:val="30"/>
        <w:spacing w:before="156" w:after="156"/>
      </w:pPr>
      <w:r>
        <w:rPr>
          <w:rFonts w:hint="eastAsia"/>
        </w:rPr>
        <w:t>SAM</w:t>
      </w:r>
      <w:r>
        <w:rPr>
          <w:rFonts w:hint="eastAsia"/>
        </w:rPr>
        <w:t>卡</w:t>
      </w:r>
    </w:p>
    <w:p w:rsidR="002B211D" w:rsidRDefault="006A2824">
      <w:pPr>
        <w:ind w:firstLineChars="200" w:firstLine="420"/>
        <w:rPr>
          <w:rFonts w:ascii="宋体" w:cs="Times New Roman"/>
        </w:rPr>
      </w:pPr>
      <w:r>
        <w:rPr>
          <w:rFonts w:ascii="宋体" w:cs="Times New Roman" w:hint="eastAsia"/>
        </w:rPr>
        <w:t>SAM</w:t>
      </w:r>
      <w:r>
        <w:rPr>
          <w:rFonts w:ascii="宋体" w:cs="Times New Roman" w:hint="eastAsia"/>
        </w:rPr>
        <w:t>卡应安装在车站终端设备上，是用于用户卡消费、充值使用的密钥卡。</w:t>
      </w:r>
    </w:p>
    <w:p w:rsidR="002B211D" w:rsidRDefault="006A2824">
      <w:pPr>
        <w:ind w:firstLineChars="200" w:firstLine="420"/>
        <w:rPr>
          <w:rFonts w:ascii="宋体" w:cs="Times New Roman"/>
        </w:rPr>
      </w:pPr>
      <w:r>
        <w:rPr>
          <w:rFonts w:ascii="宋体" w:cs="Times New Roman" w:hint="eastAsia"/>
        </w:rPr>
        <w:t>密钥管理系统应与</w:t>
      </w:r>
      <w:proofErr w:type="gramStart"/>
      <w:r>
        <w:rPr>
          <w:rFonts w:ascii="宋体" w:cs="Times New Roman" w:hint="eastAsia"/>
        </w:rPr>
        <w:t>加密机</w:t>
      </w:r>
      <w:proofErr w:type="gramEnd"/>
      <w:r>
        <w:rPr>
          <w:rFonts w:ascii="宋体" w:cs="Times New Roman" w:hint="eastAsia"/>
        </w:rPr>
        <w:t>联机，制作</w:t>
      </w:r>
      <w:r>
        <w:rPr>
          <w:rFonts w:ascii="宋体" w:cs="Times New Roman" w:hint="eastAsia"/>
        </w:rPr>
        <w:t>SAM</w:t>
      </w:r>
      <w:r>
        <w:rPr>
          <w:rFonts w:ascii="宋体" w:cs="Times New Roman" w:hint="eastAsia"/>
        </w:rPr>
        <w:t>卡，包括</w:t>
      </w:r>
      <w:r>
        <w:rPr>
          <w:rFonts w:ascii="宋体" w:cs="Times New Roman" w:hint="eastAsia"/>
        </w:rPr>
        <w:t>ISAM</w:t>
      </w:r>
      <w:r>
        <w:rPr>
          <w:rFonts w:ascii="宋体" w:cs="Times New Roman" w:hint="eastAsia"/>
        </w:rPr>
        <w:t>卡、</w:t>
      </w:r>
      <w:r>
        <w:rPr>
          <w:rFonts w:ascii="宋体" w:cs="Times New Roman" w:hint="eastAsia"/>
        </w:rPr>
        <w:t>PSAM</w:t>
      </w:r>
      <w:r>
        <w:rPr>
          <w:rFonts w:ascii="宋体" w:cs="Times New Roman" w:hint="eastAsia"/>
        </w:rPr>
        <w:t>卡。</w:t>
      </w:r>
    </w:p>
    <w:p w:rsidR="002B211D" w:rsidRDefault="006A2824">
      <w:pPr>
        <w:pStyle w:val="20"/>
        <w:spacing w:before="156" w:after="156"/>
        <w:rPr>
          <w:lang w:val="zh-CN"/>
        </w:rPr>
      </w:pPr>
      <w:bookmarkStart w:id="23" w:name="_Toc722059786"/>
      <w:bookmarkStart w:id="24" w:name="_Toc249874402"/>
      <w:bookmarkStart w:id="25" w:name="_Toc1878659753"/>
      <w:bookmarkStart w:id="26" w:name="_Toc18156"/>
      <w:bookmarkStart w:id="27" w:name="_Toc14136"/>
      <w:bookmarkEnd w:id="20"/>
      <w:bookmarkEnd w:id="21"/>
      <w:bookmarkEnd w:id="22"/>
      <w:r>
        <w:rPr>
          <w:rFonts w:hint="eastAsia"/>
          <w:lang w:val="zh-CN"/>
        </w:rPr>
        <w:t>密钥管理</w:t>
      </w:r>
      <w:bookmarkEnd w:id="23"/>
      <w:bookmarkEnd w:id="24"/>
      <w:bookmarkEnd w:id="25"/>
      <w:bookmarkEnd w:id="26"/>
      <w:bookmarkEnd w:id="27"/>
    </w:p>
    <w:p w:rsidR="002B211D" w:rsidRDefault="006A2824">
      <w:pPr>
        <w:pStyle w:val="30"/>
        <w:spacing w:before="156" w:after="156"/>
      </w:pPr>
      <w:bookmarkStart w:id="28" w:name="_Toc42865265"/>
      <w:bookmarkStart w:id="29" w:name="_Toc11667"/>
      <w:bookmarkStart w:id="30" w:name="_Toc1512997948"/>
      <w:bookmarkStart w:id="31" w:name="_Toc8864"/>
      <w:bookmarkStart w:id="32" w:name="_Toc249874403"/>
      <w:bookmarkStart w:id="33" w:name="_Toc1790807331"/>
      <w:bookmarkStart w:id="34" w:name="_Toc7443206"/>
      <w:r>
        <w:rPr>
          <w:rFonts w:hint="eastAsia"/>
        </w:rPr>
        <w:t>密钥生成</w:t>
      </w:r>
      <w:bookmarkEnd w:id="28"/>
      <w:bookmarkEnd w:id="29"/>
      <w:bookmarkEnd w:id="30"/>
    </w:p>
    <w:p w:rsidR="002B211D" w:rsidRDefault="006A2824">
      <w:pPr>
        <w:numPr>
          <w:ilvl w:val="255"/>
          <w:numId w:val="0"/>
        </w:numPr>
        <w:ind w:firstLineChars="200" w:firstLine="420"/>
        <w:rPr>
          <w:rFonts w:ascii="宋体" w:cs="Times New Roman"/>
        </w:rPr>
      </w:pPr>
      <w:r>
        <w:rPr>
          <w:rFonts w:ascii="宋体" w:cs="Times New Roman" w:hint="eastAsia"/>
        </w:rPr>
        <w:t>密钥生成设备应包含加密机、工作站、外部读写器，</w:t>
      </w:r>
      <w:proofErr w:type="gramStart"/>
      <w:r>
        <w:rPr>
          <w:rFonts w:ascii="宋体" w:cs="Times New Roman" w:hint="eastAsia"/>
        </w:rPr>
        <w:t>经安全</w:t>
      </w:r>
      <w:proofErr w:type="gramEnd"/>
      <w:r>
        <w:rPr>
          <w:rFonts w:ascii="宋体" w:cs="Times New Roman" w:hint="eastAsia"/>
        </w:rPr>
        <w:t>加密机制并通过密码及加密算法生成业务所需的密钥卡及密钥认证卡，并将密钥保存到</w:t>
      </w:r>
      <w:proofErr w:type="gramStart"/>
      <w:r>
        <w:rPr>
          <w:rFonts w:ascii="宋体" w:cs="Times New Roman" w:hint="eastAsia"/>
        </w:rPr>
        <w:t>加密机</w:t>
      </w:r>
      <w:proofErr w:type="gramEnd"/>
      <w:r>
        <w:rPr>
          <w:rFonts w:ascii="宋体" w:cs="Times New Roman" w:hint="eastAsia"/>
        </w:rPr>
        <w:t>中，应采用分级管理、梯级生成、下发的方式将密钥加密后传递给下一级。</w:t>
      </w:r>
    </w:p>
    <w:p w:rsidR="002B211D" w:rsidRDefault="006A2824">
      <w:pPr>
        <w:numPr>
          <w:ilvl w:val="255"/>
          <w:numId w:val="0"/>
        </w:numPr>
        <w:ind w:firstLineChars="200" w:firstLine="420"/>
        <w:rPr>
          <w:rFonts w:ascii="宋体" w:cs="Times New Roman"/>
        </w:rPr>
      </w:pPr>
      <w:r>
        <w:rPr>
          <w:rFonts w:ascii="宋体" w:cs="Times New Roman" w:hint="eastAsia"/>
        </w:rPr>
        <w:t>密钥管理系统应须遵循国家密钥管理相关规定。</w:t>
      </w:r>
    </w:p>
    <w:p w:rsidR="002B211D" w:rsidRDefault="006A2824">
      <w:pPr>
        <w:pStyle w:val="30"/>
        <w:spacing w:before="156" w:after="156"/>
      </w:pPr>
      <w:r>
        <w:rPr>
          <w:rFonts w:hint="eastAsia"/>
        </w:rPr>
        <w:t>密钥存储介质</w:t>
      </w:r>
      <w:bookmarkEnd w:id="31"/>
      <w:bookmarkEnd w:id="32"/>
      <w:bookmarkEnd w:id="33"/>
      <w:bookmarkEnd w:id="34"/>
    </w:p>
    <w:p w:rsidR="002B211D" w:rsidRDefault="006A2824">
      <w:pPr>
        <w:ind w:left="420"/>
      </w:pPr>
      <w:r>
        <w:rPr>
          <w:rFonts w:hint="eastAsia"/>
        </w:rPr>
        <w:lastRenderedPageBreak/>
        <w:t>密钥存储介质应包含如下要求：</w:t>
      </w:r>
    </w:p>
    <w:p w:rsidR="002B211D" w:rsidRDefault="006A2824">
      <w:pPr>
        <w:pStyle w:val="afff0"/>
        <w:numPr>
          <w:ilvl w:val="0"/>
          <w:numId w:val="13"/>
        </w:numPr>
        <w:ind w:firstLineChars="0"/>
        <w:rPr>
          <w:rFonts w:cs="宋体"/>
        </w:rPr>
      </w:pPr>
      <w:r>
        <w:rPr>
          <w:rFonts w:cs="宋体" w:hint="eastAsia"/>
        </w:rPr>
        <w:t>密钥管理系统应将密钥存储在</w:t>
      </w:r>
      <w:r>
        <w:rPr>
          <w:rFonts w:cs="宋体" w:hint="eastAsia"/>
        </w:rPr>
        <w:t>CPU</w:t>
      </w:r>
      <w:r>
        <w:rPr>
          <w:rFonts w:cs="宋体" w:hint="eastAsia"/>
        </w:rPr>
        <w:t>智能卡中；</w:t>
      </w:r>
    </w:p>
    <w:p w:rsidR="002B211D" w:rsidRDefault="006A2824">
      <w:pPr>
        <w:pStyle w:val="afff0"/>
        <w:numPr>
          <w:ilvl w:val="0"/>
          <w:numId w:val="13"/>
        </w:numPr>
        <w:ind w:firstLineChars="0"/>
        <w:rPr>
          <w:rFonts w:cs="宋体"/>
        </w:rPr>
      </w:pPr>
      <w:r>
        <w:rPr>
          <w:rFonts w:cs="宋体" w:hint="eastAsia"/>
        </w:rPr>
        <w:t>根密钥和主密钥应存储在具有密钥导出功能的</w:t>
      </w:r>
      <w:r>
        <w:rPr>
          <w:rFonts w:cs="宋体" w:hint="eastAsia"/>
        </w:rPr>
        <w:t>CPU</w:t>
      </w:r>
      <w:r>
        <w:rPr>
          <w:rFonts w:cs="宋体" w:hint="eastAsia"/>
        </w:rPr>
        <w:t>智能卡中；</w:t>
      </w:r>
    </w:p>
    <w:p w:rsidR="002B211D" w:rsidRDefault="006A2824">
      <w:pPr>
        <w:pStyle w:val="afff0"/>
        <w:numPr>
          <w:ilvl w:val="0"/>
          <w:numId w:val="13"/>
        </w:numPr>
        <w:ind w:left="0" w:firstLine="420"/>
        <w:rPr>
          <w:rFonts w:cs="宋体"/>
        </w:rPr>
      </w:pPr>
      <w:r>
        <w:rPr>
          <w:rFonts w:cs="宋体" w:hint="eastAsia"/>
        </w:rPr>
        <w:t>工作密钥、</w:t>
      </w:r>
      <w:r>
        <w:rPr>
          <w:rFonts w:cs="宋体" w:hint="eastAsia"/>
        </w:rPr>
        <w:t>SAM</w:t>
      </w:r>
      <w:r>
        <w:rPr>
          <w:rFonts w:cs="宋体" w:hint="eastAsia"/>
        </w:rPr>
        <w:t>卡密钥应存储在不具有导出功能</w:t>
      </w:r>
      <w:r>
        <w:rPr>
          <w:rFonts w:cs="宋体" w:hint="eastAsia"/>
        </w:rPr>
        <w:t>CPU</w:t>
      </w:r>
      <w:r>
        <w:rPr>
          <w:rFonts w:cs="宋体" w:hint="eastAsia"/>
        </w:rPr>
        <w:t>智能卡中。</w:t>
      </w:r>
    </w:p>
    <w:p w:rsidR="002B211D" w:rsidRDefault="006A2824">
      <w:pPr>
        <w:pStyle w:val="30"/>
        <w:spacing w:before="156" w:after="156"/>
      </w:pPr>
      <w:bookmarkStart w:id="35" w:name="_Toc30733"/>
      <w:bookmarkStart w:id="36" w:name="_Toc1366467242"/>
      <w:bookmarkStart w:id="37" w:name="_Toc249874404"/>
      <w:bookmarkStart w:id="38" w:name="_Toc1369799909"/>
      <w:r>
        <w:rPr>
          <w:rFonts w:hint="eastAsia"/>
        </w:rPr>
        <w:t>密钥算法</w:t>
      </w:r>
      <w:bookmarkEnd w:id="35"/>
      <w:bookmarkEnd w:id="36"/>
      <w:bookmarkEnd w:id="37"/>
      <w:bookmarkEnd w:id="38"/>
    </w:p>
    <w:p w:rsidR="002B211D" w:rsidRDefault="006A2824">
      <w:pPr>
        <w:numPr>
          <w:ilvl w:val="255"/>
          <w:numId w:val="0"/>
        </w:numPr>
        <w:ind w:firstLineChars="200" w:firstLine="420"/>
        <w:rPr>
          <w:rFonts w:cs="宋体"/>
        </w:rPr>
      </w:pPr>
      <w:r>
        <w:rPr>
          <w:rFonts w:cs="宋体" w:hint="eastAsia"/>
        </w:rPr>
        <w:t>密钥算法应</w:t>
      </w:r>
      <w:proofErr w:type="gramStart"/>
      <w:r>
        <w:rPr>
          <w:rFonts w:cs="宋体" w:hint="eastAsia"/>
        </w:rPr>
        <w:t>采用国密算法</w:t>
      </w:r>
      <w:proofErr w:type="gramEnd"/>
      <w:r>
        <w:rPr>
          <w:rFonts w:cs="宋体" w:hint="eastAsia"/>
        </w:rPr>
        <w:t>。</w:t>
      </w:r>
    </w:p>
    <w:p w:rsidR="002B211D" w:rsidRDefault="006A2824">
      <w:pPr>
        <w:pStyle w:val="30"/>
        <w:spacing w:before="156" w:after="156"/>
      </w:pPr>
      <w:bookmarkStart w:id="39" w:name="_Toc1737122900"/>
      <w:bookmarkStart w:id="40" w:name="_Toc249874406"/>
      <w:bookmarkStart w:id="41" w:name="_Toc15425444"/>
      <w:bookmarkStart w:id="42" w:name="_Toc26936"/>
      <w:r>
        <w:rPr>
          <w:rFonts w:hint="eastAsia"/>
        </w:rPr>
        <w:t>ISAM</w:t>
      </w:r>
      <w:r>
        <w:rPr>
          <w:rFonts w:hint="eastAsia"/>
        </w:rPr>
        <w:t>卡认证</w:t>
      </w:r>
    </w:p>
    <w:p w:rsidR="002B211D" w:rsidRDefault="006A2824">
      <w:pPr>
        <w:numPr>
          <w:ilvl w:val="255"/>
          <w:numId w:val="0"/>
        </w:numPr>
        <w:ind w:firstLineChars="200" w:firstLine="420"/>
        <w:rPr>
          <w:rFonts w:cs="宋体"/>
        </w:rPr>
      </w:pPr>
      <w:r>
        <w:rPr>
          <w:rFonts w:ascii="宋体" w:cs="Times New Roman" w:hint="eastAsia"/>
        </w:rPr>
        <w:t>密钥管</w:t>
      </w:r>
      <w:r>
        <w:rPr>
          <w:rFonts w:ascii="宋体" w:cs="Times New Roman" w:hint="eastAsia"/>
        </w:rPr>
        <w:t>理系统</w:t>
      </w:r>
      <w:r>
        <w:rPr>
          <w:rFonts w:cs="宋体" w:hint="eastAsia"/>
        </w:rPr>
        <w:t>应远程认证</w:t>
      </w:r>
      <w:r>
        <w:rPr>
          <w:rFonts w:cs="宋体" w:hint="eastAsia"/>
        </w:rPr>
        <w:t>ISAM</w:t>
      </w:r>
      <w:r>
        <w:rPr>
          <w:rFonts w:cs="宋体" w:hint="eastAsia"/>
        </w:rPr>
        <w:t>卡使用权限，控制合法</w:t>
      </w:r>
      <w:r>
        <w:rPr>
          <w:rFonts w:cs="宋体" w:hint="eastAsia"/>
        </w:rPr>
        <w:t>ISAM</w:t>
      </w:r>
      <w:r>
        <w:rPr>
          <w:rFonts w:cs="宋体" w:hint="eastAsia"/>
        </w:rPr>
        <w:t>卡获取工作权限，实时记录</w:t>
      </w:r>
      <w:r>
        <w:rPr>
          <w:rFonts w:cs="宋体" w:hint="eastAsia"/>
        </w:rPr>
        <w:t>ISAM</w:t>
      </w:r>
      <w:r>
        <w:rPr>
          <w:rFonts w:cs="宋体" w:hint="eastAsia"/>
        </w:rPr>
        <w:t>卡登陆情况，确保充值终端安全可靠运行。</w:t>
      </w:r>
    </w:p>
    <w:p w:rsidR="002B211D" w:rsidRDefault="006A2824">
      <w:pPr>
        <w:pStyle w:val="30"/>
        <w:spacing w:before="156" w:after="156"/>
      </w:pPr>
      <w:bookmarkStart w:id="43" w:name="_Toc23757"/>
      <w:bookmarkStart w:id="44" w:name="_Toc171303002"/>
      <w:bookmarkStart w:id="45" w:name="_Toc1910495285"/>
      <w:r>
        <w:rPr>
          <w:rFonts w:hint="eastAsia"/>
        </w:rPr>
        <w:t>TAC</w:t>
      </w:r>
      <w:r>
        <w:rPr>
          <w:rFonts w:hint="eastAsia"/>
        </w:rPr>
        <w:t>验证</w:t>
      </w:r>
      <w:bookmarkEnd w:id="43"/>
      <w:bookmarkEnd w:id="44"/>
      <w:bookmarkEnd w:id="45"/>
    </w:p>
    <w:p w:rsidR="002B211D" w:rsidRDefault="006A2824">
      <w:pPr>
        <w:numPr>
          <w:ilvl w:val="255"/>
          <w:numId w:val="0"/>
        </w:numPr>
        <w:ind w:firstLineChars="200" w:firstLine="420"/>
        <w:rPr>
          <w:rFonts w:cs="宋体"/>
        </w:rPr>
      </w:pPr>
      <w:r>
        <w:rPr>
          <w:rFonts w:cs="宋体" w:hint="eastAsia"/>
        </w:rPr>
        <w:t>终端应上送交</w:t>
      </w:r>
      <w:proofErr w:type="gramStart"/>
      <w:r>
        <w:rPr>
          <w:rFonts w:cs="宋体" w:hint="eastAsia"/>
        </w:rPr>
        <w:t>易数据</w:t>
      </w:r>
      <w:proofErr w:type="gramEnd"/>
      <w:r>
        <w:rPr>
          <w:rFonts w:cs="宋体" w:hint="eastAsia"/>
        </w:rPr>
        <w:t>TAC</w:t>
      </w:r>
      <w:r>
        <w:rPr>
          <w:rFonts w:cs="宋体" w:hint="eastAsia"/>
        </w:rPr>
        <w:t>码，由</w:t>
      </w:r>
      <w:r>
        <w:rPr>
          <w:rFonts w:cs="宋体" w:hint="eastAsia"/>
        </w:rPr>
        <w:t>ACC</w:t>
      </w:r>
      <w:r>
        <w:rPr>
          <w:rFonts w:cs="宋体" w:hint="eastAsia"/>
        </w:rPr>
        <w:t>系统验证交易合法性。</w:t>
      </w:r>
    </w:p>
    <w:p w:rsidR="002B211D" w:rsidRDefault="006A2824">
      <w:pPr>
        <w:pStyle w:val="30"/>
        <w:spacing w:before="156" w:after="156"/>
      </w:pPr>
      <w:r>
        <w:rPr>
          <w:rFonts w:hint="eastAsia"/>
        </w:rPr>
        <w:t>SAM</w:t>
      </w:r>
      <w:r>
        <w:rPr>
          <w:rFonts w:hint="eastAsia"/>
        </w:rPr>
        <w:t>卡管理</w:t>
      </w:r>
    </w:p>
    <w:p w:rsidR="002B211D" w:rsidRDefault="006A2824">
      <w:pPr>
        <w:ind w:firstLineChars="200" w:firstLine="420"/>
        <w:rPr>
          <w:rFonts w:ascii="宋体" w:cs="Times New Roman"/>
        </w:rPr>
      </w:pPr>
      <w:r>
        <w:rPr>
          <w:rFonts w:ascii="宋体" w:cs="Times New Roman" w:hint="eastAsia"/>
        </w:rPr>
        <w:t>A</w:t>
      </w:r>
      <w:r>
        <w:rPr>
          <w:rFonts w:ascii="宋体" w:cs="Times New Roman"/>
        </w:rPr>
        <w:t>CC</w:t>
      </w:r>
      <w:r>
        <w:rPr>
          <w:rFonts w:ascii="宋体" w:cs="Times New Roman" w:hint="eastAsia"/>
        </w:rPr>
        <w:t>应监控管理</w:t>
      </w:r>
      <w:r>
        <w:rPr>
          <w:rFonts w:ascii="宋体" w:cs="Times New Roman" w:hint="eastAsia"/>
        </w:rPr>
        <w:t>SAM</w:t>
      </w:r>
      <w:r>
        <w:rPr>
          <w:rFonts w:ascii="宋体" w:cs="Times New Roman" w:hint="eastAsia"/>
        </w:rPr>
        <w:t>卡的使用情况，并建立</w:t>
      </w:r>
      <w:r>
        <w:rPr>
          <w:rFonts w:ascii="宋体" w:cs="Times New Roman" w:hint="eastAsia"/>
        </w:rPr>
        <w:t>SAM</w:t>
      </w:r>
      <w:r>
        <w:rPr>
          <w:rFonts w:ascii="宋体" w:cs="Times New Roman" w:hint="eastAsia"/>
        </w:rPr>
        <w:t>卡</w:t>
      </w:r>
      <w:r>
        <w:rPr>
          <w:rFonts w:ascii="宋体" w:cs="Times New Roman" w:hint="eastAsia"/>
        </w:rPr>
        <w:t>ID</w:t>
      </w:r>
      <w:r>
        <w:rPr>
          <w:rFonts w:ascii="宋体" w:cs="Times New Roman" w:hint="eastAsia"/>
        </w:rPr>
        <w:t>与设备间对应关系，</w:t>
      </w:r>
      <w:r>
        <w:rPr>
          <w:rFonts w:ascii="宋体" w:cs="Times New Roman" w:hint="eastAsia"/>
        </w:rPr>
        <w:t>SAM</w:t>
      </w:r>
      <w:r>
        <w:rPr>
          <w:rFonts w:ascii="宋体" w:cs="Times New Roman" w:hint="eastAsia"/>
        </w:rPr>
        <w:t>卡管理应包含如下要求：</w:t>
      </w:r>
    </w:p>
    <w:p w:rsidR="002B211D" w:rsidRDefault="006A2824">
      <w:pPr>
        <w:ind w:firstLineChars="200" w:firstLine="420"/>
        <w:rPr>
          <w:rFonts w:ascii="宋体" w:cs="Times New Roman"/>
        </w:rPr>
      </w:pPr>
      <w:r>
        <w:rPr>
          <w:rFonts w:ascii="宋体" w:cs="Times New Roman" w:hint="eastAsia"/>
        </w:rPr>
        <w:t>a</w:t>
      </w:r>
      <w:r>
        <w:rPr>
          <w:rFonts w:ascii="宋体" w:cs="Times New Roman" w:hint="eastAsia"/>
        </w:rPr>
        <w:t>）对应关系应作为对交易数据合法性的判断依据；</w:t>
      </w:r>
    </w:p>
    <w:p w:rsidR="002B211D" w:rsidRDefault="006A2824">
      <w:pPr>
        <w:ind w:firstLineChars="200" w:firstLine="420"/>
        <w:rPr>
          <w:rFonts w:ascii="宋体" w:cs="Times New Roman"/>
        </w:rPr>
      </w:pPr>
      <w:r>
        <w:rPr>
          <w:rFonts w:ascii="宋体" w:cs="Times New Roman" w:hint="eastAsia"/>
        </w:rPr>
        <w:t>b</w:t>
      </w:r>
      <w:r>
        <w:rPr>
          <w:rFonts w:ascii="宋体" w:cs="Times New Roman" w:hint="eastAsia"/>
        </w:rPr>
        <w:t>）初次安装</w:t>
      </w:r>
      <w:r>
        <w:rPr>
          <w:rFonts w:ascii="宋体" w:cs="Times New Roman" w:hint="eastAsia"/>
        </w:rPr>
        <w:t>SAM</w:t>
      </w:r>
      <w:r>
        <w:rPr>
          <w:rFonts w:ascii="宋体" w:cs="Times New Roman" w:hint="eastAsia"/>
        </w:rPr>
        <w:t>卡，</w:t>
      </w:r>
      <w:r>
        <w:rPr>
          <w:rFonts w:ascii="宋体" w:cs="Times New Roman" w:hint="eastAsia"/>
        </w:rPr>
        <w:t>ACC</w:t>
      </w:r>
      <w:r>
        <w:rPr>
          <w:rFonts w:ascii="宋体" w:cs="Times New Roman" w:hint="eastAsia"/>
        </w:rPr>
        <w:t>系统应自动维护</w:t>
      </w:r>
      <w:r>
        <w:rPr>
          <w:rFonts w:ascii="宋体" w:cs="Times New Roman" w:hint="eastAsia"/>
        </w:rPr>
        <w:t>SAM</w:t>
      </w:r>
      <w:r>
        <w:rPr>
          <w:rFonts w:ascii="宋体" w:cs="Times New Roman" w:hint="eastAsia"/>
        </w:rPr>
        <w:t>卡和设备的对应关系；</w:t>
      </w:r>
    </w:p>
    <w:p w:rsidR="002B211D" w:rsidRDefault="006A2824">
      <w:pPr>
        <w:ind w:firstLineChars="200" w:firstLine="420"/>
        <w:rPr>
          <w:rFonts w:ascii="宋体" w:cs="Times New Roman"/>
        </w:rPr>
      </w:pPr>
      <w:r>
        <w:rPr>
          <w:rFonts w:ascii="宋体" w:cs="Times New Roman" w:hint="eastAsia"/>
        </w:rPr>
        <w:t>c</w:t>
      </w:r>
      <w:r>
        <w:rPr>
          <w:rFonts w:ascii="宋体" w:cs="Times New Roman" w:hint="eastAsia"/>
        </w:rPr>
        <w:t>）当</w:t>
      </w:r>
      <w:r>
        <w:rPr>
          <w:rFonts w:ascii="宋体" w:cs="Times New Roman" w:hint="eastAsia"/>
        </w:rPr>
        <w:t>SAM</w:t>
      </w:r>
      <w:r>
        <w:rPr>
          <w:rFonts w:ascii="宋体" w:cs="Times New Roman" w:hint="eastAsia"/>
        </w:rPr>
        <w:t>卡与设备对应关系发生变化时，</w:t>
      </w:r>
      <w:r>
        <w:rPr>
          <w:rFonts w:ascii="宋体" w:cs="Times New Roman" w:hint="eastAsia"/>
        </w:rPr>
        <w:t>ACC</w:t>
      </w:r>
      <w:r>
        <w:rPr>
          <w:rFonts w:ascii="宋体" w:cs="Times New Roman" w:hint="eastAsia"/>
        </w:rPr>
        <w:t>应自动更新对应关系，并记录</w:t>
      </w:r>
      <w:r>
        <w:rPr>
          <w:rFonts w:ascii="宋体" w:cs="Times New Roman" w:hint="eastAsia"/>
        </w:rPr>
        <w:t>SAM</w:t>
      </w:r>
      <w:r>
        <w:rPr>
          <w:rFonts w:ascii="宋体" w:cs="Times New Roman" w:hint="eastAsia"/>
        </w:rPr>
        <w:t>卡变更事件。</w:t>
      </w:r>
    </w:p>
    <w:p w:rsidR="002B211D" w:rsidRDefault="006A2824">
      <w:pPr>
        <w:pStyle w:val="30"/>
        <w:spacing w:before="156" w:after="156"/>
      </w:pPr>
      <w:r>
        <w:rPr>
          <w:rFonts w:hint="eastAsia"/>
        </w:rPr>
        <w:t>安全事故对策</w:t>
      </w:r>
      <w:bookmarkEnd w:id="39"/>
      <w:bookmarkEnd w:id="40"/>
      <w:bookmarkEnd w:id="41"/>
      <w:bookmarkEnd w:id="42"/>
    </w:p>
    <w:p w:rsidR="002B211D" w:rsidRDefault="006A2824">
      <w:pPr>
        <w:pStyle w:val="4"/>
        <w:numPr>
          <w:ilvl w:val="3"/>
          <w:numId w:val="0"/>
        </w:numPr>
      </w:pPr>
      <w:bookmarkStart w:id="46" w:name="_Toc17285"/>
      <w:bookmarkStart w:id="47" w:name="_Toc1994248330"/>
      <w:bookmarkStart w:id="48" w:name="_Toc634134304"/>
      <w:bookmarkStart w:id="49" w:name="_Toc196121322"/>
      <w:bookmarkStart w:id="50" w:name="_Toc249874407"/>
      <w:r>
        <w:rPr>
          <w:rFonts w:hint="eastAsia"/>
        </w:rPr>
        <w:t>2.3.7.1</w:t>
      </w:r>
      <w:r>
        <w:rPr>
          <w:rFonts w:hint="eastAsia"/>
        </w:rPr>
        <w:t>用户卡丢失、泄密或被复制</w:t>
      </w:r>
      <w:bookmarkEnd w:id="46"/>
      <w:bookmarkEnd w:id="47"/>
      <w:bookmarkEnd w:id="48"/>
      <w:bookmarkEnd w:id="49"/>
      <w:bookmarkEnd w:id="50"/>
    </w:p>
    <w:p w:rsidR="002B211D" w:rsidRDefault="006A2824">
      <w:pPr>
        <w:ind w:firstLineChars="200" w:firstLine="420"/>
        <w:rPr>
          <w:rFonts w:ascii="宋体" w:cs="Times New Roman"/>
        </w:rPr>
      </w:pPr>
      <w:r>
        <w:rPr>
          <w:rFonts w:ascii="宋体" w:cs="Times New Roman" w:hint="eastAsia"/>
        </w:rPr>
        <w:t>密钥系统应防止丢失、泄露密码和复制的用户卡继续使用。</w:t>
      </w:r>
    </w:p>
    <w:p w:rsidR="002B211D" w:rsidRDefault="006A2824">
      <w:pPr>
        <w:pStyle w:val="4"/>
        <w:numPr>
          <w:ilvl w:val="3"/>
          <w:numId w:val="0"/>
        </w:numPr>
      </w:pPr>
      <w:bookmarkStart w:id="51" w:name="_Toc196121323"/>
      <w:bookmarkStart w:id="52" w:name="_Toc26435"/>
      <w:bookmarkStart w:id="53" w:name="_Toc1506315914"/>
      <w:bookmarkStart w:id="54" w:name="_Toc249874408"/>
      <w:bookmarkStart w:id="55" w:name="_Toc1046565591"/>
      <w:r>
        <w:rPr>
          <w:rFonts w:hint="eastAsia"/>
        </w:rPr>
        <w:t>2.3.7.2</w:t>
      </w:r>
      <w:r>
        <w:rPr>
          <w:rFonts w:hint="eastAsia"/>
        </w:rPr>
        <w:t>ISAM</w:t>
      </w:r>
      <w:r>
        <w:rPr>
          <w:rFonts w:hint="eastAsia"/>
        </w:rPr>
        <w:t>卡丢失</w:t>
      </w:r>
      <w:bookmarkEnd w:id="51"/>
      <w:bookmarkEnd w:id="52"/>
      <w:bookmarkEnd w:id="53"/>
      <w:bookmarkEnd w:id="54"/>
      <w:bookmarkEnd w:id="55"/>
    </w:p>
    <w:p w:rsidR="002B211D" w:rsidRDefault="006A2824">
      <w:pPr>
        <w:ind w:firstLineChars="200" w:firstLine="420"/>
        <w:rPr>
          <w:rFonts w:ascii="宋体" w:cs="Times New Roman"/>
        </w:rPr>
      </w:pPr>
      <w:r>
        <w:rPr>
          <w:rFonts w:ascii="宋体" w:cs="Times New Roman" w:hint="eastAsia"/>
        </w:rPr>
        <w:t>密钥系统应防止丢失的</w:t>
      </w:r>
      <w:r>
        <w:rPr>
          <w:rFonts w:ascii="宋体" w:cs="Times New Roman" w:hint="eastAsia"/>
        </w:rPr>
        <w:t>I</w:t>
      </w:r>
      <w:r>
        <w:rPr>
          <w:rFonts w:ascii="宋体" w:cs="Times New Roman"/>
        </w:rPr>
        <w:t>SAM</w:t>
      </w:r>
      <w:r>
        <w:rPr>
          <w:rFonts w:ascii="宋体" w:cs="Times New Roman" w:hint="eastAsia"/>
        </w:rPr>
        <w:t>卡继续使用。</w:t>
      </w:r>
    </w:p>
    <w:p w:rsidR="002B211D" w:rsidRDefault="006A2824">
      <w:pPr>
        <w:pStyle w:val="4"/>
        <w:numPr>
          <w:ilvl w:val="3"/>
          <w:numId w:val="0"/>
        </w:numPr>
      </w:pPr>
      <w:bookmarkStart w:id="56" w:name="_Toc287406383"/>
      <w:bookmarkStart w:id="57" w:name="_Toc196121324"/>
      <w:bookmarkStart w:id="58" w:name="_Toc19720"/>
      <w:bookmarkStart w:id="59" w:name="_Toc249874409"/>
      <w:bookmarkStart w:id="60" w:name="_Toc821961660"/>
      <w:r>
        <w:rPr>
          <w:rFonts w:hint="eastAsia"/>
        </w:rPr>
        <w:t>2.3.7.3</w:t>
      </w:r>
      <w:r>
        <w:rPr>
          <w:rFonts w:hint="eastAsia"/>
        </w:rPr>
        <w:t>母卡、</w:t>
      </w:r>
      <w:proofErr w:type="gramStart"/>
      <w:r>
        <w:rPr>
          <w:rFonts w:hint="eastAsia"/>
        </w:rPr>
        <w:t>传输卡</w:t>
      </w:r>
      <w:proofErr w:type="gramEnd"/>
      <w:r>
        <w:rPr>
          <w:rFonts w:hint="eastAsia"/>
        </w:rPr>
        <w:t>丢失或泄密</w:t>
      </w:r>
      <w:bookmarkEnd w:id="56"/>
      <w:bookmarkEnd w:id="57"/>
      <w:bookmarkEnd w:id="58"/>
      <w:bookmarkEnd w:id="59"/>
      <w:bookmarkEnd w:id="60"/>
    </w:p>
    <w:p w:rsidR="002B211D" w:rsidRDefault="006A2824">
      <w:pPr>
        <w:ind w:firstLineChars="200" w:firstLine="420"/>
        <w:rPr>
          <w:rFonts w:ascii="宋体" w:cs="Times New Roman"/>
        </w:rPr>
      </w:pPr>
      <w:bookmarkStart w:id="61" w:name="_Toc11755"/>
      <w:bookmarkStart w:id="62" w:name="_Toc1839203447"/>
      <w:bookmarkStart w:id="63" w:name="_Toc196121325"/>
      <w:bookmarkStart w:id="64" w:name="_Toc249874410"/>
      <w:bookmarkStart w:id="65" w:name="_Toc185055869"/>
      <w:r>
        <w:rPr>
          <w:rFonts w:ascii="宋体" w:cs="Times New Roman" w:hint="eastAsia"/>
        </w:rPr>
        <w:t>母卡或</w:t>
      </w:r>
      <w:proofErr w:type="gramStart"/>
      <w:r>
        <w:rPr>
          <w:rFonts w:ascii="宋体" w:cs="Times New Roman" w:hint="eastAsia"/>
        </w:rPr>
        <w:t>传输卡</w:t>
      </w:r>
      <w:proofErr w:type="gramEnd"/>
      <w:r>
        <w:rPr>
          <w:rFonts w:ascii="宋体" w:cs="Times New Roman" w:hint="eastAsia"/>
        </w:rPr>
        <w:t>丢失、泄密时，密钥管理系统应作废所有用户卡、</w:t>
      </w:r>
      <w:r>
        <w:rPr>
          <w:rFonts w:ascii="宋体" w:cs="Times New Roman" w:hint="eastAsia"/>
        </w:rPr>
        <w:t>S</w:t>
      </w:r>
      <w:r>
        <w:rPr>
          <w:rFonts w:ascii="宋体" w:cs="Times New Roman"/>
        </w:rPr>
        <w:t>AM</w:t>
      </w:r>
      <w:r>
        <w:rPr>
          <w:rFonts w:ascii="宋体" w:cs="Times New Roman" w:hint="eastAsia"/>
        </w:rPr>
        <w:t>卡，并重新发行新的密钥。</w:t>
      </w:r>
    </w:p>
    <w:p w:rsidR="002B211D" w:rsidRDefault="006A2824">
      <w:pPr>
        <w:pStyle w:val="4"/>
        <w:numPr>
          <w:ilvl w:val="3"/>
          <w:numId w:val="0"/>
        </w:numPr>
      </w:pPr>
      <w:bookmarkStart w:id="66" w:name="_Toc105403720"/>
      <w:bookmarkStart w:id="67" w:name="_Toc305295036"/>
      <w:bookmarkStart w:id="68" w:name="_Toc196121304"/>
      <w:bookmarkStart w:id="69" w:name="_Toc29906"/>
      <w:bookmarkStart w:id="70" w:name="_Toc686286737"/>
      <w:bookmarkStart w:id="71" w:name="_Toc164495296"/>
      <w:bookmarkStart w:id="72" w:name="_Toc249874419"/>
      <w:bookmarkEnd w:id="61"/>
      <w:bookmarkEnd w:id="62"/>
      <w:bookmarkEnd w:id="63"/>
      <w:bookmarkEnd w:id="64"/>
      <w:bookmarkEnd w:id="65"/>
      <w:r>
        <w:rPr>
          <w:rFonts w:hint="eastAsia"/>
        </w:rPr>
        <w:t>2.3.7.4</w:t>
      </w:r>
      <w:r>
        <w:rPr>
          <w:rFonts w:hint="eastAsia"/>
        </w:rPr>
        <w:t>认证服务器丢失</w:t>
      </w:r>
    </w:p>
    <w:p w:rsidR="002B211D" w:rsidRDefault="006A2824">
      <w:pPr>
        <w:ind w:firstLineChars="200" w:firstLine="420"/>
        <w:rPr>
          <w:rFonts w:ascii="宋体" w:cs="Times New Roman"/>
        </w:rPr>
      </w:pPr>
      <w:r>
        <w:rPr>
          <w:rFonts w:ascii="宋体" w:cs="Times New Roman" w:hint="eastAsia"/>
        </w:rPr>
        <w:t>认证服务器应被严格保护，如认证服务器母卡和母卡</w:t>
      </w:r>
      <w:proofErr w:type="gramStart"/>
      <w:r>
        <w:rPr>
          <w:rFonts w:ascii="宋体" w:cs="Times New Roman" w:hint="eastAsia"/>
        </w:rPr>
        <w:t>认证卡</w:t>
      </w:r>
      <w:proofErr w:type="gramEnd"/>
      <w:r>
        <w:rPr>
          <w:rFonts w:ascii="宋体" w:cs="Times New Roman" w:hint="eastAsia"/>
        </w:rPr>
        <w:t>同时丢失，所有用户卡和</w:t>
      </w:r>
      <w:r>
        <w:rPr>
          <w:rFonts w:ascii="宋体" w:cs="Times New Roman" w:hint="eastAsia"/>
        </w:rPr>
        <w:t>SAM</w:t>
      </w:r>
      <w:r>
        <w:rPr>
          <w:rFonts w:ascii="宋体" w:cs="Times New Roman" w:hint="eastAsia"/>
        </w:rPr>
        <w:t>卡片</w:t>
      </w:r>
      <w:r>
        <w:rPr>
          <w:rFonts w:ascii="宋体" w:cs="Times New Roman" w:hint="eastAsia"/>
        </w:rPr>
        <w:t>应全部作废，系统应发行新的密钥，用来替换丢失或者泄密的密钥版本。</w:t>
      </w:r>
    </w:p>
    <w:p w:rsidR="002B211D" w:rsidRDefault="006A2824">
      <w:pPr>
        <w:pStyle w:val="20"/>
        <w:spacing w:before="156" w:after="156"/>
      </w:pPr>
      <w:bookmarkStart w:id="73" w:name="_Toc5167"/>
      <w:r>
        <w:rPr>
          <w:rFonts w:hint="eastAsia"/>
        </w:rPr>
        <w:t>运行环境</w:t>
      </w:r>
      <w:bookmarkEnd w:id="66"/>
      <w:bookmarkEnd w:id="67"/>
      <w:bookmarkEnd w:id="68"/>
      <w:bookmarkEnd w:id="69"/>
      <w:bookmarkEnd w:id="70"/>
      <w:bookmarkEnd w:id="71"/>
      <w:bookmarkEnd w:id="72"/>
      <w:bookmarkEnd w:id="73"/>
    </w:p>
    <w:p w:rsidR="002B211D" w:rsidRDefault="006A2824">
      <w:pPr>
        <w:pStyle w:val="afd"/>
        <w:ind w:firstLine="452"/>
        <w:rPr>
          <w:rFonts w:hAnsi="Times New Roman"/>
          <w:szCs w:val="22"/>
        </w:rPr>
      </w:pPr>
      <w:r>
        <w:rPr>
          <w:rFonts w:hAnsi="Times New Roman" w:hint="eastAsia"/>
          <w:szCs w:val="22"/>
        </w:rPr>
        <w:t>本系统应运行于</w:t>
      </w:r>
      <w:r>
        <w:rPr>
          <w:rFonts w:hAnsi="Times New Roman" w:hint="eastAsia"/>
          <w:szCs w:val="22"/>
        </w:rPr>
        <w:t>Windows 7</w:t>
      </w:r>
      <w:r>
        <w:rPr>
          <w:rFonts w:hAnsi="Times New Roman" w:hint="eastAsia"/>
          <w:szCs w:val="22"/>
        </w:rPr>
        <w:t>或以上版本操作系统中。</w:t>
      </w:r>
    </w:p>
    <w:p w:rsidR="002B211D" w:rsidRDefault="006A2824">
      <w:pPr>
        <w:pStyle w:val="20"/>
        <w:spacing w:before="156" w:after="156"/>
      </w:pPr>
      <w:bookmarkStart w:id="74" w:name="_Toc2653"/>
      <w:bookmarkStart w:id="75" w:name="_Toc1939836230"/>
      <w:bookmarkStart w:id="76" w:name="_Toc164495297"/>
      <w:bookmarkStart w:id="77" w:name="_Toc105403721"/>
      <w:bookmarkStart w:id="78" w:name="_Toc249874420"/>
      <w:bookmarkStart w:id="79" w:name="_Toc196121305"/>
      <w:bookmarkStart w:id="80" w:name="_Toc1516757586"/>
      <w:bookmarkStart w:id="81" w:name="_Toc27316"/>
      <w:r>
        <w:rPr>
          <w:rFonts w:hint="eastAsia"/>
        </w:rPr>
        <w:t>性能</w:t>
      </w:r>
      <w:bookmarkEnd w:id="74"/>
      <w:bookmarkEnd w:id="75"/>
      <w:bookmarkEnd w:id="76"/>
      <w:bookmarkEnd w:id="77"/>
      <w:bookmarkEnd w:id="78"/>
      <w:bookmarkEnd w:id="79"/>
      <w:bookmarkEnd w:id="80"/>
      <w:r>
        <w:rPr>
          <w:rFonts w:hint="eastAsia"/>
        </w:rPr>
        <w:t>要求</w:t>
      </w:r>
      <w:bookmarkEnd w:id="81"/>
    </w:p>
    <w:p w:rsidR="002B211D" w:rsidRDefault="006A2824">
      <w:pPr>
        <w:pStyle w:val="afd"/>
        <w:ind w:firstLine="452"/>
        <w:rPr>
          <w:rFonts w:hAnsi="Times New Roman"/>
          <w:szCs w:val="22"/>
        </w:rPr>
      </w:pPr>
      <w:r>
        <w:rPr>
          <w:rFonts w:hAnsi="Times New Roman" w:hint="eastAsia"/>
          <w:szCs w:val="22"/>
        </w:rPr>
        <w:t>密钥卡的读写时间应在</w:t>
      </w:r>
      <w:r>
        <w:rPr>
          <w:rFonts w:hAnsi="Times New Roman" w:hint="eastAsia"/>
          <w:szCs w:val="22"/>
        </w:rPr>
        <w:t>1200ms</w:t>
      </w:r>
      <w:r>
        <w:rPr>
          <w:rFonts w:hAnsi="Times New Roman" w:hint="eastAsia"/>
          <w:szCs w:val="22"/>
        </w:rPr>
        <w:t>以内。</w:t>
      </w:r>
    </w:p>
    <w:p w:rsidR="002B211D" w:rsidRDefault="006A2824">
      <w:pPr>
        <w:pStyle w:val="10"/>
        <w:spacing w:before="312" w:after="312"/>
      </w:pPr>
      <w:bookmarkStart w:id="82" w:name="_Toc1464565211"/>
      <w:bookmarkStart w:id="83" w:name="_Toc15571"/>
      <w:bookmarkStart w:id="84" w:name="_Toc105403722"/>
      <w:bookmarkStart w:id="85" w:name="_Toc12821"/>
      <w:bookmarkStart w:id="86" w:name="_Toc134119210"/>
      <w:proofErr w:type="gramStart"/>
      <w:r>
        <w:rPr>
          <w:rFonts w:hint="eastAsia"/>
        </w:rPr>
        <w:lastRenderedPageBreak/>
        <w:t>二维码乘车</w:t>
      </w:r>
      <w:proofErr w:type="gramEnd"/>
      <w:r>
        <w:rPr>
          <w:rFonts w:hint="eastAsia"/>
        </w:rPr>
        <w:t>系统密钥管理系统</w:t>
      </w:r>
      <w:bookmarkEnd w:id="82"/>
      <w:bookmarkEnd w:id="83"/>
      <w:bookmarkEnd w:id="84"/>
      <w:bookmarkEnd w:id="85"/>
      <w:bookmarkEnd w:id="86"/>
    </w:p>
    <w:p w:rsidR="002B211D" w:rsidRDefault="006A2824">
      <w:pPr>
        <w:pStyle w:val="20"/>
        <w:spacing w:before="156" w:after="156"/>
      </w:pPr>
      <w:bookmarkStart w:id="87" w:name="_Toc105403723"/>
      <w:bookmarkStart w:id="88" w:name="_Toc417462842"/>
      <w:bookmarkStart w:id="89" w:name="_Toc1027354822"/>
      <w:bookmarkStart w:id="90" w:name="_Toc407"/>
      <w:r>
        <w:rPr>
          <w:rFonts w:hint="eastAsia"/>
        </w:rPr>
        <w:t>系统架构</w:t>
      </w:r>
      <w:bookmarkEnd w:id="87"/>
      <w:bookmarkEnd w:id="88"/>
      <w:bookmarkEnd w:id="89"/>
      <w:bookmarkEnd w:id="90"/>
    </w:p>
    <w:p w:rsidR="002B211D" w:rsidRDefault="006A2824">
      <w:pPr>
        <w:pStyle w:val="30"/>
        <w:spacing w:before="156" w:after="156"/>
      </w:pPr>
      <w:r>
        <w:rPr>
          <w:rFonts w:hint="eastAsia"/>
        </w:rPr>
        <w:t>概述</w:t>
      </w:r>
    </w:p>
    <w:p w:rsidR="002B211D" w:rsidRDefault="006A2824">
      <w:pPr>
        <w:ind w:firstLineChars="200" w:firstLine="420"/>
        <w:rPr>
          <w:rFonts w:ascii="宋体" w:hAnsi="宋体"/>
        </w:rPr>
      </w:pPr>
      <w:proofErr w:type="gramStart"/>
      <w:r>
        <w:rPr>
          <w:rFonts w:ascii="宋体" w:hAnsi="宋体" w:hint="eastAsia"/>
        </w:rPr>
        <w:t>二维码密钥管理</w:t>
      </w:r>
      <w:proofErr w:type="gramEnd"/>
      <w:r>
        <w:rPr>
          <w:rFonts w:ascii="宋体" w:hAnsi="宋体" w:hint="eastAsia"/>
        </w:rPr>
        <w:t>应为应用系统提供密码设备集中管理、多层级密钥认证管理、透明密码运算、安全审计等密码安全服务，包括密钥的生成、更新、校验、删除、备份，层级管理及各级密钥的认证。</w:t>
      </w:r>
    </w:p>
    <w:p w:rsidR="002B211D" w:rsidRDefault="006A2824">
      <w:pPr>
        <w:pStyle w:val="30"/>
        <w:spacing w:before="156" w:after="156"/>
      </w:pPr>
      <w:bookmarkStart w:id="91" w:name="_Toc1160081270"/>
      <w:bookmarkStart w:id="92" w:name="_Toc105403724"/>
      <w:bookmarkStart w:id="93" w:name="_Toc8932"/>
      <w:bookmarkStart w:id="94" w:name="_Toc1947279437"/>
      <w:r>
        <w:rPr>
          <w:rFonts w:hint="eastAsia"/>
        </w:rPr>
        <w:t>主要功能</w:t>
      </w:r>
    </w:p>
    <w:p w:rsidR="002B211D" w:rsidRDefault="006A2824">
      <w:pPr>
        <w:autoSpaceDE w:val="0"/>
        <w:autoSpaceDN w:val="0"/>
        <w:ind w:firstLineChars="200" w:firstLine="420"/>
        <w:jc w:val="left"/>
        <w:rPr>
          <w:rFonts w:ascii="宋体" w:hAnsi="宋体"/>
        </w:rPr>
      </w:pPr>
      <w:r>
        <w:rPr>
          <w:rFonts w:ascii="宋体" w:hAnsi="宋体" w:hint="eastAsia"/>
        </w:rPr>
        <w:t>在二</w:t>
      </w:r>
      <w:proofErr w:type="gramStart"/>
      <w:r>
        <w:rPr>
          <w:rFonts w:ascii="宋体" w:hAnsi="宋体" w:hint="eastAsia"/>
        </w:rPr>
        <w:t>维码支付</w:t>
      </w:r>
      <w:proofErr w:type="gramEnd"/>
      <w:r>
        <w:rPr>
          <w:rFonts w:ascii="宋体" w:hAnsi="宋体" w:hint="eastAsia"/>
        </w:rPr>
        <w:t>应用中，应能通过在发卡机构、收单机构、证书管理中心加入</w:t>
      </w:r>
      <w:proofErr w:type="gramStart"/>
      <w:r>
        <w:rPr>
          <w:rFonts w:ascii="宋体" w:hAnsi="宋体" w:hint="eastAsia"/>
        </w:rPr>
        <w:t>加密机</w:t>
      </w:r>
      <w:proofErr w:type="gramEnd"/>
      <w:r>
        <w:rPr>
          <w:rFonts w:ascii="宋体" w:hAnsi="宋体" w:hint="eastAsia"/>
        </w:rPr>
        <w:t>服务器，以保护各机构之间的请求信息和交易数据的机密性、完整性、真实性。各机构之间在添加</w:t>
      </w:r>
      <w:proofErr w:type="gramStart"/>
      <w:r>
        <w:rPr>
          <w:rFonts w:ascii="宋体" w:hAnsi="宋体" w:hint="eastAsia"/>
        </w:rPr>
        <w:t>加密机</w:t>
      </w:r>
      <w:proofErr w:type="gramEnd"/>
      <w:r>
        <w:rPr>
          <w:rFonts w:ascii="宋体" w:hAnsi="宋体" w:hint="eastAsia"/>
        </w:rPr>
        <w:t>服务器硬件设备后，原有工作流程应不受影响，在进行信息请求与交易过程中，</w:t>
      </w:r>
      <w:proofErr w:type="gramStart"/>
      <w:r>
        <w:rPr>
          <w:rFonts w:ascii="宋体" w:hAnsi="宋体" w:hint="eastAsia"/>
        </w:rPr>
        <w:t>加密机</w:t>
      </w:r>
      <w:proofErr w:type="gramEnd"/>
      <w:r>
        <w:rPr>
          <w:rFonts w:ascii="宋体" w:hAnsi="宋体" w:hint="eastAsia"/>
        </w:rPr>
        <w:t>服务器应通过加密、签名、信息验证保护信息数据。</w:t>
      </w:r>
    </w:p>
    <w:p w:rsidR="002B211D" w:rsidRDefault="006A2824">
      <w:pPr>
        <w:autoSpaceDE w:val="0"/>
        <w:autoSpaceDN w:val="0"/>
        <w:ind w:firstLineChars="200" w:firstLine="420"/>
        <w:jc w:val="left"/>
        <w:rPr>
          <w:rFonts w:ascii="宋体" w:hAnsi="宋体"/>
        </w:rPr>
      </w:pPr>
      <w:r>
        <w:rPr>
          <w:rFonts w:ascii="宋体" w:hAnsi="宋体" w:hint="eastAsia"/>
        </w:rPr>
        <w:t>密钥管理系统应兼容不同品牌、型号的硬件设备，可对硬件设备动态、实时管理，并提供安全、实时、连续的密钥管理和监控服务；应包含增加、启用、停用、删除硬件设备的功能。</w:t>
      </w:r>
    </w:p>
    <w:p w:rsidR="002B211D" w:rsidRDefault="006A2824">
      <w:pPr>
        <w:autoSpaceDE w:val="0"/>
        <w:autoSpaceDN w:val="0"/>
        <w:ind w:firstLineChars="200" w:firstLine="420"/>
        <w:jc w:val="left"/>
        <w:rPr>
          <w:rFonts w:ascii="宋体" w:hAnsi="宋体"/>
        </w:rPr>
      </w:pPr>
      <w:r>
        <w:rPr>
          <w:rFonts w:ascii="宋体" w:hAnsi="宋体" w:hint="eastAsia"/>
        </w:rPr>
        <w:t>密钥管理系统应提供便捷、安全的密钥管理、</w:t>
      </w:r>
      <w:r>
        <w:rPr>
          <w:rFonts w:ascii="宋体" w:hAnsi="宋体" w:hint="eastAsia"/>
        </w:rPr>
        <w:t>C</w:t>
      </w:r>
      <w:r>
        <w:rPr>
          <w:rFonts w:ascii="宋体" w:hAnsi="宋体"/>
        </w:rPr>
        <w:t>A</w:t>
      </w:r>
      <w:r>
        <w:rPr>
          <w:rFonts w:ascii="宋体" w:hAnsi="宋体" w:hint="eastAsia"/>
        </w:rPr>
        <w:t>机构管理、业务日志</w:t>
      </w:r>
      <w:r>
        <w:rPr>
          <w:rFonts w:ascii="宋体" w:hAnsi="宋体" w:hint="eastAsia"/>
        </w:rPr>
        <w:t>审计、密钥统计、密钥归档、日志归档、配置信息管理、数据库模块、权限管理服务的二次开发接口。</w:t>
      </w:r>
    </w:p>
    <w:p w:rsidR="002B211D" w:rsidRDefault="006A2824">
      <w:pPr>
        <w:pStyle w:val="20"/>
        <w:spacing w:before="156" w:after="156"/>
      </w:pPr>
      <w:bookmarkStart w:id="95" w:name="_Toc105403726"/>
      <w:bookmarkStart w:id="96" w:name="_Toc2134720756"/>
      <w:bookmarkStart w:id="97" w:name="_Toc20182"/>
      <w:bookmarkStart w:id="98" w:name="_Toc533646155"/>
      <w:bookmarkEnd w:id="91"/>
      <w:bookmarkEnd w:id="92"/>
      <w:bookmarkEnd w:id="93"/>
      <w:bookmarkEnd w:id="94"/>
      <w:r>
        <w:rPr>
          <w:rFonts w:hint="eastAsia"/>
        </w:rPr>
        <w:t>接口设计</w:t>
      </w:r>
      <w:bookmarkEnd w:id="95"/>
      <w:bookmarkEnd w:id="96"/>
      <w:bookmarkEnd w:id="97"/>
      <w:bookmarkEnd w:id="98"/>
    </w:p>
    <w:p w:rsidR="002B211D" w:rsidRDefault="006A2824">
      <w:pPr>
        <w:ind w:left="420"/>
      </w:pPr>
      <w:r>
        <w:rPr>
          <w:rFonts w:hint="eastAsia"/>
        </w:rPr>
        <w:t>密钥管理系统密钥接口要求如表</w:t>
      </w:r>
      <w:r>
        <w:rPr>
          <w:rFonts w:hint="eastAsia"/>
        </w:rPr>
        <w:t>1</w:t>
      </w:r>
      <w:r>
        <w:rPr>
          <w:rFonts w:hint="eastAsia"/>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rPr>
        <w:t>1</w:t>
      </w:r>
      <w:r>
        <w:rPr>
          <w:rFonts w:ascii="黑体" w:eastAsia="黑体" w:hAnsi="黑体" w:hint="eastAsia"/>
        </w:rPr>
        <w:t>密钥接口</w:t>
      </w:r>
    </w:p>
    <w:tbl>
      <w:tblPr>
        <w:tblW w:w="817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76"/>
        <w:gridCol w:w="993"/>
        <w:gridCol w:w="1134"/>
        <w:gridCol w:w="3260"/>
      </w:tblGrid>
      <w:tr w:rsidR="002B211D">
        <w:tc>
          <w:tcPr>
            <w:tcW w:w="8173" w:type="dxa"/>
            <w:gridSpan w:val="5"/>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ind w:rightChars="-137" w:right="-288"/>
              <w:rPr>
                <w:rFonts w:asciiTheme="minorEastAsia" w:eastAsiaTheme="minorEastAsia" w:hAnsiTheme="minorEastAsia"/>
                <w:sz w:val="18"/>
                <w:szCs w:val="18"/>
              </w:rPr>
            </w:pPr>
            <w:r>
              <w:rPr>
                <w:rFonts w:asciiTheme="minorEastAsia" w:eastAsiaTheme="minorEastAsia" w:hAnsiTheme="minorEastAsia" w:hint="eastAsia"/>
                <w:sz w:val="18"/>
                <w:szCs w:val="18"/>
              </w:rPr>
              <w:t>接口名称：</w:t>
            </w:r>
            <w:proofErr w:type="spellStart"/>
            <w:r>
              <w:rPr>
                <w:rFonts w:asciiTheme="minorEastAsia" w:eastAsiaTheme="minorEastAsia" w:hAnsiTheme="minorEastAsia" w:hint="eastAsia"/>
                <w:sz w:val="18"/>
                <w:szCs w:val="18"/>
              </w:rPr>
              <w:t>verifysignbyEY</w:t>
            </w:r>
            <w:proofErr w:type="spellEnd"/>
          </w:p>
          <w:p w:rsidR="002B211D" w:rsidRDefault="006A2824">
            <w:pPr>
              <w:tabs>
                <w:tab w:val="left" w:pos="8781"/>
              </w:tabs>
              <w:ind w:rightChars="-137" w:right="-288"/>
              <w:rPr>
                <w:rFonts w:asciiTheme="minorEastAsia" w:eastAsiaTheme="minorEastAsia" w:hAnsiTheme="minorEastAsia"/>
                <w:sz w:val="18"/>
                <w:szCs w:val="18"/>
              </w:rPr>
            </w:pPr>
            <w:r>
              <w:rPr>
                <w:rFonts w:asciiTheme="minorEastAsia" w:eastAsiaTheme="minorEastAsia" w:hAnsiTheme="minorEastAsia" w:hint="eastAsia"/>
                <w:sz w:val="18"/>
                <w:szCs w:val="18"/>
              </w:rPr>
              <w:t>功能：公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验签</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字段名称</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类型</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可空</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pubkey</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验签公</w:t>
            </w:r>
            <w:proofErr w:type="gramStart"/>
            <w:r>
              <w:rPr>
                <w:rFonts w:asciiTheme="minorEastAsia" w:eastAsiaTheme="minorEastAsia" w:hAnsiTheme="minorEastAsia" w:hint="eastAsia"/>
                <w:sz w:val="18"/>
                <w:szCs w:val="18"/>
              </w:rPr>
              <w:t>钥</w:t>
            </w:r>
            <w:proofErr w:type="gramEnd"/>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data</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原始数据</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signData</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签名数据</w:t>
            </w:r>
          </w:p>
        </w:tc>
      </w:tr>
      <w:tr w:rsidR="002B211D">
        <w:tc>
          <w:tcPr>
            <w:tcW w:w="8173" w:type="dxa"/>
            <w:gridSpan w:val="5"/>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rPr>
                <w:rFonts w:asciiTheme="minorEastAsia" w:eastAsiaTheme="minorEastAsia" w:hAnsiTheme="minorEastAsia"/>
                <w:sz w:val="18"/>
                <w:szCs w:val="18"/>
              </w:rPr>
            </w:pPr>
            <w:r>
              <w:rPr>
                <w:rFonts w:asciiTheme="minorEastAsia" w:eastAsiaTheme="minorEastAsia" w:hAnsiTheme="minorEastAsia" w:hint="eastAsia"/>
                <w:sz w:val="18"/>
                <w:szCs w:val="18"/>
              </w:rPr>
              <w:t>返回参数：</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字段名称</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类型</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可空</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2B211D">
            <w:pPr>
              <w:jc w:val="center"/>
              <w:rPr>
                <w:rFonts w:asciiTheme="minorEastAsia" w:eastAsiaTheme="minorEastAsia" w:hAnsiTheme="minorEastAsia"/>
                <w:sz w:val="18"/>
                <w:szCs w:val="18"/>
              </w:rPr>
            </w:pP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errCode</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错误代码</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length</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Int</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数据长度</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obj</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Object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返回数据</w:t>
            </w:r>
          </w:p>
        </w:tc>
      </w:tr>
      <w:tr w:rsidR="002B211D">
        <w:tc>
          <w:tcPr>
            <w:tcW w:w="8173" w:type="dxa"/>
            <w:gridSpan w:val="5"/>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ind w:rightChars="-137" w:right="-288"/>
              <w:rPr>
                <w:rFonts w:asciiTheme="minorEastAsia" w:eastAsiaTheme="minorEastAsia" w:hAnsiTheme="minorEastAsia"/>
                <w:sz w:val="18"/>
                <w:szCs w:val="18"/>
              </w:rPr>
            </w:pPr>
            <w:r>
              <w:rPr>
                <w:rFonts w:asciiTheme="minorEastAsia" w:eastAsiaTheme="minorEastAsia" w:hAnsiTheme="minorEastAsia" w:hint="eastAsia"/>
                <w:sz w:val="18"/>
                <w:szCs w:val="18"/>
              </w:rPr>
              <w:t>接口名称：</w:t>
            </w:r>
            <w:proofErr w:type="spellStart"/>
            <w:r>
              <w:rPr>
                <w:rFonts w:asciiTheme="minorEastAsia" w:eastAsiaTheme="minorEastAsia" w:hAnsiTheme="minorEastAsia" w:hint="eastAsia"/>
                <w:sz w:val="18"/>
                <w:szCs w:val="18"/>
              </w:rPr>
              <w:t>signaturebyEW</w:t>
            </w:r>
            <w:proofErr w:type="spellEnd"/>
          </w:p>
          <w:p w:rsidR="002B211D" w:rsidRDefault="006A2824">
            <w:pPr>
              <w:ind w:rightChars="-137" w:right="-288"/>
              <w:rPr>
                <w:rFonts w:asciiTheme="minorEastAsia" w:eastAsiaTheme="minorEastAsia" w:hAnsiTheme="minorEastAsia"/>
                <w:sz w:val="18"/>
                <w:szCs w:val="18"/>
              </w:rPr>
            </w:pPr>
            <w:r>
              <w:rPr>
                <w:rFonts w:asciiTheme="minorEastAsia" w:eastAsiaTheme="minorEastAsia" w:hAnsiTheme="minorEastAsia" w:hint="eastAsia"/>
                <w:sz w:val="18"/>
                <w:szCs w:val="18"/>
              </w:rPr>
              <w:t>功能：私</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字段名称</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类型</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可空</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sm2Index</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密钥索引号</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key</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是</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私</w:t>
            </w:r>
            <w:proofErr w:type="gramStart"/>
            <w:r>
              <w:rPr>
                <w:rFonts w:asciiTheme="minorEastAsia" w:eastAsiaTheme="minorEastAsia" w:hAnsiTheme="minorEastAsia" w:hint="eastAsia"/>
                <w:sz w:val="18"/>
                <w:szCs w:val="18"/>
              </w:rPr>
              <w:t>钥</w:t>
            </w:r>
            <w:proofErr w:type="gramEnd"/>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data</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原始数据</w:t>
            </w:r>
          </w:p>
        </w:tc>
      </w:tr>
      <w:tr w:rsidR="002B211D">
        <w:tc>
          <w:tcPr>
            <w:tcW w:w="8173" w:type="dxa"/>
            <w:gridSpan w:val="5"/>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rPr>
                <w:rFonts w:asciiTheme="minorEastAsia" w:eastAsiaTheme="minorEastAsia" w:hAnsiTheme="minorEastAsia"/>
                <w:sz w:val="18"/>
                <w:szCs w:val="18"/>
              </w:rPr>
            </w:pPr>
            <w:r>
              <w:rPr>
                <w:rFonts w:asciiTheme="minorEastAsia" w:eastAsiaTheme="minorEastAsia" w:hAnsiTheme="minorEastAsia" w:hint="eastAsia"/>
                <w:sz w:val="18"/>
                <w:szCs w:val="18"/>
              </w:rPr>
              <w:t>返回参数：</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字段名称</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类型</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可空</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2B211D">
            <w:pPr>
              <w:jc w:val="center"/>
              <w:rPr>
                <w:rFonts w:asciiTheme="minorEastAsia" w:eastAsiaTheme="minorEastAsia" w:hAnsiTheme="minorEastAsia"/>
                <w:sz w:val="18"/>
                <w:szCs w:val="18"/>
              </w:rPr>
            </w:pP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errCode</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String</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错误代码</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length</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Int</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数据长度</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lastRenderedPageBreak/>
              <w:t>obj</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Object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返回数据</w:t>
            </w:r>
          </w:p>
        </w:tc>
      </w:tr>
    </w:tbl>
    <w:p w:rsidR="002B211D" w:rsidRDefault="006A2824">
      <w:pPr>
        <w:pStyle w:val="20"/>
        <w:spacing w:before="156" w:after="156"/>
      </w:pPr>
      <w:bookmarkStart w:id="99" w:name="_Toc1783969497"/>
      <w:bookmarkStart w:id="100" w:name="_Toc105403727"/>
      <w:bookmarkStart w:id="101" w:name="_Toc3477"/>
      <w:bookmarkStart w:id="102" w:name="_Toc665370079"/>
      <w:bookmarkStart w:id="103" w:name="_Toc28088"/>
      <w:bookmarkStart w:id="104" w:name="_Toc782346540"/>
      <w:bookmarkStart w:id="105" w:name="_Toc240954136"/>
      <w:bookmarkStart w:id="106" w:name="_Toc8875"/>
      <w:r>
        <w:rPr>
          <w:rFonts w:hint="eastAsia"/>
          <w:lang w:val="zh-CN"/>
        </w:rPr>
        <w:t>密钥类型</w:t>
      </w:r>
      <w:bookmarkEnd w:id="99"/>
      <w:bookmarkEnd w:id="100"/>
      <w:bookmarkEnd w:id="101"/>
      <w:bookmarkEnd w:id="102"/>
      <w:bookmarkEnd w:id="103"/>
    </w:p>
    <w:p w:rsidR="002B211D" w:rsidRDefault="006A2824">
      <w:pPr>
        <w:numPr>
          <w:ilvl w:val="255"/>
          <w:numId w:val="0"/>
        </w:numPr>
        <w:ind w:firstLineChars="200" w:firstLine="420"/>
        <w:rPr>
          <w:rFonts w:ascii="宋体" w:hAnsi="宋体" w:cs="微软雅黑"/>
          <w:szCs w:val="21"/>
        </w:rPr>
      </w:pPr>
      <w:r>
        <w:rPr>
          <w:rFonts w:ascii="宋体" w:hAnsi="宋体" w:cs="微软雅黑" w:hint="eastAsia"/>
          <w:szCs w:val="21"/>
        </w:rPr>
        <w:t>密钥类型应分为根密钥、机构密钥、用户密钥，可进行三级认证，应</w:t>
      </w:r>
      <w:proofErr w:type="gramStart"/>
      <w:r>
        <w:rPr>
          <w:rFonts w:ascii="宋体" w:hAnsi="宋体" w:cs="微软雅黑" w:hint="eastAsia"/>
          <w:szCs w:val="21"/>
        </w:rPr>
        <w:t>使用国密算法</w:t>
      </w:r>
      <w:proofErr w:type="gramEnd"/>
      <w:r>
        <w:rPr>
          <w:rFonts w:ascii="宋体" w:hAnsi="宋体" w:cs="微软雅黑" w:hint="eastAsia"/>
          <w:szCs w:val="21"/>
        </w:rPr>
        <w:t>。</w:t>
      </w:r>
    </w:p>
    <w:p w:rsidR="002B211D" w:rsidRDefault="006A2824">
      <w:pPr>
        <w:numPr>
          <w:ilvl w:val="255"/>
          <w:numId w:val="0"/>
        </w:numPr>
        <w:ind w:firstLineChars="200" w:firstLine="420"/>
        <w:rPr>
          <w:rFonts w:cs="宋体"/>
        </w:rPr>
      </w:pPr>
      <w:r>
        <w:rPr>
          <w:rFonts w:cs="宋体" w:hint="eastAsia"/>
        </w:rPr>
        <w:t>根密钥应为三级认证的第一级认证，包括公</w:t>
      </w:r>
      <w:proofErr w:type="gramStart"/>
      <w:r>
        <w:rPr>
          <w:rFonts w:cs="宋体" w:hint="eastAsia"/>
        </w:rPr>
        <w:t>钥</w:t>
      </w:r>
      <w:proofErr w:type="gramEnd"/>
      <w:r>
        <w:rPr>
          <w:rFonts w:cs="宋体" w:hint="eastAsia"/>
        </w:rPr>
        <w:t>及私</w:t>
      </w:r>
      <w:proofErr w:type="gramStart"/>
      <w:r>
        <w:rPr>
          <w:rFonts w:cs="宋体" w:hint="eastAsia"/>
        </w:rPr>
        <w:t>钥</w:t>
      </w:r>
      <w:proofErr w:type="gramEnd"/>
      <w:r>
        <w:rPr>
          <w:rFonts w:cs="宋体" w:hint="eastAsia"/>
        </w:rPr>
        <w:t>。公</w:t>
      </w:r>
      <w:proofErr w:type="gramStart"/>
      <w:r>
        <w:rPr>
          <w:rFonts w:cs="宋体" w:hint="eastAsia"/>
        </w:rPr>
        <w:t>钥</w:t>
      </w:r>
      <w:proofErr w:type="gramEnd"/>
      <w:r>
        <w:rPr>
          <w:rFonts w:cs="宋体" w:hint="eastAsia"/>
        </w:rPr>
        <w:t>应按规范做成证书定时下发到闸机中，私</w:t>
      </w:r>
      <w:proofErr w:type="gramStart"/>
      <w:r>
        <w:rPr>
          <w:rFonts w:cs="宋体" w:hint="eastAsia"/>
        </w:rPr>
        <w:t>钥</w:t>
      </w:r>
      <w:proofErr w:type="gramEnd"/>
      <w:r>
        <w:rPr>
          <w:rFonts w:cs="宋体" w:hint="eastAsia"/>
        </w:rPr>
        <w:t>应保存在</w:t>
      </w:r>
      <w:proofErr w:type="gramStart"/>
      <w:r>
        <w:rPr>
          <w:rFonts w:cs="宋体" w:hint="eastAsia"/>
        </w:rPr>
        <w:t>加密机</w:t>
      </w:r>
      <w:proofErr w:type="gramEnd"/>
      <w:r>
        <w:rPr>
          <w:rFonts w:cs="宋体" w:hint="eastAsia"/>
        </w:rPr>
        <w:t>中。</w:t>
      </w:r>
    </w:p>
    <w:p w:rsidR="002B211D" w:rsidRDefault="006A2824">
      <w:pPr>
        <w:numPr>
          <w:ilvl w:val="255"/>
          <w:numId w:val="0"/>
        </w:numPr>
        <w:ind w:firstLineChars="200" w:firstLine="420"/>
        <w:rPr>
          <w:rFonts w:cs="宋体"/>
        </w:rPr>
      </w:pPr>
      <w:r>
        <w:rPr>
          <w:rFonts w:cs="宋体" w:hint="eastAsia"/>
        </w:rPr>
        <w:t>机构密钥应为三级认证的第二级认证，为不同的</w:t>
      </w:r>
      <w:proofErr w:type="gramStart"/>
      <w:r>
        <w:rPr>
          <w:rFonts w:cs="宋体" w:hint="eastAsia"/>
        </w:rPr>
        <w:t>发码机构</w:t>
      </w:r>
      <w:proofErr w:type="gramEnd"/>
      <w:r>
        <w:rPr>
          <w:rFonts w:cs="宋体" w:hint="eastAsia"/>
        </w:rPr>
        <w:t>独有，用于区分</w:t>
      </w:r>
      <w:proofErr w:type="gramStart"/>
      <w:r>
        <w:rPr>
          <w:rFonts w:cs="宋体" w:hint="eastAsia"/>
        </w:rPr>
        <w:t>不同发码机构</w:t>
      </w:r>
      <w:proofErr w:type="gramEnd"/>
      <w:r>
        <w:rPr>
          <w:rFonts w:cs="宋体" w:hint="eastAsia"/>
        </w:rPr>
        <w:t>。公</w:t>
      </w:r>
      <w:proofErr w:type="gramStart"/>
      <w:r>
        <w:rPr>
          <w:rFonts w:cs="宋体" w:hint="eastAsia"/>
        </w:rPr>
        <w:t>钥</w:t>
      </w:r>
      <w:proofErr w:type="gramEnd"/>
      <w:r>
        <w:rPr>
          <w:rFonts w:cs="宋体" w:hint="eastAsia"/>
        </w:rPr>
        <w:t>证书应放入二</w:t>
      </w:r>
      <w:proofErr w:type="gramStart"/>
      <w:r>
        <w:rPr>
          <w:rFonts w:cs="宋体" w:hint="eastAsia"/>
        </w:rPr>
        <w:t>维码结构</w:t>
      </w:r>
      <w:proofErr w:type="gramEnd"/>
      <w:r>
        <w:rPr>
          <w:rFonts w:cs="宋体" w:hint="eastAsia"/>
        </w:rPr>
        <w:t>中进行认证，私</w:t>
      </w:r>
      <w:proofErr w:type="gramStart"/>
      <w:r>
        <w:rPr>
          <w:rFonts w:cs="宋体" w:hint="eastAsia"/>
        </w:rPr>
        <w:t>钥</w:t>
      </w:r>
      <w:proofErr w:type="gramEnd"/>
      <w:r>
        <w:rPr>
          <w:rFonts w:cs="宋体" w:hint="eastAsia"/>
        </w:rPr>
        <w:t>应保存在</w:t>
      </w:r>
      <w:proofErr w:type="gramStart"/>
      <w:r>
        <w:rPr>
          <w:rFonts w:cs="宋体" w:hint="eastAsia"/>
        </w:rPr>
        <w:t>加密机</w:t>
      </w:r>
      <w:proofErr w:type="gramEnd"/>
      <w:r>
        <w:rPr>
          <w:rFonts w:cs="宋体" w:hint="eastAsia"/>
        </w:rPr>
        <w:t>中。</w:t>
      </w:r>
    </w:p>
    <w:p w:rsidR="002B211D" w:rsidRDefault="006A2824">
      <w:pPr>
        <w:numPr>
          <w:ilvl w:val="255"/>
          <w:numId w:val="0"/>
        </w:numPr>
        <w:ind w:firstLineChars="200" w:firstLine="420"/>
        <w:rPr>
          <w:rFonts w:cs="宋体"/>
        </w:rPr>
      </w:pPr>
      <w:r>
        <w:rPr>
          <w:rFonts w:cs="宋体" w:hint="eastAsia"/>
        </w:rPr>
        <w:t>用户密钥应为三级认证的第三级认证，密钥应保存在用户的终端设备中，并应定时更新用户的密钥保证数据的安全。</w:t>
      </w:r>
    </w:p>
    <w:p w:rsidR="002B211D" w:rsidRDefault="006A2824">
      <w:pPr>
        <w:pStyle w:val="20"/>
        <w:spacing w:before="156" w:after="156"/>
        <w:rPr>
          <w:lang w:val="zh-CN"/>
        </w:rPr>
      </w:pPr>
      <w:bookmarkStart w:id="107" w:name="_Toc3939"/>
      <w:r>
        <w:rPr>
          <w:rFonts w:hint="eastAsia"/>
        </w:rPr>
        <w:t>密钥管理</w:t>
      </w:r>
      <w:bookmarkEnd w:id="107"/>
    </w:p>
    <w:p w:rsidR="002B211D" w:rsidRDefault="006A2824">
      <w:pPr>
        <w:pStyle w:val="30"/>
        <w:spacing w:before="156" w:after="156"/>
      </w:pPr>
      <w:r>
        <w:rPr>
          <w:rFonts w:hint="eastAsia"/>
        </w:rPr>
        <w:t>收单机构接收公</w:t>
      </w:r>
      <w:proofErr w:type="gramStart"/>
      <w:r>
        <w:rPr>
          <w:rFonts w:hint="eastAsia"/>
        </w:rPr>
        <w:t>钥</w:t>
      </w:r>
      <w:proofErr w:type="gramEnd"/>
      <w:r>
        <w:rPr>
          <w:rFonts w:hint="eastAsia"/>
        </w:rPr>
        <w:t>证书</w:t>
      </w:r>
    </w:p>
    <w:p w:rsidR="002B211D" w:rsidRDefault="006A2824">
      <w:pPr>
        <w:ind w:firstLineChars="200" w:firstLine="420"/>
      </w:pPr>
      <w:r>
        <w:rPr>
          <w:rFonts w:hint="eastAsia"/>
          <w:lang w:val="zh-CN"/>
        </w:rPr>
        <w:t>证书管理中心与收单机构双方应约定用于通信保护的非对称密钥对，</w:t>
      </w:r>
      <w:r>
        <w:rPr>
          <w:rFonts w:hint="eastAsia"/>
        </w:rPr>
        <w:t>并交换公</w:t>
      </w:r>
      <w:proofErr w:type="gramStart"/>
      <w:r>
        <w:rPr>
          <w:rFonts w:hint="eastAsia"/>
        </w:rPr>
        <w:t>钥</w:t>
      </w:r>
      <w:proofErr w:type="gramEnd"/>
      <w:r>
        <w:rPr>
          <w:rFonts w:hint="eastAsia"/>
          <w:lang w:val="zh-CN"/>
        </w:rPr>
        <w:t>，证书管理中心应将生成的</w:t>
      </w:r>
      <w:r>
        <w:rPr>
          <w:rFonts w:hint="eastAsia"/>
        </w:rPr>
        <w:t>根公</w:t>
      </w:r>
      <w:proofErr w:type="gramStart"/>
      <w:r>
        <w:rPr>
          <w:rFonts w:hint="eastAsia"/>
        </w:rPr>
        <w:t>钥</w:t>
      </w:r>
      <w:proofErr w:type="gramEnd"/>
      <w:r>
        <w:rPr>
          <w:rFonts w:hint="eastAsia"/>
        </w:rPr>
        <w:t>证书发送至收单机构。</w:t>
      </w:r>
    </w:p>
    <w:p w:rsidR="002B211D" w:rsidRDefault="006A2824">
      <w:pPr>
        <w:pStyle w:val="30"/>
        <w:spacing w:before="156" w:after="156"/>
      </w:pPr>
      <w:r>
        <w:rPr>
          <w:rFonts w:hint="eastAsia"/>
        </w:rPr>
        <w:t>发卡机构申请公</w:t>
      </w:r>
      <w:proofErr w:type="gramStart"/>
      <w:r>
        <w:rPr>
          <w:rFonts w:hint="eastAsia"/>
        </w:rPr>
        <w:t>钥</w:t>
      </w:r>
      <w:proofErr w:type="gramEnd"/>
      <w:r>
        <w:rPr>
          <w:rFonts w:hint="eastAsia"/>
        </w:rPr>
        <w:t>证书</w:t>
      </w:r>
    </w:p>
    <w:p w:rsidR="002B211D" w:rsidRDefault="006A2824">
      <w:pPr>
        <w:ind w:firstLineChars="200" w:firstLine="420"/>
        <w:rPr>
          <w:lang w:val="zh-CN"/>
        </w:rPr>
      </w:pPr>
      <w:r>
        <w:rPr>
          <w:rFonts w:hint="eastAsia"/>
          <w:lang w:val="zh-CN"/>
        </w:rPr>
        <w:t>证书管理中心与发卡机构双方应约定用于通信保护的非对称密钥对，并交换公</w:t>
      </w:r>
      <w:proofErr w:type="gramStart"/>
      <w:r>
        <w:rPr>
          <w:rFonts w:hint="eastAsia"/>
          <w:lang w:val="zh-CN"/>
        </w:rPr>
        <w:t>钥</w:t>
      </w:r>
      <w:proofErr w:type="gramEnd"/>
      <w:r>
        <w:rPr>
          <w:rFonts w:hint="eastAsia"/>
          <w:lang w:val="zh-CN"/>
        </w:rPr>
        <w:t>；</w:t>
      </w:r>
      <w:r>
        <w:rPr>
          <w:rFonts w:hint="eastAsia"/>
        </w:rPr>
        <w:t>发卡机构申请公</w:t>
      </w:r>
      <w:proofErr w:type="gramStart"/>
      <w:r>
        <w:rPr>
          <w:rFonts w:hint="eastAsia"/>
        </w:rPr>
        <w:t>钥</w:t>
      </w:r>
      <w:proofErr w:type="gramEnd"/>
      <w:r>
        <w:rPr>
          <w:rFonts w:hint="eastAsia"/>
        </w:rPr>
        <w:t>证书时应向证书管理中心上</w:t>
      </w:r>
      <w:r>
        <w:rPr>
          <w:rFonts w:ascii="宋体" w:hAnsi="宋体" w:hint="eastAsia"/>
        </w:rPr>
        <w:t>传公</w:t>
      </w:r>
      <w:proofErr w:type="gramStart"/>
      <w:r>
        <w:rPr>
          <w:rFonts w:ascii="宋体" w:hAnsi="宋体" w:hint="eastAsia"/>
        </w:rPr>
        <w:t>钥</w:t>
      </w:r>
      <w:proofErr w:type="gramEnd"/>
      <w:r>
        <w:rPr>
          <w:rFonts w:ascii="宋体" w:hAnsi="宋体" w:hint="eastAsia"/>
        </w:rPr>
        <w:t>证书请求文件，证书管理中心验证通过后应</w:t>
      </w:r>
      <w:r>
        <w:rPr>
          <w:rFonts w:hint="eastAsia"/>
          <w:lang w:val="zh-CN"/>
        </w:rPr>
        <w:t>将生成的</w:t>
      </w:r>
      <w:r>
        <w:rPr>
          <w:rFonts w:hint="eastAsia"/>
        </w:rPr>
        <w:t>根公</w:t>
      </w:r>
      <w:proofErr w:type="gramStart"/>
      <w:r>
        <w:rPr>
          <w:rFonts w:hint="eastAsia"/>
        </w:rPr>
        <w:t>钥</w:t>
      </w:r>
      <w:proofErr w:type="gramEnd"/>
      <w:r>
        <w:rPr>
          <w:rFonts w:hint="eastAsia"/>
        </w:rPr>
        <w:t>证书发送至发卡机构。</w:t>
      </w:r>
    </w:p>
    <w:p w:rsidR="002B211D" w:rsidRDefault="006A2824">
      <w:pPr>
        <w:pStyle w:val="30"/>
        <w:spacing w:before="156" w:after="156"/>
      </w:pPr>
      <w:bookmarkStart w:id="108" w:name="_Toc1866406092"/>
      <w:bookmarkStart w:id="109" w:name="_Toc1258784437"/>
      <w:bookmarkEnd w:id="104"/>
      <w:bookmarkEnd w:id="105"/>
      <w:bookmarkEnd w:id="106"/>
      <w:r>
        <w:rPr>
          <w:rFonts w:hint="eastAsia"/>
        </w:rPr>
        <w:t>文件结构</w:t>
      </w:r>
      <w:bookmarkEnd w:id="108"/>
      <w:bookmarkEnd w:id="109"/>
    </w:p>
    <w:p w:rsidR="002B211D" w:rsidRDefault="006A2824">
      <w:pPr>
        <w:pStyle w:val="a8"/>
        <w:spacing w:line="240" w:lineRule="auto"/>
        <w:ind w:firstLine="424"/>
        <w:rPr>
          <w:rFonts w:ascii="宋体" w:eastAsia="宋体" w:hAnsi="宋体"/>
          <w:sz w:val="21"/>
          <w:szCs w:val="22"/>
        </w:rPr>
      </w:pPr>
      <w:r>
        <w:rPr>
          <w:rFonts w:ascii="宋体" w:eastAsia="宋体" w:hAnsi="宋体" w:hint="eastAsia"/>
          <w:sz w:val="21"/>
          <w:szCs w:val="22"/>
        </w:rPr>
        <w:t>发卡机构向证书管理中心发送的公</w:t>
      </w:r>
      <w:proofErr w:type="gramStart"/>
      <w:r>
        <w:rPr>
          <w:rFonts w:ascii="宋体" w:eastAsia="宋体" w:hAnsi="宋体" w:hint="eastAsia"/>
          <w:sz w:val="21"/>
          <w:szCs w:val="22"/>
        </w:rPr>
        <w:t>钥</w:t>
      </w:r>
      <w:proofErr w:type="gramEnd"/>
      <w:r>
        <w:rPr>
          <w:rFonts w:ascii="宋体" w:eastAsia="宋体" w:hAnsi="宋体" w:hint="eastAsia"/>
          <w:sz w:val="21"/>
          <w:szCs w:val="22"/>
        </w:rPr>
        <w:t>证书请求文件内容要求如表</w:t>
      </w:r>
      <w:r>
        <w:rPr>
          <w:rFonts w:ascii="宋体" w:eastAsia="宋体" w:hAnsi="宋体"/>
          <w:sz w:val="21"/>
          <w:szCs w:val="22"/>
        </w:rPr>
        <w:t>2</w:t>
      </w:r>
      <w:r>
        <w:rPr>
          <w:rFonts w:ascii="宋体" w:eastAsia="宋体" w:hAnsi="宋体" w:hint="eastAsia"/>
          <w:sz w:val="21"/>
          <w:szCs w:val="22"/>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公</w:t>
      </w:r>
      <w:proofErr w:type="gramStart"/>
      <w:r>
        <w:rPr>
          <w:rFonts w:ascii="黑体" w:eastAsia="黑体" w:hAnsi="黑体" w:hint="eastAsia"/>
        </w:rPr>
        <w:t>钥</w:t>
      </w:r>
      <w:proofErr w:type="gramEnd"/>
      <w:r>
        <w:rPr>
          <w:rFonts w:ascii="黑体" w:eastAsia="黑体" w:hAnsi="黑体" w:hint="eastAsia"/>
        </w:rPr>
        <w:t>证书请求文件内容</w:t>
      </w:r>
    </w:p>
    <w:tbl>
      <w:tblPr>
        <w:tblW w:w="817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76"/>
        <w:gridCol w:w="993"/>
        <w:gridCol w:w="1134"/>
        <w:gridCol w:w="3260"/>
      </w:tblGrid>
      <w:tr w:rsidR="002B211D">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字段名称</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字段格式</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可空</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记录头</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0x23</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服务标识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标识一个交通服务，将相应应用的私有应用标识扩展（</w:t>
            </w:r>
            <w:r>
              <w:rPr>
                <w:rFonts w:asciiTheme="minorEastAsia" w:eastAsiaTheme="minorEastAsia" w:hAnsiTheme="minorEastAsia" w:hint="eastAsia"/>
                <w:sz w:val="18"/>
                <w:szCs w:val="18"/>
              </w:rPr>
              <w:t>P</w:t>
            </w:r>
            <w:r>
              <w:rPr>
                <w:rFonts w:asciiTheme="minorEastAsia" w:eastAsiaTheme="minorEastAsia" w:hAnsiTheme="minorEastAsia"/>
                <w:sz w:val="18"/>
                <w:szCs w:val="18"/>
              </w:rPr>
              <w:t>IX</w:t>
            </w:r>
            <w:r>
              <w:rPr>
                <w:rFonts w:asciiTheme="minorEastAsia" w:eastAsiaTheme="minorEastAsia" w:hAnsiTheme="minorEastAsia" w:hint="eastAsia"/>
                <w:sz w:val="18"/>
                <w:szCs w:val="18"/>
              </w:rPr>
              <w:t>），右补</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w:t>
            </w:r>
            <w:r>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’构成。‘</w:t>
            </w:r>
            <w:r>
              <w:rPr>
                <w:rFonts w:asciiTheme="minorEastAsia" w:eastAsiaTheme="minorEastAsia" w:hAnsiTheme="minorEastAsia" w:hint="eastAsia"/>
                <w:sz w:val="18"/>
                <w:szCs w:val="18"/>
              </w:rPr>
              <w:t>01010000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交通电子现金应用</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证书格式</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hint="eastAsia"/>
                <w:sz w:val="18"/>
                <w:szCs w:val="18"/>
              </w:rPr>
              <w:t>02</w:t>
            </w:r>
            <w:r>
              <w:rPr>
                <w:rFonts w:asciiTheme="minorEastAsia" w:eastAsiaTheme="minorEastAsia" w:hAnsiTheme="minorEastAsia" w:hint="eastAsia"/>
                <w:sz w:val="18"/>
                <w:szCs w:val="18"/>
              </w:rPr>
              <w:t>’</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发卡机构代码</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sz w:val="18"/>
                <w:szCs w:val="18"/>
              </w:rPr>
              <w:t>C</w:t>
            </w:r>
            <w:r>
              <w:rPr>
                <w:rFonts w:asciiTheme="minorEastAsia" w:eastAsiaTheme="minorEastAsia" w:hAnsiTheme="minorEastAsia" w:hint="eastAsia"/>
                <w:sz w:val="18"/>
                <w:szCs w:val="18"/>
              </w:rPr>
              <w:t>n8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发卡机构代码，由证书管理中心统一分配</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证书失效日期</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sz w:val="18"/>
                <w:szCs w:val="18"/>
              </w:rPr>
              <w:t>N</w:t>
            </w:r>
            <w:r>
              <w:rPr>
                <w:rFonts w:asciiTheme="minorEastAsia" w:eastAsiaTheme="minorEastAsia" w:hAnsiTheme="minorEastAsia" w:hint="eastAsia"/>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月和年（</w:t>
            </w:r>
            <w:r>
              <w:rPr>
                <w:rFonts w:asciiTheme="minorEastAsia" w:eastAsiaTheme="minorEastAsia" w:hAnsiTheme="minorEastAsia"/>
                <w:sz w:val="18"/>
                <w:szCs w:val="18"/>
              </w:rPr>
              <w:t>MMYY</w:t>
            </w:r>
            <w:r>
              <w:rPr>
                <w:rFonts w:asciiTheme="minorEastAsia" w:eastAsiaTheme="minorEastAsia" w:hAnsiTheme="minorEastAsia" w:hint="eastAsia"/>
                <w:sz w:val="18"/>
                <w:szCs w:val="18"/>
              </w:rPr>
              <w:t>），在该月最后一天证书失效</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记录号</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sz w:val="18"/>
                <w:szCs w:val="18"/>
              </w:rPr>
              <w:t>N</w:t>
            </w:r>
            <w:r>
              <w:rPr>
                <w:rFonts w:asciiTheme="minorEastAsia" w:eastAsiaTheme="minorEastAsia" w:hAnsiTheme="minorEastAsia" w:hint="eastAsia"/>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证书记录号</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签名算法标识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签名算法。</w:t>
            </w:r>
          </w:p>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sz w:val="18"/>
                <w:szCs w:val="18"/>
              </w:rPr>
              <w:t>SM</w:t>
            </w:r>
            <w:r>
              <w:rPr>
                <w:rFonts w:asciiTheme="minorEastAsia" w:eastAsiaTheme="minorEastAsia" w:hAnsiTheme="minorEastAsia" w:hint="eastAsia"/>
                <w:sz w:val="18"/>
                <w:szCs w:val="18"/>
              </w:rPr>
              <w:t>2</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加密算法标识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签名算法。</w:t>
            </w:r>
          </w:p>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sz w:val="18"/>
                <w:szCs w:val="18"/>
              </w:rPr>
              <w:t>SM</w:t>
            </w:r>
            <w:r>
              <w:rPr>
                <w:rFonts w:asciiTheme="minorEastAsia" w:eastAsiaTheme="minorEastAsia" w:hAnsiTheme="minorEastAsia" w:hint="eastAsia"/>
                <w:sz w:val="18"/>
                <w:szCs w:val="18"/>
              </w:rPr>
              <w:t>2</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参数标识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用于标识椭圆曲线参数。默认为</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sz w:val="18"/>
                <w:szCs w:val="18"/>
              </w:rPr>
              <w:t>00’</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钥模长</w:t>
            </w:r>
            <w:proofErr w:type="gram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33byte</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发卡机构公</w:t>
            </w:r>
            <w:proofErr w:type="gramStart"/>
            <w:r>
              <w:rPr>
                <w:rFonts w:asciiTheme="minorEastAsia" w:eastAsiaTheme="minorEastAsia" w:hAnsiTheme="minorEastAsia" w:hint="eastAsia"/>
                <w:sz w:val="18"/>
                <w:szCs w:val="18"/>
              </w:rPr>
              <w:t>钥</w:t>
            </w:r>
            <w:proofErr w:type="gram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w:t>
            </w:r>
            <w:r>
              <w:rPr>
                <w:rFonts w:asciiTheme="minorEastAsia" w:eastAsiaTheme="minorEastAsia" w:hAnsiTheme="minorEastAsia"/>
                <w:sz w:val="18"/>
                <w:szCs w:val="18"/>
              </w:rPr>
              <w:t>M</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算法标识椭圆曲线上的一个点，采用</w:t>
            </w:r>
            <w:r>
              <w:rPr>
                <w:rFonts w:asciiTheme="minorEastAsia" w:eastAsiaTheme="minorEastAsia" w:hAnsiTheme="minorEastAsia" w:hint="eastAsia"/>
                <w:sz w:val="18"/>
                <w:szCs w:val="18"/>
              </w:rPr>
              <w:t>S</w:t>
            </w:r>
            <w:r>
              <w:rPr>
                <w:rFonts w:asciiTheme="minorEastAsia" w:eastAsiaTheme="minorEastAsia" w:hAnsiTheme="minorEastAsia"/>
                <w:sz w:val="18"/>
                <w:szCs w:val="18"/>
              </w:rPr>
              <w:t>M</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中点压缩方式进行计算</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数字签名</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发卡机构使用其私</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对本序号</w:t>
            </w:r>
            <w:r>
              <w:rPr>
                <w:rFonts w:asciiTheme="minorEastAsia" w:eastAsiaTheme="minorEastAsia" w:hAnsiTheme="minorEastAsia" w:hint="eastAsia"/>
                <w:sz w:val="18"/>
                <w:szCs w:val="18"/>
              </w:rPr>
              <w:t>1-11</w:t>
            </w:r>
            <w:r>
              <w:rPr>
                <w:rFonts w:asciiTheme="minorEastAsia" w:eastAsiaTheme="minorEastAsia" w:hAnsiTheme="minorEastAsia" w:hint="eastAsia"/>
                <w:sz w:val="18"/>
                <w:szCs w:val="18"/>
              </w:rPr>
              <w:t>数据计算的</w:t>
            </w:r>
            <w:r>
              <w:rPr>
                <w:rFonts w:asciiTheme="minorEastAsia" w:eastAsiaTheme="minorEastAsia" w:hAnsiTheme="minorEastAsia" w:hint="eastAsia"/>
                <w:sz w:val="18"/>
                <w:szCs w:val="18"/>
              </w:rPr>
              <w:t>S</w:t>
            </w:r>
            <w:r>
              <w:rPr>
                <w:rFonts w:asciiTheme="minorEastAsia" w:eastAsiaTheme="minorEastAsia" w:hAnsiTheme="minorEastAsia"/>
                <w:sz w:val="18"/>
                <w:szCs w:val="18"/>
              </w:rPr>
              <w:t>M2</w:t>
            </w:r>
            <w:r>
              <w:rPr>
                <w:rFonts w:asciiTheme="minorEastAsia" w:eastAsiaTheme="minorEastAsia" w:hAnsiTheme="minorEastAsia" w:hint="eastAsia"/>
                <w:sz w:val="18"/>
                <w:szCs w:val="18"/>
              </w:rPr>
              <w:t>签名</w:t>
            </w:r>
            <w:r>
              <w:rPr>
                <w:rFonts w:asciiTheme="minorEastAsia" w:eastAsiaTheme="minorEastAsia" w:hAnsiTheme="minorEastAsia" w:hint="eastAsia"/>
                <w:sz w:val="18"/>
                <w:szCs w:val="18"/>
              </w:rPr>
              <w:t>r</w:t>
            </w:r>
            <w:r>
              <w:rPr>
                <w:rFonts w:asciiTheme="minorEastAsia" w:eastAsiaTheme="minorEastAsia" w:hAnsiTheme="minorEastAsia"/>
                <w:sz w:val="18"/>
                <w:szCs w:val="18"/>
              </w:rPr>
              <w:t>||</w:t>
            </w:r>
            <w:r>
              <w:rPr>
                <w:rFonts w:asciiTheme="minorEastAsia" w:eastAsiaTheme="minorEastAsia" w:hAnsiTheme="minorEastAsia" w:hint="eastAsia"/>
                <w:sz w:val="18"/>
                <w:szCs w:val="18"/>
              </w:rPr>
              <w:t>s</w:t>
            </w:r>
          </w:p>
        </w:tc>
      </w:tr>
    </w:tbl>
    <w:p w:rsidR="002B211D" w:rsidRDefault="002B211D">
      <w:pPr>
        <w:ind w:firstLineChars="200" w:firstLine="420"/>
        <w:rPr>
          <w:lang w:val="zh-CN"/>
        </w:rPr>
      </w:pPr>
    </w:p>
    <w:p w:rsidR="002B211D" w:rsidRDefault="006A2824">
      <w:pPr>
        <w:ind w:firstLineChars="200" w:firstLine="420"/>
      </w:pPr>
      <w:r>
        <w:rPr>
          <w:rFonts w:hint="eastAsia"/>
          <w:lang w:val="zh-CN"/>
        </w:rPr>
        <w:t>证书管理中心私</w:t>
      </w:r>
      <w:proofErr w:type="gramStart"/>
      <w:r>
        <w:rPr>
          <w:rFonts w:hint="eastAsia"/>
          <w:lang w:val="zh-CN"/>
        </w:rPr>
        <w:t>钥</w:t>
      </w:r>
      <w:proofErr w:type="gramEnd"/>
      <w:r>
        <w:rPr>
          <w:rFonts w:hint="eastAsia"/>
          <w:lang w:val="zh-CN"/>
        </w:rPr>
        <w:t>对发卡机构公</w:t>
      </w:r>
      <w:proofErr w:type="gramStart"/>
      <w:r>
        <w:rPr>
          <w:rFonts w:hint="eastAsia"/>
          <w:lang w:val="zh-CN"/>
        </w:rPr>
        <w:t>钥</w:t>
      </w:r>
      <w:proofErr w:type="gramEnd"/>
      <w:r>
        <w:rPr>
          <w:rFonts w:hint="eastAsia"/>
          <w:lang w:val="zh-CN"/>
        </w:rPr>
        <w:t>进行签名的公</w:t>
      </w:r>
      <w:proofErr w:type="gramStart"/>
      <w:r>
        <w:rPr>
          <w:rFonts w:hint="eastAsia"/>
          <w:lang w:val="zh-CN"/>
        </w:rPr>
        <w:t>钥</w:t>
      </w:r>
      <w:proofErr w:type="gramEnd"/>
      <w:r>
        <w:rPr>
          <w:rFonts w:hint="eastAsia"/>
          <w:lang w:val="zh-CN"/>
        </w:rPr>
        <w:t>签名文件内容如</w:t>
      </w:r>
      <w:r>
        <w:rPr>
          <w:rFonts w:hint="eastAsia"/>
        </w:rPr>
        <w:t>表</w:t>
      </w:r>
      <w:r>
        <w:t>3</w:t>
      </w:r>
      <w:r>
        <w:rPr>
          <w:rFonts w:hint="eastAsia"/>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rPr>
        <w:t>3</w:t>
      </w:r>
      <w:r>
        <w:rPr>
          <w:rFonts w:ascii="黑体" w:eastAsia="黑体" w:hAnsi="黑体" w:hint="eastAsia"/>
        </w:rPr>
        <w:t>公</w:t>
      </w:r>
      <w:proofErr w:type="gramStart"/>
      <w:r>
        <w:rPr>
          <w:rFonts w:ascii="黑体" w:eastAsia="黑体" w:hAnsi="黑体" w:hint="eastAsia"/>
        </w:rPr>
        <w:t>钥</w:t>
      </w:r>
      <w:proofErr w:type="gramEnd"/>
      <w:r>
        <w:rPr>
          <w:rFonts w:ascii="黑体" w:eastAsia="黑体" w:hAnsi="黑体" w:hint="eastAsia"/>
        </w:rPr>
        <w:t>签名文件内容</w:t>
      </w:r>
    </w:p>
    <w:tbl>
      <w:tblPr>
        <w:tblW w:w="817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76"/>
        <w:gridCol w:w="993"/>
        <w:gridCol w:w="1134"/>
        <w:gridCol w:w="3260"/>
      </w:tblGrid>
      <w:tr w:rsidR="002B211D">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字段名称</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字段格式</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可空</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记录头</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0x2</w:t>
            </w:r>
            <w:r>
              <w:rPr>
                <w:rFonts w:asciiTheme="minorEastAsia" w:eastAsiaTheme="minorEastAsia" w:hAnsiTheme="minorEastAsia"/>
                <w:sz w:val="18"/>
                <w:szCs w:val="18"/>
              </w:rPr>
              <w:t>4</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服务标识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标识一个交通服务，将相应应用的私有应用标识扩展（</w:t>
            </w:r>
            <w:r>
              <w:rPr>
                <w:rFonts w:asciiTheme="minorEastAsia" w:eastAsiaTheme="minorEastAsia" w:hAnsiTheme="minorEastAsia" w:hint="eastAsia"/>
                <w:sz w:val="18"/>
                <w:szCs w:val="18"/>
              </w:rPr>
              <w:t>P</w:t>
            </w:r>
            <w:r>
              <w:rPr>
                <w:rFonts w:asciiTheme="minorEastAsia" w:eastAsiaTheme="minorEastAsia" w:hAnsiTheme="minorEastAsia"/>
                <w:sz w:val="18"/>
                <w:szCs w:val="18"/>
              </w:rPr>
              <w:t>IX</w:t>
            </w:r>
            <w:r>
              <w:rPr>
                <w:rFonts w:asciiTheme="minorEastAsia" w:eastAsiaTheme="minorEastAsia" w:hAnsiTheme="minorEastAsia" w:hint="eastAsia"/>
                <w:sz w:val="18"/>
                <w:szCs w:val="18"/>
              </w:rPr>
              <w:t>），右补</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’构成。‘</w:t>
            </w:r>
            <w:r>
              <w:rPr>
                <w:rFonts w:asciiTheme="minorEastAsia" w:eastAsiaTheme="minorEastAsia" w:hAnsiTheme="minorEastAsia" w:hint="eastAsia"/>
                <w:sz w:val="18"/>
                <w:szCs w:val="18"/>
              </w:rPr>
              <w:t>01010000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交通电子现金应用</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中心</w:t>
            </w:r>
            <w:r>
              <w:rPr>
                <w:rFonts w:asciiTheme="minorEastAsia" w:eastAsiaTheme="minorEastAsia" w:hAnsiTheme="minorEastAsia" w:hint="eastAsia"/>
                <w:sz w:val="18"/>
                <w:szCs w:val="18"/>
              </w:rPr>
              <w:t>C</w:t>
            </w:r>
            <w:r>
              <w:rPr>
                <w:rFonts w:asciiTheme="minorEastAsia" w:eastAsiaTheme="minorEastAsia" w:hAnsiTheme="minorEastAsia"/>
                <w:sz w:val="18"/>
                <w:szCs w:val="18"/>
              </w:rPr>
              <w:t>A</w:t>
            </w:r>
            <w:r>
              <w:rPr>
                <w:rFonts w:asciiTheme="minorEastAsia" w:eastAsiaTheme="minorEastAsia" w:hAnsiTheme="minorEastAsia" w:hint="eastAsia"/>
                <w:sz w:val="18"/>
                <w:szCs w:val="18"/>
              </w:rPr>
              <w:t>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索引</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证书管理中心</w:t>
            </w:r>
            <w:r>
              <w:rPr>
                <w:rFonts w:asciiTheme="minorEastAsia" w:eastAsiaTheme="minorEastAsia" w:hAnsiTheme="minorEastAsia" w:hint="eastAsia"/>
                <w:sz w:val="18"/>
                <w:szCs w:val="18"/>
              </w:rPr>
              <w:t>C</w:t>
            </w:r>
            <w:r>
              <w:rPr>
                <w:rFonts w:asciiTheme="minorEastAsia" w:eastAsiaTheme="minorEastAsia" w:hAnsiTheme="minorEastAsia"/>
                <w:sz w:val="18"/>
                <w:szCs w:val="18"/>
              </w:rPr>
              <w:t>A</w:t>
            </w:r>
            <w:r>
              <w:rPr>
                <w:rFonts w:asciiTheme="minorEastAsia" w:eastAsiaTheme="minorEastAsia" w:hAnsiTheme="minorEastAsia" w:hint="eastAsia"/>
                <w:sz w:val="18"/>
                <w:szCs w:val="18"/>
              </w:rPr>
              <w:t>系统用来签发发卡机构公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证书的公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索引</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证书格式</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十六进制‘</w:t>
            </w:r>
            <w:r>
              <w:rPr>
                <w:rFonts w:asciiTheme="minorEastAsia" w:eastAsiaTheme="minorEastAsia" w:hAnsiTheme="minorEastAsia"/>
                <w:sz w:val="18"/>
                <w:szCs w:val="18"/>
              </w:rPr>
              <w:t>12’</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发卡机构代码</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sz w:val="18"/>
                <w:szCs w:val="18"/>
              </w:rPr>
              <w:t>C</w:t>
            </w:r>
            <w:r>
              <w:rPr>
                <w:rFonts w:asciiTheme="minorEastAsia" w:eastAsiaTheme="minorEastAsia" w:hAnsiTheme="minorEastAsia" w:hint="eastAsia"/>
                <w:sz w:val="18"/>
                <w:szCs w:val="18"/>
              </w:rPr>
              <w:t>n8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发卡机构代码，由证书管理中心统一分配</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证书失效日期</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sz w:val="18"/>
                <w:szCs w:val="18"/>
              </w:rPr>
              <w:t>N</w:t>
            </w:r>
            <w:r>
              <w:rPr>
                <w:rFonts w:asciiTheme="minorEastAsia" w:eastAsiaTheme="minorEastAsia" w:hAnsiTheme="minorEastAsia" w:hint="eastAsia"/>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月和年（</w:t>
            </w:r>
            <w:r>
              <w:rPr>
                <w:rFonts w:asciiTheme="minorEastAsia" w:eastAsiaTheme="minorEastAsia" w:hAnsiTheme="minorEastAsia"/>
                <w:sz w:val="18"/>
                <w:szCs w:val="18"/>
              </w:rPr>
              <w:t>MMYY</w:t>
            </w:r>
            <w:r>
              <w:rPr>
                <w:rFonts w:asciiTheme="minorEastAsia" w:eastAsiaTheme="minorEastAsia" w:hAnsiTheme="minorEastAsia" w:hint="eastAsia"/>
                <w:sz w:val="18"/>
                <w:szCs w:val="18"/>
              </w:rPr>
              <w:t>），在该月最后一天证书失效</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证书序列号</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由根</w:t>
            </w:r>
            <w:r>
              <w:rPr>
                <w:rFonts w:asciiTheme="minorEastAsia" w:eastAsiaTheme="minorEastAsia" w:hAnsiTheme="minorEastAsia" w:hint="eastAsia"/>
                <w:sz w:val="18"/>
                <w:szCs w:val="18"/>
              </w:rPr>
              <w:t>C</w:t>
            </w:r>
            <w:r>
              <w:rPr>
                <w:rFonts w:asciiTheme="minorEastAsia" w:eastAsiaTheme="minorEastAsia" w:hAnsiTheme="minorEastAsia"/>
                <w:sz w:val="18"/>
                <w:szCs w:val="18"/>
              </w:rPr>
              <w:t>A</w:t>
            </w:r>
            <w:r>
              <w:rPr>
                <w:rFonts w:asciiTheme="minorEastAsia" w:eastAsiaTheme="minorEastAsia" w:hAnsiTheme="minorEastAsia" w:hint="eastAsia"/>
                <w:sz w:val="18"/>
                <w:szCs w:val="18"/>
              </w:rPr>
              <w:t>分配给这张证书唯一二进制数</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签名算法标识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签名算法。</w:t>
            </w:r>
          </w:p>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sz w:val="18"/>
                <w:szCs w:val="18"/>
              </w:rPr>
              <w:t>SM</w:t>
            </w:r>
            <w:r>
              <w:rPr>
                <w:rFonts w:asciiTheme="minorEastAsia" w:eastAsiaTheme="minorEastAsia" w:hAnsiTheme="minorEastAsia" w:hint="eastAsia"/>
                <w:sz w:val="18"/>
                <w:szCs w:val="18"/>
              </w:rPr>
              <w:t>2</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加密算法标识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签名算法。</w:t>
            </w:r>
          </w:p>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04</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sz w:val="18"/>
                <w:szCs w:val="18"/>
              </w:rPr>
              <w:t>SM</w:t>
            </w:r>
            <w:r>
              <w:rPr>
                <w:rFonts w:asciiTheme="minorEastAsia" w:eastAsiaTheme="minorEastAsia" w:hAnsiTheme="minorEastAsia" w:hint="eastAsia"/>
                <w:sz w:val="18"/>
                <w:szCs w:val="18"/>
              </w:rPr>
              <w:t>2</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参数标识</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用于标识椭圆曲线参数。默认为</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进制‘</w:t>
            </w:r>
            <w:r>
              <w:rPr>
                <w:rFonts w:asciiTheme="minorEastAsia" w:eastAsiaTheme="minorEastAsia" w:hAnsiTheme="minorEastAsia"/>
                <w:sz w:val="18"/>
                <w:szCs w:val="18"/>
              </w:rPr>
              <w:t>00’</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长度</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标识发卡机构公</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的字节长度</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发卡机构公</w:t>
            </w:r>
            <w:proofErr w:type="gramStart"/>
            <w:r>
              <w:rPr>
                <w:rFonts w:asciiTheme="minorEastAsia" w:eastAsiaTheme="minorEastAsia" w:hAnsiTheme="minorEastAsia" w:hint="eastAsia"/>
                <w:sz w:val="18"/>
                <w:szCs w:val="18"/>
              </w:rPr>
              <w:t>钥</w:t>
            </w:r>
            <w:proofErr w:type="gramEnd"/>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S</w:t>
            </w:r>
            <w:r>
              <w:rPr>
                <w:rFonts w:asciiTheme="minorEastAsia" w:eastAsiaTheme="minorEastAsia" w:hAnsiTheme="minorEastAsia"/>
                <w:sz w:val="18"/>
                <w:szCs w:val="18"/>
              </w:rPr>
              <w:t>M</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算法标识椭圆曲线上的一个点</w:t>
            </w:r>
          </w:p>
        </w:tc>
      </w:tr>
      <w:tr w:rsidR="002B211D">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数字签名</w:t>
            </w:r>
          </w:p>
        </w:tc>
        <w:tc>
          <w:tcPr>
            <w:tcW w:w="1376"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b</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否</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B211D" w:rsidRDefault="006A28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发卡机构使用其私</w:t>
            </w:r>
            <w:proofErr w:type="gramStart"/>
            <w:r>
              <w:rPr>
                <w:rFonts w:asciiTheme="minorEastAsia" w:eastAsiaTheme="minorEastAsia" w:hAnsiTheme="minorEastAsia" w:hint="eastAsia"/>
                <w:sz w:val="18"/>
                <w:szCs w:val="18"/>
              </w:rPr>
              <w:t>钥</w:t>
            </w:r>
            <w:proofErr w:type="gramEnd"/>
            <w:r>
              <w:rPr>
                <w:rFonts w:asciiTheme="minorEastAsia" w:eastAsiaTheme="minorEastAsia" w:hAnsiTheme="minorEastAsia" w:hint="eastAsia"/>
                <w:sz w:val="18"/>
                <w:szCs w:val="18"/>
              </w:rPr>
              <w:t>对本序号</w:t>
            </w:r>
            <w:r>
              <w:rPr>
                <w:rFonts w:asciiTheme="minorEastAsia" w:eastAsiaTheme="minorEastAsia" w:hAnsiTheme="minorEastAsia" w:hint="eastAsia"/>
                <w:sz w:val="18"/>
                <w:szCs w:val="18"/>
              </w:rPr>
              <w:t>1-11</w:t>
            </w:r>
            <w:r>
              <w:rPr>
                <w:rFonts w:asciiTheme="minorEastAsia" w:eastAsiaTheme="minorEastAsia" w:hAnsiTheme="minorEastAsia" w:hint="eastAsia"/>
                <w:sz w:val="18"/>
                <w:szCs w:val="18"/>
              </w:rPr>
              <w:t>数据计算的</w:t>
            </w:r>
            <w:r>
              <w:rPr>
                <w:rFonts w:asciiTheme="minorEastAsia" w:eastAsiaTheme="minorEastAsia" w:hAnsiTheme="minorEastAsia" w:hint="eastAsia"/>
                <w:sz w:val="18"/>
                <w:szCs w:val="18"/>
              </w:rPr>
              <w:t>S</w:t>
            </w:r>
            <w:r>
              <w:rPr>
                <w:rFonts w:asciiTheme="minorEastAsia" w:eastAsiaTheme="minorEastAsia" w:hAnsiTheme="minorEastAsia"/>
                <w:sz w:val="18"/>
                <w:szCs w:val="18"/>
              </w:rPr>
              <w:t>M2</w:t>
            </w:r>
            <w:r>
              <w:rPr>
                <w:rFonts w:asciiTheme="minorEastAsia" w:eastAsiaTheme="minorEastAsia" w:hAnsiTheme="minorEastAsia" w:hint="eastAsia"/>
                <w:sz w:val="18"/>
                <w:szCs w:val="18"/>
              </w:rPr>
              <w:t>签名</w:t>
            </w:r>
            <w:r>
              <w:rPr>
                <w:rFonts w:asciiTheme="minorEastAsia" w:eastAsiaTheme="minorEastAsia" w:hAnsiTheme="minorEastAsia" w:hint="eastAsia"/>
                <w:sz w:val="18"/>
                <w:szCs w:val="18"/>
              </w:rPr>
              <w:t>r</w:t>
            </w:r>
            <w:r>
              <w:rPr>
                <w:rFonts w:asciiTheme="minorEastAsia" w:eastAsiaTheme="minorEastAsia" w:hAnsiTheme="minorEastAsia"/>
                <w:sz w:val="18"/>
                <w:szCs w:val="18"/>
              </w:rPr>
              <w:t>||</w:t>
            </w:r>
            <w:r>
              <w:rPr>
                <w:rFonts w:asciiTheme="minorEastAsia" w:eastAsiaTheme="minorEastAsia" w:hAnsiTheme="minorEastAsia" w:hint="eastAsia"/>
                <w:sz w:val="18"/>
                <w:szCs w:val="18"/>
              </w:rPr>
              <w:t>s</w:t>
            </w:r>
          </w:p>
        </w:tc>
      </w:tr>
    </w:tbl>
    <w:p w:rsidR="002B211D" w:rsidRDefault="002B211D">
      <w:pPr>
        <w:jc w:val="center"/>
        <w:rPr>
          <w:rFonts w:ascii="黑体" w:eastAsia="黑体" w:hAnsi="黑体"/>
        </w:rPr>
      </w:pPr>
    </w:p>
    <w:p w:rsidR="002B211D" w:rsidRDefault="006A2824">
      <w:pPr>
        <w:pStyle w:val="20"/>
        <w:spacing w:before="156" w:after="156"/>
      </w:pPr>
      <w:bookmarkStart w:id="110" w:name="_Toc1941650480"/>
      <w:bookmarkStart w:id="111" w:name="_Toc1133039992"/>
      <w:bookmarkStart w:id="112" w:name="_Toc14552"/>
      <w:r>
        <w:rPr>
          <w:rFonts w:hint="eastAsia"/>
        </w:rPr>
        <w:t>密钥工作流程</w:t>
      </w:r>
      <w:bookmarkEnd w:id="110"/>
      <w:bookmarkEnd w:id="111"/>
      <w:bookmarkEnd w:id="112"/>
    </w:p>
    <w:p w:rsidR="002B211D" w:rsidRDefault="006A2824">
      <w:pPr>
        <w:pStyle w:val="30"/>
        <w:spacing w:before="156" w:after="156"/>
      </w:pPr>
      <w:bookmarkStart w:id="113" w:name="_Toc387428173"/>
      <w:bookmarkStart w:id="114" w:name="_Toc951922258"/>
      <w:bookmarkStart w:id="115" w:name="_Toc492468884"/>
      <w:r>
        <w:rPr>
          <w:rFonts w:hint="eastAsia"/>
        </w:rPr>
        <w:t>数据加密</w:t>
      </w:r>
      <w:bookmarkEnd w:id="113"/>
      <w:bookmarkEnd w:id="114"/>
      <w:bookmarkEnd w:id="115"/>
    </w:p>
    <w:p w:rsidR="002B211D" w:rsidRDefault="006A2824">
      <w:pPr>
        <w:pStyle w:val="afd"/>
        <w:ind w:firstLine="452"/>
        <w:jc w:val="left"/>
      </w:pPr>
      <w:r>
        <w:rPr>
          <w:rFonts w:hint="eastAsia"/>
        </w:rPr>
        <w:t>密钥系统应对</w:t>
      </w:r>
      <w:proofErr w:type="gramStart"/>
      <w:r>
        <w:rPr>
          <w:rFonts w:hint="eastAsia"/>
        </w:rPr>
        <w:t>二维码数据加密</w:t>
      </w:r>
      <w:proofErr w:type="gramEnd"/>
      <w:r>
        <w:rPr>
          <w:rFonts w:hint="eastAsia"/>
        </w:rPr>
        <w:t>，并保证所有密钥存储的安全性。数据加密应包含如下要求：</w:t>
      </w:r>
    </w:p>
    <w:p w:rsidR="002B211D" w:rsidRDefault="006A2824">
      <w:pPr>
        <w:pStyle w:val="afd"/>
        <w:ind w:firstLine="452"/>
        <w:jc w:val="left"/>
      </w:pPr>
      <w:r>
        <w:rPr>
          <w:rFonts w:hint="eastAsia"/>
        </w:rPr>
        <w:t>a</w:t>
      </w:r>
      <w:r>
        <w:rPr>
          <w:rFonts w:hint="eastAsia"/>
        </w:rPr>
        <w:t>）密钥系统应使用机构密钥和用户密钥对</w:t>
      </w:r>
      <w:proofErr w:type="gramStart"/>
      <w:r>
        <w:rPr>
          <w:rFonts w:hint="eastAsia"/>
        </w:rPr>
        <w:t>二维码数据</w:t>
      </w:r>
      <w:proofErr w:type="gramEnd"/>
      <w:r>
        <w:rPr>
          <w:rFonts w:hint="eastAsia"/>
        </w:rPr>
        <w:t>进行加密。</w:t>
      </w:r>
    </w:p>
    <w:p w:rsidR="002B211D" w:rsidRDefault="006A2824">
      <w:pPr>
        <w:pStyle w:val="afd"/>
        <w:ind w:firstLine="452"/>
        <w:jc w:val="left"/>
      </w:pPr>
      <w:r>
        <w:rPr>
          <w:rFonts w:hint="eastAsia"/>
        </w:rPr>
        <w:t>b</w:t>
      </w:r>
      <w:r>
        <w:rPr>
          <w:rFonts w:hint="eastAsia"/>
        </w:rPr>
        <w:t>）</w:t>
      </w:r>
      <w:proofErr w:type="gramStart"/>
      <w:r>
        <w:rPr>
          <w:rFonts w:hint="eastAsia"/>
        </w:rPr>
        <w:t>二维码数据</w:t>
      </w:r>
      <w:proofErr w:type="gramEnd"/>
      <w:r>
        <w:rPr>
          <w:rFonts w:hint="eastAsia"/>
        </w:rPr>
        <w:t>应包括发卡机构公</w:t>
      </w:r>
      <w:proofErr w:type="gramStart"/>
      <w:r>
        <w:rPr>
          <w:rFonts w:hint="eastAsia"/>
        </w:rPr>
        <w:t>钥</w:t>
      </w:r>
      <w:proofErr w:type="gramEnd"/>
      <w:r>
        <w:rPr>
          <w:rFonts w:hint="eastAsia"/>
        </w:rPr>
        <w:t>证书、二</w:t>
      </w:r>
      <w:proofErr w:type="gramStart"/>
      <w:r>
        <w:rPr>
          <w:rFonts w:hint="eastAsia"/>
        </w:rPr>
        <w:t>维码业务</w:t>
      </w:r>
      <w:proofErr w:type="gramEnd"/>
      <w:r>
        <w:rPr>
          <w:rFonts w:hint="eastAsia"/>
        </w:rPr>
        <w:t>数据、发卡机构授权签名数据以及支付账户用户私</w:t>
      </w:r>
      <w:proofErr w:type="gramStart"/>
      <w:r>
        <w:rPr>
          <w:rFonts w:hint="eastAsia"/>
        </w:rPr>
        <w:t>钥</w:t>
      </w:r>
      <w:proofErr w:type="gramEnd"/>
      <w:r>
        <w:rPr>
          <w:rFonts w:hint="eastAsia"/>
        </w:rPr>
        <w:t>签名数据。</w:t>
      </w:r>
    </w:p>
    <w:p w:rsidR="002B211D" w:rsidRDefault="006A2824">
      <w:pPr>
        <w:pStyle w:val="afd"/>
        <w:ind w:firstLine="452"/>
        <w:jc w:val="left"/>
      </w:pPr>
      <w:r>
        <w:rPr>
          <w:rFonts w:hint="eastAsia"/>
        </w:rPr>
        <w:t>数据加密流程如图</w:t>
      </w:r>
      <w:r>
        <w:rPr>
          <w:rFonts w:hint="eastAsia"/>
        </w:rPr>
        <w:t>1</w:t>
      </w:r>
      <w:r>
        <w:rPr>
          <w:rFonts w:hint="eastAsia"/>
        </w:rPr>
        <w:t>所示：</w:t>
      </w:r>
    </w:p>
    <w:p w:rsidR="002B211D" w:rsidRDefault="006A2824">
      <w:pPr>
        <w:widowControl/>
        <w:jc w:val="center"/>
      </w:pPr>
      <w:r>
        <w:rPr>
          <w:noProof/>
        </w:rPr>
        <w:lastRenderedPageBreak/>
        <w:drawing>
          <wp:inline distT="0" distB="0" distL="0" distR="0">
            <wp:extent cx="3196590" cy="4166235"/>
            <wp:effectExtent l="0" t="0" r="3810" b="571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96590" cy="4166235"/>
                    </a:xfrm>
                    <a:prstGeom prst="rect">
                      <a:avLst/>
                    </a:prstGeom>
                    <a:noFill/>
                    <a:ln>
                      <a:noFill/>
                    </a:ln>
                  </pic:spPr>
                </pic:pic>
              </a:graphicData>
            </a:graphic>
          </wp:inline>
        </w:drawing>
      </w:r>
    </w:p>
    <w:p w:rsidR="002B211D" w:rsidRDefault="006A2824">
      <w:pPr>
        <w:jc w:val="center"/>
        <w:rPr>
          <w:rFonts w:ascii="黑体" w:eastAsia="黑体" w:hAnsi="黑体"/>
        </w:rPr>
      </w:pPr>
      <w:r>
        <w:rPr>
          <w:rFonts w:ascii="黑体" w:eastAsia="黑体" w:hAnsi="黑体" w:hint="eastAsia"/>
        </w:rPr>
        <w:t>图</w:t>
      </w:r>
      <w:r>
        <w:rPr>
          <w:rFonts w:ascii="黑体" w:eastAsia="黑体" w:hAnsi="黑体"/>
        </w:rPr>
        <w:t>1</w:t>
      </w:r>
      <w:r>
        <w:rPr>
          <w:rFonts w:ascii="黑体" w:eastAsia="黑体" w:hAnsi="黑体" w:hint="eastAsia"/>
        </w:rPr>
        <w:t>数据加密流程</w:t>
      </w:r>
    </w:p>
    <w:p w:rsidR="002B211D" w:rsidRDefault="006A2824">
      <w:pPr>
        <w:pStyle w:val="30"/>
        <w:spacing w:before="156" w:after="156"/>
      </w:pPr>
      <w:bookmarkStart w:id="116" w:name="_Toc1028509025"/>
      <w:bookmarkStart w:id="117" w:name="_Toc126620617"/>
      <w:bookmarkStart w:id="118" w:name="_Toc492468885"/>
      <w:r>
        <w:rPr>
          <w:rFonts w:hint="eastAsia"/>
        </w:rPr>
        <w:t>受理终端验签</w:t>
      </w:r>
      <w:bookmarkEnd w:id="116"/>
      <w:bookmarkEnd w:id="117"/>
      <w:bookmarkEnd w:id="118"/>
    </w:p>
    <w:p w:rsidR="002B211D" w:rsidRDefault="006A2824">
      <w:pPr>
        <w:pStyle w:val="a"/>
        <w:numPr>
          <w:ilvl w:val="0"/>
          <w:numId w:val="0"/>
        </w:numPr>
        <w:tabs>
          <w:tab w:val="left" w:pos="426"/>
        </w:tabs>
        <w:ind w:left="420"/>
      </w:pPr>
      <w:r>
        <w:rPr>
          <w:rFonts w:hint="eastAsia"/>
        </w:rPr>
        <w:t>终端应使用密钥系统提供的公</w:t>
      </w:r>
      <w:proofErr w:type="gramStart"/>
      <w:r>
        <w:rPr>
          <w:rFonts w:hint="eastAsia"/>
        </w:rPr>
        <w:t>钥</w:t>
      </w:r>
      <w:proofErr w:type="gramEnd"/>
      <w:r>
        <w:rPr>
          <w:rFonts w:hint="eastAsia"/>
        </w:rPr>
        <w:t>证书验证</w:t>
      </w:r>
      <w:proofErr w:type="gramStart"/>
      <w:r>
        <w:rPr>
          <w:rFonts w:hint="eastAsia"/>
        </w:rPr>
        <w:t>二维码的</w:t>
      </w:r>
      <w:proofErr w:type="gramEnd"/>
      <w:r>
        <w:rPr>
          <w:rFonts w:hint="eastAsia"/>
        </w:rPr>
        <w:t>合法性和有效性。</w:t>
      </w:r>
    </w:p>
    <w:p w:rsidR="002B211D" w:rsidRDefault="006A2824">
      <w:pPr>
        <w:pStyle w:val="10"/>
        <w:spacing w:before="312" w:after="312"/>
      </w:pPr>
      <w:bookmarkStart w:id="119" w:name="_Toc105403728"/>
      <w:bookmarkStart w:id="120" w:name="_Toc13515"/>
      <w:r>
        <w:rPr>
          <w:rFonts w:hint="eastAsia"/>
        </w:rPr>
        <w:t>人脸识别乘车系统密钥管理系统</w:t>
      </w:r>
      <w:bookmarkEnd w:id="119"/>
      <w:bookmarkEnd w:id="120"/>
    </w:p>
    <w:p w:rsidR="002B211D" w:rsidRDefault="006A2824">
      <w:pPr>
        <w:pStyle w:val="20"/>
        <w:spacing w:before="156" w:after="156"/>
      </w:pPr>
      <w:bookmarkStart w:id="121" w:name="_Toc1336826738"/>
      <w:bookmarkStart w:id="122" w:name="_Toc105403729"/>
      <w:bookmarkStart w:id="123" w:name="_Toc87372043"/>
      <w:bookmarkStart w:id="124" w:name="_Toc1744485067"/>
      <w:bookmarkStart w:id="125" w:name="_Toc94011583"/>
      <w:bookmarkStart w:id="126" w:name="_Toc11504"/>
      <w:r>
        <w:rPr>
          <w:rFonts w:hint="eastAsia"/>
        </w:rPr>
        <w:t>系统架构</w:t>
      </w:r>
      <w:bookmarkEnd w:id="121"/>
      <w:bookmarkEnd w:id="122"/>
      <w:bookmarkEnd w:id="123"/>
      <w:bookmarkEnd w:id="124"/>
      <w:bookmarkEnd w:id="125"/>
      <w:bookmarkEnd w:id="126"/>
    </w:p>
    <w:p w:rsidR="002B211D" w:rsidRDefault="006A2824">
      <w:pPr>
        <w:pStyle w:val="30"/>
        <w:spacing w:before="156" w:after="156"/>
      </w:pPr>
      <w:r>
        <w:rPr>
          <w:rFonts w:hint="eastAsia"/>
        </w:rPr>
        <w:t>概述</w:t>
      </w:r>
    </w:p>
    <w:p w:rsidR="002B211D" w:rsidRDefault="006A2824">
      <w:pPr>
        <w:ind w:firstLine="424"/>
        <w:rPr>
          <w:rFonts w:asciiTheme="minorEastAsia" w:hAnsiTheme="minorEastAsia"/>
          <w:szCs w:val="21"/>
        </w:rPr>
      </w:pPr>
      <w:r>
        <w:rPr>
          <w:rFonts w:ascii="宋体" w:hAnsi="宋体" w:cs="微软雅黑" w:hint="eastAsia"/>
        </w:rPr>
        <w:t>人脸识别乘车系统应对密钥进行统一集中管理，应为人脸终端子系统、人脸对比子系统、人脸后台管理系统</w:t>
      </w:r>
      <w:r>
        <w:rPr>
          <w:rFonts w:ascii="宋体" w:hAnsi="宋体" w:cs="微软雅黑" w:hint="eastAsia"/>
        </w:rPr>
        <w:t>子系统提供基础的密钥安全服务。</w:t>
      </w:r>
      <w:r>
        <w:rPr>
          <w:rFonts w:asciiTheme="minorEastAsia" w:hAnsiTheme="minorEastAsia" w:hint="eastAsia"/>
          <w:szCs w:val="21"/>
        </w:rPr>
        <w:t>应加密管理</w:t>
      </w:r>
      <w:r>
        <w:rPr>
          <w:rFonts w:asciiTheme="minorEastAsia" w:eastAsiaTheme="minorEastAsia" w:hAnsiTheme="minorEastAsia" w:hint="eastAsia"/>
          <w:szCs w:val="21"/>
        </w:rPr>
        <w:t>人脸识别终端软件、内网传输数据、公网传输数据、人脸图片信息。系统应包含</w:t>
      </w:r>
      <w:r>
        <w:rPr>
          <w:rFonts w:asciiTheme="minorEastAsia" w:hAnsiTheme="minorEastAsia" w:hint="eastAsia"/>
          <w:szCs w:val="21"/>
        </w:rPr>
        <w:t>人脸识别终端软件密钥、内</w:t>
      </w:r>
      <w:proofErr w:type="gramStart"/>
      <w:r>
        <w:rPr>
          <w:rFonts w:asciiTheme="minorEastAsia" w:hAnsiTheme="minorEastAsia" w:hint="eastAsia"/>
          <w:szCs w:val="21"/>
        </w:rPr>
        <w:t>网数据</w:t>
      </w:r>
      <w:proofErr w:type="gramEnd"/>
      <w:r>
        <w:rPr>
          <w:rFonts w:asciiTheme="minorEastAsia" w:hAnsiTheme="minorEastAsia" w:hint="eastAsia"/>
          <w:szCs w:val="21"/>
        </w:rPr>
        <w:t>传输公私</w:t>
      </w:r>
      <w:proofErr w:type="gramStart"/>
      <w:r>
        <w:rPr>
          <w:rFonts w:asciiTheme="minorEastAsia" w:hAnsiTheme="minorEastAsia" w:hint="eastAsia"/>
          <w:szCs w:val="21"/>
        </w:rPr>
        <w:t>钥</w:t>
      </w:r>
      <w:proofErr w:type="gramEnd"/>
      <w:r>
        <w:rPr>
          <w:rFonts w:asciiTheme="minorEastAsia" w:hAnsiTheme="minorEastAsia" w:hint="eastAsia"/>
          <w:szCs w:val="21"/>
        </w:rPr>
        <w:t>、公网数据传输公私</w:t>
      </w:r>
      <w:proofErr w:type="gramStart"/>
      <w:r>
        <w:rPr>
          <w:rFonts w:asciiTheme="minorEastAsia" w:hAnsiTheme="minorEastAsia" w:hint="eastAsia"/>
          <w:szCs w:val="21"/>
        </w:rPr>
        <w:t>钥</w:t>
      </w:r>
      <w:proofErr w:type="gramEnd"/>
      <w:r>
        <w:rPr>
          <w:rFonts w:asciiTheme="minorEastAsia" w:hAnsiTheme="minorEastAsia" w:hint="eastAsia"/>
          <w:szCs w:val="21"/>
        </w:rPr>
        <w:t>、人脸图片和信息加密密钥。</w:t>
      </w:r>
    </w:p>
    <w:p w:rsidR="002B211D" w:rsidRDefault="006A2824">
      <w:pPr>
        <w:pStyle w:val="30"/>
        <w:spacing w:before="156" w:after="156"/>
      </w:pPr>
      <w:r>
        <w:rPr>
          <w:rFonts w:hint="eastAsia"/>
        </w:rPr>
        <w:t>主要功能</w:t>
      </w:r>
    </w:p>
    <w:p w:rsidR="002B211D" w:rsidRDefault="006A2824">
      <w:pPr>
        <w:ind w:firstLineChars="200" w:firstLine="420"/>
        <w:rPr>
          <w:rFonts w:ascii="宋体" w:hAnsi="宋体" w:cs="微软雅黑"/>
          <w:szCs w:val="21"/>
        </w:rPr>
      </w:pPr>
      <w:r>
        <w:rPr>
          <w:rFonts w:hint="eastAsia"/>
        </w:rPr>
        <w:t>人脸密钥管理的密钥生成、存储、下发、备份、恢复、加密、解密、签名、验签、安全审计功能，</w:t>
      </w:r>
      <w:r>
        <w:rPr>
          <w:rFonts w:ascii="宋体" w:hAnsi="宋体" w:cs="微软雅黑" w:hint="eastAsia"/>
          <w:szCs w:val="21"/>
        </w:rPr>
        <w:t>应使用硬件密码设备统一管理，为其它子系统或外部系统平台提供密钥服务。</w:t>
      </w:r>
    </w:p>
    <w:p w:rsidR="002B211D" w:rsidRDefault="006A2824">
      <w:pPr>
        <w:autoSpaceDE w:val="0"/>
        <w:autoSpaceDN w:val="0"/>
        <w:ind w:firstLineChars="200" w:firstLine="420"/>
        <w:jc w:val="left"/>
        <w:rPr>
          <w:rFonts w:ascii="宋体" w:hAnsi="宋体"/>
        </w:rPr>
      </w:pPr>
      <w:r>
        <w:rPr>
          <w:rFonts w:ascii="宋体" w:hAnsi="宋体" w:hint="eastAsia"/>
        </w:rPr>
        <w:t>密钥管理系统应兼容不同品牌、型号的硬件设备，可对硬件设备动态、实时管理，并提供安全、实时、连续的密钥管理和监控服务；系统应包含增加、启用、停用、删除</w:t>
      </w:r>
      <w:r>
        <w:rPr>
          <w:rFonts w:ascii="宋体" w:hAnsi="宋体" w:hint="eastAsia"/>
        </w:rPr>
        <w:t>硬件设备功能；系统应对工作密钥提供安全管理服务</w:t>
      </w:r>
      <w:r>
        <w:rPr>
          <w:rFonts w:ascii="宋体" w:hAnsi="宋体" w:cs="微软雅黑" w:hint="eastAsia"/>
          <w:szCs w:val="21"/>
        </w:rPr>
        <w:t>，并开放接口服务</w:t>
      </w:r>
      <w:r>
        <w:rPr>
          <w:rFonts w:ascii="宋体" w:hAnsi="宋体" w:hint="eastAsia"/>
        </w:rPr>
        <w:t>。</w:t>
      </w:r>
    </w:p>
    <w:p w:rsidR="002B211D" w:rsidRDefault="006A2824">
      <w:pPr>
        <w:autoSpaceDE w:val="0"/>
        <w:autoSpaceDN w:val="0"/>
        <w:ind w:firstLineChars="200" w:firstLine="420"/>
        <w:jc w:val="left"/>
        <w:rPr>
          <w:rFonts w:asciiTheme="minorEastAsia" w:hAnsiTheme="minorEastAsia"/>
          <w:szCs w:val="21"/>
        </w:rPr>
      </w:pPr>
      <w:r>
        <w:rPr>
          <w:rFonts w:asciiTheme="minorEastAsia" w:hAnsiTheme="minorEastAsia" w:hint="eastAsia"/>
          <w:szCs w:val="21"/>
        </w:rPr>
        <w:t>人脸识别乘车系统密钥管理系统架构如图</w:t>
      </w:r>
      <w:r>
        <w:rPr>
          <w:rFonts w:asciiTheme="minorEastAsia" w:hAnsiTheme="minorEastAsia" w:hint="eastAsia"/>
          <w:szCs w:val="21"/>
        </w:rPr>
        <w:t>2</w:t>
      </w:r>
      <w:r>
        <w:rPr>
          <w:rFonts w:asciiTheme="minorEastAsia" w:hAnsiTheme="minorEastAsia" w:hint="eastAsia"/>
          <w:szCs w:val="21"/>
        </w:rPr>
        <w:t>所示：</w:t>
      </w:r>
    </w:p>
    <w:p w:rsidR="002B211D" w:rsidRDefault="006A2824">
      <w:pPr>
        <w:autoSpaceDE w:val="0"/>
        <w:autoSpaceDN w:val="0"/>
        <w:jc w:val="center"/>
        <w:rPr>
          <w:rFonts w:ascii="宋体" w:hAnsi="宋体"/>
        </w:rPr>
      </w:pPr>
      <w:r>
        <w:rPr>
          <w:noProof/>
        </w:rPr>
        <w:lastRenderedPageBreak/>
        <w:drawing>
          <wp:inline distT="0" distB="0" distL="0" distR="0">
            <wp:extent cx="4867275" cy="2971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67275" cy="2971800"/>
                    </a:xfrm>
                    <a:prstGeom prst="rect">
                      <a:avLst/>
                    </a:prstGeom>
                    <a:noFill/>
                    <a:ln>
                      <a:noFill/>
                    </a:ln>
                  </pic:spPr>
                </pic:pic>
              </a:graphicData>
            </a:graphic>
          </wp:inline>
        </w:drawing>
      </w:r>
    </w:p>
    <w:p w:rsidR="002B211D" w:rsidRDefault="006A2824">
      <w:pPr>
        <w:jc w:val="center"/>
        <w:rPr>
          <w:rFonts w:ascii="黑体" w:eastAsia="黑体" w:hAnsi="黑体"/>
        </w:rPr>
      </w:pPr>
      <w:r>
        <w:rPr>
          <w:rFonts w:ascii="黑体" w:eastAsia="黑体" w:hAnsi="黑体" w:hint="eastAsia"/>
        </w:rPr>
        <w:t>图</w:t>
      </w:r>
      <w:r>
        <w:rPr>
          <w:rFonts w:ascii="黑体" w:eastAsia="黑体" w:hAnsi="黑体"/>
        </w:rPr>
        <w:t>2</w:t>
      </w:r>
      <w:r>
        <w:rPr>
          <w:rFonts w:ascii="黑体" w:eastAsia="黑体" w:hAnsi="黑体" w:hint="eastAsia"/>
        </w:rPr>
        <w:t>人脸识别乘车系统密钥管理系统架构</w:t>
      </w:r>
    </w:p>
    <w:p w:rsidR="002B211D" w:rsidRDefault="006A2824">
      <w:pPr>
        <w:pStyle w:val="20"/>
        <w:spacing w:before="156" w:after="156"/>
      </w:pPr>
      <w:bookmarkStart w:id="127" w:name="_Toc16820"/>
      <w:r>
        <w:rPr>
          <w:rFonts w:hint="eastAsia"/>
        </w:rPr>
        <w:t>接口设计</w:t>
      </w:r>
      <w:bookmarkEnd w:id="127"/>
    </w:p>
    <w:p w:rsidR="002B211D" w:rsidRDefault="006A2824">
      <w:pPr>
        <w:ind w:left="420"/>
      </w:pPr>
      <w:r>
        <w:rPr>
          <w:rFonts w:hint="eastAsia"/>
        </w:rPr>
        <w:t>密钥管理系统人脸图片加密请求报文如表</w:t>
      </w:r>
      <w:r>
        <w:t>4</w:t>
      </w:r>
      <w:r>
        <w:rPr>
          <w:rFonts w:hint="eastAsia"/>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rPr>
        <w:t>4</w:t>
      </w:r>
      <w:r>
        <w:rPr>
          <w:rFonts w:ascii="黑体" w:eastAsia="黑体" w:hAnsi="黑体" w:hint="eastAsia"/>
        </w:rPr>
        <w:t>人脸图片加密请求报文</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247"/>
        <w:gridCol w:w="992"/>
        <w:gridCol w:w="4255"/>
      </w:tblGrid>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ascii="宋体" w:hAnsi="宋体" w:cs="宋体" w:hint="eastAsia"/>
                <w:bCs/>
                <w:szCs w:val="21"/>
              </w:rPr>
              <w:t>字段</w:t>
            </w:r>
          </w:p>
        </w:tc>
        <w:tc>
          <w:tcPr>
            <w:tcW w:w="1247"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hint="eastAsia"/>
                <w:bCs/>
                <w:szCs w:val="21"/>
              </w:rPr>
              <w:t>类型</w:t>
            </w:r>
          </w:p>
        </w:tc>
        <w:tc>
          <w:tcPr>
            <w:tcW w:w="992" w:type="dxa"/>
            <w:tcBorders>
              <w:top w:val="single" w:sz="4" w:space="0" w:color="auto"/>
              <w:left w:val="single" w:sz="4" w:space="0" w:color="auto"/>
              <w:bottom w:val="single" w:sz="4" w:space="0" w:color="auto"/>
              <w:right w:val="single" w:sz="4" w:space="0" w:color="auto"/>
            </w:tcBorders>
            <w:shd w:val="clear" w:color="auto" w:fill="D7D7D7"/>
          </w:tcPr>
          <w:p w:rsidR="002B211D" w:rsidRDefault="006A2824">
            <w:pPr>
              <w:jc w:val="center"/>
              <w:textAlignment w:val="center"/>
              <w:rPr>
                <w:rFonts w:ascii="宋体" w:hAnsi="宋体" w:cs="宋体"/>
                <w:bCs/>
                <w:szCs w:val="21"/>
              </w:rPr>
            </w:pPr>
            <w:r>
              <w:rPr>
                <w:rFonts w:ascii="宋体" w:hAnsi="宋体" w:cs="宋体" w:hint="eastAsia"/>
                <w:bCs/>
                <w:szCs w:val="21"/>
              </w:rPr>
              <w:t>必填</w:t>
            </w:r>
          </w:p>
        </w:tc>
        <w:tc>
          <w:tcPr>
            <w:tcW w:w="4255"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rFonts w:ascii="宋体" w:hAnsi="宋体" w:cs="宋体"/>
                <w:bCs/>
                <w:szCs w:val="21"/>
              </w:rPr>
            </w:pPr>
            <w:r>
              <w:rPr>
                <w:rFonts w:ascii="宋体" w:hAnsi="宋体" w:cs="宋体" w:hint="eastAsia"/>
                <w:bCs/>
                <w:szCs w:val="21"/>
              </w:rPr>
              <w:t>说明</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proofErr w:type="spellStart"/>
            <w:r>
              <w:rPr>
                <w:rFonts w:asciiTheme="minorEastAsia" w:hAnsiTheme="minorEastAsia" w:hint="eastAsia"/>
                <w:szCs w:val="21"/>
              </w:rPr>
              <w:t>stationNo</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r>
              <w:rPr>
                <w:rFonts w:asciiTheme="minorEastAsia" w:hAnsiTheme="minorEastAsia" w:hint="eastAsia"/>
                <w:szCs w:val="21"/>
              </w:rPr>
              <w:t>站点编号</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Theme="minorEastAsia" w:hAnsiTheme="minorEastAsia" w:hint="eastAsia"/>
                <w:szCs w:val="21"/>
              </w:rPr>
              <w:t>image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Theme="minorEastAsia" w:hAnsiTheme="minorEastAsia" w:hint="eastAsia"/>
                <w:szCs w:val="21"/>
              </w:rPr>
              <w:t>人脸图片明文</w:t>
            </w:r>
            <w:r>
              <w:rPr>
                <w:rFonts w:asciiTheme="minorEastAsia" w:hAnsiTheme="minorEastAsia" w:hint="eastAsia"/>
                <w:szCs w:val="21"/>
              </w:rPr>
              <w:t>(base64)</w:t>
            </w:r>
          </w:p>
        </w:tc>
      </w:tr>
    </w:tbl>
    <w:p w:rsidR="002B211D" w:rsidRDefault="006A2824">
      <w:pPr>
        <w:ind w:left="420"/>
      </w:pPr>
      <w:r>
        <w:rPr>
          <w:rFonts w:hint="eastAsia"/>
        </w:rPr>
        <w:t>密钥管理系统人脸图片加密应答报文如表</w:t>
      </w:r>
      <w:r>
        <w:t>5</w:t>
      </w:r>
      <w:r>
        <w:rPr>
          <w:rFonts w:hint="eastAsia"/>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rPr>
        <w:t>5</w:t>
      </w:r>
      <w:r>
        <w:rPr>
          <w:rFonts w:ascii="黑体" w:eastAsia="黑体" w:hAnsi="黑体" w:hint="eastAsia"/>
        </w:rPr>
        <w:t>人脸图片加密应答报文</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247"/>
        <w:gridCol w:w="992"/>
        <w:gridCol w:w="4255"/>
      </w:tblGrid>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ascii="宋体" w:hAnsi="宋体" w:cs="宋体" w:hint="eastAsia"/>
                <w:bCs/>
                <w:szCs w:val="21"/>
              </w:rPr>
              <w:t>字段</w:t>
            </w:r>
          </w:p>
        </w:tc>
        <w:tc>
          <w:tcPr>
            <w:tcW w:w="1247"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hint="eastAsia"/>
                <w:bCs/>
                <w:szCs w:val="21"/>
              </w:rPr>
              <w:t>类型</w:t>
            </w:r>
          </w:p>
        </w:tc>
        <w:tc>
          <w:tcPr>
            <w:tcW w:w="992" w:type="dxa"/>
            <w:tcBorders>
              <w:top w:val="single" w:sz="4" w:space="0" w:color="auto"/>
              <w:left w:val="single" w:sz="4" w:space="0" w:color="auto"/>
              <w:bottom w:val="single" w:sz="4" w:space="0" w:color="auto"/>
              <w:right w:val="single" w:sz="4" w:space="0" w:color="auto"/>
            </w:tcBorders>
            <w:shd w:val="clear" w:color="auto" w:fill="D7D7D7"/>
          </w:tcPr>
          <w:p w:rsidR="002B211D" w:rsidRDefault="006A2824">
            <w:pPr>
              <w:jc w:val="center"/>
              <w:textAlignment w:val="center"/>
              <w:rPr>
                <w:rFonts w:ascii="宋体" w:hAnsi="宋体" w:cs="宋体"/>
                <w:bCs/>
                <w:szCs w:val="21"/>
              </w:rPr>
            </w:pPr>
            <w:r>
              <w:rPr>
                <w:rFonts w:ascii="宋体" w:hAnsi="宋体" w:cs="宋体" w:hint="eastAsia"/>
                <w:bCs/>
                <w:szCs w:val="21"/>
              </w:rPr>
              <w:t>必填</w:t>
            </w:r>
          </w:p>
        </w:tc>
        <w:tc>
          <w:tcPr>
            <w:tcW w:w="4255"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rFonts w:ascii="宋体" w:hAnsi="宋体" w:cs="宋体"/>
                <w:bCs/>
                <w:szCs w:val="21"/>
              </w:rPr>
            </w:pPr>
            <w:r>
              <w:rPr>
                <w:rFonts w:ascii="宋体" w:hAnsi="宋体" w:cs="宋体" w:hint="eastAsia"/>
                <w:bCs/>
                <w:szCs w:val="21"/>
              </w:rPr>
              <w:t>说明</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Theme="minorEastAsia" w:hAnsiTheme="minorEastAsia" w:hint="eastAsia"/>
                <w:szCs w:val="21"/>
              </w:rPr>
              <w:t>code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宋体" w:hAnsi="宋体" w:cs="Consolas" w:hint="eastAsia"/>
                <w:szCs w:val="21"/>
              </w:rPr>
              <w:t>响应编码</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proofErr w:type="spellStart"/>
            <w:r>
              <w:rPr>
                <w:rFonts w:asciiTheme="minorEastAsia" w:hAnsiTheme="minorEastAsia" w:hint="eastAsia"/>
                <w:szCs w:val="21"/>
              </w:rPr>
              <w:t>msg</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r>
              <w:rPr>
                <w:rFonts w:ascii="宋体" w:hAnsi="宋体" w:cs="Consolas" w:hint="eastAsia"/>
                <w:kern w:val="0"/>
                <w:szCs w:val="21"/>
              </w:rPr>
              <w:t>响应信息</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r>
              <w:rPr>
                <w:rFonts w:asciiTheme="minorEastAsia" w:hAnsiTheme="minorEastAsia" w:hint="eastAsia"/>
                <w:szCs w:val="21"/>
              </w:rPr>
              <w:t>data</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bCs/>
                <w:szCs w:val="21"/>
              </w:rPr>
              <w:t>Object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Consolas"/>
                <w:kern w:val="0"/>
                <w:szCs w:val="21"/>
              </w:rPr>
            </w:pPr>
            <w:r>
              <w:rPr>
                <w:rFonts w:ascii="宋体" w:hAnsi="宋体" w:cs="Consolas" w:hint="eastAsia"/>
                <w:bCs/>
                <w:kern w:val="0"/>
                <w:szCs w:val="21"/>
              </w:rPr>
              <w:t>响应数据</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proofErr w:type="spellStart"/>
            <w:r>
              <w:rPr>
                <w:rFonts w:asciiTheme="minorEastAsia" w:hAnsiTheme="minorEastAsia" w:hint="eastAsia"/>
                <w:szCs w:val="21"/>
              </w:rPr>
              <w:t>data.image</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N</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Consolas"/>
                <w:bCs/>
                <w:kern w:val="0"/>
                <w:szCs w:val="21"/>
              </w:rPr>
            </w:pPr>
            <w:r>
              <w:rPr>
                <w:rFonts w:ascii="宋体" w:hAnsi="宋体" w:cs="Consolas" w:hint="eastAsia"/>
                <w:bCs/>
                <w:kern w:val="0"/>
                <w:szCs w:val="21"/>
              </w:rPr>
              <w:t>人脸图片密文</w:t>
            </w:r>
            <w:r>
              <w:rPr>
                <w:rFonts w:asciiTheme="minorEastAsia" w:hAnsiTheme="minorEastAsia" w:hint="eastAsia"/>
                <w:szCs w:val="21"/>
              </w:rPr>
              <w:t>(base64)</w:t>
            </w:r>
          </w:p>
        </w:tc>
      </w:tr>
    </w:tbl>
    <w:p w:rsidR="002B211D" w:rsidRDefault="006A2824">
      <w:pPr>
        <w:ind w:left="420"/>
      </w:pPr>
      <w:r>
        <w:rPr>
          <w:rFonts w:hint="eastAsia"/>
        </w:rPr>
        <w:t>密钥管理系统人脸图片解密请求报文如表</w:t>
      </w:r>
      <w:r>
        <w:t>6</w:t>
      </w:r>
      <w:r>
        <w:rPr>
          <w:rFonts w:hint="eastAsia"/>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hint="eastAsia"/>
        </w:rPr>
        <w:t>6</w:t>
      </w:r>
      <w:r>
        <w:rPr>
          <w:rFonts w:ascii="黑体" w:eastAsia="黑体" w:hAnsi="黑体" w:hint="eastAsia"/>
        </w:rPr>
        <w:t>人脸图片解密请求报文</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247"/>
        <w:gridCol w:w="992"/>
        <w:gridCol w:w="4255"/>
      </w:tblGrid>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ascii="宋体" w:hAnsi="宋体" w:cs="宋体" w:hint="eastAsia"/>
                <w:bCs/>
                <w:szCs w:val="21"/>
              </w:rPr>
              <w:t>字段</w:t>
            </w:r>
          </w:p>
        </w:tc>
        <w:tc>
          <w:tcPr>
            <w:tcW w:w="1247"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hint="eastAsia"/>
                <w:bCs/>
                <w:szCs w:val="21"/>
              </w:rPr>
              <w:t>类型</w:t>
            </w:r>
          </w:p>
        </w:tc>
        <w:tc>
          <w:tcPr>
            <w:tcW w:w="992" w:type="dxa"/>
            <w:tcBorders>
              <w:top w:val="single" w:sz="4" w:space="0" w:color="auto"/>
              <w:left w:val="single" w:sz="4" w:space="0" w:color="auto"/>
              <w:bottom w:val="single" w:sz="4" w:space="0" w:color="auto"/>
              <w:right w:val="single" w:sz="4" w:space="0" w:color="auto"/>
            </w:tcBorders>
            <w:shd w:val="clear" w:color="auto" w:fill="D7D7D7"/>
          </w:tcPr>
          <w:p w:rsidR="002B211D" w:rsidRDefault="006A2824">
            <w:pPr>
              <w:jc w:val="center"/>
              <w:textAlignment w:val="center"/>
              <w:rPr>
                <w:rFonts w:ascii="宋体" w:hAnsi="宋体" w:cs="宋体"/>
                <w:bCs/>
                <w:szCs w:val="21"/>
              </w:rPr>
            </w:pPr>
            <w:r>
              <w:rPr>
                <w:rFonts w:ascii="宋体" w:hAnsi="宋体" w:cs="宋体" w:hint="eastAsia"/>
                <w:bCs/>
                <w:szCs w:val="21"/>
              </w:rPr>
              <w:t>必填</w:t>
            </w:r>
          </w:p>
        </w:tc>
        <w:tc>
          <w:tcPr>
            <w:tcW w:w="4255"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rFonts w:ascii="宋体" w:hAnsi="宋体" w:cs="宋体"/>
                <w:bCs/>
                <w:szCs w:val="21"/>
              </w:rPr>
            </w:pPr>
            <w:r>
              <w:rPr>
                <w:rFonts w:ascii="宋体" w:hAnsi="宋体" w:cs="宋体" w:hint="eastAsia"/>
                <w:bCs/>
                <w:szCs w:val="21"/>
              </w:rPr>
              <w:t>说明</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proofErr w:type="spellStart"/>
            <w:r>
              <w:rPr>
                <w:rFonts w:asciiTheme="minorEastAsia" w:hAnsiTheme="minorEastAsia" w:hint="eastAsia"/>
                <w:szCs w:val="21"/>
              </w:rPr>
              <w:t>stationNo</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r>
              <w:rPr>
                <w:rFonts w:asciiTheme="minorEastAsia" w:hAnsiTheme="minorEastAsia" w:hint="eastAsia"/>
                <w:szCs w:val="21"/>
              </w:rPr>
              <w:t>站点编号</w:t>
            </w:r>
          </w:p>
        </w:tc>
      </w:tr>
      <w:tr w:rsidR="002B211D">
        <w:trPr>
          <w:trHeight w:val="90"/>
        </w:trPr>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Theme="minorEastAsia" w:hAnsiTheme="minorEastAsia" w:hint="eastAsia"/>
                <w:szCs w:val="21"/>
              </w:rPr>
              <w:t>image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Theme="minorEastAsia" w:hAnsiTheme="minorEastAsia" w:hint="eastAsia"/>
                <w:szCs w:val="21"/>
              </w:rPr>
              <w:t>人脸图片密文</w:t>
            </w:r>
            <w:r>
              <w:rPr>
                <w:rFonts w:asciiTheme="minorEastAsia" w:hAnsiTheme="minorEastAsia" w:hint="eastAsia"/>
                <w:szCs w:val="21"/>
              </w:rPr>
              <w:t>(base64)</w:t>
            </w:r>
          </w:p>
        </w:tc>
      </w:tr>
    </w:tbl>
    <w:p w:rsidR="002B211D" w:rsidRDefault="006A2824">
      <w:pPr>
        <w:ind w:left="420"/>
      </w:pPr>
      <w:r>
        <w:rPr>
          <w:rFonts w:hint="eastAsia"/>
        </w:rPr>
        <w:t>密钥管理系统人脸图片解密应答报文如表</w:t>
      </w:r>
      <w:r>
        <w:t>7</w:t>
      </w:r>
      <w:r>
        <w:rPr>
          <w:rFonts w:hint="eastAsia"/>
        </w:rPr>
        <w:t>所示：</w:t>
      </w:r>
    </w:p>
    <w:p w:rsidR="002B211D" w:rsidRDefault="006A2824">
      <w:pPr>
        <w:jc w:val="center"/>
        <w:rPr>
          <w:rFonts w:ascii="黑体" w:eastAsia="黑体" w:hAnsi="黑体"/>
        </w:rPr>
      </w:pPr>
      <w:r>
        <w:rPr>
          <w:rFonts w:ascii="黑体" w:eastAsia="黑体" w:hAnsi="黑体" w:hint="eastAsia"/>
        </w:rPr>
        <w:t>表</w:t>
      </w:r>
      <w:r>
        <w:rPr>
          <w:rFonts w:ascii="黑体" w:eastAsia="黑体" w:hAnsi="黑体"/>
        </w:rPr>
        <w:t>7</w:t>
      </w:r>
      <w:r>
        <w:rPr>
          <w:rFonts w:ascii="黑体" w:eastAsia="黑体" w:hAnsi="黑体" w:hint="eastAsia"/>
        </w:rPr>
        <w:t>人脸图片解密应答报文</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247"/>
        <w:gridCol w:w="992"/>
        <w:gridCol w:w="4255"/>
      </w:tblGrid>
      <w:tr w:rsidR="002B211D">
        <w:trPr>
          <w:trHeight w:val="90"/>
        </w:trPr>
        <w:tc>
          <w:tcPr>
            <w:tcW w:w="1980"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ascii="宋体" w:hAnsi="宋体" w:cs="宋体" w:hint="eastAsia"/>
                <w:bCs/>
                <w:szCs w:val="21"/>
              </w:rPr>
              <w:t>字段</w:t>
            </w:r>
          </w:p>
        </w:tc>
        <w:tc>
          <w:tcPr>
            <w:tcW w:w="1247"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bCs/>
                <w:szCs w:val="21"/>
              </w:rPr>
            </w:pPr>
            <w:r>
              <w:rPr>
                <w:rFonts w:hint="eastAsia"/>
                <w:bCs/>
                <w:szCs w:val="21"/>
              </w:rPr>
              <w:t>类型</w:t>
            </w:r>
          </w:p>
        </w:tc>
        <w:tc>
          <w:tcPr>
            <w:tcW w:w="992" w:type="dxa"/>
            <w:tcBorders>
              <w:top w:val="single" w:sz="4" w:space="0" w:color="auto"/>
              <w:left w:val="single" w:sz="4" w:space="0" w:color="auto"/>
              <w:bottom w:val="single" w:sz="4" w:space="0" w:color="auto"/>
              <w:right w:val="single" w:sz="4" w:space="0" w:color="auto"/>
            </w:tcBorders>
            <w:shd w:val="clear" w:color="auto" w:fill="D7D7D7"/>
          </w:tcPr>
          <w:p w:rsidR="002B211D" w:rsidRDefault="006A2824">
            <w:pPr>
              <w:jc w:val="center"/>
              <w:textAlignment w:val="center"/>
              <w:rPr>
                <w:rFonts w:ascii="宋体" w:hAnsi="宋体" w:cs="宋体"/>
                <w:bCs/>
                <w:szCs w:val="21"/>
              </w:rPr>
            </w:pPr>
            <w:r>
              <w:rPr>
                <w:rFonts w:ascii="宋体" w:hAnsi="宋体" w:cs="宋体" w:hint="eastAsia"/>
                <w:bCs/>
                <w:szCs w:val="21"/>
              </w:rPr>
              <w:t>必填</w:t>
            </w:r>
          </w:p>
        </w:tc>
        <w:tc>
          <w:tcPr>
            <w:tcW w:w="4253" w:type="dxa"/>
            <w:tcBorders>
              <w:top w:val="single" w:sz="4" w:space="0" w:color="auto"/>
              <w:left w:val="single" w:sz="4" w:space="0" w:color="auto"/>
              <w:bottom w:val="single" w:sz="4" w:space="0" w:color="auto"/>
              <w:right w:val="single" w:sz="4" w:space="0" w:color="auto"/>
            </w:tcBorders>
            <w:shd w:val="clear" w:color="auto" w:fill="D7D7D7"/>
            <w:vAlign w:val="center"/>
          </w:tcPr>
          <w:p w:rsidR="002B211D" w:rsidRDefault="006A2824">
            <w:pPr>
              <w:jc w:val="center"/>
              <w:textAlignment w:val="center"/>
              <w:rPr>
                <w:rFonts w:ascii="宋体" w:hAnsi="宋体" w:cs="宋体"/>
                <w:bCs/>
                <w:szCs w:val="21"/>
              </w:rPr>
            </w:pPr>
            <w:r>
              <w:rPr>
                <w:rFonts w:ascii="宋体" w:hAnsi="宋体" w:cs="宋体" w:hint="eastAsia"/>
                <w:bCs/>
                <w:szCs w:val="21"/>
              </w:rPr>
              <w:t>说明</w:t>
            </w:r>
          </w:p>
        </w:tc>
      </w:tr>
      <w:tr w:rsidR="002B211D">
        <w:trPr>
          <w:trHeight w:val="9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Theme="minorEastAsia" w:hAnsiTheme="minorEastAsia" w:hint="eastAsia"/>
                <w:szCs w:val="21"/>
              </w:rPr>
              <w:t>code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rFonts w:ascii="宋体" w:hAnsi="宋体" w:cs="Consolas" w:hint="eastAsia"/>
                <w:szCs w:val="21"/>
              </w:rPr>
              <w:t>响应编码</w:t>
            </w:r>
          </w:p>
        </w:tc>
      </w:tr>
      <w:tr w:rsidR="002B211D">
        <w:trPr>
          <w:trHeight w:val="9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proofErr w:type="spellStart"/>
            <w:r>
              <w:rPr>
                <w:rFonts w:asciiTheme="minorEastAsia" w:hAnsiTheme="minorEastAsia" w:hint="eastAsia"/>
                <w:szCs w:val="21"/>
              </w:rPr>
              <w:t>msg</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r>
              <w:rPr>
                <w:rFonts w:ascii="宋体" w:hAnsi="宋体" w:cs="Consolas" w:hint="eastAsia"/>
                <w:kern w:val="0"/>
                <w:szCs w:val="21"/>
              </w:rPr>
              <w:t>响应信息</w:t>
            </w:r>
          </w:p>
        </w:tc>
      </w:tr>
      <w:tr w:rsidR="002B211D">
        <w:trPr>
          <w:trHeight w:val="9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r>
              <w:rPr>
                <w:rFonts w:asciiTheme="minorEastAsia" w:hAnsiTheme="minorEastAsia" w:hint="eastAsia"/>
                <w:szCs w:val="21"/>
              </w:rPr>
              <w:t>data</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bCs/>
                <w:szCs w:val="21"/>
              </w:rPr>
              <w:t>Object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Y</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Consolas"/>
                <w:kern w:val="0"/>
                <w:szCs w:val="21"/>
              </w:rPr>
            </w:pPr>
            <w:r>
              <w:rPr>
                <w:rFonts w:ascii="宋体" w:hAnsi="宋体" w:cs="Consolas" w:hint="eastAsia"/>
                <w:bCs/>
                <w:kern w:val="0"/>
                <w:szCs w:val="21"/>
              </w:rPr>
              <w:t>响应数据</w:t>
            </w:r>
          </w:p>
        </w:tc>
      </w:tr>
      <w:tr w:rsidR="002B211D">
        <w:trPr>
          <w:trHeight w:val="9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Theme="minorEastAsia" w:hAnsiTheme="minorEastAsia"/>
                <w:szCs w:val="21"/>
              </w:rPr>
            </w:pPr>
            <w:proofErr w:type="spellStart"/>
            <w:r>
              <w:rPr>
                <w:rFonts w:asciiTheme="minorEastAsia" w:hAnsiTheme="minorEastAsia" w:hint="eastAsia"/>
                <w:szCs w:val="21"/>
              </w:rPr>
              <w:t>data.image</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宋体"/>
                <w:bCs/>
                <w:szCs w:val="21"/>
              </w:rPr>
            </w:pPr>
            <w:r>
              <w:rPr>
                <w:rFonts w:ascii="宋体" w:hAnsi="宋体" w:cs="宋体" w:hint="eastAsia"/>
                <w:bCs/>
                <w:szCs w:val="21"/>
              </w:rPr>
              <w:t>String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bCs/>
                <w:szCs w:val="21"/>
              </w:rPr>
            </w:pPr>
            <w:r>
              <w:rPr>
                <w:bCs/>
                <w:szCs w:val="21"/>
              </w:rPr>
              <w:t>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B211D" w:rsidRDefault="006A2824">
            <w:pPr>
              <w:jc w:val="left"/>
              <w:textAlignment w:val="center"/>
              <w:rPr>
                <w:rFonts w:ascii="宋体" w:hAnsi="宋体" w:cs="Consolas"/>
                <w:bCs/>
                <w:kern w:val="0"/>
                <w:szCs w:val="21"/>
              </w:rPr>
            </w:pPr>
            <w:r>
              <w:rPr>
                <w:rFonts w:ascii="宋体" w:hAnsi="宋体" w:cs="Consolas" w:hint="eastAsia"/>
                <w:bCs/>
                <w:kern w:val="0"/>
                <w:szCs w:val="21"/>
              </w:rPr>
              <w:t>人脸图片明文</w:t>
            </w:r>
            <w:r>
              <w:rPr>
                <w:rFonts w:asciiTheme="minorEastAsia" w:hAnsiTheme="minorEastAsia" w:hint="eastAsia"/>
                <w:szCs w:val="21"/>
              </w:rPr>
              <w:t>(base64)</w:t>
            </w:r>
          </w:p>
        </w:tc>
      </w:tr>
    </w:tbl>
    <w:p w:rsidR="002B211D" w:rsidRDefault="006A2824">
      <w:pPr>
        <w:pStyle w:val="20"/>
        <w:spacing w:before="156" w:after="156"/>
      </w:pPr>
      <w:bookmarkStart w:id="128" w:name="_Toc105403733"/>
      <w:bookmarkStart w:id="129" w:name="_Toc2109"/>
      <w:r>
        <w:rPr>
          <w:rFonts w:hint="eastAsia"/>
        </w:rPr>
        <w:lastRenderedPageBreak/>
        <w:t>密钥类型</w:t>
      </w:r>
      <w:bookmarkEnd w:id="128"/>
      <w:bookmarkEnd w:id="129"/>
    </w:p>
    <w:p w:rsidR="002B211D" w:rsidRDefault="006A2824">
      <w:pPr>
        <w:ind w:firstLineChars="200" w:firstLine="420"/>
        <w:rPr>
          <w:rFonts w:ascii="宋体" w:hAnsi="宋体" w:cs="微软雅黑"/>
        </w:rPr>
      </w:pPr>
      <w:bookmarkStart w:id="130" w:name="_Toc87372045"/>
      <w:bookmarkStart w:id="131" w:name="_Toc1069508611"/>
      <w:bookmarkStart w:id="132" w:name="_Toc817086163"/>
      <w:bookmarkStart w:id="133" w:name="_Toc94011586"/>
      <w:r>
        <w:rPr>
          <w:rFonts w:ascii="宋体" w:hAnsi="宋体" w:cs="微软雅黑" w:hint="eastAsia"/>
        </w:rPr>
        <w:t>人脸识别乘车系统密钥应分为人脸识别终端软件密钥、内</w:t>
      </w:r>
      <w:proofErr w:type="gramStart"/>
      <w:r>
        <w:rPr>
          <w:rFonts w:ascii="宋体" w:hAnsi="宋体" w:cs="微软雅黑" w:hint="eastAsia"/>
        </w:rPr>
        <w:t>网数据</w:t>
      </w:r>
      <w:proofErr w:type="gramEnd"/>
      <w:r>
        <w:rPr>
          <w:rFonts w:ascii="宋体" w:hAnsi="宋体" w:cs="微软雅黑" w:hint="eastAsia"/>
        </w:rPr>
        <w:t>传输公私</w:t>
      </w:r>
      <w:proofErr w:type="gramStart"/>
      <w:r>
        <w:rPr>
          <w:rFonts w:ascii="宋体" w:hAnsi="宋体" w:cs="微软雅黑" w:hint="eastAsia"/>
        </w:rPr>
        <w:t>钥</w:t>
      </w:r>
      <w:proofErr w:type="gramEnd"/>
      <w:r>
        <w:rPr>
          <w:rFonts w:ascii="宋体" w:hAnsi="宋体" w:cs="微软雅黑" w:hint="eastAsia"/>
        </w:rPr>
        <w:t>、公网数据传输公私</w:t>
      </w:r>
      <w:proofErr w:type="gramStart"/>
      <w:r>
        <w:rPr>
          <w:rFonts w:ascii="宋体" w:hAnsi="宋体" w:cs="微软雅黑" w:hint="eastAsia"/>
        </w:rPr>
        <w:t>钥</w:t>
      </w:r>
      <w:proofErr w:type="gramEnd"/>
      <w:r>
        <w:rPr>
          <w:rFonts w:ascii="宋体" w:hAnsi="宋体" w:cs="微软雅黑" w:hint="eastAsia"/>
        </w:rPr>
        <w:t>、人脸图片加密密钥，</w:t>
      </w:r>
      <w:r>
        <w:rPr>
          <w:rFonts w:ascii="宋体" w:hAnsi="宋体" w:cs="微软雅黑" w:hint="eastAsia"/>
          <w:szCs w:val="21"/>
        </w:rPr>
        <w:t>并应</w:t>
      </w:r>
      <w:proofErr w:type="gramStart"/>
      <w:r>
        <w:rPr>
          <w:rFonts w:ascii="宋体" w:hAnsi="宋体" w:cs="微软雅黑" w:hint="eastAsia"/>
          <w:szCs w:val="21"/>
        </w:rPr>
        <w:t>使用国密算法</w:t>
      </w:r>
      <w:proofErr w:type="gramEnd"/>
      <w:r>
        <w:rPr>
          <w:rFonts w:ascii="宋体" w:hAnsi="宋体" w:cs="微软雅黑" w:hint="eastAsia"/>
        </w:rPr>
        <w:t>。</w:t>
      </w:r>
    </w:p>
    <w:p w:rsidR="002B211D" w:rsidRDefault="006A2824">
      <w:pPr>
        <w:pStyle w:val="20"/>
        <w:spacing w:before="156" w:after="156"/>
      </w:pPr>
      <w:bookmarkStart w:id="134" w:name="_Toc105403734"/>
      <w:bookmarkStart w:id="135" w:name="_Toc28889"/>
      <w:r>
        <w:rPr>
          <w:rFonts w:hint="eastAsia"/>
        </w:rPr>
        <w:t>密钥管理</w:t>
      </w:r>
      <w:bookmarkEnd w:id="130"/>
      <w:bookmarkEnd w:id="131"/>
      <w:bookmarkEnd w:id="132"/>
      <w:bookmarkEnd w:id="133"/>
      <w:bookmarkEnd w:id="134"/>
      <w:bookmarkEnd w:id="135"/>
    </w:p>
    <w:p w:rsidR="002B211D" w:rsidRDefault="006A2824">
      <w:pPr>
        <w:pStyle w:val="30"/>
        <w:spacing w:before="156" w:after="156"/>
      </w:pPr>
      <w:r>
        <w:rPr>
          <w:rFonts w:hint="eastAsia"/>
        </w:rPr>
        <w:t>报文的签名和验签</w:t>
      </w:r>
    </w:p>
    <w:p w:rsidR="002B211D" w:rsidRDefault="006A2824">
      <w:pPr>
        <w:pStyle w:val="16"/>
        <w:spacing w:before="0" w:after="0" w:line="240" w:lineRule="auto"/>
        <w:ind w:firstLine="420"/>
        <w:rPr>
          <w:rFonts w:ascii="宋体"/>
          <w:szCs w:val="22"/>
        </w:rPr>
      </w:pPr>
      <w:r>
        <w:rPr>
          <w:rFonts w:ascii="宋体" w:hint="eastAsia"/>
          <w:szCs w:val="22"/>
        </w:rPr>
        <w:t>为防止业务各方之间交易过程中报文信息被恶意篡改，业务各方之间的交易报文应采用签名机制，以保证交易的安全性。交易请求方应实现对请求参数数据的签名，交易</w:t>
      </w:r>
      <w:proofErr w:type="gramStart"/>
      <w:r>
        <w:rPr>
          <w:rFonts w:ascii="宋体" w:hint="eastAsia"/>
          <w:szCs w:val="22"/>
        </w:rPr>
        <w:t>服务端应根据</w:t>
      </w:r>
      <w:proofErr w:type="gramEnd"/>
      <w:r>
        <w:rPr>
          <w:rFonts w:ascii="宋体" w:hint="eastAsia"/>
          <w:szCs w:val="22"/>
        </w:rPr>
        <w:t>请求参数，对签名进行验证，拒绝签名不合法的请求。</w:t>
      </w:r>
    </w:p>
    <w:p w:rsidR="002B211D" w:rsidRDefault="006A2824">
      <w:pPr>
        <w:pStyle w:val="30"/>
        <w:spacing w:before="156" w:after="156"/>
      </w:pPr>
      <w:r>
        <w:rPr>
          <w:rFonts w:hint="eastAsia"/>
        </w:rPr>
        <w:t>内</w:t>
      </w:r>
      <w:proofErr w:type="gramStart"/>
      <w:r>
        <w:rPr>
          <w:rFonts w:hint="eastAsia"/>
        </w:rPr>
        <w:t>网数据</w:t>
      </w:r>
      <w:proofErr w:type="gramEnd"/>
      <w:r>
        <w:rPr>
          <w:rFonts w:hint="eastAsia"/>
        </w:rPr>
        <w:t>传输加密</w:t>
      </w:r>
    </w:p>
    <w:p w:rsidR="002B211D" w:rsidRDefault="006A2824">
      <w:pPr>
        <w:pStyle w:val="16"/>
        <w:spacing w:before="0" w:after="0" w:line="240" w:lineRule="auto"/>
        <w:ind w:firstLine="420"/>
      </w:pPr>
      <w:r>
        <w:rPr>
          <w:rFonts w:hint="eastAsia"/>
        </w:rPr>
        <w:t>密钥系统应加密处理内网传输数据。</w:t>
      </w:r>
    </w:p>
    <w:p w:rsidR="002B211D" w:rsidRDefault="006A2824">
      <w:pPr>
        <w:pStyle w:val="16"/>
        <w:spacing w:before="0" w:after="0" w:line="240" w:lineRule="auto"/>
        <w:ind w:firstLine="420"/>
      </w:pPr>
      <w:r>
        <w:rPr>
          <w:rFonts w:hint="eastAsia"/>
        </w:rPr>
        <w:t>内</w:t>
      </w:r>
      <w:proofErr w:type="gramStart"/>
      <w:r>
        <w:rPr>
          <w:rFonts w:hint="eastAsia"/>
        </w:rPr>
        <w:t>网数据</w:t>
      </w:r>
      <w:proofErr w:type="gramEnd"/>
      <w:r>
        <w:rPr>
          <w:rFonts w:hint="eastAsia"/>
        </w:rPr>
        <w:t>传输公私</w:t>
      </w:r>
      <w:proofErr w:type="gramStart"/>
      <w:r>
        <w:rPr>
          <w:rFonts w:hint="eastAsia"/>
        </w:rPr>
        <w:t>钥</w:t>
      </w:r>
      <w:proofErr w:type="gramEnd"/>
      <w:r>
        <w:rPr>
          <w:rFonts w:hint="eastAsia"/>
        </w:rPr>
        <w:t>应用于对内网传输的数据进行数字签名。应采用非对称加密公私</w:t>
      </w:r>
      <w:proofErr w:type="gramStart"/>
      <w:r>
        <w:rPr>
          <w:rFonts w:hint="eastAsia"/>
        </w:rPr>
        <w:t>钥</w:t>
      </w:r>
      <w:proofErr w:type="gramEnd"/>
      <w:r>
        <w:t>(</w:t>
      </w:r>
      <w:r>
        <w:t>如</w:t>
      </w:r>
      <w:r>
        <w:t>RSA)</w:t>
      </w:r>
      <w:r>
        <w:rPr>
          <w:rFonts w:hint="eastAsia"/>
        </w:rPr>
        <w:t>，</w:t>
      </w:r>
      <w:r>
        <w:t>私</w:t>
      </w:r>
      <w:proofErr w:type="gramStart"/>
      <w:r>
        <w:rPr>
          <w:rFonts w:hint="eastAsia"/>
        </w:rPr>
        <w:t>钥</w:t>
      </w:r>
      <w:proofErr w:type="gramEnd"/>
      <w:r>
        <w:rPr>
          <w:rFonts w:hint="eastAsia"/>
        </w:rPr>
        <w:t>应用于对报文进行签名，公</w:t>
      </w:r>
      <w:proofErr w:type="gramStart"/>
      <w:r>
        <w:rPr>
          <w:rFonts w:hint="eastAsia"/>
        </w:rPr>
        <w:t>钥</w:t>
      </w:r>
      <w:proofErr w:type="gramEnd"/>
      <w:r>
        <w:rPr>
          <w:rFonts w:hint="eastAsia"/>
        </w:rPr>
        <w:t>应用于对报文进行验签。私</w:t>
      </w:r>
      <w:proofErr w:type="gramStart"/>
      <w:r>
        <w:rPr>
          <w:rFonts w:hint="eastAsia"/>
        </w:rPr>
        <w:t>钥</w:t>
      </w:r>
      <w:proofErr w:type="gramEnd"/>
      <w:r>
        <w:rPr>
          <w:rFonts w:hint="eastAsia"/>
        </w:rPr>
        <w:t>应保存到加密机，公</w:t>
      </w:r>
      <w:proofErr w:type="gramStart"/>
      <w:r>
        <w:rPr>
          <w:rFonts w:hint="eastAsia"/>
        </w:rPr>
        <w:t>钥</w:t>
      </w:r>
      <w:proofErr w:type="gramEnd"/>
      <w:r>
        <w:rPr>
          <w:rFonts w:hint="eastAsia"/>
        </w:rPr>
        <w:t>应保存到本地。</w:t>
      </w:r>
    </w:p>
    <w:p w:rsidR="002B211D" w:rsidRDefault="006A2824">
      <w:pPr>
        <w:pStyle w:val="30"/>
        <w:spacing w:before="156" w:after="156"/>
      </w:pPr>
      <w:r>
        <w:rPr>
          <w:rFonts w:hint="eastAsia"/>
        </w:rPr>
        <w:t>公网数据传输加密</w:t>
      </w:r>
    </w:p>
    <w:p w:rsidR="002B211D" w:rsidRDefault="006A2824">
      <w:pPr>
        <w:pStyle w:val="16"/>
        <w:spacing w:before="0" w:after="0" w:line="240" w:lineRule="auto"/>
        <w:ind w:left="424" w:firstLineChars="0" w:firstLine="0"/>
      </w:pPr>
      <w:r>
        <w:rPr>
          <w:rFonts w:hint="eastAsia"/>
        </w:rPr>
        <w:t>密钥系统应加密处理公网传输数据。</w:t>
      </w:r>
    </w:p>
    <w:p w:rsidR="002B211D" w:rsidRDefault="006A2824">
      <w:pPr>
        <w:pStyle w:val="16"/>
        <w:spacing w:before="0" w:after="0" w:line="240" w:lineRule="auto"/>
        <w:ind w:firstLine="420"/>
      </w:pPr>
      <w:r>
        <w:rPr>
          <w:rFonts w:hint="eastAsia"/>
        </w:rPr>
        <w:t>公网数据传输公私</w:t>
      </w:r>
      <w:proofErr w:type="gramStart"/>
      <w:r>
        <w:rPr>
          <w:rFonts w:hint="eastAsia"/>
        </w:rPr>
        <w:t>钥</w:t>
      </w:r>
      <w:proofErr w:type="gramEnd"/>
      <w:r>
        <w:rPr>
          <w:rFonts w:hint="eastAsia"/>
        </w:rPr>
        <w:t>应用于对公网传输的数据进行安全加密。应采用非对称加密公私</w:t>
      </w:r>
      <w:proofErr w:type="gramStart"/>
      <w:r>
        <w:rPr>
          <w:rFonts w:hint="eastAsia"/>
        </w:rPr>
        <w:t>钥</w:t>
      </w:r>
      <w:proofErr w:type="gramEnd"/>
      <w:r>
        <w:t>，对报文</w:t>
      </w:r>
      <w:r>
        <w:rPr>
          <w:rFonts w:hint="eastAsia"/>
        </w:rPr>
        <w:t>应进行加密传输。私</w:t>
      </w:r>
      <w:proofErr w:type="gramStart"/>
      <w:r>
        <w:rPr>
          <w:rFonts w:hint="eastAsia"/>
        </w:rPr>
        <w:t>钥</w:t>
      </w:r>
      <w:proofErr w:type="gramEnd"/>
      <w:r>
        <w:rPr>
          <w:rFonts w:hint="eastAsia"/>
        </w:rPr>
        <w:t>应保存到加密机，公</w:t>
      </w:r>
      <w:proofErr w:type="gramStart"/>
      <w:r>
        <w:rPr>
          <w:rFonts w:hint="eastAsia"/>
        </w:rPr>
        <w:t>钥</w:t>
      </w:r>
      <w:proofErr w:type="gramEnd"/>
      <w:r>
        <w:rPr>
          <w:rFonts w:hint="eastAsia"/>
        </w:rPr>
        <w:t>应保存到本地。</w:t>
      </w:r>
    </w:p>
    <w:p w:rsidR="002B211D" w:rsidRDefault="006A2824">
      <w:pPr>
        <w:pStyle w:val="20"/>
        <w:spacing w:before="156" w:after="156"/>
        <w:rPr>
          <w:lang w:val="zh-CN"/>
        </w:rPr>
      </w:pPr>
      <w:bookmarkStart w:id="136" w:name="_Toc105403735"/>
      <w:bookmarkStart w:id="137" w:name="_Toc25165"/>
      <w:bookmarkStart w:id="138" w:name="_Toc141192156"/>
      <w:bookmarkStart w:id="139" w:name="_Toc933730431"/>
      <w:r>
        <w:rPr>
          <w:rFonts w:hint="eastAsia"/>
          <w:lang w:val="zh-CN"/>
        </w:rPr>
        <w:t>密钥</w:t>
      </w:r>
      <w:r>
        <w:rPr>
          <w:rFonts w:hint="eastAsia"/>
        </w:rPr>
        <w:t>工作流程</w:t>
      </w:r>
      <w:bookmarkEnd w:id="136"/>
      <w:bookmarkEnd w:id="137"/>
    </w:p>
    <w:bookmarkEnd w:id="138"/>
    <w:bookmarkEnd w:id="139"/>
    <w:p w:rsidR="002B211D" w:rsidRDefault="006A2824">
      <w:pPr>
        <w:ind w:firstLineChars="200" w:firstLine="420"/>
      </w:pPr>
      <w:r>
        <w:rPr>
          <w:rFonts w:asciiTheme="minorEastAsia" w:hAnsiTheme="minorEastAsia" w:hint="eastAsia"/>
          <w:szCs w:val="21"/>
        </w:rPr>
        <w:t>密钥系统应加密人脸图片信息，</w:t>
      </w:r>
      <w:r>
        <w:rPr>
          <w:rFonts w:hint="eastAsia"/>
        </w:rPr>
        <w:t>并保证</w:t>
      </w:r>
      <w:r>
        <w:rPr>
          <w:rFonts w:asciiTheme="minorEastAsia" w:hAnsiTheme="minorEastAsia" w:hint="eastAsia"/>
          <w:szCs w:val="21"/>
        </w:rPr>
        <w:t>人</w:t>
      </w:r>
      <w:proofErr w:type="gramStart"/>
      <w:r>
        <w:rPr>
          <w:rFonts w:asciiTheme="minorEastAsia" w:hAnsiTheme="minorEastAsia" w:hint="eastAsia"/>
          <w:szCs w:val="21"/>
        </w:rPr>
        <w:t>脸图片</w:t>
      </w:r>
      <w:proofErr w:type="gramEnd"/>
      <w:r>
        <w:rPr>
          <w:rFonts w:asciiTheme="minorEastAsia" w:hAnsiTheme="minorEastAsia" w:hint="eastAsia"/>
          <w:szCs w:val="21"/>
        </w:rPr>
        <w:t>信息</w:t>
      </w:r>
      <w:r>
        <w:rPr>
          <w:rFonts w:hint="eastAsia"/>
        </w:rPr>
        <w:t>的安全性，生成的密钥应存储在数据库中，加解密过程应使用对应的密钥。</w:t>
      </w:r>
    </w:p>
    <w:p w:rsidR="002B211D" w:rsidRDefault="006A2824">
      <w:pPr>
        <w:ind w:firstLineChars="200" w:firstLine="420"/>
        <w:rPr>
          <w:rFonts w:asciiTheme="minorEastAsia" w:hAnsiTheme="minorEastAsia"/>
          <w:szCs w:val="21"/>
        </w:rPr>
      </w:pPr>
      <w:r>
        <w:rPr>
          <w:rFonts w:asciiTheme="minorEastAsia" w:hAnsiTheme="minorEastAsia" w:hint="eastAsia"/>
          <w:szCs w:val="21"/>
        </w:rPr>
        <w:t>人脸图片加密密钥应用于对人脸图片进行安全加密。采用对称加密算法</w:t>
      </w:r>
      <w:r>
        <w:rPr>
          <w:rFonts w:asciiTheme="minorEastAsia" w:hAnsiTheme="minorEastAsia"/>
          <w:szCs w:val="21"/>
        </w:rPr>
        <w:t>加密人脸图片信息，密钥</w:t>
      </w:r>
      <w:r>
        <w:rPr>
          <w:rFonts w:asciiTheme="minorEastAsia" w:hAnsiTheme="minorEastAsia" w:hint="eastAsia"/>
          <w:szCs w:val="21"/>
        </w:rPr>
        <w:t>应存储在数据库中。</w:t>
      </w:r>
    </w:p>
    <w:p w:rsidR="002B211D" w:rsidRDefault="006A2824">
      <w:pPr>
        <w:autoSpaceDE w:val="0"/>
        <w:autoSpaceDN w:val="0"/>
        <w:ind w:firstLineChars="200" w:firstLine="420"/>
        <w:jc w:val="left"/>
        <w:rPr>
          <w:rFonts w:asciiTheme="minorEastAsia" w:hAnsiTheme="minorEastAsia"/>
          <w:szCs w:val="21"/>
        </w:rPr>
      </w:pPr>
      <w:r>
        <w:rPr>
          <w:rFonts w:asciiTheme="minorEastAsia" w:hAnsiTheme="minorEastAsia" w:hint="eastAsia"/>
          <w:szCs w:val="21"/>
        </w:rPr>
        <w:t>人脸识别乘车系统数据加解密、分发流程如图</w:t>
      </w:r>
      <w:r>
        <w:rPr>
          <w:rFonts w:asciiTheme="minorEastAsia" w:hAnsiTheme="minorEastAsia"/>
          <w:szCs w:val="21"/>
        </w:rPr>
        <w:t>3</w:t>
      </w:r>
      <w:r>
        <w:rPr>
          <w:rFonts w:asciiTheme="minorEastAsia" w:hAnsiTheme="minorEastAsia" w:hint="eastAsia"/>
          <w:szCs w:val="21"/>
        </w:rPr>
        <w:t>所示：</w:t>
      </w:r>
    </w:p>
    <w:p w:rsidR="002B211D" w:rsidRDefault="006A2824">
      <w:pPr>
        <w:rPr>
          <w:rFonts w:asciiTheme="minorEastAsia" w:hAnsiTheme="minorEastAsia"/>
          <w:szCs w:val="21"/>
        </w:rPr>
      </w:pPr>
      <w:r>
        <w:rPr>
          <w:noProof/>
        </w:rPr>
        <w:drawing>
          <wp:inline distT="0" distB="0" distL="0" distR="0">
            <wp:extent cx="5267325" cy="2800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67325" cy="2800350"/>
                    </a:xfrm>
                    <a:prstGeom prst="rect">
                      <a:avLst/>
                    </a:prstGeom>
                    <a:noFill/>
                    <a:ln>
                      <a:noFill/>
                    </a:ln>
                  </pic:spPr>
                </pic:pic>
              </a:graphicData>
            </a:graphic>
          </wp:inline>
        </w:drawing>
      </w:r>
    </w:p>
    <w:p w:rsidR="002B211D" w:rsidRDefault="006A2824">
      <w:pPr>
        <w:jc w:val="center"/>
        <w:rPr>
          <w:rFonts w:ascii="黑体" w:eastAsia="黑体" w:hAnsi="黑体"/>
        </w:rPr>
      </w:pPr>
      <w:r>
        <w:rPr>
          <w:rFonts w:ascii="黑体" w:eastAsia="黑体" w:hAnsi="黑体" w:hint="eastAsia"/>
        </w:rPr>
        <w:t>图</w:t>
      </w:r>
      <w:r>
        <w:rPr>
          <w:rFonts w:ascii="黑体" w:eastAsia="黑体" w:hAnsi="黑体"/>
        </w:rPr>
        <w:t>3</w:t>
      </w:r>
      <w:r>
        <w:rPr>
          <w:rFonts w:ascii="黑体" w:eastAsia="黑体" w:hAnsi="黑体" w:hint="eastAsia"/>
        </w:rPr>
        <w:t xml:space="preserve"> </w:t>
      </w:r>
      <w:r>
        <w:rPr>
          <w:rFonts w:ascii="黑体" w:eastAsia="黑体" w:hAnsi="黑体" w:hint="eastAsia"/>
        </w:rPr>
        <w:t>数据加解密、分发流程</w:t>
      </w:r>
    </w:p>
    <w:sectPr w:rsidR="002B211D">
      <w:headerReference w:type="default" r:id="rId21"/>
      <w:footerReference w:type="default" r:id="rId22"/>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24" w:rsidRDefault="006A2824">
      <w:r>
        <w:separator/>
      </w:r>
    </w:p>
  </w:endnote>
  <w:endnote w:type="continuationSeparator" w:id="0">
    <w:p w:rsidR="006A2824" w:rsidRDefault="006A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6A2824">
    <w:pPr>
      <w:pStyle w:val="af0"/>
      <w:spacing w:before="72"/>
      <w:jc w:val="center"/>
    </w:pPr>
    <w:r>
      <w:fldChar w:fldCharType="begin"/>
    </w:r>
    <w:r>
      <w:instrText xml:space="preserve"> PAGE   \* MERGEFORMAT </w:instrText>
    </w:r>
    <w:r>
      <w:fldChar w:fldCharType="separate"/>
    </w:r>
    <w:r>
      <w:rPr>
        <w:lang w:val="zh-CN"/>
      </w:rPr>
      <w:t>II</w:t>
    </w:r>
    <w:r>
      <w:rPr>
        <w:lang w:val="zh-CN"/>
      </w:rPr>
      <w:fldChar w:fldCharType="end"/>
    </w:r>
  </w:p>
  <w:p w:rsidR="002B211D" w:rsidRDefault="002B211D">
    <w:pPr>
      <w:pStyle w:val="af0"/>
      <w:spacing w:before="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2B211D">
    <w:pPr>
      <w:pStyle w:val="af0"/>
      <w:spacing w:before="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6A2824">
    <w:pPr>
      <w:spacing w:before="72"/>
      <w:jc w:val="center"/>
    </w:pPr>
    <w:r>
      <w:pict>
        <v:shapetype id="_x0000_t202" coordsize="21600,21600" o:spt="202" path="m,l,21600r21600,l21600,xe">
          <v:stroke joinstyle="miter"/>
          <v:path gradientshapeok="t" o:connecttype="rect"/>
        </v:shapetype>
        <v:shape id="文本框 15" o:spid="_x0000_s2050" type="#_x0000_t202" style="position:absolute;left:0;text-align:left;margin-left:-42.15pt;margin-top:0;width:9.05pt;height:15.65pt;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" filled="f" stroked="f">
          <v:path arrowok="t"/>
          <v:textbox style="mso-fit-shape-to-text:t" inset="0,0,0,0">
            <w:txbxContent>
              <w:p w:rsidR="002B211D" w:rsidRDefault="002B211D">
                <w:pPr>
                  <w:spacing w:before="72"/>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6A2824">
    <w:pPr>
      <w:pStyle w:val="af0"/>
      <w:spacing w:before="72"/>
      <w:ind w:firstLine="364"/>
    </w:pPr>
    <w:r>
      <w:pict>
        <v:shapetype id="_x0000_t202" coordsize="21600,21600" o:spt="202" path="m,l,21600r21600,l21600,xe">
          <v:stroke joinstyle="miter"/>
          <v:path gradientshapeok="t" o:connecttype="rect"/>
        </v:shapetype>
        <v:shape id="文本框 9" o:spid="_x0000_s2051" type="#_x0000_t202" style="position:absolute;left:0;text-align:left;margin-left:-48.2pt;margin-top:0;width:3pt;height:10.35pt;z-index:25166028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" filled="f" stroked="f">
          <v:path arrowok="t"/>
          <v:textbox style="mso-fit-shape-to-text:t" inset="0,0,0,0">
            <w:txbxContent>
              <w:p w:rsidR="002B211D" w:rsidRDefault="006A28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0FAD">
                  <w:rPr>
                    <w:noProof/>
                    <w:sz w:val="18"/>
                  </w:rPr>
                  <w:t>I</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6A2824">
    <w:pPr>
      <w:ind w:rightChars="107" w:right="225"/>
    </w:pPr>
    <w:r>
      <w:pict>
        <v:shapetype id="_x0000_t202" coordsize="21600,21600" o:spt="202" path="m,l,21600r21600,l21600,xe">
          <v:stroke joinstyle="miter"/>
          <v:path gradientshapeok="t" o:connecttype="rect"/>
        </v:shapetype>
        <v:shape id="_x0000_s2057" type="#_x0000_t202" style="position:absolute;left:0;text-align:left;margin-left:406.6pt;margin-top:-2.85pt;width:6pt;height:10.35pt;z-index:251662336;mso-wrap-style:non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" filled="f" stroked="f">
          <v:path arrowok="t"/>
          <v:textbox style="mso-fit-shape-to-text:t" inset="0,0,0,0">
            <w:txbxContent>
              <w:p w:rsidR="002B211D" w:rsidRDefault="006A28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0FAD">
                  <w:rPr>
                    <w:noProof/>
                    <w:sz w:val="18"/>
                  </w:rPr>
                  <w:t>II</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6A2824">
    <w:pPr>
      <w:pStyle w:val="af0"/>
      <w:spacing w:before="72"/>
      <w:ind w:firstLine="364"/>
    </w:pPr>
    <w:r>
      <w:pict>
        <v:shapetype id="_x0000_t202" coordsize="21600,21600" o:spt="202" path="m,l,21600r21600,l21600,xe">
          <v:stroke joinstyle="miter"/>
          <v:path gradientshapeok="t" o:connecttype="rect"/>
        </v:shapetype>
        <v:shape id="文本框 4" o:spid="_x0000_s2053" type="#_x0000_t202" style="position:absolute;left:0;text-align:left;margin-left:-42.15pt;margin-top:0;width:9.05pt;height:10.35pt;z-index:251661312;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" filled="f" stroked="f">
          <v:path arrowok="t"/>
          <v:textbox style="mso-fit-shape-to-text:t" inset="0,0,0,0">
            <w:txbxContent>
              <w:p w:rsidR="002B211D" w:rsidRDefault="006A28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0FAD">
                  <w:rPr>
                    <w:noProof/>
                    <w:sz w:val="18"/>
                  </w:rPr>
                  <w:t>8</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24" w:rsidRDefault="006A2824">
      <w:r>
        <w:separator/>
      </w:r>
    </w:p>
  </w:footnote>
  <w:footnote w:type="continuationSeparator" w:id="0">
    <w:p w:rsidR="006A2824" w:rsidRDefault="006A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2B211D">
    <w:pPr>
      <w:pStyle w:val="af1"/>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2B211D">
    <w:pPr>
      <w:pStyle w:val="af1"/>
      <w:pBdr>
        <w:bottom w:val="none" w:sz="0" w:space="0" w:color="auto"/>
      </w:pBdr>
      <w:spacing w:before="72"/>
      <w:ind w:firstLine="3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2B211D">
    <w:pPr>
      <w:pStyle w:val="af1"/>
      <w:pBdr>
        <w:bottom w:val="none" w:sz="0" w:space="0" w:color="auto"/>
      </w:pBdr>
      <w:spacing w:before="72"/>
      <w:ind w:firstLine="36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1D" w:rsidRDefault="002B211D">
    <w:pPr>
      <w:pStyle w:val="af1"/>
      <w:pBdr>
        <w:bottom w:val="none" w:sz="0" w:space="0" w:color="auto"/>
      </w:pBdr>
      <w:ind w:firstLine="36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433CE"/>
    <w:multiLevelType w:val="multilevel"/>
    <w:tmpl w:val="844433C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A242426E"/>
    <w:multiLevelType w:val="singleLevel"/>
    <w:tmpl w:val="A242426E"/>
    <w:lvl w:ilvl="0">
      <w:start w:val="1"/>
      <w:numFmt w:val="decimal"/>
      <w:pStyle w:val="40"/>
      <w:lvlText w:val="%1."/>
      <w:lvlJc w:val="left"/>
      <w:pPr>
        <w:tabs>
          <w:tab w:val="left" w:pos="1620"/>
        </w:tabs>
        <w:ind w:left="1620" w:hanging="360"/>
      </w:pPr>
    </w:lvl>
  </w:abstractNum>
  <w:abstractNum w:abstractNumId="2">
    <w:nsid w:val="B03CA857"/>
    <w:multiLevelType w:val="singleLevel"/>
    <w:tmpl w:val="B03CA857"/>
    <w:lvl w:ilvl="0">
      <w:start w:val="1"/>
      <w:numFmt w:val="decimal"/>
      <w:pStyle w:val="2"/>
      <w:lvlText w:val="%1."/>
      <w:lvlJc w:val="left"/>
      <w:pPr>
        <w:tabs>
          <w:tab w:val="left" w:pos="780"/>
        </w:tabs>
        <w:ind w:left="780" w:hanging="360"/>
      </w:pPr>
    </w:lvl>
  </w:abstractNum>
  <w:abstractNum w:abstractNumId="3">
    <w:nsid w:val="1680665B"/>
    <w:multiLevelType w:val="multilevel"/>
    <w:tmpl w:val="1680665B"/>
    <w:lvl w:ilvl="0">
      <w:start w:val="1"/>
      <w:numFmt w:val="bullet"/>
      <w:pStyle w:val="1"/>
      <w:lvlText w:val=""/>
      <w:lvlJc w:val="left"/>
      <w:pPr>
        <w:tabs>
          <w:tab w:val="left" w:pos="1460"/>
        </w:tabs>
        <w:ind w:left="1460" w:hanging="420"/>
      </w:pPr>
      <w:rPr>
        <w:rFonts w:ascii="Wingdings" w:eastAsia="宋体" w:hAnsi="Wingdings" w:hint="default"/>
        <w:sz w:val="21"/>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85F2BD0"/>
    <w:multiLevelType w:val="multilevel"/>
    <w:tmpl w:val="185F2BD0"/>
    <w:lvl w:ilvl="0">
      <w:start w:val="1"/>
      <w:numFmt w:val="decimal"/>
      <w:pStyle w:val="111"/>
      <w:lvlText w:val="3.1.%1"/>
      <w:lvlJc w:val="left"/>
      <w:pPr>
        <w:ind w:left="420" w:hanging="420"/>
      </w:pPr>
      <w:rPr>
        <w:rFonts w:ascii="Times New Roman"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647255"/>
    <w:multiLevelType w:val="multilevel"/>
    <w:tmpl w:val="1B647255"/>
    <w:lvl w:ilvl="0">
      <w:start w:val="1"/>
      <w:numFmt w:val="chineseCountingThousand"/>
      <w:lvlText w:val="第%1章"/>
      <w:lvlJc w:val="left"/>
      <w:pPr>
        <w:tabs>
          <w:tab w:val="left" w:pos="600"/>
        </w:tabs>
        <w:ind w:left="600" w:hanging="600"/>
      </w:pPr>
      <w:rPr>
        <w:rFonts w:ascii="Arial" w:eastAsia="黑体" w:hAnsi="Arial" w:hint="default"/>
        <w:b/>
        <w:i w:val="0"/>
        <w:sz w:val="36"/>
      </w:rPr>
    </w:lvl>
    <w:lvl w:ilvl="1">
      <w:start w:val="1"/>
      <w:numFmt w:val="decimal"/>
      <w:pStyle w:val="HT2"/>
      <w:isLgl/>
      <w:lvlText w:val="%2"/>
      <w:lvlJc w:val="left"/>
      <w:pPr>
        <w:tabs>
          <w:tab w:val="left" w:pos="1134"/>
        </w:tabs>
        <w:ind w:left="1134" w:hanging="1134"/>
      </w:pPr>
      <w:rPr>
        <w:rFonts w:ascii="Arial" w:eastAsia="黑体" w:hAnsi="Arial" w:hint="default"/>
        <w:b/>
        <w:i w:val="0"/>
        <w:sz w:val="32"/>
      </w:rPr>
    </w:lvl>
    <w:lvl w:ilvl="2">
      <w:start w:val="1"/>
      <w:numFmt w:val="decimal"/>
      <w:pStyle w:val="HT3"/>
      <w:isLgl/>
      <w:lvlText w:val="%2.%3"/>
      <w:lvlJc w:val="left"/>
      <w:pPr>
        <w:tabs>
          <w:tab w:val="left" w:pos="851"/>
        </w:tabs>
        <w:ind w:left="851" w:hanging="851"/>
      </w:pPr>
      <w:rPr>
        <w:rFonts w:ascii="Arial" w:eastAsia="黑体" w:hAnsi="Arial" w:hint="default"/>
        <w:b/>
        <w:i w:val="0"/>
        <w:sz w:val="30"/>
      </w:rPr>
    </w:lvl>
    <w:lvl w:ilvl="3">
      <w:start w:val="1"/>
      <w:numFmt w:val="decimal"/>
      <w:isLgl/>
      <w:lvlText w:val="%2.%3.%4"/>
      <w:lvlJc w:val="left"/>
      <w:pPr>
        <w:tabs>
          <w:tab w:val="left" w:pos="1134"/>
        </w:tabs>
        <w:ind w:left="1134" w:hanging="1134"/>
      </w:pPr>
      <w:rPr>
        <w:rFonts w:ascii="Arial" w:eastAsia="黑体" w:hAnsi="Arial" w:hint="default"/>
        <w:b/>
        <w:i w:val="0"/>
        <w:sz w:val="28"/>
      </w:rPr>
    </w:lvl>
    <w:lvl w:ilvl="4">
      <w:start w:val="1"/>
      <w:numFmt w:val="decimal"/>
      <w:isLgl/>
      <w:lvlText w:val="%2.%3.%4.%5"/>
      <w:lvlJc w:val="left"/>
      <w:pPr>
        <w:tabs>
          <w:tab w:val="left" w:pos="992"/>
        </w:tabs>
        <w:ind w:left="992" w:hanging="992"/>
      </w:pPr>
      <w:rPr>
        <w:rFonts w:ascii="Arial" w:eastAsia="黑体" w:hAnsi="Arial" w:hint="default"/>
        <w:b/>
        <w:i w:val="0"/>
        <w:sz w:val="24"/>
      </w:rPr>
    </w:lvl>
    <w:lvl w:ilvl="5">
      <w:start w:val="1"/>
      <w:numFmt w:val="decimal"/>
      <w:isLgl/>
      <w:lvlText w:val="%2.%3.%4.%5.%6"/>
      <w:lvlJc w:val="left"/>
      <w:pPr>
        <w:tabs>
          <w:tab w:val="left" w:pos="1134"/>
        </w:tabs>
        <w:ind w:left="1134" w:hanging="1134"/>
      </w:pPr>
      <w:rPr>
        <w:rFonts w:ascii="Arial" w:eastAsia="黑体" w:hAnsi="Arial" w:hint="default"/>
        <w:sz w:val="24"/>
      </w:rPr>
    </w:lvl>
    <w:lvl w:ilvl="6">
      <w:start w:val="1"/>
      <w:numFmt w:val="decimal"/>
      <w:isLgl/>
      <w:lvlText w:val="%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hint="eastAsia"/>
      </w:rPr>
    </w:lvl>
    <w:lvl w:ilvl="8">
      <w:start w:val="1"/>
      <w:numFmt w:val="decimal"/>
      <w:isLgl/>
      <w:lvlText w:val="%1.%2.%3.%4.%5.%6.%7.%8.%9."/>
      <w:lvlJc w:val="left"/>
      <w:pPr>
        <w:tabs>
          <w:tab w:val="left" w:pos="1559"/>
        </w:tabs>
        <w:ind w:left="1559" w:hanging="1559"/>
      </w:pPr>
      <w:rPr>
        <w:rFonts w:hint="eastAsia"/>
      </w:rPr>
    </w:lvl>
  </w:abstractNum>
  <w:abstractNum w:abstractNumId="6">
    <w:nsid w:val="35B7FBF4"/>
    <w:multiLevelType w:val="singleLevel"/>
    <w:tmpl w:val="35B7FBF4"/>
    <w:lvl w:ilvl="0">
      <w:start w:val="1"/>
      <w:numFmt w:val="decimal"/>
      <w:pStyle w:val="3"/>
      <w:lvlText w:val="%1."/>
      <w:lvlJc w:val="left"/>
      <w:pPr>
        <w:tabs>
          <w:tab w:val="left" w:pos="1200"/>
        </w:tabs>
        <w:ind w:left="1200" w:hanging="360"/>
      </w:pPr>
    </w:lvl>
  </w:abstractNum>
  <w:abstractNum w:abstractNumId="7">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nsid w:val="557C2AF5"/>
    <w:multiLevelType w:val="multilevel"/>
    <w:tmpl w:val="557C2AF5"/>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56FC46E0"/>
    <w:multiLevelType w:val="multilevel"/>
    <w:tmpl w:val="56FC46E0"/>
    <w:lvl w:ilvl="0">
      <w:start w:val="1"/>
      <w:numFmt w:val="lowerLetter"/>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46260FA"/>
    <w:multiLevelType w:val="multilevel"/>
    <w:tmpl w:val="646260FA"/>
    <w:lvl w:ilvl="0">
      <w:start w:val="1"/>
      <w:numFmt w:val="decimal"/>
      <w:pStyle w:val="a1"/>
      <w:suff w:val="nothing"/>
      <w:lvlText w:val="表%1　"/>
      <w:lvlJc w:val="left"/>
      <w:pPr>
        <w:ind w:left="3828"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AA91F1D"/>
    <w:multiLevelType w:val="multilevel"/>
    <w:tmpl w:val="6AA91F1D"/>
    <w:lvl w:ilvl="0">
      <w:start w:val="1"/>
      <w:numFmt w:val="decimal"/>
      <w:pStyle w:val="a2"/>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BCC13E0"/>
    <w:multiLevelType w:val="multilevel"/>
    <w:tmpl w:val="7BCC13E0"/>
    <w:lvl w:ilvl="0">
      <w:start w:val="1"/>
      <w:numFmt w:val="decimal"/>
      <w:pStyle w:val="10"/>
      <w:lvlText w:val="%1"/>
      <w:lvlJc w:val="left"/>
      <w:pPr>
        <w:ind w:left="432" w:hanging="432"/>
      </w:pPr>
      <w:rPr>
        <w:rFonts w:hint="eastAsia"/>
        <w:b w:val="0"/>
        <w:i w:val="0"/>
        <w:sz w:val="21"/>
        <w:szCs w:val="21"/>
      </w:rPr>
    </w:lvl>
    <w:lvl w:ilvl="1">
      <w:start w:val="1"/>
      <w:numFmt w:val="decimal"/>
      <w:pStyle w:val="20"/>
      <w:suff w:val="nothing"/>
      <w:lvlText w:val="%1.%2"/>
      <w:lvlJc w:val="left"/>
      <w:pPr>
        <w:ind w:left="576" w:hanging="576"/>
      </w:pPr>
      <w:rPr>
        <w:rFonts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30"/>
      <w:lvlText w:val="%1.%2.%3"/>
      <w:lvlJc w:val="left"/>
      <w:pPr>
        <w:ind w:left="720" w:hanging="720"/>
      </w:pPr>
      <w:rPr>
        <w:rFonts w:hint="eastAsia"/>
        <w:b w:val="0"/>
        <w:i w:val="0"/>
        <w:sz w:val="21"/>
      </w:rPr>
    </w:lvl>
    <w:lvl w:ilvl="3">
      <w:start w:val="1"/>
      <w:numFmt w:val="decimal"/>
      <w:lvlText w:val="%1.%2.%3.%4"/>
      <w:lvlJc w:val="left"/>
      <w:pPr>
        <w:ind w:left="864" w:hanging="864"/>
      </w:pPr>
    </w:lvl>
    <w:lvl w:ilvl="4">
      <w:start w:val="1"/>
      <w:numFmt w:val="decimal"/>
      <w:lvlText w:val="%1.%2.%3.%4.%5"/>
      <w:lvlJc w:val="left"/>
      <w:pPr>
        <w:ind w:left="1008" w:hanging="1008"/>
      </w:pPr>
      <w:rPr>
        <w:rFonts w:hint="eastAsia"/>
        <w:b w:val="0"/>
        <w:i w:val="0"/>
        <w:sz w:val="21"/>
      </w:rPr>
    </w:lvl>
    <w:lvl w:ilvl="5">
      <w:start w:val="1"/>
      <w:numFmt w:val="decimal"/>
      <w:lvlText w:val="%1.%2.%3.%4.%5.%6"/>
      <w:lvlJc w:val="left"/>
      <w:pPr>
        <w:ind w:left="1152" w:hanging="1152"/>
      </w:pPr>
      <w:rPr>
        <w:rFonts w:hint="eastAsia"/>
        <w:b w:val="0"/>
        <w:i w:val="0"/>
        <w:sz w:val="21"/>
      </w:rPr>
    </w:lvl>
    <w:lvl w:ilvl="6">
      <w:start w:val="1"/>
      <w:numFmt w:val="decimal"/>
      <w:lvlText w:val="%1.%2.%3.%4.%5.%6.%7"/>
      <w:lvlJc w:val="left"/>
      <w:pPr>
        <w:ind w:left="1296" w:hanging="1296"/>
      </w:pPr>
      <w:rPr>
        <w:rFonts w:hint="eastAsia"/>
        <w:b w:val="0"/>
        <w:i w:val="0"/>
        <w:sz w:val="21"/>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2"/>
  </w:num>
  <w:num w:numId="2">
    <w:abstractNumId w:val="0"/>
  </w:num>
  <w:num w:numId="3">
    <w:abstractNumId w:val="2"/>
  </w:num>
  <w:num w:numId="4">
    <w:abstractNumId w:val="6"/>
  </w:num>
  <w:num w:numId="5">
    <w:abstractNumId w:val="1"/>
  </w:num>
  <w:num w:numId="6">
    <w:abstractNumId w:val="4"/>
  </w:num>
  <w:num w:numId="7">
    <w:abstractNumId w:val="11"/>
  </w:num>
  <w:num w:numId="8">
    <w:abstractNumId w:val="10"/>
  </w:num>
  <w:num w:numId="9">
    <w:abstractNumId w:val="8"/>
  </w:num>
  <w:num w:numId="10">
    <w:abstractNumId w:val="5"/>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WYwYzdmZDQ4NjRmMWYwZmVmYTNkNmY0Zjg5MWE4MzMifQ=="/>
  </w:docVars>
  <w:rsids>
    <w:rsidRoot w:val="00F735FD"/>
    <w:rsid w:val="93FD21BB"/>
    <w:rsid w:val="AFFF2748"/>
    <w:rsid w:val="BB9B8D8C"/>
    <w:rsid w:val="BBEF70FA"/>
    <w:rsid w:val="C7DB4E02"/>
    <w:rsid w:val="DDFD1DA6"/>
    <w:rsid w:val="DFDFC9A5"/>
    <w:rsid w:val="EFCFAA0E"/>
    <w:rsid w:val="F9EF1B18"/>
    <w:rsid w:val="FBD9FDED"/>
    <w:rsid w:val="FF7E77FA"/>
    <w:rsid w:val="FF984D60"/>
    <w:rsid w:val="FFE7E371"/>
    <w:rsid w:val="00000235"/>
    <w:rsid w:val="000003DD"/>
    <w:rsid w:val="00001F9C"/>
    <w:rsid w:val="00002023"/>
    <w:rsid w:val="000046D0"/>
    <w:rsid w:val="00004AEB"/>
    <w:rsid w:val="00006897"/>
    <w:rsid w:val="0001244E"/>
    <w:rsid w:val="00012E3E"/>
    <w:rsid w:val="00012EF0"/>
    <w:rsid w:val="00013612"/>
    <w:rsid w:val="0002129B"/>
    <w:rsid w:val="00024CFA"/>
    <w:rsid w:val="0002616B"/>
    <w:rsid w:val="0002735D"/>
    <w:rsid w:val="000302A9"/>
    <w:rsid w:val="00031111"/>
    <w:rsid w:val="00032E58"/>
    <w:rsid w:val="00037785"/>
    <w:rsid w:val="00041410"/>
    <w:rsid w:val="00045D2B"/>
    <w:rsid w:val="000478F0"/>
    <w:rsid w:val="0005433F"/>
    <w:rsid w:val="0005508F"/>
    <w:rsid w:val="00060BE5"/>
    <w:rsid w:val="00063F8F"/>
    <w:rsid w:val="00070361"/>
    <w:rsid w:val="00072366"/>
    <w:rsid w:val="00076952"/>
    <w:rsid w:val="00077FBC"/>
    <w:rsid w:val="00083F94"/>
    <w:rsid w:val="000843B7"/>
    <w:rsid w:val="000853F1"/>
    <w:rsid w:val="000854BA"/>
    <w:rsid w:val="000924FE"/>
    <w:rsid w:val="00092D42"/>
    <w:rsid w:val="00094F8D"/>
    <w:rsid w:val="00096B53"/>
    <w:rsid w:val="000A6A48"/>
    <w:rsid w:val="000B1F3F"/>
    <w:rsid w:val="000C136F"/>
    <w:rsid w:val="000C3E54"/>
    <w:rsid w:val="000C5B6C"/>
    <w:rsid w:val="000C6AB9"/>
    <w:rsid w:val="000D510B"/>
    <w:rsid w:val="000E2F52"/>
    <w:rsid w:val="000E40EF"/>
    <w:rsid w:val="000E5980"/>
    <w:rsid w:val="000E6434"/>
    <w:rsid w:val="000E70E9"/>
    <w:rsid w:val="000E7E07"/>
    <w:rsid w:val="000F080E"/>
    <w:rsid w:val="000F0A74"/>
    <w:rsid w:val="000F234C"/>
    <w:rsid w:val="000F3751"/>
    <w:rsid w:val="000F6EA7"/>
    <w:rsid w:val="000F71F3"/>
    <w:rsid w:val="00103688"/>
    <w:rsid w:val="001040D4"/>
    <w:rsid w:val="001057E0"/>
    <w:rsid w:val="00106C8E"/>
    <w:rsid w:val="00110A33"/>
    <w:rsid w:val="0011335A"/>
    <w:rsid w:val="00113F07"/>
    <w:rsid w:val="00120937"/>
    <w:rsid w:val="0012253D"/>
    <w:rsid w:val="00123814"/>
    <w:rsid w:val="0012466C"/>
    <w:rsid w:val="0012493F"/>
    <w:rsid w:val="001262EF"/>
    <w:rsid w:val="001314BE"/>
    <w:rsid w:val="00132818"/>
    <w:rsid w:val="00135C6D"/>
    <w:rsid w:val="00136591"/>
    <w:rsid w:val="001367E8"/>
    <w:rsid w:val="00136DC9"/>
    <w:rsid w:val="00137417"/>
    <w:rsid w:val="00137F35"/>
    <w:rsid w:val="001405D6"/>
    <w:rsid w:val="00141708"/>
    <w:rsid w:val="0014222D"/>
    <w:rsid w:val="001428E9"/>
    <w:rsid w:val="00146041"/>
    <w:rsid w:val="00146AFF"/>
    <w:rsid w:val="00153B37"/>
    <w:rsid w:val="001557A5"/>
    <w:rsid w:val="00156747"/>
    <w:rsid w:val="00156DEB"/>
    <w:rsid w:val="00157F75"/>
    <w:rsid w:val="001644E3"/>
    <w:rsid w:val="00165413"/>
    <w:rsid w:val="00167AD1"/>
    <w:rsid w:val="00172705"/>
    <w:rsid w:val="00172DC8"/>
    <w:rsid w:val="00174C8A"/>
    <w:rsid w:val="001771FB"/>
    <w:rsid w:val="0018127B"/>
    <w:rsid w:val="001814E9"/>
    <w:rsid w:val="00185F19"/>
    <w:rsid w:val="00186F99"/>
    <w:rsid w:val="00190964"/>
    <w:rsid w:val="001915A4"/>
    <w:rsid w:val="00192117"/>
    <w:rsid w:val="001923DD"/>
    <w:rsid w:val="00192BC1"/>
    <w:rsid w:val="00192ECD"/>
    <w:rsid w:val="00192FB9"/>
    <w:rsid w:val="00193889"/>
    <w:rsid w:val="00197244"/>
    <w:rsid w:val="001A1D9C"/>
    <w:rsid w:val="001A3A81"/>
    <w:rsid w:val="001A7C33"/>
    <w:rsid w:val="001B239F"/>
    <w:rsid w:val="001B4F55"/>
    <w:rsid w:val="001B5562"/>
    <w:rsid w:val="001B73B3"/>
    <w:rsid w:val="001C3544"/>
    <w:rsid w:val="001C556A"/>
    <w:rsid w:val="001C702C"/>
    <w:rsid w:val="001C76B8"/>
    <w:rsid w:val="001D1360"/>
    <w:rsid w:val="001D1C94"/>
    <w:rsid w:val="001D31D5"/>
    <w:rsid w:val="001D5154"/>
    <w:rsid w:val="001D5BB0"/>
    <w:rsid w:val="001D6869"/>
    <w:rsid w:val="001E04CC"/>
    <w:rsid w:val="001E0C1E"/>
    <w:rsid w:val="001E16D4"/>
    <w:rsid w:val="001E18F5"/>
    <w:rsid w:val="001E6D8F"/>
    <w:rsid w:val="001F188B"/>
    <w:rsid w:val="001F2315"/>
    <w:rsid w:val="001F47E5"/>
    <w:rsid w:val="001F5723"/>
    <w:rsid w:val="0020006B"/>
    <w:rsid w:val="00201443"/>
    <w:rsid w:val="00203681"/>
    <w:rsid w:val="00203F08"/>
    <w:rsid w:val="002067ED"/>
    <w:rsid w:val="00210D05"/>
    <w:rsid w:val="00211F3A"/>
    <w:rsid w:val="00213B29"/>
    <w:rsid w:val="00213B31"/>
    <w:rsid w:val="00215DA5"/>
    <w:rsid w:val="00216383"/>
    <w:rsid w:val="00220F53"/>
    <w:rsid w:val="002217D3"/>
    <w:rsid w:val="00223013"/>
    <w:rsid w:val="0022362A"/>
    <w:rsid w:val="00223AF2"/>
    <w:rsid w:val="002266C3"/>
    <w:rsid w:val="00227AE1"/>
    <w:rsid w:val="00230698"/>
    <w:rsid w:val="0023185C"/>
    <w:rsid w:val="002353C0"/>
    <w:rsid w:val="002356B4"/>
    <w:rsid w:val="002359D4"/>
    <w:rsid w:val="00237BF4"/>
    <w:rsid w:val="00240A75"/>
    <w:rsid w:val="00243190"/>
    <w:rsid w:val="00247208"/>
    <w:rsid w:val="0025147F"/>
    <w:rsid w:val="002524DD"/>
    <w:rsid w:val="00253357"/>
    <w:rsid w:val="0025465D"/>
    <w:rsid w:val="00254860"/>
    <w:rsid w:val="0025541F"/>
    <w:rsid w:val="00255466"/>
    <w:rsid w:val="00255D46"/>
    <w:rsid w:val="00257F97"/>
    <w:rsid w:val="002606BD"/>
    <w:rsid w:val="00261298"/>
    <w:rsid w:val="002616C5"/>
    <w:rsid w:val="00262147"/>
    <w:rsid w:val="00263758"/>
    <w:rsid w:val="00263929"/>
    <w:rsid w:val="0026403A"/>
    <w:rsid w:val="00264D43"/>
    <w:rsid w:val="00265BC0"/>
    <w:rsid w:val="00266004"/>
    <w:rsid w:val="00267D30"/>
    <w:rsid w:val="00273179"/>
    <w:rsid w:val="00275B0B"/>
    <w:rsid w:val="0027770D"/>
    <w:rsid w:val="00277C9B"/>
    <w:rsid w:val="002858DE"/>
    <w:rsid w:val="00286AFF"/>
    <w:rsid w:val="00287132"/>
    <w:rsid w:val="00287199"/>
    <w:rsid w:val="00287978"/>
    <w:rsid w:val="002910AB"/>
    <w:rsid w:val="002946F6"/>
    <w:rsid w:val="00294B91"/>
    <w:rsid w:val="0029785B"/>
    <w:rsid w:val="00297BC3"/>
    <w:rsid w:val="002A2523"/>
    <w:rsid w:val="002A28E4"/>
    <w:rsid w:val="002A40B3"/>
    <w:rsid w:val="002A44FB"/>
    <w:rsid w:val="002A4843"/>
    <w:rsid w:val="002A7BC0"/>
    <w:rsid w:val="002B211D"/>
    <w:rsid w:val="002B22F6"/>
    <w:rsid w:val="002B3DC4"/>
    <w:rsid w:val="002B4FC0"/>
    <w:rsid w:val="002B503D"/>
    <w:rsid w:val="002C4328"/>
    <w:rsid w:val="002C6397"/>
    <w:rsid w:val="002D045B"/>
    <w:rsid w:val="002D4C72"/>
    <w:rsid w:val="002D526A"/>
    <w:rsid w:val="002D7372"/>
    <w:rsid w:val="002F131F"/>
    <w:rsid w:val="002F7C15"/>
    <w:rsid w:val="003026DA"/>
    <w:rsid w:val="00305B53"/>
    <w:rsid w:val="00307022"/>
    <w:rsid w:val="00312E38"/>
    <w:rsid w:val="00313A47"/>
    <w:rsid w:val="0031429B"/>
    <w:rsid w:val="00322BE9"/>
    <w:rsid w:val="00323C17"/>
    <w:rsid w:val="0033186A"/>
    <w:rsid w:val="0033194C"/>
    <w:rsid w:val="0033487F"/>
    <w:rsid w:val="00336223"/>
    <w:rsid w:val="00341936"/>
    <w:rsid w:val="00342F9E"/>
    <w:rsid w:val="00343DBA"/>
    <w:rsid w:val="003469F5"/>
    <w:rsid w:val="00347277"/>
    <w:rsid w:val="00347419"/>
    <w:rsid w:val="0035150A"/>
    <w:rsid w:val="00351C53"/>
    <w:rsid w:val="00352A82"/>
    <w:rsid w:val="0035692C"/>
    <w:rsid w:val="00356C8D"/>
    <w:rsid w:val="00356F12"/>
    <w:rsid w:val="00360779"/>
    <w:rsid w:val="00360EFD"/>
    <w:rsid w:val="0036104E"/>
    <w:rsid w:val="0036125B"/>
    <w:rsid w:val="00364E41"/>
    <w:rsid w:val="00366FD8"/>
    <w:rsid w:val="00370896"/>
    <w:rsid w:val="00371FDE"/>
    <w:rsid w:val="00372166"/>
    <w:rsid w:val="00373468"/>
    <w:rsid w:val="003744BC"/>
    <w:rsid w:val="00380849"/>
    <w:rsid w:val="00383DDA"/>
    <w:rsid w:val="003874AE"/>
    <w:rsid w:val="00387C10"/>
    <w:rsid w:val="00391748"/>
    <w:rsid w:val="0039259E"/>
    <w:rsid w:val="00392618"/>
    <w:rsid w:val="0039336C"/>
    <w:rsid w:val="00393D22"/>
    <w:rsid w:val="003949A9"/>
    <w:rsid w:val="00396A04"/>
    <w:rsid w:val="00396ADD"/>
    <w:rsid w:val="00397D63"/>
    <w:rsid w:val="003A0F35"/>
    <w:rsid w:val="003A26FF"/>
    <w:rsid w:val="003A3156"/>
    <w:rsid w:val="003A456C"/>
    <w:rsid w:val="003B4696"/>
    <w:rsid w:val="003B50AE"/>
    <w:rsid w:val="003C0691"/>
    <w:rsid w:val="003C19C9"/>
    <w:rsid w:val="003C578A"/>
    <w:rsid w:val="003C59FE"/>
    <w:rsid w:val="003C68D4"/>
    <w:rsid w:val="003D2E51"/>
    <w:rsid w:val="003D5D6D"/>
    <w:rsid w:val="003D6CF8"/>
    <w:rsid w:val="003D7BB4"/>
    <w:rsid w:val="003E023D"/>
    <w:rsid w:val="003E2801"/>
    <w:rsid w:val="003E4D7A"/>
    <w:rsid w:val="003E62DE"/>
    <w:rsid w:val="003F10BA"/>
    <w:rsid w:val="003F2E6C"/>
    <w:rsid w:val="003F3780"/>
    <w:rsid w:val="003F3F76"/>
    <w:rsid w:val="003F5795"/>
    <w:rsid w:val="003F6AF2"/>
    <w:rsid w:val="003F7B7B"/>
    <w:rsid w:val="0040073A"/>
    <w:rsid w:val="00404EFD"/>
    <w:rsid w:val="00405B80"/>
    <w:rsid w:val="00406AEF"/>
    <w:rsid w:val="00415CED"/>
    <w:rsid w:val="00423CA3"/>
    <w:rsid w:val="00424081"/>
    <w:rsid w:val="00425D38"/>
    <w:rsid w:val="00433B1D"/>
    <w:rsid w:val="00433E27"/>
    <w:rsid w:val="00435DA0"/>
    <w:rsid w:val="0044015A"/>
    <w:rsid w:val="00442CD5"/>
    <w:rsid w:val="00444D69"/>
    <w:rsid w:val="004511DC"/>
    <w:rsid w:val="00453125"/>
    <w:rsid w:val="00453921"/>
    <w:rsid w:val="00455402"/>
    <w:rsid w:val="0045709B"/>
    <w:rsid w:val="0045714B"/>
    <w:rsid w:val="00460D15"/>
    <w:rsid w:val="00463455"/>
    <w:rsid w:val="0046408C"/>
    <w:rsid w:val="00472F43"/>
    <w:rsid w:val="00474AE5"/>
    <w:rsid w:val="004776DB"/>
    <w:rsid w:val="00477EAE"/>
    <w:rsid w:val="00481CE1"/>
    <w:rsid w:val="00482D3E"/>
    <w:rsid w:val="0048320C"/>
    <w:rsid w:val="00483A0D"/>
    <w:rsid w:val="00483B55"/>
    <w:rsid w:val="0048772A"/>
    <w:rsid w:val="00492D3A"/>
    <w:rsid w:val="00494FEF"/>
    <w:rsid w:val="004A0469"/>
    <w:rsid w:val="004A1F33"/>
    <w:rsid w:val="004A6333"/>
    <w:rsid w:val="004B3025"/>
    <w:rsid w:val="004B31CF"/>
    <w:rsid w:val="004B6293"/>
    <w:rsid w:val="004C0242"/>
    <w:rsid w:val="004C2883"/>
    <w:rsid w:val="004C4B1D"/>
    <w:rsid w:val="004D0977"/>
    <w:rsid w:val="004D12B7"/>
    <w:rsid w:val="004D342A"/>
    <w:rsid w:val="004D4128"/>
    <w:rsid w:val="004D46F5"/>
    <w:rsid w:val="004D5640"/>
    <w:rsid w:val="004E377D"/>
    <w:rsid w:val="004E5EE4"/>
    <w:rsid w:val="004E64DA"/>
    <w:rsid w:val="004E79B2"/>
    <w:rsid w:val="004F0322"/>
    <w:rsid w:val="004F4CE6"/>
    <w:rsid w:val="004F4E2D"/>
    <w:rsid w:val="004F500A"/>
    <w:rsid w:val="004F65D5"/>
    <w:rsid w:val="004F74B6"/>
    <w:rsid w:val="004F7C0B"/>
    <w:rsid w:val="004F7CC1"/>
    <w:rsid w:val="00500FAD"/>
    <w:rsid w:val="00501AF2"/>
    <w:rsid w:val="005062C9"/>
    <w:rsid w:val="00511676"/>
    <w:rsid w:val="005134A2"/>
    <w:rsid w:val="00514320"/>
    <w:rsid w:val="005153C0"/>
    <w:rsid w:val="005201FD"/>
    <w:rsid w:val="0052443E"/>
    <w:rsid w:val="00525EA7"/>
    <w:rsid w:val="0052676D"/>
    <w:rsid w:val="005309D0"/>
    <w:rsid w:val="005318A3"/>
    <w:rsid w:val="00534A15"/>
    <w:rsid w:val="005355EF"/>
    <w:rsid w:val="005366FA"/>
    <w:rsid w:val="005379F1"/>
    <w:rsid w:val="005428F1"/>
    <w:rsid w:val="00543004"/>
    <w:rsid w:val="00545335"/>
    <w:rsid w:val="0055130A"/>
    <w:rsid w:val="00552BF9"/>
    <w:rsid w:val="0056698C"/>
    <w:rsid w:val="00570B1C"/>
    <w:rsid w:val="00572E46"/>
    <w:rsid w:val="00575ECF"/>
    <w:rsid w:val="00577EAB"/>
    <w:rsid w:val="00584104"/>
    <w:rsid w:val="00584DD4"/>
    <w:rsid w:val="0059203F"/>
    <w:rsid w:val="0059492A"/>
    <w:rsid w:val="00594F22"/>
    <w:rsid w:val="00596095"/>
    <w:rsid w:val="005A03EC"/>
    <w:rsid w:val="005A0A63"/>
    <w:rsid w:val="005A27CE"/>
    <w:rsid w:val="005A405D"/>
    <w:rsid w:val="005A4A25"/>
    <w:rsid w:val="005A4B3A"/>
    <w:rsid w:val="005B3347"/>
    <w:rsid w:val="005C2EA9"/>
    <w:rsid w:val="005C717A"/>
    <w:rsid w:val="005C7512"/>
    <w:rsid w:val="005D0A19"/>
    <w:rsid w:val="005D0F43"/>
    <w:rsid w:val="005D1E4B"/>
    <w:rsid w:val="005D2DB9"/>
    <w:rsid w:val="005D4A22"/>
    <w:rsid w:val="005D7B02"/>
    <w:rsid w:val="005E1D5E"/>
    <w:rsid w:val="005E20F9"/>
    <w:rsid w:val="005E7526"/>
    <w:rsid w:val="005E760D"/>
    <w:rsid w:val="005F7DFF"/>
    <w:rsid w:val="0060141E"/>
    <w:rsid w:val="00601DB8"/>
    <w:rsid w:val="006060B3"/>
    <w:rsid w:val="006065E6"/>
    <w:rsid w:val="0060689B"/>
    <w:rsid w:val="006078FB"/>
    <w:rsid w:val="006104B7"/>
    <w:rsid w:val="00612D82"/>
    <w:rsid w:val="00614ADF"/>
    <w:rsid w:val="00614B91"/>
    <w:rsid w:val="0062436F"/>
    <w:rsid w:val="00624705"/>
    <w:rsid w:val="006270AC"/>
    <w:rsid w:val="00631790"/>
    <w:rsid w:val="00631C34"/>
    <w:rsid w:val="006342D6"/>
    <w:rsid w:val="00636CCA"/>
    <w:rsid w:val="00640814"/>
    <w:rsid w:val="0064184D"/>
    <w:rsid w:val="00645C45"/>
    <w:rsid w:val="006465FD"/>
    <w:rsid w:val="00646FAB"/>
    <w:rsid w:val="00655086"/>
    <w:rsid w:val="006574C1"/>
    <w:rsid w:val="006603D0"/>
    <w:rsid w:val="00661440"/>
    <w:rsid w:val="006615C4"/>
    <w:rsid w:val="006635B2"/>
    <w:rsid w:val="00664826"/>
    <w:rsid w:val="00665424"/>
    <w:rsid w:val="006666C5"/>
    <w:rsid w:val="006724A8"/>
    <w:rsid w:val="00680A8E"/>
    <w:rsid w:val="00681F11"/>
    <w:rsid w:val="006821E4"/>
    <w:rsid w:val="00682DF7"/>
    <w:rsid w:val="00683B2D"/>
    <w:rsid w:val="006841EF"/>
    <w:rsid w:val="00685B45"/>
    <w:rsid w:val="00686E68"/>
    <w:rsid w:val="006903CD"/>
    <w:rsid w:val="006937B7"/>
    <w:rsid w:val="0069417D"/>
    <w:rsid w:val="00694834"/>
    <w:rsid w:val="006A017C"/>
    <w:rsid w:val="006A2824"/>
    <w:rsid w:val="006A31CD"/>
    <w:rsid w:val="006A33F7"/>
    <w:rsid w:val="006A44BC"/>
    <w:rsid w:val="006A490F"/>
    <w:rsid w:val="006B0CF9"/>
    <w:rsid w:val="006B101E"/>
    <w:rsid w:val="006B1DDD"/>
    <w:rsid w:val="006B2464"/>
    <w:rsid w:val="006B6C26"/>
    <w:rsid w:val="006B7A3D"/>
    <w:rsid w:val="006C25EE"/>
    <w:rsid w:val="006C2AFD"/>
    <w:rsid w:val="006C42F7"/>
    <w:rsid w:val="006C4DC2"/>
    <w:rsid w:val="006C51BB"/>
    <w:rsid w:val="006C5D46"/>
    <w:rsid w:val="006C7AC2"/>
    <w:rsid w:val="006D0F66"/>
    <w:rsid w:val="006D1471"/>
    <w:rsid w:val="006D2942"/>
    <w:rsid w:val="006D7228"/>
    <w:rsid w:val="006D7652"/>
    <w:rsid w:val="006E1BC1"/>
    <w:rsid w:val="006E4247"/>
    <w:rsid w:val="006E549F"/>
    <w:rsid w:val="006E7502"/>
    <w:rsid w:val="006F044B"/>
    <w:rsid w:val="006F2021"/>
    <w:rsid w:val="006F353B"/>
    <w:rsid w:val="006F7439"/>
    <w:rsid w:val="00706729"/>
    <w:rsid w:val="00706CB9"/>
    <w:rsid w:val="007142BF"/>
    <w:rsid w:val="00720731"/>
    <w:rsid w:val="007211F0"/>
    <w:rsid w:val="00722F78"/>
    <w:rsid w:val="007257A3"/>
    <w:rsid w:val="007271FF"/>
    <w:rsid w:val="00730001"/>
    <w:rsid w:val="0073128E"/>
    <w:rsid w:val="0073394B"/>
    <w:rsid w:val="00734EF2"/>
    <w:rsid w:val="0073566E"/>
    <w:rsid w:val="007446E3"/>
    <w:rsid w:val="00744BCA"/>
    <w:rsid w:val="00744E52"/>
    <w:rsid w:val="00746BF0"/>
    <w:rsid w:val="00751823"/>
    <w:rsid w:val="007535E4"/>
    <w:rsid w:val="00753C1A"/>
    <w:rsid w:val="007546C9"/>
    <w:rsid w:val="0075778F"/>
    <w:rsid w:val="00762912"/>
    <w:rsid w:val="00770F73"/>
    <w:rsid w:val="0077147D"/>
    <w:rsid w:val="0077261D"/>
    <w:rsid w:val="00772802"/>
    <w:rsid w:val="00773339"/>
    <w:rsid w:val="0077424E"/>
    <w:rsid w:val="00775C18"/>
    <w:rsid w:val="00777EFC"/>
    <w:rsid w:val="007870FB"/>
    <w:rsid w:val="00793427"/>
    <w:rsid w:val="00793A95"/>
    <w:rsid w:val="007959DF"/>
    <w:rsid w:val="007A0434"/>
    <w:rsid w:val="007A1EF2"/>
    <w:rsid w:val="007A3A2F"/>
    <w:rsid w:val="007A51EB"/>
    <w:rsid w:val="007A6172"/>
    <w:rsid w:val="007A6903"/>
    <w:rsid w:val="007A6B26"/>
    <w:rsid w:val="007B0D86"/>
    <w:rsid w:val="007B24FE"/>
    <w:rsid w:val="007B6C46"/>
    <w:rsid w:val="007B6D65"/>
    <w:rsid w:val="007C0C0F"/>
    <w:rsid w:val="007C7993"/>
    <w:rsid w:val="007D3C51"/>
    <w:rsid w:val="007D65AE"/>
    <w:rsid w:val="007E06CC"/>
    <w:rsid w:val="007E1297"/>
    <w:rsid w:val="007F147D"/>
    <w:rsid w:val="007F7FCB"/>
    <w:rsid w:val="00804C27"/>
    <w:rsid w:val="00805273"/>
    <w:rsid w:val="00807F2A"/>
    <w:rsid w:val="0081255F"/>
    <w:rsid w:val="00813784"/>
    <w:rsid w:val="008143FD"/>
    <w:rsid w:val="0081515B"/>
    <w:rsid w:val="0081582F"/>
    <w:rsid w:val="00816DAD"/>
    <w:rsid w:val="008172AC"/>
    <w:rsid w:val="00823902"/>
    <w:rsid w:val="00824D9E"/>
    <w:rsid w:val="008269EF"/>
    <w:rsid w:val="0083012A"/>
    <w:rsid w:val="00833FE9"/>
    <w:rsid w:val="00837094"/>
    <w:rsid w:val="008375F2"/>
    <w:rsid w:val="008408E7"/>
    <w:rsid w:val="00843D61"/>
    <w:rsid w:val="00844347"/>
    <w:rsid w:val="008450EE"/>
    <w:rsid w:val="0084573A"/>
    <w:rsid w:val="00851AB8"/>
    <w:rsid w:val="00852340"/>
    <w:rsid w:val="00854822"/>
    <w:rsid w:val="00857A59"/>
    <w:rsid w:val="00857D61"/>
    <w:rsid w:val="00860DB8"/>
    <w:rsid w:val="0086364E"/>
    <w:rsid w:val="00866A3D"/>
    <w:rsid w:val="0086700C"/>
    <w:rsid w:val="008703B3"/>
    <w:rsid w:val="00870DFA"/>
    <w:rsid w:val="00872950"/>
    <w:rsid w:val="008740E8"/>
    <w:rsid w:val="008750AC"/>
    <w:rsid w:val="0087554D"/>
    <w:rsid w:val="00876565"/>
    <w:rsid w:val="00882765"/>
    <w:rsid w:val="00882A77"/>
    <w:rsid w:val="00883FF4"/>
    <w:rsid w:val="00886AFD"/>
    <w:rsid w:val="008876FF"/>
    <w:rsid w:val="00892C76"/>
    <w:rsid w:val="0089322E"/>
    <w:rsid w:val="0089342D"/>
    <w:rsid w:val="00896C21"/>
    <w:rsid w:val="008A1507"/>
    <w:rsid w:val="008A2B9B"/>
    <w:rsid w:val="008A47C0"/>
    <w:rsid w:val="008A55F7"/>
    <w:rsid w:val="008B15F1"/>
    <w:rsid w:val="008B3171"/>
    <w:rsid w:val="008B385F"/>
    <w:rsid w:val="008B38A1"/>
    <w:rsid w:val="008B3BA8"/>
    <w:rsid w:val="008B6ABB"/>
    <w:rsid w:val="008C056B"/>
    <w:rsid w:val="008C05DE"/>
    <w:rsid w:val="008C5E7F"/>
    <w:rsid w:val="008D42A6"/>
    <w:rsid w:val="008D584E"/>
    <w:rsid w:val="008D651A"/>
    <w:rsid w:val="008E3708"/>
    <w:rsid w:val="008F0802"/>
    <w:rsid w:val="008F1E2D"/>
    <w:rsid w:val="008F76F0"/>
    <w:rsid w:val="009007D5"/>
    <w:rsid w:val="00900C80"/>
    <w:rsid w:val="00901D77"/>
    <w:rsid w:val="00902C03"/>
    <w:rsid w:val="00902E8C"/>
    <w:rsid w:val="00910290"/>
    <w:rsid w:val="0091035B"/>
    <w:rsid w:val="00914B68"/>
    <w:rsid w:val="00915961"/>
    <w:rsid w:val="009218AD"/>
    <w:rsid w:val="00926D2C"/>
    <w:rsid w:val="009344F1"/>
    <w:rsid w:val="00937537"/>
    <w:rsid w:val="009378C1"/>
    <w:rsid w:val="00954BE3"/>
    <w:rsid w:val="00956D88"/>
    <w:rsid w:val="00957A47"/>
    <w:rsid w:val="00957DDA"/>
    <w:rsid w:val="009609BC"/>
    <w:rsid w:val="00960BA8"/>
    <w:rsid w:val="009626E3"/>
    <w:rsid w:val="00967A5F"/>
    <w:rsid w:val="009701BD"/>
    <w:rsid w:val="00970E80"/>
    <w:rsid w:val="00975436"/>
    <w:rsid w:val="00982CA9"/>
    <w:rsid w:val="00983F7F"/>
    <w:rsid w:val="00984089"/>
    <w:rsid w:val="00992F87"/>
    <w:rsid w:val="00995094"/>
    <w:rsid w:val="009A1063"/>
    <w:rsid w:val="009A122D"/>
    <w:rsid w:val="009A130B"/>
    <w:rsid w:val="009A2181"/>
    <w:rsid w:val="009A369E"/>
    <w:rsid w:val="009A4A0D"/>
    <w:rsid w:val="009B2CA0"/>
    <w:rsid w:val="009B42D8"/>
    <w:rsid w:val="009B6E76"/>
    <w:rsid w:val="009C1168"/>
    <w:rsid w:val="009C4437"/>
    <w:rsid w:val="009C4DB9"/>
    <w:rsid w:val="009C5A7B"/>
    <w:rsid w:val="009C6907"/>
    <w:rsid w:val="009D2882"/>
    <w:rsid w:val="009E00E6"/>
    <w:rsid w:val="009E744D"/>
    <w:rsid w:val="009F0866"/>
    <w:rsid w:val="009F311F"/>
    <w:rsid w:val="009F7ACA"/>
    <w:rsid w:val="00A01DBD"/>
    <w:rsid w:val="00A047AF"/>
    <w:rsid w:val="00A1013C"/>
    <w:rsid w:val="00A120B5"/>
    <w:rsid w:val="00A1365B"/>
    <w:rsid w:val="00A16D55"/>
    <w:rsid w:val="00A16D93"/>
    <w:rsid w:val="00A20A7D"/>
    <w:rsid w:val="00A22FB7"/>
    <w:rsid w:val="00A2417F"/>
    <w:rsid w:val="00A26900"/>
    <w:rsid w:val="00A27A47"/>
    <w:rsid w:val="00A27DA5"/>
    <w:rsid w:val="00A300B7"/>
    <w:rsid w:val="00A31B06"/>
    <w:rsid w:val="00A31DAE"/>
    <w:rsid w:val="00A35BDC"/>
    <w:rsid w:val="00A36751"/>
    <w:rsid w:val="00A43D76"/>
    <w:rsid w:val="00A470FD"/>
    <w:rsid w:val="00A474D6"/>
    <w:rsid w:val="00A47A02"/>
    <w:rsid w:val="00A5172D"/>
    <w:rsid w:val="00A52766"/>
    <w:rsid w:val="00A567B0"/>
    <w:rsid w:val="00A60084"/>
    <w:rsid w:val="00A63207"/>
    <w:rsid w:val="00A63248"/>
    <w:rsid w:val="00A6527A"/>
    <w:rsid w:val="00A6575D"/>
    <w:rsid w:val="00A700AB"/>
    <w:rsid w:val="00A70EDE"/>
    <w:rsid w:val="00A7348F"/>
    <w:rsid w:val="00A74169"/>
    <w:rsid w:val="00A745DA"/>
    <w:rsid w:val="00A74F52"/>
    <w:rsid w:val="00A766A3"/>
    <w:rsid w:val="00A7702C"/>
    <w:rsid w:val="00A83621"/>
    <w:rsid w:val="00A838E7"/>
    <w:rsid w:val="00A84D0F"/>
    <w:rsid w:val="00A860FA"/>
    <w:rsid w:val="00A8687F"/>
    <w:rsid w:val="00A8698E"/>
    <w:rsid w:val="00A93A1E"/>
    <w:rsid w:val="00A95167"/>
    <w:rsid w:val="00AA599D"/>
    <w:rsid w:val="00AA68AE"/>
    <w:rsid w:val="00AA6AB4"/>
    <w:rsid w:val="00AA786B"/>
    <w:rsid w:val="00AA7D23"/>
    <w:rsid w:val="00AB029C"/>
    <w:rsid w:val="00AB0FC6"/>
    <w:rsid w:val="00AB12E5"/>
    <w:rsid w:val="00AB1CE1"/>
    <w:rsid w:val="00AB5F20"/>
    <w:rsid w:val="00AB6BA9"/>
    <w:rsid w:val="00AB71F0"/>
    <w:rsid w:val="00AC072A"/>
    <w:rsid w:val="00AC20DE"/>
    <w:rsid w:val="00AC25C9"/>
    <w:rsid w:val="00AC3E33"/>
    <w:rsid w:val="00AD139B"/>
    <w:rsid w:val="00AD2D4F"/>
    <w:rsid w:val="00AD560E"/>
    <w:rsid w:val="00AE1ACC"/>
    <w:rsid w:val="00AE4A17"/>
    <w:rsid w:val="00AE4DCC"/>
    <w:rsid w:val="00AE5175"/>
    <w:rsid w:val="00AE7814"/>
    <w:rsid w:val="00AE79D2"/>
    <w:rsid w:val="00AF005F"/>
    <w:rsid w:val="00AF2ADF"/>
    <w:rsid w:val="00AF5F8E"/>
    <w:rsid w:val="00AF6420"/>
    <w:rsid w:val="00B00C48"/>
    <w:rsid w:val="00B01849"/>
    <w:rsid w:val="00B17971"/>
    <w:rsid w:val="00B22535"/>
    <w:rsid w:val="00B324F1"/>
    <w:rsid w:val="00B33C4E"/>
    <w:rsid w:val="00B344F1"/>
    <w:rsid w:val="00B35B5D"/>
    <w:rsid w:val="00B36252"/>
    <w:rsid w:val="00B37371"/>
    <w:rsid w:val="00B4004E"/>
    <w:rsid w:val="00B43296"/>
    <w:rsid w:val="00B447F3"/>
    <w:rsid w:val="00B514A3"/>
    <w:rsid w:val="00B556E4"/>
    <w:rsid w:val="00B6060E"/>
    <w:rsid w:val="00B62622"/>
    <w:rsid w:val="00B629F2"/>
    <w:rsid w:val="00B635D7"/>
    <w:rsid w:val="00B65505"/>
    <w:rsid w:val="00B656A3"/>
    <w:rsid w:val="00B71F9C"/>
    <w:rsid w:val="00B726DA"/>
    <w:rsid w:val="00B768F0"/>
    <w:rsid w:val="00B83C63"/>
    <w:rsid w:val="00B841DB"/>
    <w:rsid w:val="00B84ADC"/>
    <w:rsid w:val="00B91015"/>
    <w:rsid w:val="00B91940"/>
    <w:rsid w:val="00B949D6"/>
    <w:rsid w:val="00B97027"/>
    <w:rsid w:val="00B9763F"/>
    <w:rsid w:val="00B97FEE"/>
    <w:rsid w:val="00BA236B"/>
    <w:rsid w:val="00BA2A07"/>
    <w:rsid w:val="00BA3620"/>
    <w:rsid w:val="00BA40D0"/>
    <w:rsid w:val="00BA5B6A"/>
    <w:rsid w:val="00BA5CF4"/>
    <w:rsid w:val="00BB016D"/>
    <w:rsid w:val="00BB1351"/>
    <w:rsid w:val="00BB1AB5"/>
    <w:rsid w:val="00BB1C2E"/>
    <w:rsid w:val="00BB43E6"/>
    <w:rsid w:val="00BB47B2"/>
    <w:rsid w:val="00BB4D08"/>
    <w:rsid w:val="00BB6EFE"/>
    <w:rsid w:val="00BB7C80"/>
    <w:rsid w:val="00BC0FEF"/>
    <w:rsid w:val="00BC11C3"/>
    <w:rsid w:val="00BC23C4"/>
    <w:rsid w:val="00BC2829"/>
    <w:rsid w:val="00BC294C"/>
    <w:rsid w:val="00BC305D"/>
    <w:rsid w:val="00BC6B74"/>
    <w:rsid w:val="00BC7219"/>
    <w:rsid w:val="00BD18FE"/>
    <w:rsid w:val="00BD44EF"/>
    <w:rsid w:val="00BE5FB7"/>
    <w:rsid w:val="00BF131D"/>
    <w:rsid w:val="00BF13A0"/>
    <w:rsid w:val="00BF1957"/>
    <w:rsid w:val="00BF59F1"/>
    <w:rsid w:val="00BF6E7F"/>
    <w:rsid w:val="00BF7156"/>
    <w:rsid w:val="00C00515"/>
    <w:rsid w:val="00C04A50"/>
    <w:rsid w:val="00C0586E"/>
    <w:rsid w:val="00C05F65"/>
    <w:rsid w:val="00C117DC"/>
    <w:rsid w:val="00C11836"/>
    <w:rsid w:val="00C2000C"/>
    <w:rsid w:val="00C213D5"/>
    <w:rsid w:val="00C21C72"/>
    <w:rsid w:val="00C22907"/>
    <w:rsid w:val="00C26B7C"/>
    <w:rsid w:val="00C34AB4"/>
    <w:rsid w:val="00C358BB"/>
    <w:rsid w:val="00C35CD5"/>
    <w:rsid w:val="00C3633C"/>
    <w:rsid w:val="00C403FE"/>
    <w:rsid w:val="00C44EA6"/>
    <w:rsid w:val="00C45092"/>
    <w:rsid w:val="00C470A7"/>
    <w:rsid w:val="00C53707"/>
    <w:rsid w:val="00C540B8"/>
    <w:rsid w:val="00C545C5"/>
    <w:rsid w:val="00C574A3"/>
    <w:rsid w:val="00C5795A"/>
    <w:rsid w:val="00C63059"/>
    <w:rsid w:val="00C65405"/>
    <w:rsid w:val="00C713A1"/>
    <w:rsid w:val="00C71BB3"/>
    <w:rsid w:val="00C81018"/>
    <w:rsid w:val="00C92013"/>
    <w:rsid w:val="00C9471F"/>
    <w:rsid w:val="00C977EB"/>
    <w:rsid w:val="00CA00BC"/>
    <w:rsid w:val="00CA0C43"/>
    <w:rsid w:val="00CB071C"/>
    <w:rsid w:val="00CB15B0"/>
    <w:rsid w:val="00CB5AC6"/>
    <w:rsid w:val="00CB6357"/>
    <w:rsid w:val="00CC42B8"/>
    <w:rsid w:val="00CC7CD9"/>
    <w:rsid w:val="00CD17DB"/>
    <w:rsid w:val="00CD2028"/>
    <w:rsid w:val="00CD3883"/>
    <w:rsid w:val="00CD3C0B"/>
    <w:rsid w:val="00CD3CCE"/>
    <w:rsid w:val="00CD6EC6"/>
    <w:rsid w:val="00CE14D0"/>
    <w:rsid w:val="00CE61DE"/>
    <w:rsid w:val="00CE73F5"/>
    <w:rsid w:val="00CF0122"/>
    <w:rsid w:val="00CF0EB4"/>
    <w:rsid w:val="00CF1664"/>
    <w:rsid w:val="00CF1903"/>
    <w:rsid w:val="00CF588D"/>
    <w:rsid w:val="00CF7214"/>
    <w:rsid w:val="00D0052F"/>
    <w:rsid w:val="00D012B5"/>
    <w:rsid w:val="00D0164B"/>
    <w:rsid w:val="00D02B12"/>
    <w:rsid w:val="00D0332F"/>
    <w:rsid w:val="00D03449"/>
    <w:rsid w:val="00D04B1A"/>
    <w:rsid w:val="00D058BC"/>
    <w:rsid w:val="00D06240"/>
    <w:rsid w:val="00D109EB"/>
    <w:rsid w:val="00D115CD"/>
    <w:rsid w:val="00D13EC6"/>
    <w:rsid w:val="00D15DB3"/>
    <w:rsid w:val="00D17AA2"/>
    <w:rsid w:val="00D23B22"/>
    <w:rsid w:val="00D24552"/>
    <w:rsid w:val="00D27110"/>
    <w:rsid w:val="00D33A11"/>
    <w:rsid w:val="00D3404C"/>
    <w:rsid w:val="00D355C4"/>
    <w:rsid w:val="00D4067E"/>
    <w:rsid w:val="00D41080"/>
    <w:rsid w:val="00D42091"/>
    <w:rsid w:val="00D420FE"/>
    <w:rsid w:val="00D42BF7"/>
    <w:rsid w:val="00D42F32"/>
    <w:rsid w:val="00D4380D"/>
    <w:rsid w:val="00D47D73"/>
    <w:rsid w:val="00D50D83"/>
    <w:rsid w:val="00D634DB"/>
    <w:rsid w:val="00D665DE"/>
    <w:rsid w:val="00D701C5"/>
    <w:rsid w:val="00D71F02"/>
    <w:rsid w:val="00D75C26"/>
    <w:rsid w:val="00D87464"/>
    <w:rsid w:val="00D878B8"/>
    <w:rsid w:val="00D91052"/>
    <w:rsid w:val="00D9241B"/>
    <w:rsid w:val="00DA3A8A"/>
    <w:rsid w:val="00DB1154"/>
    <w:rsid w:val="00DB34C9"/>
    <w:rsid w:val="00DB7A71"/>
    <w:rsid w:val="00DC1E4D"/>
    <w:rsid w:val="00DC2142"/>
    <w:rsid w:val="00DC2AD1"/>
    <w:rsid w:val="00DC4E73"/>
    <w:rsid w:val="00DD3FCA"/>
    <w:rsid w:val="00DD46D6"/>
    <w:rsid w:val="00DD48EF"/>
    <w:rsid w:val="00DD4EA4"/>
    <w:rsid w:val="00DD6300"/>
    <w:rsid w:val="00DD632E"/>
    <w:rsid w:val="00DE0B93"/>
    <w:rsid w:val="00DE170B"/>
    <w:rsid w:val="00DE2F46"/>
    <w:rsid w:val="00DE72F0"/>
    <w:rsid w:val="00DE7938"/>
    <w:rsid w:val="00DF032A"/>
    <w:rsid w:val="00DF29BB"/>
    <w:rsid w:val="00DF2FF6"/>
    <w:rsid w:val="00DF4213"/>
    <w:rsid w:val="00DF7AA8"/>
    <w:rsid w:val="00E050F8"/>
    <w:rsid w:val="00E05ECE"/>
    <w:rsid w:val="00E1160B"/>
    <w:rsid w:val="00E15A30"/>
    <w:rsid w:val="00E16A32"/>
    <w:rsid w:val="00E17915"/>
    <w:rsid w:val="00E21506"/>
    <w:rsid w:val="00E22620"/>
    <w:rsid w:val="00E36018"/>
    <w:rsid w:val="00E377C1"/>
    <w:rsid w:val="00E42224"/>
    <w:rsid w:val="00E4238B"/>
    <w:rsid w:val="00E43E9B"/>
    <w:rsid w:val="00E46441"/>
    <w:rsid w:val="00E53FE8"/>
    <w:rsid w:val="00E54BC0"/>
    <w:rsid w:val="00E565F6"/>
    <w:rsid w:val="00E57E0F"/>
    <w:rsid w:val="00E611B3"/>
    <w:rsid w:val="00E65DAA"/>
    <w:rsid w:val="00E8154A"/>
    <w:rsid w:val="00E836FC"/>
    <w:rsid w:val="00E856DC"/>
    <w:rsid w:val="00E915FD"/>
    <w:rsid w:val="00E94CEF"/>
    <w:rsid w:val="00E96479"/>
    <w:rsid w:val="00E969E7"/>
    <w:rsid w:val="00E97E4E"/>
    <w:rsid w:val="00EA4416"/>
    <w:rsid w:val="00EA4520"/>
    <w:rsid w:val="00EA7661"/>
    <w:rsid w:val="00EA7BE3"/>
    <w:rsid w:val="00EB0889"/>
    <w:rsid w:val="00EB0BC5"/>
    <w:rsid w:val="00EB268B"/>
    <w:rsid w:val="00EB4A61"/>
    <w:rsid w:val="00EB57DB"/>
    <w:rsid w:val="00EC1CAB"/>
    <w:rsid w:val="00EC5472"/>
    <w:rsid w:val="00ED08A4"/>
    <w:rsid w:val="00ED2754"/>
    <w:rsid w:val="00ED3578"/>
    <w:rsid w:val="00ED6009"/>
    <w:rsid w:val="00EE0D0B"/>
    <w:rsid w:val="00EE2C6A"/>
    <w:rsid w:val="00EE2ED0"/>
    <w:rsid w:val="00EE4174"/>
    <w:rsid w:val="00EE6B72"/>
    <w:rsid w:val="00EF080D"/>
    <w:rsid w:val="00EF4327"/>
    <w:rsid w:val="00EF6857"/>
    <w:rsid w:val="00F00B53"/>
    <w:rsid w:val="00F0372F"/>
    <w:rsid w:val="00F06760"/>
    <w:rsid w:val="00F116DB"/>
    <w:rsid w:val="00F11E23"/>
    <w:rsid w:val="00F12460"/>
    <w:rsid w:val="00F16C31"/>
    <w:rsid w:val="00F17747"/>
    <w:rsid w:val="00F24ADC"/>
    <w:rsid w:val="00F27039"/>
    <w:rsid w:val="00F32B54"/>
    <w:rsid w:val="00F365E9"/>
    <w:rsid w:val="00F37B61"/>
    <w:rsid w:val="00F37E25"/>
    <w:rsid w:val="00F40F27"/>
    <w:rsid w:val="00F43823"/>
    <w:rsid w:val="00F44359"/>
    <w:rsid w:val="00F4649C"/>
    <w:rsid w:val="00F464BD"/>
    <w:rsid w:val="00F47160"/>
    <w:rsid w:val="00F50EE5"/>
    <w:rsid w:val="00F52514"/>
    <w:rsid w:val="00F532A1"/>
    <w:rsid w:val="00F6180D"/>
    <w:rsid w:val="00F6223B"/>
    <w:rsid w:val="00F6321A"/>
    <w:rsid w:val="00F63F5C"/>
    <w:rsid w:val="00F65FFC"/>
    <w:rsid w:val="00F6658E"/>
    <w:rsid w:val="00F70A3E"/>
    <w:rsid w:val="00F70E1B"/>
    <w:rsid w:val="00F71426"/>
    <w:rsid w:val="00F7354F"/>
    <w:rsid w:val="00F735FD"/>
    <w:rsid w:val="00F76AF1"/>
    <w:rsid w:val="00F82E96"/>
    <w:rsid w:val="00F83070"/>
    <w:rsid w:val="00F868F1"/>
    <w:rsid w:val="00F90E08"/>
    <w:rsid w:val="00F90E3F"/>
    <w:rsid w:val="00F911C5"/>
    <w:rsid w:val="00F91B64"/>
    <w:rsid w:val="00F937E2"/>
    <w:rsid w:val="00F97679"/>
    <w:rsid w:val="00FA100E"/>
    <w:rsid w:val="00FA5B7A"/>
    <w:rsid w:val="00FB16AB"/>
    <w:rsid w:val="00FB661C"/>
    <w:rsid w:val="00FB6AC5"/>
    <w:rsid w:val="00FB7474"/>
    <w:rsid w:val="00FC1050"/>
    <w:rsid w:val="00FC1087"/>
    <w:rsid w:val="00FC1AFF"/>
    <w:rsid w:val="00FC1EE4"/>
    <w:rsid w:val="00FC572F"/>
    <w:rsid w:val="00FD0CDB"/>
    <w:rsid w:val="00FD23B3"/>
    <w:rsid w:val="00FD3C42"/>
    <w:rsid w:val="00FD60CC"/>
    <w:rsid w:val="00FE37D5"/>
    <w:rsid w:val="00FE3E8D"/>
    <w:rsid w:val="00FE7ADD"/>
    <w:rsid w:val="00FE7C7F"/>
    <w:rsid w:val="00FF370F"/>
    <w:rsid w:val="00FF3BBE"/>
    <w:rsid w:val="00FF5329"/>
    <w:rsid w:val="00FF55A2"/>
    <w:rsid w:val="00FF735F"/>
    <w:rsid w:val="00FF739B"/>
    <w:rsid w:val="00FF7E17"/>
    <w:rsid w:val="015362CE"/>
    <w:rsid w:val="029533E1"/>
    <w:rsid w:val="02AE1378"/>
    <w:rsid w:val="02D0243E"/>
    <w:rsid w:val="02E04AE7"/>
    <w:rsid w:val="032B5AFD"/>
    <w:rsid w:val="03B43EB1"/>
    <w:rsid w:val="04037A41"/>
    <w:rsid w:val="047557A6"/>
    <w:rsid w:val="058F1305"/>
    <w:rsid w:val="069E4E82"/>
    <w:rsid w:val="06B10C31"/>
    <w:rsid w:val="0747773A"/>
    <w:rsid w:val="07701F23"/>
    <w:rsid w:val="077942B2"/>
    <w:rsid w:val="077F3B9E"/>
    <w:rsid w:val="07C530E3"/>
    <w:rsid w:val="07ED4DF2"/>
    <w:rsid w:val="08256E11"/>
    <w:rsid w:val="086453D1"/>
    <w:rsid w:val="0877533A"/>
    <w:rsid w:val="08B02725"/>
    <w:rsid w:val="09071B4C"/>
    <w:rsid w:val="09152EA8"/>
    <w:rsid w:val="09754CEC"/>
    <w:rsid w:val="09846A59"/>
    <w:rsid w:val="0A10482B"/>
    <w:rsid w:val="0A73541B"/>
    <w:rsid w:val="0A871D04"/>
    <w:rsid w:val="0ADC2227"/>
    <w:rsid w:val="0AF669DC"/>
    <w:rsid w:val="0B2F4FEF"/>
    <w:rsid w:val="0B6042B9"/>
    <w:rsid w:val="0BCF699E"/>
    <w:rsid w:val="0BEC1D7F"/>
    <w:rsid w:val="0C05476F"/>
    <w:rsid w:val="0CB770DF"/>
    <w:rsid w:val="0CFA1070"/>
    <w:rsid w:val="0D070281"/>
    <w:rsid w:val="0D2D2EC7"/>
    <w:rsid w:val="0D9C2A66"/>
    <w:rsid w:val="0DC34A9D"/>
    <w:rsid w:val="0DC928F6"/>
    <w:rsid w:val="0DDA2B5E"/>
    <w:rsid w:val="0DEC1F98"/>
    <w:rsid w:val="0E291496"/>
    <w:rsid w:val="0E2A4481"/>
    <w:rsid w:val="0E487F7A"/>
    <w:rsid w:val="0EA54F6B"/>
    <w:rsid w:val="0EB317AC"/>
    <w:rsid w:val="0EBF7557"/>
    <w:rsid w:val="0EC223F4"/>
    <w:rsid w:val="0F553264"/>
    <w:rsid w:val="0FA612A9"/>
    <w:rsid w:val="0FA72609"/>
    <w:rsid w:val="0FED0B46"/>
    <w:rsid w:val="100B49F0"/>
    <w:rsid w:val="104D7ED7"/>
    <w:rsid w:val="104E67D5"/>
    <w:rsid w:val="10663F88"/>
    <w:rsid w:val="10785224"/>
    <w:rsid w:val="10BC3007"/>
    <w:rsid w:val="113B4614"/>
    <w:rsid w:val="11747164"/>
    <w:rsid w:val="11A03F39"/>
    <w:rsid w:val="11F31E0A"/>
    <w:rsid w:val="12074A77"/>
    <w:rsid w:val="13281338"/>
    <w:rsid w:val="13D36928"/>
    <w:rsid w:val="13DF3FC7"/>
    <w:rsid w:val="14121D01"/>
    <w:rsid w:val="145A75A8"/>
    <w:rsid w:val="14CC4376"/>
    <w:rsid w:val="14E56045"/>
    <w:rsid w:val="14ED29B7"/>
    <w:rsid w:val="14FE76D7"/>
    <w:rsid w:val="155C5A4A"/>
    <w:rsid w:val="15EA26D9"/>
    <w:rsid w:val="160F432A"/>
    <w:rsid w:val="161B7837"/>
    <w:rsid w:val="165C187F"/>
    <w:rsid w:val="16960BD2"/>
    <w:rsid w:val="16E045EE"/>
    <w:rsid w:val="16EF21C9"/>
    <w:rsid w:val="16F61941"/>
    <w:rsid w:val="172D193E"/>
    <w:rsid w:val="174B0B4A"/>
    <w:rsid w:val="174C236A"/>
    <w:rsid w:val="17652913"/>
    <w:rsid w:val="17743CDF"/>
    <w:rsid w:val="17DE5FE0"/>
    <w:rsid w:val="17E02905"/>
    <w:rsid w:val="17F0691F"/>
    <w:rsid w:val="187C6F1B"/>
    <w:rsid w:val="18D75FAE"/>
    <w:rsid w:val="18EA37F6"/>
    <w:rsid w:val="191407F7"/>
    <w:rsid w:val="19643460"/>
    <w:rsid w:val="19802F58"/>
    <w:rsid w:val="198C57ED"/>
    <w:rsid w:val="19987EF8"/>
    <w:rsid w:val="19D82AA0"/>
    <w:rsid w:val="19DB6FD1"/>
    <w:rsid w:val="1A7A1D36"/>
    <w:rsid w:val="1A864B92"/>
    <w:rsid w:val="1ABE18F4"/>
    <w:rsid w:val="1AC44563"/>
    <w:rsid w:val="1AE827FB"/>
    <w:rsid w:val="1B9B4309"/>
    <w:rsid w:val="1B9D7EF8"/>
    <w:rsid w:val="1BAE4720"/>
    <w:rsid w:val="1BE326E5"/>
    <w:rsid w:val="1C053B28"/>
    <w:rsid w:val="1C146E9F"/>
    <w:rsid w:val="1C2067EE"/>
    <w:rsid w:val="1C3D2D13"/>
    <w:rsid w:val="1CAB6699"/>
    <w:rsid w:val="1CF8740E"/>
    <w:rsid w:val="1CFB378A"/>
    <w:rsid w:val="1D1970D7"/>
    <w:rsid w:val="1D4142D2"/>
    <w:rsid w:val="1DCC786F"/>
    <w:rsid w:val="1DE87761"/>
    <w:rsid w:val="1E1F2CB7"/>
    <w:rsid w:val="1E3C50EE"/>
    <w:rsid w:val="1E530576"/>
    <w:rsid w:val="1E73456F"/>
    <w:rsid w:val="1E8A518D"/>
    <w:rsid w:val="1EC5352C"/>
    <w:rsid w:val="1ED96589"/>
    <w:rsid w:val="1EE468B4"/>
    <w:rsid w:val="1F290902"/>
    <w:rsid w:val="1F5337E7"/>
    <w:rsid w:val="1F977D51"/>
    <w:rsid w:val="20072081"/>
    <w:rsid w:val="203E74D3"/>
    <w:rsid w:val="20B81F6F"/>
    <w:rsid w:val="2110408B"/>
    <w:rsid w:val="21154D0A"/>
    <w:rsid w:val="21253680"/>
    <w:rsid w:val="21C710D9"/>
    <w:rsid w:val="21DA642B"/>
    <w:rsid w:val="21E4235D"/>
    <w:rsid w:val="22173A4A"/>
    <w:rsid w:val="221C2879"/>
    <w:rsid w:val="227756D3"/>
    <w:rsid w:val="227953BE"/>
    <w:rsid w:val="228D7DDD"/>
    <w:rsid w:val="22CB3829"/>
    <w:rsid w:val="22E87ACD"/>
    <w:rsid w:val="22EA5858"/>
    <w:rsid w:val="22FE5CFB"/>
    <w:rsid w:val="232B1F69"/>
    <w:rsid w:val="233721E0"/>
    <w:rsid w:val="23B50380"/>
    <w:rsid w:val="23C0461D"/>
    <w:rsid w:val="23C04EDE"/>
    <w:rsid w:val="24047E23"/>
    <w:rsid w:val="2439066D"/>
    <w:rsid w:val="249A7842"/>
    <w:rsid w:val="24D4019A"/>
    <w:rsid w:val="25096AF2"/>
    <w:rsid w:val="257042BD"/>
    <w:rsid w:val="2578796F"/>
    <w:rsid w:val="25AA1977"/>
    <w:rsid w:val="25C45F8E"/>
    <w:rsid w:val="25DD2DFF"/>
    <w:rsid w:val="25FF6E6B"/>
    <w:rsid w:val="261973A2"/>
    <w:rsid w:val="26272658"/>
    <w:rsid w:val="266D1740"/>
    <w:rsid w:val="26D32A91"/>
    <w:rsid w:val="27610CDD"/>
    <w:rsid w:val="279C0223"/>
    <w:rsid w:val="27B11B15"/>
    <w:rsid w:val="27D32066"/>
    <w:rsid w:val="2823201B"/>
    <w:rsid w:val="286A2C7F"/>
    <w:rsid w:val="289D7AE3"/>
    <w:rsid w:val="28D42E04"/>
    <w:rsid w:val="28D8430F"/>
    <w:rsid w:val="29141449"/>
    <w:rsid w:val="29351DA2"/>
    <w:rsid w:val="29A24093"/>
    <w:rsid w:val="29A75645"/>
    <w:rsid w:val="29FF2FCC"/>
    <w:rsid w:val="2A0C1D86"/>
    <w:rsid w:val="2A1F10F8"/>
    <w:rsid w:val="2A652D41"/>
    <w:rsid w:val="2A877BA4"/>
    <w:rsid w:val="2AA052F2"/>
    <w:rsid w:val="2AAC1A2B"/>
    <w:rsid w:val="2AC85857"/>
    <w:rsid w:val="2AEE288A"/>
    <w:rsid w:val="2B1A1CE1"/>
    <w:rsid w:val="2B6535E3"/>
    <w:rsid w:val="2BE950CD"/>
    <w:rsid w:val="2C053E88"/>
    <w:rsid w:val="2C822229"/>
    <w:rsid w:val="2CB51F16"/>
    <w:rsid w:val="2CBE748D"/>
    <w:rsid w:val="2D264450"/>
    <w:rsid w:val="2D3057D1"/>
    <w:rsid w:val="2DB3093E"/>
    <w:rsid w:val="2EEC3623"/>
    <w:rsid w:val="2F26029F"/>
    <w:rsid w:val="2F446B35"/>
    <w:rsid w:val="2F5E45AD"/>
    <w:rsid w:val="2FB871C2"/>
    <w:rsid w:val="2FCB71EB"/>
    <w:rsid w:val="2FF85031"/>
    <w:rsid w:val="30177E89"/>
    <w:rsid w:val="30641A99"/>
    <w:rsid w:val="30C906EC"/>
    <w:rsid w:val="31211C56"/>
    <w:rsid w:val="324C4377"/>
    <w:rsid w:val="328E1467"/>
    <w:rsid w:val="32F67E40"/>
    <w:rsid w:val="333B12D9"/>
    <w:rsid w:val="33662B63"/>
    <w:rsid w:val="33B869EC"/>
    <w:rsid w:val="34A06802"/>
    <w:rsid w:val="34A713A3"/>
    <w:rsid w:val="34D220CC"/>
    <w:rsid w:val="34DD05B1"/>
    <w:rsid w:val="35192F40"/>
    <w:rsid w:val="35697B23"/>
    <w:rsid w:val="35F40F65"/>
    <w:rsid w:val="363762EC"/>
    <w:rsid w:val="36621A4C"/>
    <w:rsid w:val="366B42E9"/>
    <w:rsid w:val="369E5D73"/>
    <w:rsid w:val="36BE3647"/>
    <w:rsid w:val="36E4728B"/>
    <w:rsid w:val="36F7438E"/>
    <w:rsid w:val="371C3404"/>
    <w:rsid w:val="3727509E"/>
    <w:rsid w:val="374F3332"/>
    <w:rsid w:val="37E431FC"/>
    <w:rsid w:val="380B5080"/>
    <w:rsid w:val="387C3966"/>
    <w:rsid w:val="392E0736"/>
    <w:rsid w:val="398713D9"/>
    <w:rsid w:val="39BF4CA0"/>
    <w:rsid w:val="3A096C11"/>
    <w:rsid w:val="3A5D59CA"/>
    <w:rsid w:val="3A9B4FB1"/>
    <w:rsid w:val="3ACB274C"/>
    <w:rsid w:val="3ACF6512"/>
    <w:rsid w:val="3AD2371F"/>
    <w:rsid w:val="3AF76A57"/>
    <w:rsid w:val="3B1852F0"/>
    <w:rsid w:val="3B192288"/>
    <w:rsid w:val="3B485F11"/>
    <w:rsid w:val="3B4B0920"/>
    <w:rsid w:val="3BB070DE"/>
    <w:rsid w:val="3BF3851F"/>
    <w:rsid w:val="3C1D66C4"/>
    <w:rsid w:val="3C8922C7"/>
    <w:rsid w:val="3CD32278"/>
    <w:rsid w:val="3CD6625C"/>
    <w:rsid w:val="3D4F14A8"/>
    <w:rsid w:val="3D8D4821"/>
    <w:rsid w:val="3DBD3BC6"/>
    <w:rsid w:val="3DF28EDF"/>
    <w:rsid w:val="3E776610"/>
    <w:rsid w:val="3EB10258"/>
    <w:rsid w:val="3ED32005"/>
    <w:rsid w:val="3EEE256C"/>
    <w:rsid w:val="3F4C361C"/>
    <w:rsid w:val="3F6966D9"/>
    <w:rsid w:val="3F9753FD"/>
    <w:rsid w:val="3FA9462D"/>
    <w:rsid w:val="3FD15497"/>
    <w:rsid w:val="3FE746D0"/>
    <w:rsid w:val="405904CD"/>
    <w:rsid w:val="406C6D61"/>
    <w:rsid w:val="40714377"/>
    <w:rsid w:val="40C93189"/>
    <w:rsid w:val="41232B50"/>
    <w:rsid w:val="41310D4C"/>
    <w:rsid w:val="417A0718"/>
    <w:rsid w:val="41893E18"/>
    <w:rsid w:val="41A16BBB"/>
    <w:rsid w:val="41A745E9"/>
    <w:rsid w:val="4232784B"/>
    <w:rsid w:val="423D1415"/>
    <w:rsid w:val="42435EFA"/>
    <w:rsid w:val="42523EB3"/>
    <w:rsid w:val="427574B6"/>
    <w:rsid w:val="42C4787B"/>
    <w:rsid w:val="42CC06E7"/>
    <w:rsid w:val="42E06F04"/>
    <w:rsid w:val="430A7363"/>
    <w:rsid w:val="447757A1"/>
    <w:rsid w:val="4480765E"/>
    <w:rsid w:val="44D45C96"/>
    <w:rsid w:val="44EB70D0"/>
    <w:rsid w:val="45217C6F"/>
    <w:rsid w:val="4567605E"/>
    <w:rsid w:val="45AC35AB"/>
    <w:rsid w:val="462D3F4E"/>
    <w:rsid w:val="46733BDE"/>
    <w:rsid w:val="47222354"/>
    <w:rsid w:val="477A1494"/>
    <w:rsid w:val="477A1B18"/>
    <w:rsid w:val="478B3944"/>
    <w:rsid w:val="47AB5489"/>
    <w:rsid w:val="48127359"/>
    <w:rsid w:val="48476B4C"/>
    <w:rsid w:val="48827E54"/>
    <w:rsid w:val="48A05415"/>
    <w:rsid w:val="496267F3"/>
    <w:rsid w:val="498470D3"/>
    <w:rsid w:val="49954E3B"/>
    <w:rsid w:val="4A051C5A"/>
    <w:rsid w:val="4A0E177F"/>
    <w:rsid w:val="4A815432"/>
    <w:rsid w:val="4AB76A04"/>
    <w:rsid w:val="4AF55291"/>
    <w:rsid w:val="4AFD1C8D"/>
    <w:rsid w:val="4B232C58"/>
    <w:rsid w:val="4B523858"/>
    <w:rsid w:val="4B6775C7"/>
    <w:rsid w:val="4BB64AEB"/>
    <w:rsid w:val="4BCA26CC"/>
    <w:rsid w:val="4BE0630C"/>
    <w:rsid w:val="4C2367B8"/>
    <w:rsid w:val="4C5F3642"/>
    <w:rsid w:val="4C93059F"/>
    <w:rsid w:val="4CBA5F14"/>
    <w:rsid w:val="4CCA0CB0"/>
    <w:rsid w:val="4CD76572"/>
    <w:rsid w:val="4CD77D27"/>
    <w:rsid w:val="4D303FF5"/>
    <w:rsid w:val="4D432BDA"/>
    <w:rsid w:val="4D584AB9"/>
    <w:rsid w:val="4D5C5861"/>
    <w:rsid w:val="4D667C6F"/>
    <w:rsid w:val="4E6E6061"/>
    <w:rsid w:val="4E761FF5"/>
    <w:rsid w:val="4E7927E0"/>
    <w:rsid w:val="4E832CE2"/>
    <w:rsid w:val="4EEA736E"/>
    <w:rsid w:val="4EF90A31"/>
    <w:rsid w:val="4F1468E0"/>
    <w:rsid w:val="4F4E1428"/>
    <w:rsid w:val="4F5200A4"/>
    <w:rsid w:val="4F5D2C5F"/>
    <w:rsid w:val="4FC25DAD"/>
    <w:rsid w:val="50220647"/>
    <w:rsid w:val="50882B42"/>
    <w:rsid w:val="50B95000"/>
    <w:rsid w:val="50D01EFA"/>
    <w:rsid w:val="50D1601B"/>
    <w:rsid w:val="51055273"/>
    <w:rsid w:val="5147597E"/>
    <w:rsid w:val="51BB5989"/>
    <w:rsid w:val="51C031E6"/>
    <w:rsid w:val="51D11AF8"/>
    <w:rsid w:val="51F145FB"/>
    <w:rsid w:val="52A736A7"/>
    <w:rsid w:val="53102C24"/>
    <w:rsid w:val="532638A3"/>
    <w:rsid w:val="534739C9"/>
    <w:rsid w:val="5376468C"/>
    <w:rsid w:val="53885613"/>
    <w:rsid w:val="53894F11"/>
    <w:rsid w:val="539E4AAD"/>
    <w:rsid w:val="53A762C1"/>
    <w:rsid w:val="53F53995"/>
    <w:rsid w:val="54AD5F41"/>
    <w:rsid w:val="54F21A3B"/>
    <w:rsid w:val="55091B38"/>
    <w:rsid w:val="551E07F6"/>
    <w:rsid w:val="55975310"/>
    <w:rsid w:val="560D5279"/>
    <w:rsid w:val="563F54B5"/>
    <w:rsid w:val="56832299"/>
    <w:rsid w:val="56A738B3"/>
    <w:rsid w:val="571178D0"/>
    <w:rsid w:val="574315BF"/>
    <w:rsid w:val="577A982E"/>
    <w:rsid w:val="57A1437C"/>
    <w:rsid w:val="57C462BE"/>
    <w:rsid w:val="57CC5F0C"/>
    <w:rsid w:val="587B3872"/>
    <w:rsid w:val="58AF33FB"/>
    <w:rsid w:val="58EB231C"/>
    <w:rsid w:val="5905016F"/>
    <w:rsid w:val="59465DB1"/>
    <w:rsid w:val="594C3361"/>
    <w:rsid w:val="59B46F75"/>
    <w:rsid w:val="5A377A6D"/>
    <w:rsid w:val="5A3B527F"/>
    <w:rsid w:val="5B15497B"/>
    <w:rsid w:val="5B557FD2"/>
    <w:rsid w:val="5B73308D"/>
    <w:rsid w:val="5B8C6812"/>
    <w:rsid w:val="5C165483"/>
    <w:rsid w:val="5C295CF0"/>
    <w:rsid w:val="5C736B2C"/>
    <w:rsid w:val="5D4016BF"/>
    <w:rsid w:val="5D4531EF"/>
    <w:rsid w:val="5DA36705"/>
    <w:rsid w:val="5DC706E3"/>
    <w:rsid w:val="5E0C3940"/>
    <w:rsid w:val="5E3C705B"/>
    <w:rsid w:val="5E5E7AFC"/>
    <w:rsid w:val="5E7D0D41"/>
    <w:rsid w:val="5EDA4CA5"/>
    <w:rsid w:val="5F187133"/>
    <w:rsid w:val="5F385EEC"/>
    <w:rsid w:val="5F481940"/>
    <w:rsid w:val="5F583039"/>
    <w:rsid w:val="5FBE72CC"/>
    <w:rsid w:val="5FF566CC"/>
    <w:rsid w:val="60225780"/>
    <w:rsid w:val="60CD7ED5"/>
    <w:rsid w:val="60D044AB"/>
    <w:rsid w:val="611A73E1"/>
    <w:rsid w:val="612B6772"/>
    <w:rsid w:val="614E73D4"/>
    <w:rsid w:val="61C31B94"/>
    <w:rsid w:val="61E01028"/>
    <w:rsid w:val="622E20E6"/>
    <w:rsid w:val="62524FC3"/>
    <w:rsid w:val="6293147D"/>
    <w:rsid w:val="62BD259E"/>
    <w:rsid w:val="62E90712"/>
    <w:rsid w:val="62F0792A"/>
    <w:rsid w:val="63393C1C"/>
    <w:rsid w:val="64633AD7"/>
    <w:rsid w:val="648F16C2"/>
    <w:rsid w:val="64BC4B65"/>
    <w:rsid w:val="64D4703A"/>
    <w:rsid w:val="654B1CF1"/>
    <w:rsid w:val="6551735F"/>
    <w:rsid w:val="655C54DB"/>
    <w:rsid w:val="65636BA4"/>
    <w:rsid w:val="656E4130"/>
    <w:rsid w:val="65750D4B"/>
    <w:rsid w:val="660D45C5"/>
    <w:rsid w:val="661D5593"/>
    <w:rsid w:val="663F3199"/>
    <w:rsid w:val="66C8405E"/>
    <w:rsid w:val="66E70BB4"/>
    <w:rsid w:val="67A634F4"/>
    <w:rsid w:val="67DC4169"/>
    <w:rsid w:val="67F41548"/>
    <w:rsid w:val="67F71C75"/>
    <w:rsid w:val="67FC2C4E"/>
    <w:rsid w:val="681A2957"/>
    <w:rsid w:val="682C0B12"/>
    <w:rsid w:val="68575C36"/>
    <w:rsid w:val="685B39B7"/>
    <w:rsid w:val="68753725"/>
    <w:rsid w:val="69157B9E"/>
    <w:rsid w:val="69490A05"/>
    <w:rsid w:val="694E0192"/>
    <w:rsid w:val="69764EE0"/>
    <w:rsid w:val="69842587"/>
    <w:rsid w:val="6A0D2ED6"/>
    <w:rsid w:val="6A4C14CB"/>
    <w:rsid w:val="6A6D5CAB"/>
    <w:rsid w:val="6A7300CA"/>
    <w:rsid w:val="6B18542B"/>
    <w:rsid w:val="6B602C40"/>
    <w:rsid w:val="6B8437F6"/>
    <w:rsid w:val="6C135577"/>
    <w:rsid w:val="6C400A22"/>
    <w:rsid w:val="6CDF14AB"/>
    <w:rsid w:val="6D942D3A"/>
    <w:rsid w:val="6DA94AD5"/>
    <w:rsid w:val="6DB34CB4"/>
    <w:rsid w:val="6DB441F1"/>
    <w:rsid w:val="6E124826"/>
    <w:rsid w:val="6E2C30F4"/>
    <w:rsid w:val="6E346B5A"/>
    <w:rsid w:val="6E347A84"/>
    <w:rsid w:val="6E407E74"/>
    <w:rsid w:val="6E6002DA"/>
    <w:rsid w:val="6E857311"/>
    <w:rsid w:val="6ED82EFE"/>
    <w:rsid w:val="6ED84DFF"/>
    <w:rsid w:val="6F123BFF"/>
    <w:rsid w:val="6F276518"/>
    <w:rsid w:val="6F9DAAFE"/>
    <w:rsid w:val="6FBDB2D2"/>
    <w:rsid w:val="6FFBACF3"/>
    <w:rsid w:val="701E6E71"/>
    <w:rsid w:val="71343AFE"/>
    <w:rsid w:val="71F97F8D"/>
    <w:rsid w:val="71FD68D4"/>
    <w:rsid w:val="72350CC3"/>
    <w:rsid w:val="738958F0"/>
    <w:rsid w:val="73B03314"/>
    <w:rsid w:val="73EF0E81"/>
    <w:rsid w:val="73F962E2"/>
    <w:rsid w:val="746B72BB"/>
    <w:rsid w:val="74C0769B"/>
    <w:rsid w:val="75904D82"/>
    <w:rsid w:val="7593392B"/>
    <w:rsid w:val="761932D3"/>
    <w:rsid w:val="76D80121"/>
    <w:rsid w:val="778101FA"/>
    <w:rsid w:val="77D76B54"/>
    <w:rsid w:val="77D82EFC"/>
    <w:rsid w:val="77EC4A1D"/>
    <w:rsid w:val="78AB7D13"/>
    <w:rsid w:val="78D40DB2"/>
    <w:rsid w:val="79550098"/>
    <w:rsid w:val="796E1893"/>
    <w:rsid w:val="798023A3"/>
    <w:rsid w:val="7A583105"/>
    <w:rsid w:val="7A892452"/>
    <w:rsid w:val="7AA2093B"/>
    <w:rsid w:val="7ADE4928"/>
    <w:rsid w:val="7BE7AF02"/>
    <w:rsid w:val="7BE7D8FF"/>
    <w:rsid w:val="7C2E22DA"/>
    <w:rsid w:val="7CB152A8"/>
    <w:rsid w:val="7CC96F83"/>
    <w:rsid w:val="7CD8303A"/>
    <w:rsid w:val="7D283DB4"/>
    <w:rsid w:val="7D3F7E57"/>
    <w:rsid w:val="7D90141E"/>
    <w:rsid w:val="7DB51E7C"/>
    <w:rsid w:val="7DE94DAC"/>
    <w:rsid w:val="7DF846C1"/>
    <w:rsid w:val="7E2D5346"/>
    <w:rsid w:val="7E672B01"/>
    <w:rsid w:val="7E6B53F2"/>
    <w:rsid w:val="7E725F15"/>
    <w:rsid w:val="7EF460BA"/>
    <w:rsid w:val="7F045761"/>
    <w:rsid w:val="7F187454"/>
    <w:rsid w:val="7F232A40"/>
    <w:rsid w:val="7F4C5FC6"/>
    <w:rsid w:val="7FBE155F"/>
    <w:rsid w:val="7FBEF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qFormat="1"/>
    <w:lsdException w:name="List Number 4" w:qFormat="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uiPriority="0" w:unhideWhenUsed="0" w:qFormat="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widowControl w:val="0"/>
      <w:jc w:val="both"/>
    </w:pPr>
    <w:rPr>
      <w:rFonts w:cstheme="minorBidi"/>
      <w:kern w:val="2"/>
      <w:sz w:val="21"/>
      <w:szCs w:val="22"/>
    </w:rPr>
  </w:style>
  <w:style w:type="paragraph" w:styleId="10">
    <w:name w:val="heading 1"/>
    <w:basedOn w:val="a3"/>
    <w:next w:val="a3"/>
    <w:link w:val="1Char"/>
    <w:uiPriority w:val="9"/>
    <w:qFormat/>
    <w:pPr>
      <w:numPr>
        <w:numId w:val="1"/>
      </w:numPr>
      <w:spacing w:beforeLines="100" w:afterLines="100"/>
      <w:outlineLvl w:val="0"/>
    </w:pPr>
    <w:rPr>
      <w:rFonts w:ascii="黑体" w:eastAsia="黑体" w:cs="Times New Roman"/>
    </w:rPr>
  </w:style>
  <w:style w:type="paragraph" w:styleId="20">
    <w:name w:val="heading 2"/>
    <w:basedOn w:val="a3"/>
    <w:next w:val="a3"/>
    <w:link w:val="2Char"/>
    <w:uiPriority w:val="9"/>
    <w:unhideWhenUsed/>
    <w:qFormat/>
    <w:pPr>
      <w:numPr>
        <w:ilvl w:val="1"/>
        <w:numId w:val="1"/>
      </w:numPr>
      <w:spacing w:beforeLines="50" w:afterLines="50"/>
      <w:outlineLvl w:val="1"/>
    </w:pPr>
    <w:rPr>
      <w:rFonts w:ascii="黑体" w:eastAsia="黑体" w:cs="Times New Roman"/>
      <w:szCs w:val="21"/>
    </w:rPr>
  </w:style>
  <w:style w:type="paragraph" w:styleId="30">
    <w:name w:val="heading 3"/>
    <w:basedOn w:val="a3"/>
    <w:next w:val="a3"/>
    <w:link w:val="3Char"/>
    <w:uiPriority w:val="9"/>
    <w:unhideWhenUsed/>
    <w:qFormat/>
    <w:pPr>
      <w:numPr>
        <w:ilvl w:val="2"/>
        <w:numId w:val="1"/>
      </w:numPr>
      <w:spacing w:beforeLines="50" w:afterLines="50"/>
      <w:outlineLvl w:val="2"/>
    </w:pPr>
    <w:rPr>
      <w:rFonts w:ascii="黑体" w:eastAsia="黑体" w:cs="Times New Roman"/>
      <w:szCs w:val="21"/>
    </w:rPr>
  </w:style>
  <w:style w:type="paragraph" w:styleId="4">
    <w:name w:val="heading 4"/>
    <w:basedOn w:val="a3"/>
    <w:next w:val="a3"/>
    <w:link w:val="4Char"/>
    <w:uiPriority w:val="9"/>
    <w:unhideWhenUsed/>
    <w:qFormat/>
    <w:pPr>
      <w:keepNext/>
      <w:keepLines/>
      <w:numPr>
        <w:ilvl w:val="3"/>
        <w:numId w:val="2"/>
      </w:numPr>
      <w:spacing w:before="40" w:after="50" w:line="376" w:lineRule="auto"/>
      <w:outlineLvl w:val="3"/>
    </w:pPr>
    <w:rPr>
      <w:rFonts w:ascii="黑体" w:eastAsia="黑体" w:hAnsi="黑体" w:cstheme="majorBidi"/>
      <w:bCs/>
      <w:szCs w:val="28"/>
    </w:rPr>
  </w:style>
  <w:style w:type="paragraph" w:styleId="5">
    <w:name w:val="heading 5"/>
    <w:basedOn w:val="a3"/>
    <w:next w:val="a3"/>
    <w:link w:val="5Char"/>
    <w:uiPriority w:val="9"/>
    <w:unhideWhenUsed/>
    <w:qFormat/>
    <w:pPr>
      <w:keepNext/>
      <w:keepLines/>
      <w:numPr>
        <w:ilvl w:val="4"/>
        <w:numId w:val="2"/>
      </w:numPr>
      <w:spacing w:before="280" w:after="290" w:line="376" w:lineRule="auto"/>
      <w:outlineLvl w:val="4"/>
    </w:pPr>
    <w:rPr>
      <w:rFonts w:eastAsia="黑体"/>
      <w:bCs/>
      <w:szCs w:val="28"/>
    </w:rPr>
  </w:style>
  <w:style w:type="paragraph" w:styleId="6">
    <w:name w:val="heading 6"/>
    <w:basedOn w:val="a3"/>
    <w:next w:val="a3"/>
    <w:link w:val="6Char"/>
    <w:uiPriority w:val="9"/>
    <w:unhideWhenUsed/>
    <w:qFormat/>
    <w:pPr>
      <w:keepNext/>
      <w:keepLines/>
      <w:numPr>
        <w:ilvl w:val="5"/>
        <w:numId w:val="2"/>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3"/>
    <w:next w:val="a3"/>
    <w:link w:val="7Char"/>
    <w:uiPriority w:val="9"/>
    <w:unhideWhenUsed/>
    <w:qFormat/>
    <w:pPr>
      <w:keepNext/>
      <w:keepLines/>
      <w:numPr>
        <w:ilvl w:val="6"/>
        <w:numId w:val="2"/>
      </w:numPr>
      <w:spacing w:before="240" w:after="64" w:line="320" w:lineRule="auto"/>
      <w:outlineLvl w:val="6"/>
    </w:pPr>
    <w:rPr>
      <w:b/>
      <w:bCs/>
      <w:szCs w:val="24"/>
    </w:rPr>
  </w:style>
  <w:style w:type="paragraph" w:styleId="8">
    <w:name w:val="heading 8"/>
    <w:basedOn w:val="a3"/>
    <w:next w:val="a3"/>
    <w:link w:val="8Char"/>
    <w:uiPriority w:val="9"/>
    <w:unhideWhenUsed/>
    <w:qFormat/>
    <w:pPr>
      <w:keepNext/>
      <w:keepLines/>
      <w:numPr>
        <w:ilvl w:val="7"/>
        <w:numId w:val="2"/>
      </w:numPr>
      <w:spacing w:before="240" w:after="64" w:line="320" w:lineRule="auto"/>
      <w:outlineLvl w:val="7"/>
    </w:pPr>
    <w:rPr>
      <w:rFonts w:asciiTheme="majorHAnsi" w:eastAsiaTheme="majorEastAsia" w:hAnsiTheme="majorHAnsi" w:cstheme="majorBidi"/>
      <w:szCs w:val="24"/>
    </w:rPr>
  </w:style>
  <w:style w:type="paragraph" w:styleId="9">
    <w:name w:val="heading 9"/>
    <w:basedOn w:val="a3"/>
    <w:next w:val="a3"/>
    <w:link w:val="9Char"/>
    <w:uiPriority w:val="9"/>
    <w:unhideWhenUsed/>
    <w:qFormat/>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
    <w:name w:val="List Number 2"/>
    <w:basedOn w:val="a3"/>
    <w:uiPriority w:val="99"/>
    <w:unhideWhenUsed/>
    <w:qFormat/>
    <w:pPr>
      <w:numPr>
        <w:numId w:val="3"/>
      </w:numPr>
    </w:pPr>
  </w:style>
  <w:style w:type="paragraph" w:styleId="a7">
    <w:name w:val="Note Heading"/>
    <w:basedOn w:val="a3"/>
    <w:next w:val="a3"/>
    <w:qFormat/>
    <w:pPr>
      <w:jc w:val="center"/>
    </w:pPr>
  </w:style>
  <w:style w:type="paragraph" w:styleId="a8">
    <w:name w:val="Normal Indent"/>
    <w:basedOn w:val="a3"/>
    <w:qFormat/>
    <w:pPr>
      <w:spacing w:line="360" w:lineRule="auto"/>
      <w:ind w:firstLine="420"/>
    </w:pPr>
    <w:rPr>
      <w:rFonts w:eastAsia="仿宋_GB2312"/>
      <w:sz w:val="24"/>
      <w:szCs w:val="20"/>
    </w:rPr>
  </w:style>
  <w:style w:type="paragraph" w:styleId="a9">
    <w:name w:val="caption"/>
    <w:basedOn w:val="a3"/>
    <w:next w:val="a3"/>
    <w:uiPriority w:val="35"/>
    <w:unhideWhenUsed/>
    <w:qFormat/>
    <w:pPr>
      <w:jc w:val="center"/>
    </w:pPr>
    <w:rPr>
      <w:rFonts w:eastAsia="黑体" w:cstheme="majorBidi"/>
      <w:b/>
      <w:sz w:val="18"/>
      <w:szCs w:val="18"/>
    </w:rPr>
  </w:style>
  <w:style w:type="paragraph" w:styleId="aa">
    <w:name w:val="Document Map"/>
    <w:basedOn w:val="a3"/>
    <w:link w:val="Char"/>
    <w:uiPriority w:val="99"/>
    <w:unhideWhenUsed/>
    <w:qFormat/>
    <w:rPr>
      <w:rFonts w:ascii="宋体"/>
      <w:sz w:val="18"/>
      <w:szCs w:val="18"/>
    </w:rPr>
  </w:style>
  <w:style w:type="paragraph" w:styleId="ab">
    <w:name w:val="annotation text"/>
    <w:basedOn w:val="a3"/>
    <w:link w:val="Char0"/>
    <w:uiPriority w:val="99"/>
    <w:unhideWhenUsed/>
    <w:qFormat/>
    <w:pPr>
      <w:jc w:val="left"/>
    </w:pPr>
  </w:style>
  <w:style w:type="paragraph" w:styleId="31">
    <w:name w:val="Body Text 3"/>
    <w:basedOn w:val="a3"/>
    <w:qFormat/>
    <w:pPr>
      <w:spacing w:line="240" w:lineRule="atLeast"/>
      <w:jc w:val="center"/>
    </w:pPr>
    <w:rPr>
      <w:rFonts w:ascii="宋体"/>
    </w:rPr>
  </w:style>
  <w:style w:type="paragraph" w:styleId="ac">
    <w:name w:val="Body Text"/>
    <w:basedOn w:val="a3"/>
    <w:qFormat/>
    <w:pPr>
      <w:spacing w:after="120"/>
    </w:pPr>
  </w:style>
  <w:style w:type="paragraph" w:styleId="3">
    <w:name w:val="List Number 3"/>
    <w:basedOn w:val="a3"/>
    <w:uiPriority w:val="99"/>
    <w:unhideWhenUsed/>
    <w:qFormat/>
    <w:pPr>
      <w:numPr>
        <w:numId w:val="4"/>
      </w:numPr>
    </w:pPr>
  </w:style>
  <w:style w:type="paragraph" w:styleId="32">
    <w:name w:val="toc 3"/>
    <w:basedOn w:val="a3"/>
    <w:next w:val="a3"/>
    <w:uiPriority w:val="39"/>
    <w:unhideWhenUsed/>
    <w:qFormat/>
    <w:pPr>
      <w:ind w:leftChars="400" w:left="840"/>
    </w:pPr>
  </w:style>
  <w:style w:type="paragraph" w:styleId="ad">
    <w:name w:val="Plain Text"/>
    <w:basedOn w:val="a3"/>
    <w:link w:val="Char1"/>
    <w:qFormat/>
    <w:rPr>
      <w:rFonts w:ascii="宋体" w:hAnsi="Courier New" w:cs="Century"/>
      <w:szCs w:val="21"/>
    </w:rPr>
  </w:style>
  <w:style w:type="paragraph" w:styleId="40">
    <w:name w:val="List Number 4"/>
    <w:basedOn w:val="a3"/>
    <w:uiPriority w:val="99"/>
    <w:unhideWhenUsed/>
    <w:qFormat/>
    <w:pPr>
      <w:numPr>
        <w:numId w:val="5"/>
      </w:numPr>
    </w:pPr>
  </w:style>
  <w:style w:type="paragraph" w:styleId="ae">
    <w:name w:val="Date"/>
    <w:basedOn w:val="a3"/>
    <w:next w:val="a3"/>
    <w:link w:val="Char2"/>
    <w:uiPriority w:val="99"/>
    <w:unhideWhenUsed/>
    <w:qFormat/>
    <w:pPr>
      <w:ind w:leftChars="2500" w:left="100"/>
    </w:pPr>
  </w:style>
  <w:style w:type="paragraph" w:styleId="af">
    <w:name w:val="Balloon Text"/>
    <w:basedOn w:val="a3"/>
    <w:link w:val="Char3"/>
    <w:uiPriority w:val="99"/>
    <w:unhideWhenUsed/>
    <w:qFormat/>
    <w:rPr>
      <w:sz w:val="18"/>
      <w:szCs w:val="18"/>
    </w:rPr>
  </w:style>
  <w:style w:type="paragraph" w:styleId="af0">
    <w:name w:val="footer"/>
    <w:basedOn w:val="a3"/>
    <w:link w:val="Char4"/>
    <w:uiPriority w:val="99"/>
    <w:unhideWhenUsed/>
    <w:qFormat/>
    <w:pPr>
      <w:tabs>
        <w:tab w:val="center" w:pos="4153"/>
        <w:tab w:val="right" w:pos="8306"/>
      </w:tabs>
      <w:snapToGrid w:val="0"/>
      <w:jc w:val="left"/>
    </w:pPr>
    <w:rPr>
      <w:sz w:val="18"/>
      <w:szCs w:val="18"/>
    </w:rPr>
  </w:style>
  <w:style w:type="paragraph" w:styleId="af1">
    <w:name w:val="header"/>
    <w:basedOn w:val="a3"/>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unhideWhenUsed/>
    <w:qFormat/>
    <w:pPr>
      <w:tabs>
        <w:tab w:val="right" w:leader="dot" w:pos="8296"/>
      </w:tabs>
    </w:pPr>
    <w:rPr>
      <w:rFonts w:cs="Calibri"/>
      <w:b/>
      <w:kern w:val="44"/>
    </w:rPr>
  </w:style>
  <w:style w:type="paragraph" w:styleId="41">
    <w:name w:val="toc 4"/>
    <w:basedOn w:val="a3"/>
    <w:next w:val="a3"/>
    <w:uiPriority w:val="39"/>
    <w:unhideWhenUsed/>
    <w:qFormat/>
    <w:pPr>
      <w:ind w:leftChars="600" w:left="1260"/>
    </w:pPr>
  </w:style>
  <w:style w:type="paragraph" w:styleId="af2">
    <w:name w:val="Subtitle"/>
    <w:basedOn w:val="a3"/>
    <w:next w:val="a3"/>
    <w:link w:val="Char6"/>
    <w:uiPriority w:val="11"/>
    <w:qFormat/>
    <w:pPr>
      <w:spacing w:before="240" w:after="60" w:line="312" w:lineRule="auto"/>
      <w:jc w:val="center"/>
      <w:outlineLvl w:val="1"/>
    </w:pPr>
    <w:rPr>
      <w:b/>
      <w:bCs/>
      <w:kern w:val="28"/>
      <w:szCs w:val="32"/>
    </w:rPr>
  </w:style>
  <w:style w:type="paragraph" w:styleId="21">
    <w:name w:val="toc 2"/>
    <w:basedOn w:val="a3"/>
    <w:next w:val="a3"/>
    <w:uiPriority w:val="39"/>
    <w:unhideWhenUsed/>
    <w:qFormat/>
    <w:pPr>
      <w:ind w:leftChars="200" w:left="420"/>
    </w:pPr>
  </w:style>
  <w:style w:type="paragraph" w:styleId="af3">
    <w:name w:val="Normal (Web)"/>
    <w:basedOn w:val="a3"/>
    <w:qFormat/>
    <w:rPr>
      <w:sz w:val="24"/>
    </w:rPr>
  </w:style>
  <w:style w:type="paragraph" w:styleId="af4">
    <w:name w:val="Title"/>
    <w:basedOn w:val="a3"/>
    <w:next w:val="a3"/>
    <w:link w:val="Char7"/>
    <w:uiPriority w:val="10"/>
    <w:qFormat/>
    <w:pPr>
      <w:spacing w:before="240" w:after="60"/>
      <w:jc w:val="center"/>
      <w:outlineLvl w:val="0"/>
    </w:pPr>
    <w:rPr>
      <w:rFonts w:eastAsia="黑体" w:cs="Times New Roman"/>
      <w:b/>
      <w:bCs/>
      <w:sz w:val="32"/>
      <w:szCs w:val="32"/>
    </w:rPr>
  </w:style>
  <w:style w:type="paragraph" w:styleId="af5">
    <w:name w:val="annotation subject"/>
    <w:basedOn w:val="ab"/>
    <w:next w:val="ab"/>
    <w:link w:val="Char8"/>
    <w:uiPriority w:val="99"/>
    <w:unhideWhenUsed/>
    <w:qFormat/>
    <w:rPr>
      <w:b/>
      <w:bCs/>
    </w:rPr>
  </w:style>
  <w:style w:type="paragraph" w:styleId="af6">
    <w:name w:val="Body Text First Indent"/>
    <w:basedOn w:val="a3"/>
    <w:qFormat/>
    <w:pPr>
      <w:spacing w:before="120"/>
      <w:ind w:firstLineChars="200" w:firstLine="200"/>
    </w:pPr>
  </w:style>
  <w:style w:type="table" w:styleId="af7">
    <w:name w:val="Table Grid"/>
    <w:basedOn w:val="a5"/>
    <w:qFormat/>
    <w:rPr>
      <w:rFonts w:ascii="宋体" w:eastAsia="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4"/>
    <w:uiPriority w:val="22"/>
    <w:qFormat/>
    <w:rPr>
      <w:b/>
      <w:bCs/>
    </w:rPr>
  </w:style>
  <w:style w:type="character" w:styleId="af9">
    <w:name w:val="page number"/>
    <w:basedOn w:val="a4"/>
    <w:qFormat/>
  </w:style>
  <w:style w:type="character" w:styleId="afa">
    <w:name w:val="Hyperlink"/>
    <w:basedOn w:val="a4"/>
    <w:uiPriority w:val="99"/>
    <w:unhideWhenUsed/>
    <w:qFormat/>
    <w:rPr>
      <w:color w:val="0000FF" w:themeColor="hyperlink"/>
      <w:u w:val="single"/>
    </w:rPr>
  </w:style>
  <w:style w:type="character" w:styleId="afb">
    <w:name w:val="annotation reference"/>
    <w:basedOn w:val="a4"/>
    <w:uiPriority w:val="99"/>
    <w:unhideWhenUsed/>
    <w:qFormat/>
    <w:rPr>
      <w:sz w:val="21"/>
      <w:szCs w:val="21"/>
    </w:rPr>
  </w:style>
  <w:style w:type="paragraph" w:customStyle="1" w:styleId="afc">
    <w:name w:val="目次、标准名称标题"/>
    <w:basedOn w:val="a3"/>
    <w:next w:val="afd"/>
    <w:qFormat/>
    <w:pPr>
      <w:jc w:val="center"/>
    </w:pPr>
    <w:rPr>
      <w:rFonts w:eastAsia="黑体"/>
      <w:position w:val="6"/>
      <w:sz w:val="32"/>
    </w:rPr>
  </w:style>
  <w:style w:type="paragraph" w:customStyle="1" w:styleId="afd">
    <w:name w:val="段"/>
    <w:basedOn w:val="afe"/>
    <w:link w:val="Char9"/>
    <w:qFormat/>
    <w:pPr>
      <w:tabs>
        <w:tab w:val="center" w:pos="4201"/>
        <w:tab w:val="right" w:leader="dot" w:pos="9298"/>
      </w:tabs>
      <w:autoSpaceDE w:val="0"/>
      <w:autoSpaceDN w:val="0"/>
      <w:ind w:firstLine="420"/>
    </w:pPr>
    <w:rPr>
      <w:rFonts w:ascii="宋体" w:hAnsi="宋体"/>
    </w:rPr>
  </w:style>
  <w:style w:type="paragraph" w:customStyle="1" w:styleId="afe">
    <w:name w:val="段落"/>
    <w:basedOn w:val="a3"/>
    <w:link w:val="aff"/>
    <w:qFormat/>
    <w:pPr>
      <w:adjustRightInd w:val="0"/>
      <w:snapToGrid w:val="0"/>
      <w:ind w:firstLineChars="200" w:firstLine="452"/>
    </w:pPr>
    <w:rPr>
      <w:rFonts w:cs="Times New Roman"/>
      <w:spacing w:val="8"/>
      <w:szCs w:val="24"/>
    </w:rPr>
  </w:style>
  <w:style w:type="character" w:customStyle="1" w:styleId="1Char">
    <w:name w:val="标题 1 Char"/>
    <w:basedOn w:val="a4"/>
    <w:link w:val="10"/>
    <w:uiPriority w:val="9"/>
    <w:qFormat/>
    <w:rPr>
      <w:rFonts w:ascii="黑体" w:eastAsia="黑体"/>
      <w:kern w:val="2"/>
      <w:sz w:val="21"/>
      <w:szCs w:val="22"/>
    </w:rPr>
  </w:style>
  <w:style w:type="character" w:customStyle="1" w:styleId="2Char">
    <w:name w:val="标题 2 Char"/>
    <w:basedOn w:val="a4"/>
    <w:link w:val="20"/>
    <w:uiPriority w:val="9"/>
    <w:qFormat/>
    <w:rPr>
      <w:rFonts w:ascii="黑体" w:eastAsia="黑体"/>
      <w:kern w:val="2"/>
      <w:sz w:val="21"/>
      <w:szCs w:val="21"/>
    </w:rPr>
  </w:style>
  <w:style w:type="character" w:customStyle="1" w:styleId="3Char">
    <w:name w:val="标题 3 Char"/>
    <w:basedOn w:val="a4"/>
    <w:link w:val="30"/>
    <w:uiPriority w:val="9"/>
    <w:qFormat/>
    <w:rPr>
      <w:rFonts w:ascii="黑体" w:eastAsia="黑体"/>
      <w:kern w:val="2"/>
      <w:sz w:val="21"/>
      <w:szCs w:val="21"/>
    </w:rPr>
  </w:style>
  <w:style w:type="character" w:customStyle="1" w:styleId="4Char">
    <w:name w:val="标题 4 Char"/>
    <w:basedOn w:val="a4"/>
    <w:link w:val="4"/>
    <w:uiPriority w:val="9"/>
    <w:qFormat/>
    <w:rPr>
      <w:rFonts w:ascii="黑体" w:eastAsia="黑体" w:hAnsi="黑体" w:cstheme="majorBidi"/>
      <w:bCs/>
      <w:kern w:val="2"/>
      <w:sz w:val="21"/>
      <w:szCs w:val="28"/>
    </w:rPr>
  </w:style>
  <w:style w:type="character" w:customStyle="1" w:styleId="5Char">
    <w:name w:val="标题 5 Char"/>
    <w:basedOn w:val="a4"/>
    <w:link w:val="5"/>
    <w:uiPriority w:val="9"/>
    <w:qFormat/>
    <w:rPr>
      <w:rFonts w:eastAsia="黑体" w:cstheme="minorBidi"/>
      <w:bCs/>
      <w:kern w:val="2"/>
      <w:sz w:val="21"/>
      <w:szCs w:val="28"/>
    </w:rPr>
  </w:style>
  <w:style w:type="character" w:customStyle="1" w:styleId="6Char">
    <w:name w:val="标题 6 Char"/>
    <w:basedOn w:val="a4"/>
    <w:link w:val="6"/>
    <w:uiPriority w:val="9"/>
    <w:qFormat/>
    <w:rPr>
      <w:rFonts w:asciiTheme="majorHAnsi" w:eastAsiaTheme="majorEastAsia" w:hAnsiTheme="majorHAnsi" w:cstheme="majorBidi"/>
      <w:b/>
      <w:bCs/>
      <w:kern w:val="2"/>
      <w:sz w:val="21"/>
      <w:szCs w:val="24"/>
    </w:rPr>
  </w:style>
  <w:style w:type="character" w:customStyle="1" w:styleId="7Char">
    <w:name w:val="标题 7 Char"/>
    <w:basedOn w:val="a4"/>
    <w:link w:val="7"/>
    <w:uiPriority w:val="9"/>
    <w:qFormat/>
    <w:rPr>
      <w:rFonts w:cstheme="minorBidi"/>
      <w:b/>
      <w:bCs/>
      <w:kern w:val="2"/>
      <w:sz w:val="21"/>
      <w:szCs w:val="24"/>
    </w:rPr>
  </w:style>
  <w:style w:type="character" w:customStyle="1" w:styleId="8Char">
    <w:name w:val="标题 8 Char"/>
    <w:basedOn w:val="a4"/>
    <w:link w:val="8"/>
    <w:uiPriority w:val="9"/>
    <w:qFormat/>
    <w:rPr>
      <w:rFonts w:asciiTheme="majorHAnsi" w:eastAsiaTheme="majorEastAsia" w:hAnsiTheme="majorHAnsi" w:cstheme="majorBidi"/>
      <w:kern w:val="2"/>
      <w:sz w:val="21"/>
      <w:szCs w:val="24"/>
    </w:rPr>
  </w:style>
  <w:style w:type="character" w:customStyle="1" w:styleId="9Char">
    <w:name w:val="标题 9 Char"/>
    <w:basedOn w:val="a4"/>
    <w:link w:val="9"/>
    <w:uiPriority w:val="9"/>
    <w:qFormat/>
    <w:rPr>
      <w:rFonts w:asciiTheme="majorHAnsi" w:eastAsiaTheme="majorEastAsia" w:hAnsiTheme="majorHAnsi" w:cstheme="majorBidi"/>
      <w:kern w:val="2"/>
      <w:sz w:val="21"/>
      <w:szCs w:val="21"/>
    </w:rPr>
  </w:style>
  <w:style w:type="paragraph" w:customStyle="1" w:styleId="12">
    <w:name w:val="列出段落1"/>
    <w:basedOn w:val="a3"/>
    <w:uiPriority w:val="99"/>
    <w:unhideWhenUsed/>
    <w:qFormat/>
    <w:pPr>
      <w:ind w:firstLineChars="200" w:firstLine="420"/>
    </w:pPr>
  </w:style>
  <w:style w:type="character" w:customStyle="1" w:styleId="aff">
    <w:name w:val="段落 字符"/>
    <w:basedOn w:val="a4"/>
    <w:link w:val="afe"/>
    <w:qFormat/>
    <w:rPr>
      <w:rFonts w:ascii="Times New Roman" w:eastAsia="宋体" w:hAnsi="Times New Roman" w:cs="Times New Roman"/>
      <w:spacing w:val="8"/>
      <w:szCs w:val="24"/>
    </w:rPr>
  </w:style>
  <w:style w:type="paragraph" w:customStyle="1" w:styleId="111">
    <w:name w:val="列出段落111"/>
    <w:basedOn w:val="a3"/>
    <w:uiPriority w:val="99"/>
    <w:qFormat/>
    <w:pPr>
      <w:numPr>
        <w:numId w:val="6"/>
      </w:numPr>
    </w:pPr>
    <w:rPr>
      <w:rFonts w:cs="Times New Roman"/>
      <w:szCs w:val="24"/>
    </w:rPr>
  </w:style>
  <w:style w:type="character" w:customStyle="1" w:styleId="Char3">
    <w:name w:val="批注框文本 Char"/>
    <w:basedOn w:val="a4"/>
    <w:link w:val="af"/>
    <w:uiPriority w:val="99"/>
    <w:semiHidden/>
    <w:qFormat/>
    <w:rPr>
      <w:rFonts w:ascii="Times New Roman" w:eastAsia="宋体" w:hAnsi="Times New Roman"/>
      <w:sz w:val="18"/>
      <w:szCs w:val="18"/>
    </w:rPr>
  </w:style>
  <w:style w:type="character" w:customStyle="1" w:styleId="Char0">
    <w:name w:val="批注文字 Char"/>
    <w:basedOn w:val="a4"/>
    <w:link w:val="ab"/>
    <w:uiPriority w:val="99"/>
    <w:semiHidden/>
    <w:qFormat/>
    <w:rPr>
      <w:rFonts w:ascii="Times New Roman" w:eastAsia="宋体" w:hAnsi="Times New Roman"/>
    </w:rPr>
  </w:style>
  <w:style w:type="character" w:customStyle="1" w:styleId="Char8">
    <w:name w:val="批注主题 Char"/>
    <w:basedOn w:val="Char0"/>
    <w:link w:val="af5"/>
    <w:uiPriority w:val="99"/>
    <w:qFormat/>
    <w:rPr>
      <w:rFonts w:ascii="Times New Roman" w:eastAsia="宋体" w:hAnsi="Times New Roman"/>
      <w:b/>
      <w:bCs/>
    </w:rPr>
  </w:style>
  <w:style w:type="character" w:customStyle="1" w:styleId="Char">
    <w:name w:val="文档结构图 Char"/>
    <w:basedOn w:val="a4"/>
    <w:link w:val="aa"/>
    <w:uiPriority w:val="99"/>
    <w:qFormat/>
    <w:rPr>
      <w:rFonts w:ascii="宋体" w:eastAsia="宋体" w:hAnsi="Times New Roman"/>
      <w:sz w:val="18"/>
      <w:szCs w:val="18"/>
    </w:rPr>
  </w:style>
  <w:style w:type="character" w:customStyle="1" w:styleId="Char1">
    <w:name w:val="纯文本 Char"/>
    <w:basedOn w:val="a4"/>
    <w:link w:val="ad"/>
    <w:qFormat/>
    <w:rPr>
      <w:rFonts w:ascii="宋体" w:eastAsia="宋体" w:hAnsi="Courier New" w:cs="Century"/>
      <w:szCs w:val="21"/>
    </w:rPr>
  </w:style>
  <w:style w:type="character" w:customStyle="1" w:styleId="Char2">
    <w:name w:val="日期 Char"/>
    <w:basedOn w:val="a4"/>
    <w:link w:val="ae"/>
    <w:uiPriority w:val="99"/>
    <w:qFormat/>
    <w:rPr>
      <w:rFonts w:ascii="Times New Roman" w:eastAsia="宋体" w:hAnsi="Times New Roman"/>
    </w:rPr>
  </w:style>
  <w:style w:type="character" w:customStyle="1" w:styleId="Char4">
    <w:name w:val="页脚 Char"/>
    <w:basedOn w:val="a4"/>
    <w:link w:val="af0"/>
    <w:uiPriority w:val="99"/>
    <w:qFormat/>
    <w:rPr>
      <w:rFonts w:ascii="Times New Roman" w:eastAsia="宋体" w:hAnsi="Times New Roman"/>
      <w:sz w:val="18"/>
      <w:szCs w:val="18"/>
    </w:rPr>
  </w:style>
  <w:style w:type="character" w:customStyle="1" w:styleId="Char5">
    <w:name w:val="页眉 Char"/>
    <w:basedOn w:val="a4"/>
    <w:link w:val="af1"/>
    <w:uiPriority w:val="99"/>
    <w:qFormat/>
    <w:rPr>
      <w:rFonts w:ascii="Times New Roman" w:eastAsia="宋体" w:hAnsi="Times New Roman"/>
      <w:sz w:val="18"/>
      <w:szCs w:val="18"/>
    </w:rPr>
  </w:style>
  <w:style w:type="character" w:customStyle="1" w:styleId="Char6">
    <w:name w:val="副标题 Char"/>
    <w:basedOn w:val="a4"/>
    <w:link w:val="af2"/>
    <w:uiPriority w:val="11"/>
    <w:qFormat/>
    <w:rPr>
      <w:rFonts w:ascii="Times New Roman" w:eastAsia="宋体" w:hAnsi="Times New Roman"/>
      <w:b/>
      <w:bCs/>
      <w:kern w:val="28"/>
      <w:szCs w:val="32"/>
    </w:rPr>
  </w:style>
  <w:style w:type="character" w:customStyle="1" w:styleId="Char7">
    <w:name w:val="标题 Char"/>
    <w:basedOn w:val="a4"/>
    <w:link w:val="af4"/>
    <w:uiPriority w:val="10"/>
    <w:qFormat/>
    <w:rPr>
      <w:rFonts w:ascii="Times New Roman" w:eastAsia="黑体" w:hAnsi="Times New Roman" w:cs="Times New Roman"/>
      <w:b/>
      <w:bCs/>
      <w:sz w:val="32"/>
      <w:szCs w:val="32"/>
    </w:rPr>
  </w:style>
  <w:style w:type="paragraph" w:customStyle="1" w:styleId="aff0">
    <w:name w:val="表格内容"/>
    <w:basedOn w:val="a3"/>
    <w:link w:val="aff1"/>
    <w:qFormat/>
    <w:pPr>
      <w:jc w:val="center"/>
    </w:pPr>
    <w:rPr>
      <w:rFonts w:cs="Times New Roman"/>
      <w:sz w:val="18"/>
      <w:szCs w:val="18"/>
    </w:rPr>
  </w:style>
  <w:style w:type="character" w:customStyle="1" w:styleId="aff1">
    <w:name w:val="表格内容 字符"/>
    <w:basedOn w:val="a4"/>
    <w:link w:val="aff0"/>
    <w:qFormat/>
    <w:rPr>
      <w:rFonts w:ascii="Times New Roman" w:eastAsia="宋体" w:hAnsi="Times New Roman" w:cs="Times New Roman"/>
      <w:sz w:val="18"/>
      <w:szCs w:val="18"/>
    </w:rPr>
  </w:style>
  <w:style w:type="paragraph" w:customStyle="1" w:styleId="33">
    <w:name w:val="标题3"/>
    <w:basedOn w:val="30"/>
    <w:next w:val="30"/>
    <w:link w:val="34"/>
    <w:qFormat/>
    <w:pPr>
      <w:tabs>
        <w:tab w:val="left" w:pos="720"/>
      </w:tabs>
      <w:spacing w:line="415" w:lineRule="auto"/>
      <w:ind w:left="482" w:hangingChars="200" w:hanging="482"/>
    </w:pPr>
  </w:style>
  <w:style w:type="character" w:customStyle="1" w:styleId="34">
    <w:name w:val="标题3 字符"/>
    <w:basedOn w:val="3Char"/>
    <w:link w:val="33"/>
    <w:qFormat/>
    <w:rPr>
      <w:rFonts w:ascii="黑体" w:eastAsia="黑体" w:cs="Calibri"/>
      <w:kern w:val="2"/>
      <w:sz w:val="21"/>
      <w:szCs w:val="32"/>
    </w:rPr>
  </w:style>
  <w:style w:type="paragraph" w:customStyle="1" w:styleId="10X">
    <w:name w:val="1.0.X"/>
    <w:basedOn w:val="a3"/>
    <w:link w:val="10X0"/>
    <w:qFormat/>
    <w:rPr>
      <w:szCs w:val="21"/>
    </w:rPr>
  </w:style>
  <w:style w:type="character" w:customStyle="1" w:styleId="10X0">
    <w:name w:val="1.0.X 字符"/>
    <w:basedOn w:val="a4"/>
    <w:link w:val="10X"/>
    <w:qFormat/>
    <w:rPr>
      <w:rFonts w:ascii="Times New Roman" w:eastAsia="宋体" w:hAnsi="Times New Roman"/>
      <w:szCs w:val="21"/>
    </w:rPr>
  </w:style>
  <w:style w:type="paragraph" w:customStyle="1" w:styleId="TOC1">
    <w:name w:val="TOC 标题1"/>
    <w:basedOn w:val="10"/>
    <w:next w:val="a3"/>
    <w:uiPriority w:val="39"/>
    <w:unhideWhenUsed/>
    <w:qFormat/>
    <w:pPr>
      <w:widowControl/>
      <w:spacing w:before="240" w:line="259" w:lineRule="auto"/>
      <w:outlineLvl w:val="9"/>
    </w:pPr>
    <w:rPr>
      <w:rFonts w:asciiTheme="majorHAnsi" w:eastAsiaTheme="majorEastAsia" w:hAnsiTheme="majorHAnsi" w:cstheme="majorBidi"/>
      <w:bCs/>
      <w:color w:val="365F91" w:themeColor="accent1" w:themeShade="BF"/>
      <w:kern w:val="0"/>
      <w:sz w:val="32"/>
      <w:szCs w:val="32"/>
    </w:rPr>
  </w:style>
  <w:style w:type="paragraph" w:customStyle="1" w:styleId="110">
    <w:name w:val="列出段落11"/>
    <w:basedOn w:val="a3"/>
    <w:uiPriority w:val="99"/>
    <w:qFormat/>
    <w:pPr>
      <w:ind w:firstLineChars="200" w:firstLine="420"/>
    </w:pPr>
    <w:rPr>
      <w:rFonts w:cs="Times New Roman"/>
      <w:szCs w:val="24"/>
    </w:rPr>
  </w:style>
  <w:style w:type="paragraph" w:customStyle="1" w:styleId="a2">
    <w:name w:val="正文表标题"/>
    <w:next w:val="a3"/>
    <w:qFormat/>
    <w:pPr>
      <w:numPr>
        <w:numId w:val="7"/>
      </w:numPr>
      <w:tabs>
        <w:tab w:val="left" w:pos="360"/>
      </w:tabs>
      <w:spacing w:beforeLines="50" w:afterLines="50"/>
      <w:ind w:left="0"/>
      <w:jc w:val="center"/>
    </w:pPr>
    <w:rPr>
      <w:rFonts w:ascii="黑体" w:eastAsia="黑体"/>
      <w:sz w:val="21"/>
    </w:rPr>
  </w:style>
  <w:style w:type="paragraph" w:customStyle="1" w:styleId="a1">
    <w:name w:val="正文图标题"/>
    <w:next w:val="a3"/>
    <w:qFormat/>
    <w:pPr>
      <w:numPr>
        <w:numId w:val="8"/>
      </w:numPr>
      <w:tabs>
        <w:tab w:val="left" w:pos="360"/>
      </w:tabs>
      <w:spacing w:beforeLines="50" w:afterLines="50"/>
      <w:ind w:left="0"/>
      <w:jc w:val="center"/>
    </w:pPr>
    <w:rPr>
      <w:rFonts w:ascii="黑体" w:eastAsia="黑体"/>
      <w:sz w:val="21"/>
    </w:rPr>
  </w:style>
  <w:style w:type="paragraph" w:customStyle="1" w:styleId="a0">
    <w:name w:val="其他发布日期"/>
    <w:basedOn w:val="a3"/>
    <w:qFormat/>
    <w:pPr>
      <w:framePr w:w="3997" w:h="471" w:hRule="exact" w:vSpace="181" w:wrap="around" w:vAnchor="page" w:hAnchor="page" w:x="1419" w:y="14097" w:anchorLock="1"/>
      <w:widowControl/>
      <w:numPr>
        <w:numId w:val="9"/>
      </w:numPr>
      <w:jc w:val="left"/>
    </w:pPr>
    <w:rPr>
      <w:rFonts w:eastAsia="黑体" w:cs="Times New Roman"/>
      <w:kern w:val="0"/>
      <w:sz w:val="28"/>
      <w:szCs w:val="20"/>
    </w:rPr>
  </w:style>
  <w:style w:type="character" w:customStyle="1" w:styleId="Char9">
    <w:name w:val="段 Char"/>
    <w:link w:val="afd"/>
    <w:qFormat/>
    <w:rPr>
      <w:rFonts w:ascii="宋体" w:eastAsia="宋体" w:hAnsi="宋体" w:cs="Times New Roman"/>
      <w:kern w:val="0"/>
      <w:szCs w:val="20"/>
    </w:rPr>
  </w:style>
  <w:style w:type="paragraph" w:customStyle="1" w:styleId="aff2">
    <w:name w:val="一级条标题"/>
    <w:next w:val="afd"/>
    <w:qFormat/>
    <w:pPr>
      <w:spacing w:beforeLines="50" w:afterLines="50"/>
      <w:jc w:val="both"/>
      <w:outlineLvl w:val="2"/>
    </w:pPr>
    <w:rPr>
      <w:rFonts w:ascii="黑体" w:eastAsia="黑体"/>
      <w:sz w:val="21"/>
      <w:szCs w:val="21"/>
    </w:rPr>
  </w:style>
  <w:style w:type="paragraph" w:customStyle="1" w:styleId="aff3">
    <w:name w:val="章标题"/>
    <w:next w:val="afd"/>
    <w:qFormat/>
    <w:pPr>
      <w:spacing w:beforeLines="100" w:afterLines="100"/>
      <w:jc w:val="both"/>
      <w:outlineLvl w:val="1"/>
    </w:pPr>
    <w:rPr>
      <w:rFonts w:ascii="黑体" w:eastAsia="黑体"/>
      <w:sz w:val="21"/>
    </w:rPr>
  </w:style>
  <w:style w:type="paragraph" w:customStyle="1" w:styleId="aff4">
    <w:name w:val="二级条标题"/>
    <w:basedOn w:val="aff2"/>
    <w:next w:val="afd"/>
    <w:qFormat/>
    <w:pPr>
      <w:spacing w:before="50" w:after="50"/>
      <w:outlineLvl w:val="3"/>
    </w:pPr>
  </w:style>
  <w:style w:type="paragraph" w:customStyle="1" w:styleId="aff5">
    <w:name w:val="三级条标题"/>
    <w:basedOn w:val="aff4"/>
    <w:next w:val="afd"/>
    <w:qFormat/>
    <w:pPr>
      <w:outlineLvl w:val="4"/>
    </w:pPr>
  </w:style>
  <w:style w:type="paragraph" w:customStyle="1" w:styleId="aff6">
    <w:name w:val="四级条标题"/>
    <w:basedOn w:val="aff5"/>
    <w:next w:val="afd"/>
    <w:qFormat/>
    <w:pPr>
      <w:outlineLvl w:val="5"/>
    </w:pPr>
  </w:style>
  <w:style w:type="paragraph" w:customStyle="1" w:styleId="aff7">
    <w:name w:val="五级条标题"/>
    <w:basedOn w:val="aff6"/>
    <w:next w:val="afd"/>
    <w:qFormat/>
    <w:pPr>
      <w:outlineLvl w:val="6"/>
    </w:pPr>
  </w:style>
  <w:style w:type="character" w:customStyle="1" w:styleId="13">
    <w:name w:val="占位符文本1"/>
    <w:basedOn w:val="a4"/>
    <w:uiPriority w:val="99"/>
    <w:unhideWhenUsed/>
    <w:qFormat/>
    <w:rPr>
      <w:color w:val="808080"/>
    </w:rPr>
  </w:style>
  <w:style w:type="paragraph" w:customStyle="1" w:styleId="aff8">
    <w:name w:val="终结线"/>
    <w:basedOn w:val="a3"/>
    <w:qFormat/>
    <w:pPr>
      <w:framePr w:hSpace="181" w:vSpace="181" w:wrap="around" w:vAnchor="text" w:hAnchor="margin" w:xAlign="center" w:y="285"/>
    </w:pPr>
  </w:style>
  <w:style w:type="paragraph" w:customStyle="1" w:styleId="22">
    <w:name w:val="样式 首行缩进:  2 字符"/>
    <w:basedOn w:val="a3"/>
    <w:qFormat/>
    <w:pPr>
      <w:ind w:firstLineChars="200" w:firstLine="480"/>
    </w:pPr>
    <w:rPr>
      <w:rFonts w:cs="宋体"/>
    </w:rPr>
  </w:style>
  <w:style w:type="character" w:customStyle="1" w:styleId="3CharCharCharCharCharCharChar">
    <w:name w:val="样式 样式 标题 3 + (中文) 黑体 Char + (中文) 宋体 小四 Char Char Char Char Char Char"/>
    <w:basedOn w:val="a4"/>
    <w:link w:val="3CharCharCharCharCharChar"/>
    <w:qFormat/>
    <w:locked/>
    <w:rPr>
      <w:rFonts w:ascii="宋体" w:hAnsi="Courier New"/>
      <w:szCs w:val="21"/>
    </w:rPr>
  </w:style>
  <w:style w:type="paragraph" w:customStyle="1" w:styleId="3CharCharCharCharCharChar">
    <w:name w:val="样式 样式 标题 3 + (中文) 黑体 Char + (中文) 宋体 小四 Char Char Char Char Char"/>
    <w:basedOn w:val="a3"/>
    <w:link w:val="3CharCharCharCharCharCharChar"/>
    <w:qFormat/>
    <w:pPr>
      <w:spacing w:line="400" w:lineRule="exact"/>
      <w:ind w:leftChars="400" w:left="400"/>
    </w:pPr>
    <w:rPr>
      <w:rFonts w:ascii="宋体" w:hAnsi="Courier New"/>
      <w:szCs w:val="21"/>
    </w:rPr>
  </w:style>
  <w:style w:type="paragraph" w:customStyle="1" w:styleId="aff9">
    <w:name w:val="表格文字图表文字"/>
    <w:basedOn w:val="a3"/>
    <w:qFormat/>
    <w:pPr>
      <w:snapToGrid w:val="0"/>
      <w:jc w:val="center"/>
    </w:pPr>
    <w:rPr>
      <w:rFonts w:cs="宋体"/>
      <w:szCs w:val="20"/>
    </w:rPr>
  </w:style>
  <w:style w:type="paragraph" w:customStyle="1" w:styleId="23">
    <w:name w:val="列出段落2"/>
    <w:basedOn w:val="a3"/>
    <w:uiPriority w:val="34"/>
    <w:qFormat/>
    <w:pPr>
      <w:widowControl/>
      <w:spacing w:after="200" w:line="276" w:lineRule="auto"/>
      <w:ind w:left="720"/>
      <w:contextualSpacing/>
      <w:jc w:val="left"/>
    </w:pPr>
    <w:rPr>
      <w:rFonts w:ascii="Calibri" w:hAnsi="Calibri" w:cs="Times New Roman"/>
      <w:kern w:val="0"/>
      <w:sz w:val="22"/>
      <w:lang w:val="en-SG"/>
    </w:rPr>
  </w:style>
  <w:style w:type="paragraph" w:customStyle="1" w:styleId="TableText">
    <w:name w:val="Table Text"/>
    <w:basedOn w:val="a3"/>
    <w:qFormat/>
    <w:pPr>
      <w:widowControl/>
      <w:spacing w:before="40" w:after="40"/>
      <w:jc w:val="left"/>
    </w:pPr>
    <w:rPr>
      <w:rFonts w:ascii="Arial" w:eastAsia="Times New Roman" w:hAnsi="Arial"/>
      <w:kern w:val="0"/>
      <w:sz w:val="20"/>
      <w:szCs w:val="20"/>
      <w:lang w:val="en-AU" w:eastAsia="en-US"/>
    </w:rPr>
  </w:style>
  <w:style w:type="paragraph" w:customStyle="1" w:styleId="affa">
    <w:name w:val="图形居中"/>
    <w:basedOn w:val="a3"/>
    <w:qFormat/>
    <w:locked/>
    <w:pPr>
      <w:jc w:val="center"/>
    </w:pPr>
  </w:style>
  <w:style w:type="character" w:customStyle="1" w:styleId="SoDAField">
    <w:name w:val="SoDA Field"/>
    <w:qFormat/>
    <w:rPr>
      <w:rFonts w:ascii="Arial" w:hAnsi="Arial"/>
      <w:color w:val="auto"/>
      <w:sz w:val="20"/>
    </w:rPr>
  </w:style>
  <w:style w:type="paragraph" w:customStyle="1" w:styleId="affb">
    <w:name w:val="表格表头"/>
    <w:basedOn w:val="a3"/>
    <w:qFormat/>
    <w:pPr>
      <w:jc w:val="center"/>
    </w:pPr>
    <w:rPr>
      <w:rFonts w:cs="宋体"/>
      <w:b/>
      <w:bCs/>
      <w:sz w:val="18"/>
      <w:szCs w:val="20"/>
    </w:rPr>
  </w:style>
  <w:style w:type="paragraph" w:customStyle="1" w:styleId="affc">
    <w:name w:val="表格正文"/>
    <w:basedOn w:val="a3"/>
    <w:qFormat/>
    <w:rPr>
      <w:sz w:val="18"/>
    </w:rPr>
  </w:style>
  <w:style w:type="paragraph" w:customStyle="1" w:styleId="14">
    <w:name w:val="列表1"/>
    <w:basedOn w:val="a3"/>
    <w:next w:val="a3"/>
    <w:qFormat/>
    <w:pPr>
      <w:spacing w:before="120" w:after="120"/>
      <w:ind w:left="714" w:hanging="357"/>
    </w:pPr>
  </w:style>
  <w:style w:type="paragraph" w:customStyle="1" w:styleId="affd">
    <w:name w:val="附录表格内容"/>
    <w:basedOn w:val="a3"/>
    <w:qFormat/>
    <w:rPr>
      <w:sz w:val="18"/>
      <w:szCs w:val="20"/>
    </w:rPr>
  </w:style>
  <w:style w:type="paragraph" w:customStyle="1" w:styleId="Style86">
    <w:name w:val="_Style 86"/>
    <w:basedOn w:val="a3"/>
    <w:uiPriority w:val="34"/>
    <w:qFormat/>
    <w:pPr>
      <w:ind w:firstLineChars="200" w:firstLine="420"/>
    </w:pPr>
  </w:style>
  <w:style w:type="paragraph" w:customStyle="1" w:styleId="affe">
    <w:name w:val="补充说明"/>
    <w:basedOn w:val="a3"/>
    <w:qFormat/>
    <w:locked/>
    <w:pPr>
      <w:spacing w:beforeLines="50"/>
      <w:ind w:leftChars="200" w:left="200"/>
    </w:pPr>
    <w:rPr>
      <w:color w:val="666699"/>
      <w:sz w:val="18"/>
      <w:szCs w:val="18"/>
    </w:rPr>
  </w:style>
  <w:style w:type="paragraph" w:customStyle="1" w:styleId="CM9">
    <w:name w:val="CM9"/>
    <w:basedOn w:val="Default"/>
    <w:next w:val="Default"/>
    <w:uiPriority w:val="99"/>
    <w:qFormat/>
    <w:pPr>
      <w:spacing w:line="468" w:lineRule="atLeast"/>
    </w:pPr>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7">
    <w:name w:val="CM7"/>
    <w:basedOn w:val="Default"/>
    <w:next w:val="Default"/>
    <w:uiPriority w:val="99"/>
    <w:qFormat/>
    <w:pPr>
      <w:spacing w:line="468" w:lineRule="atLeast"/>
    </w:pPr>
    <w:rPr>
      <w:rFonts w:cs="Times New Roman"/>
      <w:color w:val="auto"/>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ff">
    <w:name w:val="正文样式"/>
    <w:basedOn w:val="afd"/>
    <w:qFormat/>
  </w:style>
  <w:style w:type="paragraph" w:customStyle="1" w:styleId="35">
    <w:name w:val="列出段落3"/>
    <w:basedOn w:val="a3"/>
    <w:uiPriority w:val="34"/>
    <w:qFormat/>
    <w:pPr>
      <w:ind w:firstLineChars="200" w:firstLine="420"/>
    </w:pPr>
    <w:rPr>
      <w:rFonts w:asciiTheme="minorHAnsi" w:eastAsiaTheme="minorEastAsia" w:hAnsiTheme="minorHAnsi"/>
    </w:rPr>
  </w:style>
  <w:style w:type="paragraph" w:customStyle="1" w:styleId="HT2">
    <w:name w:val="HT_标题2"/>
    <w:basedOn w:val="a3"/>
    <w:next w:val="HT"/>
    <w:qFormat/>
    <w:pPr>
      <w:numPr>
        <w:ilvl w:val="1"/>
        <w:numId w:val="10"/>
      </w:numPr>
      <w:spacing w:beforeLines="50" w:line="300" w:lineRule="auto"/>
      <w:outlineLvl w:val="1"/>
    </w:pPr>
    <w:rPr>
      <w:rFonts w:ascii="Arial" w:eastAsia="黑体" w:hAnsi="Arial" w:cs="Times New Roman"/>
      <w:b/>
      <w:sz w:val="32"/>
      <w:szCs w:val="24"/>
    </w:rPr>
  </w:style>
  <w:style w:type="paragraph" w:customStyle="1" w:styleId="HT">
    <w:name w:val="HT_正文缩进"/>
    <w:basedOn w:val="a3"/>
    <w:link w:val="HTChar"/>
    <w:qFormat/>
    <w:pPr>
      <w:spacing w:beforeLines="50" w:line="300" w:lineRule="auto"/>
      <w:ind w:firstLineChars="200" w:firstLine="480"/>
    </w:pPr>
    <w:rPr>
      <w:rFonts w:ascii="黑体" w:hAnsi="黑体" w:cs="Times New Roman"/>
      <w:sz w:val="24"/>
      <w:szCs w:val="32"/>
    </w:rPr>
  </w:style>
  <w:style w:type="paragraph" w:customStyle="1" w:styleId="HT3">
    <w:name w:val="HT_标题3"/>
    <w:basedOn w:val="a3"/>
    <w:next w:val="HT"/>
    <w:qFormat/>
    <w:pPr>
      <w:numPr>
        <w:ilvl w:val="2"/>
        <w:numId w:val="10"/>
      </w:numPr>
      <w:tabs>
        <w:tab w:val="left" w:pos="600"/>
      </w:tabs>
      <w:spacing w:beforeLines="50" w:line="300" w:lineRule="auto"/>
      <w:outlineLvl w:val="2"/>
    </w:pPr>
    <w:rPr>
      <w:rFonts w:ascii="Arial" w:eastAsia="黑体" w:hAnsi="Arial" w:cs="Times New Roman"/>
      <w:b/>
      <w:sz w:val="30"/>
      <w:szCs w:val="24"/>
    </w:rPr>
  </w:style>
  <w:style w:type="paragraph" w:customStyle="1" w:styleId="a">
    <w:name w:val="字母编号列项（一级）"/>
    <w:qFormat/>
    <w:pPr>
      <w:numPr>
        <w:numId w:val="11"/>
      </w:numPr>
      <w:jc w:val="both"/>
    </w:pPr>
    <w:rPr>
      <w:rFonts w:ascii="宋体"/>
      <w:sz w:val="21"/>
    </w:rPr>
  </w:style>
  <w:style w:type="paragraph" w:customStyle="1" w:styleId="42">
    <w:name w:val="列出段落4"/>
    <w:basedOn w:val="a3"/>
    <w:link w:val="Chara"/>
    <w:uiPriority w:val="99"/>
    <w:unhideWhenUsed/>
    <w:qFormat/>
    <w:pPr>
      <w:ind w:firstLineChars="200" w:firstLine="420"/>
    </w:pPr>
  </w:style>
  <w:style w:type="character" w:customStyle="1" w:styleId="Chara">
    <w:name w:val="列出段落 Char"/>
    <w:link w:val="42"/>
    <w:uiPriority w:val="99"/>
    <w:qFormat/>
    <w:locked/>
    <w:rPr>
      <w:rFonts w:cstheme="minorBidi"/>
      <w:kern w:val="2"/>
      <w:sz w:val="21"/>
      <w:szCs w:val="22"/>
    </w:rPr>
  </w:style>
  <w:style w:type="character" w:customStyle="1" w:styleId="HTChar">
    <w:name w:val="HT_正文缩进 Char"/>
    <w:link w:val="HT"/>
    <w:qFormat/>
    <w:locked/>
    <w:rPr>
      <w:rFonts w:ascii="黑体" w:hAnsi="黑体"/>
      <w:kern w:val="2"/>
      <w:sz w:val="24"/>
      <w:szCs w:val="32"/>
    </w:rPr>
  </w:style>
  <w:style w:type="paragraph" w:customStyle="1" w:styleId="15">
    <w:name w:val="列表段落1"/>
    <w:basedOn w:val="a3"/>
    <w:uiPriority w:val="34"/>
    <w:qFormat/>
    <w:pPr>
      <w:ind w:firstLineChars="200" w:firstLine="420"/>
    </w:pPr>
    <w:rPr>
      <w:rFonts w:asciiTheme="minorHAnsi" w:eastAsiaTheme="minorEastAsia" w:hAnsiTheme="minorHAnsi"/>
    </w:rPr>
  </w:style>
  <w:style w:type="paragraph" w:customStyle="1" w:styleId="16">
    <w:name w:val="正文首行缩进1"/>
    <w:basedOn w:val="ac"/>
    <w:qFormat/>
    <w:pPr>
      <w:spacing w:before="120" w:line="360" w:lineRule="auto"/>
      <w:ind w:firstLineChars="200" w:firstLine="200"/>
    </w:pPr>
    <w:rPr>
      <w:rFonts w:cs="Times New Roman"/>
      <w:szCs w:val="24"/>
    </w:rPr>
  </w:style>
  <w:style w:type="character" w:customStyle="1" w:styleId="1CharChar">
    <w:name w:val="投标列表1 Char Char"/>
    <w:link w:val="1"/>
    <w:qFormat/>
    <w:locked/>
    <w:rPr>
      <w:kern w:val="2"/>
      <w:sz w:val="21"/>
      <w:szCs w:val="24"/>
    </w:rPr>
  </w:style>
  <w:style w:type="paragraph" w:customStyle="1" w:styleId="1">
    <w:name w:val="投标列表1"/>
    <w:basedOn w:val="a3"/>
    <w:next w:val="a3"/>
    <w:link w:val="1CharChar"/>
    <w:qFormat/>
    <w:pPr>
      <w:numPr>
        <w:numId w:val="12"/>
      </w:numPr>
      <w:spacing w:before="120" w:after="120"/>
    </w:pPr>
    <w:rPr>
      <w:rFonts w:cs="Times New Roman"/>
      <w:szCs w:val="24"/>
    </w:rPr>
  </w:style>
  <w:style w:type="paragraph" w:customStyle="1" w:styleId="ZZAFC-">
    <w:name w:val="ZZAFC 正文-首行缩进"/>
    <w:basedOn w:val="a3"/>
    <w:qFormat/>
    <w:pPr>
      <w:spacing w:line="360" w:lineRule="auto"/>
      <w:ind w:firstLine="420"/>
    </w:pPr>
    <w:rPr>
      <w:lang w:val="zh-CN" w:eastAsia="ko-KR"/>
    </w:rPr>
  </w:style>
  <w:style w:type="paragraph" w:customStyle="1" w:styleId="17">
    <w:name w:val="修订1"/>
    <w:hidden/>
    <w:uiPriority w:val="99"/>
    <w:semiHidden/>
    <w:qFormat/>
    <w:rPr>
      <w:rFonts w:cstheme="minorBidi"/>
      <w:kern w:val="2"/>
      <w:sz w:val="21"/>
      <w:szCs w:val="22"/>
    </w:rPr>
  </w:style>
  <w:style w:type="paragraph" w:customStyle="1" w:styleId="24">
    <w:name w:val="修订2"/>
    <w:hidden/>
    <w:uiPriority w:val="99"/>
    <w:semiHidden/>
    <w:qFormat/>
    <w:rPr>
      <w:rFonts w:cstheme="minorBidi"/>
      <w:kern w:val="2"/>
      <w:sz w:val="21"/>
      <w:szCs w:val="22"/>
    </w:rPr>
  </w:style>
  <w:style w:type="paragraph" w:styleId="afff0">
    <w:name w:val="List Paragraph"/>
    <w:basedOn w:val="a3"/>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7"/>
    <customShpInfo spid="_x0000_s2053"/>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1105</Words>
  <Characters>6303</Characters>
  <Application>Microsoft Office Word</Application>
  <DocSecurity>0</DocSecurity>
  <Lines>52</Lines>
  <Paragraphs>14</Paragraphs>
  <ScaleCrop>false</ScaleCrop>
  <Company>张星龙</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方承仕</dc:creator>
  <cp:lastModifiedBy>唐达颖</cp:lastModifiedBy>
  <cp:revision>564</cp:revision>
  <cp:lastPrinted>2023-07-05T03:49:00Z</cp:lastPrinted>
  <dcterms:created xsi:type="dcterms:W3CDTF">2022-08-05T03:17:00Z</dcterms:created>
  <dcterms:modified xsi:type="dcterms:W3CDTF">2023-07-11T03:25:00Z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ADAE4B8CA6DA4F4B9DF2E092C4849B44</vt:lpwstr>
  </property>
</Properties>
</file>