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AD543" w14:textId="5A4B87F2" w:rsidR="0017536D" w:rsidRDefault="00000000">
      <w:pPr>
        <w:spacing w:line="600" w:lineRule="exact"/>
        <w:ind w:rightChars="-93" w:right="-195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《</w:t>
      </w:r>
      <w:r w:rsidR="006A0A75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大樱桃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整形修剪</w:t>
      </w:r>
      <w:r>
        <w:rPr>
          <w:rFonts w:ascii="方正小标宋简体" w:eastAsia="方正小标宋简体" w:hint="eastAsia"/>
          <w:bCs/>
          <w:sz w:val="44"/>
          <w:szCs w:val="44"/>
        </w:rPr>
        <w:t>技术规程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》</w:t>
      </w:r>
      <w:r>
        <w:rPr>
          <w:rFonts w:ascii="方正小标宋简体" w:eastAsia="方正小标宋简体" w:hAnsi="Times New Roman" w:hint="eastAsia"/>
          <w:bCs/>
          <w:sz w:val="44"/>
          <w:szCs w:val="44"/>
        </w:rPr>
        <w:t>地方标准编制说明</w:t>
      </w:r>
    </w:p>
    <w:p w14:paraId="59C4609A" w14:textId="77777777" w:rsidR="0017536D" w:rsidRDefault="0017536D">
      <w:pPr>
        <w:jc w:val="center"/>
        <w:rPr>
          <w:rFonts w:ascii="宋体" w:hAnsi="宋体"/>
          <w:bCs/>
          <w:sz w:val="24"/>
          <w:szCs w:val="24"/>
        </w:rPr>
      </w:pPr>
    </w:p>
    <w:p w14:paraId="5DBAD80C" w14:textId="77777777" w:rsidR="0017536D" w:rsidRDefault="0017536D">
      <w:pPr>
        <w:jc w:val="center"/>
        <w:rPr>
          <w:rFonts w:ascii="宋体" w:hAnsi="宋体"/>
          <w:bCs/>
          <w:sz w:val="24"/>
          <w:szCs w:val="24"/>
        </w:rPr>
      </w:pPr>
    </w:p>
    <w:p w14:paraId="63FF37F9" w14:textId="77777777" w:rsidR="0017536D" w:rsidRDefault="00000000">
      <w:pPr>
        <w:pStyle w:val="ae"/>
        <w:ind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一、工作简况：</w:t>
      </w:r>
    </w:p>
    <w:p w14:paraId="51132FB6" w14:textId="77777777" w:rsidR="0017536D" w:rsidRDefault="00000000">
      <w:pPr>
        <w:pStyle w:val="ae"/>
        <w:ind w:firstLine="640"/>
        <w:jc w:val="left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1.任务由来及说明</w:t>
      </w:r>
    </w:p>
    <w:p w14:paraId="681A344E" w14:textId="768AFD0D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2022年3月，澄城县农业农村局、澄城县果业发展中心、向陕西省市场监督管理局提出《</w:t>
      </w:r>
      <w:r w:rsidR="006A0A75">
        <w:rPr>
          <w:rFonts w:ascii="仿宋_GB2312" w:eastAsia="仿宋_GB2312" w:hAnsi="宋体" w:hint="eastAsia"/>
          <w:bCs/>
          <w:sz w:val="32"/>
          <w:szCs w:val="32"/>
        </w:rPr>
        <w:t>大樱桃</w:t>
      </w:r>
      <w:r>
        <w:rPr>
          <w:rFonts w:ascii="仿宋_GB2312" w:eastAsia="仿宋_GB2312" w:hAnsi="宋体" w:hint="eastAsia"/>
          <w:bCs/>
          <w:sz w:val="32"/>
          <w:szCs w:val="32"/>
        </w:rPr>
        <w:t>整形修剪技术规程》申报，2022年5月，陕西省市场监督管理局批复立项，同意编写。</w:t>
      </w:r>
    </w:p>
    <w:p w14:paraId="50557059" w14:textId="77777777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陕西省纬度跨越范围广，其中陕南地区为北亚热带</w:t>
      </w:r>
      <w:proofErr w:type="gramStart"/>
      <w:r>
        <w:rPr>
          <w:rFonts w:ascii="仿宋_GB2312" w:eastAsia="仿宋_GB2312" w:hAnsi="宋体" w:hint="eastAsia"/>
          <w:bCs/>
          <w:sz w:val="32"/>
          <w:szCs w:val="32"/>
        </w:rPr>
        <w:t>湿润气候或暖温带</w:t>
      </w:r>
      <w:proofErr w:type="gramEnd"/>
      <w:r>
        <w:rPr>
          <w:rFonts w:ascii="仿宋_GB2312" w:eastAsia="仿宋_GB2312" w:hAnsi="宋体" w:hint="eastAsia"/>
          <w:bCs/>
          <w:sz w:val="32"/>
          <w:szCs w:val="32"/>
        </w:rPr>
        <w:t>湿润气候，关中平原及渭北地区为暖温带半干旱或半湿润气候，陕北黄土高原为温带干旱半干旱地区。良好的土壤、地形、气候等自然条件，决定了陕西省是我国大樱桃种植最有发展潜力的地区之一，适宜种植区域较多，特别是西安、渭南、铜川等地均是大樱桃栽培适生优生区。陕西樱桃栽培面积逐年快速增长，2022年陕西樱桃果园面积达32.25万亩，同比增长5.2%，其中，挂果面积25.36万亩，产量达16.15万吨，同比增长10.4%，樱桃已成为陕西最具活力的果品之一。</w:t>
      </w:r>
    </w:p>
    <w:p w14:paraId="78C3E244" w14:textId="77777777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澄城县是世界级温带水果最佳适生区，处于北纬35°，海拔470—1285米，土层厚80—180米，年平均气温12.6℃，无霜期204天，降雨量适中，日照时间长，昼夜温差大，所种樱</w:t>
      </w:r>
      <w:r>
        <w:rPr>
          <w:rFonts w:ascii="仿宋_GB2312" w:eastAsia="仿宋_GB2312" w:hAnsi="宋体" w:hint="eastAsia"/>
          <w:bCs/>
          <w:sz w:val="32"/>
          <w:szCs w:val="32"/>
        </w:rPr>
        <w:lastRenderedPageBreak/>
        <w:t>桃成熟期早、含糖量高、果形优美，平均糖度比环渤海地区高3度左右，且上市比环渤海地区早20天，是早中熟品种品质最佳生产区及樱桃最佳优生区。2018年，澄城樱桃地理标志证明商标成功注册；2019年获得“中国优质樱桃科技示范基地”、“全国樱桃金樱奖”；2020年成功跻身于中国果品区域公用品牌价值榜，澄城樱桃上榜果品区域公用品牌100强；澄城被国家农业农村部等七部门确定为“第四批国家特色农产品优势区”。2022年底，全县樱桃栽植面积10万余亩，挂果面积6万亩，商品率达80%以上，澄城樱桃区域公用品牌价值达11.25亿元。</w:t>
      </w:r>
    </w:p>
    <w:p w14:paraId="0DCC460A" w14:textId="77777777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近年来，澄城以打造“中国樱桃第一县”为目标，紧扣高质量发展要求，唱响唱亮“澄城樱桃甜蜜蜜”品牌，建成了首个国家级樱桃试验站，聘请首席专家张开春领衔的北京市林业果树科学研究院、中国园艺学会樱桃分会、国际园艺学会樱桃工作组专家学者，亲率</w:t>
      </w:r>
      <w:proofErr w:type="gramStart"/>
      <w:r>
        <w:rPr>
          <w:rFonts w:ascii="仿宋_GB2312" w:eastAsia="仿宋_GB2312" w:hAnsi="宋体" w:hint="eastAsia"/>
          <w:bCs/>
          <w:sz w:val="32"/>
          <w:szCs w:val="32"/>
        </w:rPr>
        <w:t>团队驻</w:t>
      </w:r>
      <w:proofErr w:type="gramEnd"/>
      <w:r>
        <w:rPr>
          <w:rFonts w:ascii="仿宋_GB2312" w:eastAsia="仿宋_GB2312" w:hAnsi="宋体" w:hint="eastAsia"/>
          <w:bCs/>
          <w:sz w:val="32"/>
          <w:szCs w:val="32"/>
        </w:rPr>
        <w:t>县研发，提供技术支撑，先后引进目前世界先进的塔马拉、桑提娜、科迪亚、雷杰娜等21个樱桃新品种和36种樱桃砧木,深入开展细长纺锤形、</w:t>
      </w:r>
      <w:proofErr w:type="gramStart"/>
      <w:r>
        <w:rPr>
          <w:rFonts w:ascii="仿宋_GB2312" w:eastAsia="仿宋_GB2312" w:hAnsi="宋体" w:hint="eastAsia"/>
          <w:bCs/>
          <w:sz w:val="32"/>
          <w:szCs w:val="32"/>
        </w:rPr>
        <w:t>篱壁形</w:t>
      </w:r>
      <w:proofErr w:type="gramEnd"/>
      <w:r>
        <w:rPr>
          <w:rFonts w:ascii="仿宋_GB2312" w:eastAsia="仿宋_GB2312" w:hAnsi="宋体" w:hint="eastAsia"/>
          <w:bCs/>
          <w:sz w:val="32"/>
          <w:szCs w:val="32"/>
        </w:rPr>
        <w:t>、丛枝形等5种树形试验，建成面积2600平米的脱毒苗木玻璃育苗温室，年产优质苗木120-150万株，为全省规模化高质量发展樱桃产业提供了技术参考。</w:t>
      </w:r>
    </w:p>
    <w:p w14:paraId="70A7A082" w14:textId="77777777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大樱桃整形修剪是樱桃树综合管理中一项重要的栽培技</w:t>
      </w:r>
      <w:r>
        <w:rPr>
          <w:rFonts w:ascii="仿宋_GB2312" w:eastAsia="仿宋_GB2312" w:hAnsi="宋体" w:hint="eastAsia"/>
          <w:bCs/>
          <w:sz w:val="32"/>
          <w:szCs w:val="32"/>
        </w:rPr>
        <w:lastRenderedPageBreak/>
        <w:t>术，整形修剪的正确与否直接关系到生长、结果和产量，直接影响樱桃种植的质量和经济效益。随着大樱桃明显的价格优势和较高的生产效益，全省樱桃年平均增长率达150%-200%。但在实际生产中，种植户多依据其他果树的栽培经验进行管理，</w:t>
      </w:r>
      <w:proofErr w:type="gramStart"/>
      <w:r>
        <w:rPr>
          <w:rFonts w:ascii="仿宋_GB2312" w:eastAsia="仿宋_GB2312" w:hAnsi="宋体" w:hint="eastAsia"/>
          <w:bCs/>
          <w:sz w:val="32"/>
          <w:szCs w:val="32"/>
        </w:rPr>
        <w:t>少拉枝或</w:t>
      </w:r>
      <w:proofErr w:type="gramEnd"/>
      <w:r>
        <w:rPr>
          <w:rFonts w:ascii="仿宋_GB2312" w:eastAsia="仿宋_GB2312" w:hAnsi="宋体" w:hint="eastAsia"/>
          <w:bCs/>
          <w:sz w:val="32"/>
          <w:szCs w:val="32"/>
        </w:rPr>
        <w:t>不拉枝，整形修剪不到位，樱桃树生长旺盛，树体过高、树形紊乱，结果延迟或不结果，导致果实品质差异较大，优果率不高，效益不显著。为有效提高大樱桃生产管理水平和种植效益，推动全省大樱桃产业规模化和可持续发展，现迫切需要制定适应我省树形种类，切合生产实际，同时符合大樱桃整形修剪的技术规程，以此来提高樱桃生产的整体水平，提升果品产量，保证果品质量，唱响樱桃品牌，拓宽市场占有率，增加果农经济收入。</w:t>
      </w:r>
    </w:p>
    <w:p w14:paraId="69C581E0" w14:textId="77777777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本规程适用于全省樱桃生产管理过程的整形修剪，遵循“优质、早果、丰产、省工、省力”的原则，结合不同树形种类确定树形结构，科学整形修剪，提升管理水平，实现樱桃标准化、规范化生产，提升果品产量和果品质量，不断增加樱桃生产经济效益，推动全省樱桃产业高质量发展。特制订出适合我省大樱桃整形修剪技术规程。</w:t>
      </w:r>
    </w:p>
    <w:p w14:paraId="591468E2" w14:textId="77777777" w:rsidR="0017536D" w:rsidRDefault="00000000">
      <w:pPr>
        <w:pStyle w:val="ae"/>
        <w:ind w:firstLine="640"/>
        <w:jc w:val="left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2.规程制定的目的和意义</w:t>
      </w:r>
    </w:p>
    <w:p w14:paraId="7F087F43" w14:textId="17F2E19D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在制定本规程的计划当中，笔者上网查阅了不少省内外同类标准，专门针对大樱桃整形修剪规程较少，《</w:t>
      </w:r>
      <w:r w:rsidR="006A0A75">
        <w:rPr>
          <w:rFonts w:ascii="仿宋_GB2312" w:eastAsia="仿宋_GB2312" w:hAnsi="宋体" w:hint="eastAsia"/>
          <w:bCs/>
          <w:sz w:val="32"/>
          <w:szCs w:val="32"/>
        </w:rPr>
        <w:t>大樱桃</w:t>
      </w:r>
      <w:r>
        <w:rPr>
          <w:rFonts w:ascii="仿宋_GB2312" w:eastAsia="仿宋_GB2312" w:hAnsi="宋体" w:hint="eastAsia"/>
          <w:bCs/>
          <w:sz w:val="32"/>
          <w:szCs w:val="32"/>
        </w:rPr>
        <w:t>整形修剪</w:t>
      </w:r>
      <w:r>
        <w:rPr>
          <w:rFonts w:ascii="仿宋_GB2312" w:eastAsia="仿宋_GB2312" w:hAnsi="宋体" w:hint="eastAsia"/>
          <w:bCs/>
          <w:sz w:val="32"/>
          <w:szCs w:val="32"/>
        </w:rPr>
        <w:lastRenderedPageBreak/>
        <w:t>技术规程》（以下简称《规程》）的制定主要是根据我省樱桃种植的实际情况，总结出大樱桃标准化修剪管理技术，将有效改善樱桃生产管理水平，提高种植效益，推动全省大樱桃产业规模化和标准化进程。</w:t>
      </w:r>
    </w:p>
    <w:p w14:paraId="04073364" w14:textId="77777777" w:rsidR="0017536D" w:rsidRDefault="00000000">
      <w:pPr>
        <w:pStyle w:val="ae"/>
        <w:ind w:firstLine="640"/>
        <w:jc w:val="left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3.编制过程</w:t>
      </w:r>
    </w:p>
    <w:p w14:paraId="234B3528" w14:textId="77777777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本标准的编制工作从2022年5月开始，由澄城县农业农村局、澄城县果业发展中心具体承担制定。</w:t>
      </w:r>
    </w:p>
    <w:p w14:paraId="1743115B" w14:textId="77777777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本</w:t>
      </w:r>
      <w:r>
        <w:rPr>
          <w:rFonts w:ascii="仿宋_GB2312" w:eastAsia="仿宋_GB2312" w:hAnsi="仿宋_GB2312" w:cs="仿宋_GB2312" w:hint="eastAsia"/>
          <w:sz w:val="32"/>
          <w:szCs w:val="32"/>
        </w:rPr>
        <w:t>《规程》的具体指</w:t>
      </w:r>
      <w:r>
        <w:rPr>
          <w:rFonts w:ascii="仿宋_GB2312" w:eastAsia="仿宋_GB2312" w:hAnsi="宋体" w:hint="eastAsia"/>
          <w:bCs/>
          <w:sz w:val="32"/>
          <w:szCs w:val="32"/>
        </w:rPr>
        <w:t>标依据我省大樱桃栽植树形种类和结构，结合目前樱桃种植发展的现状，充分考虑实际生产的可操作性等多方面因素，参照相关农业部及地方标准，查阅整理相关文献资料、讨论编写方案、分工编写、汇总修改形成了符合规程的标准。</w:t>
      </w:r>
    </w:p>
    <w:p w14:paraId="02FD9107" w14:textId="77777777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本标准根据GB/T 1.1—2009《标准化工作导则第1部分：标准的结构和编写》的规则编写。</w:t>
      </w:r>
    </w:p>
    <w:p w14:paraId="54B15929" w14:textId="5461D203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color w:val="FF0000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编写人员本身工作在生产第一线，有着丰富的实践经验，承担规程编制任务后，起草组认真阅读了标准制定的一系列文件，对标准规定的格式、内容、术语、表达方式等进行了深入的学习，随即开始收集整理</w:t>
      </w:r>
      <w:r>
        <w:rPr>
          <w:rFonts w:ascii="仿宋_GB2312" w:eastAsia="仿宋_GB2312" w:hAnsi="宋体" w:hint="eastAsia"/>
          <w:bCs/>
          <w:sz w:val="32"/>
          <w:szCs w:val="32"/>
        </w:rPr>
        <w:t>樱桃建园的相关资料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，在编写的过程中，听取本市及</w:t>
      </w:r>
      <w:r>
        <w:rPr>
          <w:rFonts w:ascii="仿宋_GB2312" w:eastAsia="仿宋_GB2312" w:hAnsi="宋体" w:hint="eastAsia"/>
          <w:bCs/>
          <w:sz w:val="32"/>
          <w:szCs w:val="32"/>
        </w:rPr>
        <w:t>其他省份合作社、种植大户意见，收集归纳了专家意见。并参照农业部标准、地方标准、团体标准确定了本</w:t>
      </w:r>
      <w:r>
        <w:rPr>
          <w:rFonts w:ascii="仿宋_GB2312" w:eastAsia="仿宋_GB2312" w:hAnsi="仿宋_GB2312" w:cs="仿宋_GB2312" w:hint="eastAsia"/>
          <w:sz w:val="32"/>
          <w:szCs w:val="32"/>
        </w:rPr>
        <w:t>《规程》中</w:t>
      </w:r>
      <w:r>
        <w:rPr>
          <w:rFonts w:ascii="仿宋_GB2312" w:eastAsia="仿宋_GB2312" w:hAnsi="宋体" w:hint="eastAsia"/>
          <w:bCs/>
          <w:sz w:val="32"/>
          <w:szCs w:val="32"/>
        </w:rPr>
        <w:t>的各项指标，完成了《</w:t>
      </w:r>
      <w:r w:rsidR="006A0A75">
        <w:rPr>
          <w:rFonts w:ascii="仿宋_GB2312" w:eastAsia="仿宋_GB2312" w:hAnsi="宋体" w:hint="eastAsia"/>
          <w:bCs/>
          <w:sz w:val="32"/>
          <w:szCs w:val="32"/>
        </w:rPr>
        <w:t>大樱桃</w:t>
      </w:r>
      <w:r>
        <w:rPr>
          <w:rFonts w:ascii="仿宋_GB2312" w:eastAsia="仿宋_GB2312" w:hint="eastAsia"/>
          <w:sz w:val="32"/>
          <w:szCs w:val="32"/>
        </w:rPr>
        <w:t>整形修剪技术规</w:t>
      </w:r>
      <w:r>
        <w:rPr>
          <w:rFonts w:ascii="仿宋_GB2312" w:eastAsia="仿宋_GB2312" w:hint="eastAsia"/>
          <w:sz w:val="32"/>
          <w:szCs w:val="32"/>
        </w:rPr>
        <w:lastRenderedPageBreak/>
        <w:t>程</w:t>
      </w:r>
      <w:r>
        <w:rPr>
          <w:rFonts w:ascii="仿宋_GB2312" w:eastAsia="仿宋_GB2312" w:hAnsi="宋体" w:hint="eastAsia"/>
          <w:bCs/>
          <w:sz w:val="32"/>
          <w:szCs w:val="32"/>
        </w:rPr>
        <w:t>》初稿。</w:t>
      </w:r>
    </w:p>
    <w:p w14:paraId="32B66CC3" w14:textId="0FBD5348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2022年7月，我们已初步拿出了《</w:t>
      </w:r>
      <w:r w:rsidR="006A0A75">
        <w:rPr>
          <w:rFonts w:ascii="仿宋_GB2312" w:eastAsia="仿宋_GB2312" w:hAnsi="宋体" w:hint="eastAsia"/>
          <w:bCs/>
          <w:sz w:val="32"/>
          <w:szCs w:val="32"/>
        </w:rPr>
        <w:t>大樱桃</w:t>
      </w:r>
      <w:r>
        <w:rPr>
          <w:rFonts w:ascii="仿宋_GB2312" w:eastAsia="仿宋_GB2312" w:hAnsi="宋体" w:hint="eastAsia"/>
          <w:bCs/>
          <w:sz w:val="32"/>
          <w:szCs w:val="32"/>
        </w:rPr>
        <w:t>整形修剪技术规程》草案，先后征集了西北农林科技大学教授蔡宇良、澄城县果业发展中心四级推广研究员刘英俊、高级农艺师岳琳、赵凯的意见和建议，共收到修改意见 12 条，经研究讨论，采纳 12 条（意见采纳情况见附表）。</w:t>
      </w:r>
    </w:p>
    <w:p w14:paraId="1B7750C8" w14:textId="77777777" w:rsidR="0017536D" w:rsidRDefault="00000000">
      <w:pPr>
        <w:pStyle w:val="ae"/>
        <w:ind w:firstLine="640"/>
        <w:jc w:val="left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4.起草组成员及承担任务</w:t>
      </w:r>
    </w:p>
    <w:p w14:paraId="4B62B743" w14:textId="77777777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《规程》</w:t>
      </w:r>
      <w:r>
        <w:rPr>
          <w:rFonts w:ascii="仿宋_GB2312" w:eastAsia="仿宋_GB2312" w:hAnsi="宋体" w:hint="eastAsia"/>
          <w:bCs/>
          <w:sz w:val="32"/>
          <w:szCs w:val="32"/>
        </w:rPr>
        <w:t>主要起草人包括：</w:t>
      </w:r>
    </w:p>
    <w:p w14:paraId="251D5E6E" w14:textId="77777777" w:rsidR="0017536D" w:rsidRDefault="00000000">
      <w:pPr>
        <w:jc w:val="left"/>
        <w:rPr>
          <w:rFonts w:ascii="仿宋_GB2312" w:eastAsia="仿宋_GB2312" w:hAnsi="宋体"/>
          <w:bCs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bCs/>
          <w:sz w:val="32"/>
          <w:szCs w:val="32"/>
        </w:rPr>
        <w:t>周巧红</w:t>
      </w:r>
      <w:proofErr w:type="gramEnd"/>
      <w:r>
        <w:rPr>
          <w:rFonts w:ascii="仿宋_GB2312" w:eastAsia="仿宋_GB2312" w:hAnsi="宋体" w:hint="eastAsia"/>
          <w:bCs/>
          <w:sz w:val="32"/>
          <w:szCs w:val="32"/>
        </w:rPr>
        <w:t>，负责</w:t>
      </w:r>
      <w:r>
        <w:rPr>
          <w:rFonts w:ascii="仿宋_GB2312" w:eastAsia="仿宋_GB2312" w:hAnsi="仿宋_GB2312" w:cs="仿宋_GB2312" w:hint="eastAsia"/>
          <w:sz w:val="32"/>
          <w:szCs w:val="32"/>
        </w:rPr>
        <w:t>《规程》</w:t>
      </w:r>
      <w:r>
        <w:rPr>
          <w:rFonts w:ascii="仿宋_GB2312" w:eastAsia="仿宋_GB2312" w:hAnsi="宋体" w:hint="eastAsia"/>
          <w:bCs/>
          <w:sz w:val="32"/>
          <w:szCs w:val="32"/>
        </w:rPr>
        <w:t>的材料搜集工作和执笔起草工作。</w:t>
      </w:r>
    </w:p>
    <w:p w14:paraId="72BC7AAC" w14:textId="77777777" w:rsidR="0017536D" w:rsidRDefault="00000000">
      <w:pPr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岳 琳，负责</w:t>
      </w:r>
      <w:r>
        <w:rPr>
          <w:rFonts w:ascii="仿宋_GB2312" w:eastAsia="仿宋_GB2312" w:hAnsi="仿宋_GB2312" w:cs="仿宋_GB2312" w:hint="eastAsia"/>
          <w:sz w:val="32"/>
          <w:szCs w:val="32"/>
        </w:rPr>
        <w:t>《规程》</w:t>
      </w:r>
      <w:r>
        <w:rPr>
          <w:rFonts w:ascii="仿宋_GB2312" w:eastAsia="仿宋_GB2312" w:hAnsi="宋体" w:hint="eastAsia"/>
          <w:bCs/>
          <w:sz w:val="32"/>
          <w:szCs w:val="32"/>
        </w:rPr>
        <w:t>的材料搜集工作和修改工作。</w:t>
      </w:r>
    </w:p>
    <w:p w14:paraId="43BB1B16" w14:textId="77777777" w:rsidR="0017536D" w:rsidRDefault="00000000">
      <w:pPr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 xml:space="preserve">赵 </w:t>
      </w:r>
      <w:proofErr w:type="gramStart"/>
      <w:r>
        <w:rPr>
          <w:rFonts w:ascii="仿宋_GB2312" w:eastAsia="仿宋_GB2312" w:hAnsi="宋体" w:hint="eastAsia"/>
          <w:bCs/>
          <w:sz w:val="32"/>
          <w:szCs w:val="32"/>
        </w:rPr>
        <w:t>凯</w:t>
      </w:r>
      <w:proofErr w:type="gramEnd"/>
      <w:r>
        <w:rPr>
          <w:rFonts w:ascii="仿宋_GB2312" w:eastAsia="仿宋_GB2312" w:hAnsi="宋体" w:hint="eastAsia"/>
          <w:bCs/>
          <w:sz w:val="32"/>
          <w:szCs w:val="32"/>
        </w:rPr>
        <w:t>，负责</w:t>
      </w:r>
      <w:r>
        <w:rPr>
          <w:rFonts w:ascii="仿宋_GB2312" w:eastAsia="仿宋_GB2312" w:hAnsi="仿宋_GB2312" w:cs="仿宋_GB2312" w:hint="eastAsia"/>
          <w:sz w:val="32"/>
          <w:szCs w:val="32"/>
        </w:rPr>
        <w:t>《规程》</w:t>
      </w:r>
      <w:r>
        <w:rPr>
          <w:rFonts w:ascii="仿宋_GB2312" w:eastAsia="仿宋_GB2312" w:hAnsi="宋体" w:hint="eastAsia"/>
          <w:bCs/>
          <w:sz w:val="32"/>
          <w:szCs w:val="32"/>
        </w:rPr>
        <w:t>的材料搜集工作。</w:t>
      </w:r>
    </w:p>
    <w:p w14:paraId="7C0AE58B" w14:textId="77777777" w:rsidR="0017536D" w:rsidRDefault="00000000">
      <w:pPr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董斌芳，负责</w:t>
      </w:r>
      <w:r>
        <w:rPr>
          <w:rFonts w:ascii="仿宋_GB2312" w:eastAsia="仿宋_GB2312" w:hAnsi="仿宋_GB2312" w:cs="仿宋_GB2312" w:hint="eastAsia"/>
          <w:sz w:val="32"/>
          <w:szCs w:val="32"/>
        </w:rPr>
        <w:t>《规程》</w:t>
      </w:r>
      <w:r>
        <w:rPr>
          <w:rFonts w:ascii="仿宋_GB2312" w:eastAsia="仿宋_GB2312" w:hAnsi="宋体" w:hint="eastAsia"/>
          <w:bCs/>
          <w:sz w:val="32"/>
          <w:szCs w:val="32"/>
        </w:rPr>
        <w:t>的材料搜集工作。</w:t>
      </w:r>
    </w:p>
    <w:p w14:paraId="4914FB6F" w14:textId="77777777" w:rsidR="0017536D" w:rsidRDefault="00000000">
      <w:pPr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王乐涛，负责</w:t>
      </w:r>
      <w:r>
        <w:rPr>
          <w:rFonts w:ascii="仿宋_GB2312" w:eastAsia="仿宋_GB2312" w:hAnsi="仿宋_GB2312" w:cs="仿宋_GB2312" w:hint="eastAsia"/>
          <w:sz w:val="32"/>
          <w:szCs w:val="32"/>
        </w:rPr>
        <w:t>《规程》</w:t>
      </w:r>
      <w:r>
        <w:rPr>
          <w:rFonts w:ascii="仿宋_GB2312" w:eastAsia="仿宋_GB2312" w:hAnsi="宋体" w:hint="eastAsia"/>
          <w:bCs/>
          <w:sz w:val="32"/>
          <w:szCs w:val="32"/>
        </w:rPr>
        <w:t>的材料搜集工作。</w:t>
      </w:r>
    </w:p>
    <w:p w14:paraId="44FEA791" w14:textId="77777777" w:rsidR="0017536D" w:rsidRDefault="00000000">
      <w:pPr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王利萍，负责</w:t>
      </w:r>
      <w:r>
        <w:rPr>
          <w:rFonts w:ascii="仿宋_GB2312" w:eastAsia="仿宋_GB2312" w:hAnsi="仿宋_GB2312" w:cs="仿宋_GB2312" w:hint="eastAsia"/>
          <w:sz w:val="32"/>
          <w:szCs w:val="32"/>
        </w:rPr>
        <w:t>《规程》</w:t>
      </w:r>
      <w:r>
        <w:rPr>
          <w:rFonts w:ascii="仿宋_GB2312" w:eastAsia="仿宋_GB2312" w:hAnsi="宋体" w:hint="eastAsia"/>
          <w:bCs/>
          <w:sz w:val="32"/>
          <w:szCs w:val="32"/>
        </w:rPr>
        <w:t>的材料搜集工作。</w:t>
      </w:r>
    </w:p>
    <w:p w14:paraId="786F4222" w14:textId="77777777" w:rsidR="0017536D" w:rsidRDefault="00000000">
      <w:pPr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二、规程编制原则</w:t>
      </w:r>
    </w:p>
    <w:p w14:paraId="5F491819" w14:textId="77777777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编制遵循“优质、早果、丰产、省工、省力”的原则，注重规程内容的可操作性。</w:t>
      </w:r>
    </w:p>
    <w:p w14:paraId="122E59C4" w14:textId="77777777" w:rsidR="0017536D" w:rsidRDefault="00000000">
      <w:pPr>
        <w:ind w:firstLineChars="200" w:firstLine="640"/>
        <w:jc w:val="left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（1）科学性</w:t>
      </w:r>
    </w:p>
    <w:p w14:paraId="17367026" w14:textId="77777777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《规程》</w:t>
      </w:r>
      <w:r>
        <w:rPr>
          <w:rFonts w:ascii="仿宋_GB2312" w:eastAsia="仿宋_GB2312" w:hAnsi="宋体" w:hint="eastAsia"/>
          <w:bCs/>
          <w:sz w:val="32"/>
          <w:szCs w:val="32"/>
        </w:rPr>
        <w:t>的制定过程中采用文案调查法、专家座谈法、现场调查等多种方法，为规程内容的科学性提供了有力保障。</w:t>
      </w:r>
    </w:p>
    <w:p w14:paraId="1E792145" w14:textId="77777777" w:rsidR="0017536D" w:rsidRDefault="00000000">
      <w:pPr>
        <w:ind w:firstLineChars="200" w:firstLine="640"/>
        <w:jc w:val="left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（2）统一性</w:t>
      </w:r>
    </w:p>
    <w:p w14:paraId="27FE2823" w14:textId="77777777" w:rsidR="0017536D" w:rsidRDefault="00000000">
      <w:pPr>
        <w:ind w:firstLineChars="150" w:firstLine="48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《规程》</w:t>
      </w:r>
      <w:r>
        <w:rPr>
          <w:rFonts w:ascii="仿宋_GB2312" w:eastAsia="仿宋_GB2312" w:hAnsi="宋体" w:hint="eastAsia"/>
          <w:bCs/>
          <w:sz w:val="32"/>
          <w:szCs w:val="32"/>
        </w:rPr>
        <w:t>技术具有一定的前沿性，又与国内同行业的先进技术水平相接轨。</w:t>
      </w:r>
    </w:p>
    <w:p w14:paraId="5C5698E9" w14:textId="77777777" w:rsidR="0017536D" w:rsidRDefault="00000000">
      <w:pPr>
        <w:ind w:firstLineChars="200" w:firstLine="640"/>
        <w:jc w:val="left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（3）客观性</w:t>
      </w:r>
    </w:p>
    <w:p w14:paraId="01350674" w14:textId="77777777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《规程》</w:t>
      </w:r>
      <w:r>
        <w:rPr>
          <w:rFonts w:ascii="仿宋_GB2312" w:eastAsia="仿宋_GB2312" w:hAnsi="宋体" w:hint="eastAsia"/>
          <w:bCs/>
          <w:sz w:val="32"/>
          <w:szCs w:val="32"/>
        </w:rPr>
        <w:t>制定过程中充分考虑了当前樱桃种植的实际情况，尽量做到规程内容切合生产实际。</w:t>
      </w:r>
    </w:p>
    <w:p w14:paraId="6A454184" w14:textId="77777777" w:rsidR="0017536D" w:rsidRDefault="00000000">
      <w:pPr>
        <w:ind w:firstLineChars="200" w:firstLine="640"/>
        <w:jc w:val="left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（4）适用性</w:t>
      </w:r>
    </w:p>
    <w:p w14:paraId="7DEF59B0" w14:textId="77777777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利于产地环境的协调发展，在提高生产效益的同时兼顾社会效益和生态效益。</w:t>
      </w:r>
    </w:p>
    <w:p w14:paraId="6250C074" w14:textId="77777777" w:rsidR="0017536D" w:rsidRDefault="00000000">
      <w:pPr>
        <w:ind w:firstLineChars="200" w:firstLine="640"/>
        <w:jc w:val="left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（5）可操作性</w:t>
      </w:r>
    </w:p>
    <w:p w14:paraId="4EF4045F" w14:textId="77777777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《规程》</w:t>
      </w:r>
      <w:r>
        <w:rPr>
          <w:rFonts w:ascii="仿宋_GB2312" w:eastAsia="仿宋_GB2312" w:hAnsi="宋体" w:hint="eastAsia"/>
          <w:bCs/>
          <w:sz w:val="32"/>
          <w:szCs w:val="32"/>
        </w:rPr>
        <w:t>内容主要来源于本地实际生产者的技术总结，利于生产者操作。</w:t>
      </w:r>
    </w:p>
    <w:p w14:paraId="02588F60" w14:textId="77777777" w:rsidR="0017536D" w:rsidRDefault="00000000">
      <w:pPr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三、规程主要内容：</w:t>
      </w:r>
    </w:p>
    <w:p w14:paraId="1A8107B4" w14:textId="77777777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《规程》共七部分内容，包括范围、规范性引用文件、术语和定义、树形种类、主要树形结构、整形修剪原则、整形修剪要点。</w:t>
      </w:r>
    </w:p>
    <w:p w14:paraId="63115636" w14:textId="77777777" w:rsidR="0017536D" w:rsidRDefault="00000000">
      <w:pPr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四、知识产权说明：</w:t>
      </w:r>
    </w:p>
    <w:p w14:paraId="2B2553F3" w14:textId="77777777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标准在制定过程中参考了以下标准或文献。</w:t>
      </w:r>
    </w:p>
    <w:p w14:paraId="52124E31" w14:textId="77777777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主要标准</w:t>
      </w:r>
    </w:p>
    <w:p w14:paraId="234EA17E" w14:textId="77777777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GB 3095—2012 环境空气质量标准</w:t>
      </w:r>
    </w:p>
    <w:p w14:paraId="1A9623A3" w14:textId="77777777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GB 5084—2005 农田灌溉水质标准</w:t>
      </w:r>
    </w:p>
    <w:p w14:paraId="0CE1D4EC" w14:textId="77777777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GB 15618—2018 土壤环境质量  农用地土壤污染风险管控</w:t>
      </w:r>
      <w:r>
        <w:rPr>
          <w:rFonts w:ascii="仿宋_GB2312" w:eastAsia="仿宋_GB2312" w:hAnsi="宋体" w:hint="eastAsia"/>
          <w:bCs/>
          <w:sz w:val="32"/>
          <w:szCs w:val="32"/>
        </w:rPr>
        <w:lastRenderedPageBreak/>
        <w:t>标准（试行）</w:t>
      </w:r>
    </w:p>
    <w:p w14:paraId="4EB217C2" w14:textId="77777777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GB/T 8321（所有部分）农药合理使用标准</w:t>
      </w:r>
    </w:p>
    <w:p w14:paraId="214645E5" w14:textId="77777777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NY/T496—2015 肥料合理使用准则  通则</w:t>
      </w:r>
    </w:p>
    <w:p w14:paraId="1FF4228F" w14:textId="77777777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五、重大意见分歧的处理：无</w:t>
      </w:r>
    </w:p>
    <w:p w14:paraId="73DE7C8C" w14:textId="77777777" w:rsidR="0017536D" w:rsidRDefault="00000000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六、其他应予说明的事项：</w:t>
      </w:r>
      <w:r>
        <w:rPr>
          <w:rFonts w:ascii="仿宋_GB2312" w:eastAsia="仿宋_GB2312" w:hAnsi="宋体" w:hint="eastAsia"/>
          <w:bCs/>
          <w:sz w:val="32"/>
          <w:szCs w:val="32"/>
        </w:rPr>
        <w:t>无</w:t>
      </w:r>
    </w:p>
    <w:p w14:paraId="395CF455" w14:textId="77777777" w:rsidR="0017536D" w:rsidRDefault="0017536D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</w:p>
    <w:p w14:paraId="3E1622E4" w14:textId="77777777" w:rsidR="0017536D" w:rsidRDefault="0017536D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</w:p>
    <w:p w14:paraId="72455FA3" w14:textId="77777777" w:rsidR="0017536D" w:rsidRDefault="0017536D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</w:p>
    <w:p w14:paraId="328C638B" w14:textId="77777777" w:rsidR="00BC74CD" w:rsidRDefault="00BC74CD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</w:p>
    <w:p w14:paraId="2877C60C" w14:textId="77777777" w:rsidR="00BC74CD" w:rsidRDefault="00BC74CD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</w:p>
    <w:p w14:paraId="6A72F61C" w14:textId="77777777" w:rsidR="0017536D" w:rsidRDefault="0017536D">
      <w:pPr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</w:p>
    <w:p w14:paraId="04105615" w14:textId="01C30C8B" w:rsidR="0017536D" w:rsidRDefault="00BC74CD" w:rsidP="00BC74CD">
      <w:pPr>
        <w:widowControl/>
        <w:jc w:val="left"/>
        <w:rPr>
          <w:rFonts w:ascii="黑体" w:eastAsia="黑体" w:hAnsi="仿宋" w:cs="仿宋"/>
          <w:sz w:val="32"/>
          <w:szCs w:val="32"/>
        </w:rPr>
      </w:pPr>
      <w:r>
        <w:rPr>
          <w:rFonts w:ascii="黑体" w:eastAsia="黑体" w:hAnsi="仿宋" w:cs="仿宋"/>
          <w:sz w:val="32"/>
          <w:szCs w:val="32"/>
        </w:rPr>
        <w:br w:type="page"/>
      </w:r>
    </w:p>
    <w:p w14:paraId="79519F72" w14:textId="77777777" w:rsidR="0017536D" w:rsidRDefault="00000000">
      <w:pPr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lastRenderedPageBreak/>
        <w:t>附件：</w:t>
      </w:r>
    </w:p>
    <w:p w14:paraId="4B5EBEFE" w14:textId="7FDAB8FE" w:rsidR="0017536D" w:rsidRDefault="00000000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《</w:t>
      </w:r>
      <w:r w:rsidR="006A0A75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大樱桃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整形修剪技术规程》意见采纳汇总表</w:t>
      </w:r>
    </w:p>
    <w:tbl>
      <w:tblPr>
        <w:tblW w:w="8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813"/>
        <w:gridCol w:w="5988"/>
      </w:tblGrid>
      <w:tr w:rsidR="0017536D" w14:paraId="2D1751C6" w14:textId="77777777">
        <w:trPr>
          <w:trHeight w:val="594"/>
          <w:jc w:val="center"/>
        </w:trPr>
        <w:tc>
          <w:tcPr>
            <w:tcW w:w="7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1E361" w14:textId="77777777" w:rsidR="0017536D" w:rsidRPr="00927B1B" w:rsidRDefault="00000000"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 w:rsidRPr="00927B1B">
              <w:rPr>
                <w:rFonts w:ascii="宋体" w:hAnsi="宋体" w:cs="宋体" w:hint="eastAsia"/>
                <w:b/>
                <w:sz w:val="24"/>
                <w:szCs w:val="24"/>
              </w:rPr>
              <w:t>序 号</w:t>
            </w:r>
          </w:p>
        </w:tc>
        <w:tc>
          <w:tcPr>
            <w:tcW w:w="18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CB031" w14:textId="77777777" w:rsidR="0017536D" w:rsidRPr="00927B1B" w:rsidRDefault="00000000" w:rsidP="00927B1B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27B1B">
              <w:rPr>
                <w:rFonts w:ascii="宋体" w:hAnsi="宋体" w:cs="宋体" w:hint="eastAsia"/>
                <w:b/>
                <w:sz w:val="24"/>
                <w:szCs w:val="24"/>
              </w:rPr>
              <w:t>专家姓名</w:t>
            </w:r>
          </w:p>
        </w:tc>
        <w:tc>
          <w:tcPr>
            <w:tcW w:w="59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D02B3B" w14:textId="77777777" w:rsidR="0017536D" w:rsidRPr="00927B1B" w:rsidRDefault="00000000" w:rsidP="00927B1B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27B1B">
              <w:rPr>
                <w:rFonts w:ascii="宋体" w:hAnsi="宋体" w:cs="宋体" w:hint="eastAsia"/>
                <w:b/>
                <w:sz w:val="24"/>
                <w:szCs w:val="24"/>
              </w:rPr>
              <w:t>意见和建议</w:t>
            </w:r>
          </w:p>
        </w:tc>
      </w:tr>
      <w:tr w:rsidR="0017536D" w14:paraId="11FCB51A" w14:textId="77777777">
        <w:trPr>
          <w:trHeight w:val="474"/>
          <w:jc w:val="center"/>
        </w:trPr>
        <w:tc>
          <w:tcPr>
            <w:tcW w:w="7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8DC83" w14:textId="77777777" w:rsidR="0017536D" w:rsidRDefault="00000000" w:rsidP="00927B1B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81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087A6" w14:textId="77777777" w:rsidR="0017536D" w:rsidRDefault="00000000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蔡宇良</w:t>
            </w:r>
          </w:p>
        </w:tc>
        <w:tc>
          <w:tcPr>
            <w:tcW w:w="59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00C11A" w14:textId="31359FF5" w:rsidR="0017536D" w:rsidRDefault="00000000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增加一条传统修剪树形</w:t>
            </w:r>
            <w:r w:rsidR="00927B1B">
              <w:rPr>
                <w:rFonts w:ascii="宋体" w:hAnsi="宋体" w:cs="宋体" w:hint="eastAsia"/>
                <w:bCs/>
                <w:sz w:val="24"/>
                <w:szCs w:val="24"/>
              </w:rPr>
              <w:t>:</w:t>
            </w:r>
            <w:r w:rsidR="00927B1B">
              <w:rPr>
                <w:rFonts w:ascii="宋体" w:hAnsi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疏散分层形。</w:t>
            </w:r>
          </w:p>
        </w:tc>
      </w:tr>
      <w:tr w:rsidR="0017536D" w14:paraId="0FECD085" w14:textId="77777777">
        <w:trPr>
          <w:trHeight w:val="970"/>
          <w:jc w:val="center"/>
        </w:trPr>
        <w:tc>
          <w:tcPr>
            <w:tcW w:w="7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C51D5" w14:textId="77777777" w:rsidR="0017536D" w:rsidRDefault="00000000" w:rsidP="00927B1B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813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C1260" w14:textId="77777777" w:rsidR="0017536D" w:rsidRDefault="0017536D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59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79B6FA" w14:textId="700966C5" w:rsidR="0017536D" w:rsidRDefault="00E070E4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“</w:t>
            </w:r>
            <w:r w:rsidR="00000000">
              <w:rPr>
                <w:rFonts w:ascii="宋体" w:hAnsi="宋体" w:cs="宋体" w:hint="eastAsia"/>
                <w:bCs/>
                <w:sz w:val="24"/>
                <w:szCs w:val="24"/>
              </w:rPr>
              <w:t>增加主要修剪技术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”</w:t>
            </w:r>
            <w:r w:rsidR="00000000">
              <w:rPr>
                <w:rFonts w:ascii="宋体" w:hAnsi="宋体" w:cs="宋体" w:hint="eastAsia"/>
                <w:bCs/>
                <w:sz w:val="24"/>
                <w:szCs w:val="24"/>
              </w:rPr>
              <w:t>修改为：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“</w:t>
            </w:r>
            <w:r w:rsidR="00000000">
              <w:rPr>
                <w:rFonts w:ascii="宋体" w:hAnsi="宋体" w:cs="宋体" w:hint="eastAsia"/>
                <w:bCs/>
                <w:sz w:val="24"/>
                <w:szCs w:val="24"/>
              </w:rPr>
              <w:t>5.7疏散分层形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”</w:t>
            </w:r>
          </w:p>
          <w:p w14:paraId="076D8751" w14:textId="5D36B3DE" w:rsidR="0017536D" w:rsidRDefault="00000000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5.7.1 </w:t>
            </w:r>
            <w:r w:rsidR="00927B1B">
              <w:rPr>
                <w:rFonts w:ascii="宋体" w:hAnsi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株行距2.5m～4.0m×4.0m~ 5.5m,每667m²栽植30棵～67棵。定干高 度80-85厘米。干高50厘米。主枝数5-7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，全树分2-4层，第一层3个主枝，第二 层2个，第三层、第四层各1-2个，层间距 为50-60厘米。树冠高度3.5米-4.0米。</w:t>
            </w:r>
          </w:p>
        </w:tc>
      </w:tr>
      <w:tr w:rsidR="0017536D" w14:paraId="2E604832" w14:textId="77777777">
        <w:trPr>
          <w:trHeight w:val="970"/>
          <w:jc w:val="center"/>
        </w:trPr>
        <w:tc>
          <w:tcPr>
            <w:tcW w:w="7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84A99" w14:textId="77777777" w:rsidR="0017536D" w:rsidRDefault="00000000" w:rsidP="00927B1B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813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27F9C" w14:textId="77777777" w:rsidR="0017536D" w:rsidRDefault="0017536D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59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B5A3F9" w14:textId="00195175" w:rsidR="0017536D" w:rsidRDefault="00000000" w:rsidP="00927B1B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由于“V”字形栽培模式是由2株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倾斜篱臂式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树形构成，故可以修改为：</w:t>
            </w:r>
            <w:r w:rsidR="00E070E4">
              <w:rPr>
                <w:rFonts w:ascii="宋体" w:hAnsi="宋体" w:cs="宋体" w:hint="eastAsia"/>
                <w:bCs/>
                <w:sz w:val="24"/>
                <w:szCs w:val="24"/>
              </w:rPr>
              <w:t>“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树冠高度控制在2.5m,由两株倾斜篱臂式树形构成，整形后树冠呈</w:t>
            </w:r>
            <w:r w:rsidR="00E070E4">
              <w:rPr>
                <w:rFonts w:ascii="宋体" w:hAnsi="宋体" w:cs="宋体"/>
                <w:bCs/>
                <w:sz w:val="24"/>
                <w:szCs w:val="24"/>
              </w:rPr>
              <w:t>‘</w:t>
            </w:r>
            <w:r w:rsidR="00E070E4">
              <w:rPr>
                <w:rFonts w:ascii="宋体" w:hAnsi="宋体" w:cs="宋体" w:hint="eastAsia"/>
                <w:bCs/>
                <w:sz w:val="24"/>
                <w:szCs w:val="24"/>
              </w:rPr>
              <w:t>v</w:t>
            </w:r>
            <w:r w:rsidR="00E070E4">
              <w:rPr>
                <w:rFonts w:ascii="宋体" w:hAnsi="宋体" w:cs="宋体"/>
                <w:bCs/>
                <w:sz w:val="24"/>
                <w:szCs w:val="24"/>
              </w:rPr>
              <w:t>’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字形。</w:t>
            </w:r>
            <w:r w:rsidR="00E070E4">
              <w:rPr>
                <w:rFonts w:ascii="宋体" w:hAnsi="宋体" w:cs="宋体" w:hint="eastAsia"/>
                <w:bCs/>
                <w:sz w:val="24"/>
                <w:szCs w:val="24"/>
              </w:rPr>
              <w:t>”</w:t>
            </w:r>
          </w:p>
        </w:tc>
      </w:tr>
      <w:tr w:rsidR="0017536D" w14:paraId="33966386" w14:textId="77777777">
        <w:trPr>
          <w:trHeight w:val="624"/>
          <w:jc w:val="center"/>
        </w:trPr>
        <w:tc>
          <w:tcPr>
            <w:tcW w:w="7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E7D9B" w14:textId="77777777" w:rsidR="0017536D" w:rsidRDefault="00000000" w:rsidP="00927B1B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81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57C2D" w14:textId="77777777" w:rsidR="0017536D" w:rsidRDefault="00000000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刘英俊</w:t>
            </w:r>
          </w:p>
        </w:tc>
        <w:tc>
          <w:tcPr>
            <w:tcW w:w="59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D98E28" w14:textId="77777777" w:rsidR="0017536D" w:rsidRDefault="00000000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增加规范性引用文件：GB 3095—2012 环境空气质量标准</w:t>
            </w:r>
          </w:p>
          <w:p w14:paraId="072F7D23" w14:textId="77777777" w:rsidR="0017536D" w:rsidRDefault="00000000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GB 5084—2005 农田灌溉水质标准</w:t>
            </w:r>
          </w:p>
          <w:p w14:paraId="43E04AB5" w14:textId="77777777" w:rsidR="0017536D" w:rsidRDefault="00000000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GB 15618—2018 土壤环境质量  农用地土壤污染风险管控标准（试行）</w:t>
            </w:r>
          </w:p>
          <w:p w14:paraId="0E9ED4ED" w14:textId="77777777" w:rsidR="0017536D" w:rsidRDefault="00000000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GB/T 8321（所有部分）农药合理使用标准</w:t>
            </w:r>
          </w:p>
          <w:p w14:paraId="7E5B5366" w14:textId="22455229" w:rsidR="0017536D" w:rsidRDefault="00000000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NY/T496—2015 肥料合理使用准则 </w:t>
            </w:r>
            <w:r w:rsidR="00927B1B">
              <w:rPr>
                <w:rFonts w:ascii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通则</w:t>
            </w:r>
          </w:p>
          <w:p w14:paraId="109B5EF4" w14:textId="77777777" w:rsidR="0017536D" w:rsidRDefault="0017536D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17536D" w14:paraId="1E48FAB9" w14:textId="77777777">
        <w:trPr>
          <w:trHeight w:val="624"/>
          <w:jc w:val="center"/>
        </w:trPr>
        <w:tc>
          <w:tcPr>
            <w:tcW w:w="7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4DDF4" w14:textId="77777777" w:rsidR="0017536D" w:rsidRDefault="00000000" w:rsidP="00927B1B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813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39E0D" w14:textId="77777777" w:rsidR="0017536D" w:rsidRDefault="0017536D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59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832C58" w14:textId="6EA4E3E7" w:rsidR="0017536D" w:rsidRDefault="00E070E4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“</w:t>
            </w:r>
            <w:r w:rsidR="00000000">
              <w:rPr>
                <w:rFonts w:ascii="宋体" w:hAnsi="宋体" w:cs="宋体" w:hint="eastAsia"/>
                <w:bCs/>
                <w:sz w:val="24"/>
                <w:szCs w:val="24"/>
              </w:rPr>
              <w:t>剪后管理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”</w:t>
            </w:r>
            <w:r w:rsidR="00000000">
              <w:rPr>
                <w:rFonts w:ascii="宋体" w:hAnsi="宋体" w:cs="宋体" w:hint="eastAsia"/>
                <w:bCs/>
                <w:sz w:val="24"/>
                <w:szCs w:val="24"/>
              </w:rPr>
              <w:t>修改为：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“</w:t>
            </w:r>
            <w:r w:rsidR="00000000">
              <w:rPr>
                <w:rFonts w:ascii="宋体" w:hAnsi="宋体" w:cs="宋体" w:hint="eastAsia"/>
                <w:bCs/>
                <w:sz w:val="24"/>
                <w:szCs w:val="24"/>
              </w:rPr>
              <w:t>修剪时保持剪口平滑，剪后剪口涂抹愈合剂。收集修剪后枝条进行集中粉碎，按照枝干还田技术处理。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”</w:t>
            </w:r>
          </w:p>
        </w:tc>
      </w:tr>
      <w:tr w:rsidR="0017536D" w14:paraId="6FAEB2F3" w14:textId="77777777">
        <w:trPr>
          <w:trHeight w:val="624"/>
          <w:jc w:val="center"/>
        </w:trPr>
        <w:tc>
          <w:tcPr>
            <w:tcW w:w="7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73B02" w14:textId="77777777" w:rsidR="0017536D" w:rsidRDefault="00000000" w:rsidP="00927B1B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81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FB796" w14:textId="77777777" w:rsidR="0017536D" w:rsidRDefault="00000000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岳 琳</w:t>
            </w:r>
          </w:p>
        </w:tc>
        <w:tc>
          <w:tcPr>
            <w:tcW w:w="59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A2B2B6" w14:textId="003DB7E3" w:rsidR="0017536D" w:rsidRDefault="00000000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树形种类：</w:t>
            </w:r>
            <w:r w:rsidR="00E070E4">
              <w:rPr>
                <w:rFonts w:ascii="宋体" w:hAnsi="宋体" w:cs="宋体" w:hint="eastAsia"/>
                <w:bCs/>
                <w:sz w:val="24"/>
                <w:szCs w:val="24"/>
              </w:rPr>
              <w:t>“</w:t>
            </w:r>
            <w:r w:rsidR="00E070E4">
              <w:rPr>
                <w:rFonts w:ascii="宋体" w:hAnsi="宋体" w:cs="宋体"/>
                <w:bCs/>
                <w:sz w:val="24"/>
                <w:szCs w:val="24"/>
              </w:rPr>
              <w:t>‘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v</w:t>
            </w:r>
            <w:r w:rsidR="00E070E4">
              <w:rPr>
                <w:rFonts w:ascii="宋体" w:hAnsi="宋体" w:cs="宋体"/>
                <w:bCs/>
                <w:sz w:val="24"/>
                <w:szCs w:val="24"/>
              </w:rPr>
              <w:t>’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字形</w:t>
            </w:r>
            <w:r w:rsidR="00E070E4">
              <w:rPr>
                <w:rFonts w:ascii="宋体" w:hAnsi="宋体" w:cs="宋体" w:hint="eastAsia"/>
                <w:bCs/>
                <w:sz w:val="24"/>
                <w:szCs w:val="24"/>
              </w:rPr>
              <w:t>”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修改为：</w:t>
            </w:r>
            <w:r w:rsidR="00E070E4">
              <w:rPr>
                <w:rFonts w:ascii="宋体" w:hAnsi="宋体" w:cs="宋体" w:hint="eastAsia"/>
                <w:bCs/>
                <w:sz w:val="24"/>
                <w:szCs w:val="24"/>
              </w:rPr>
              <w:t>“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双篱臂</w:t>
            </w:r>
            <w:r w:rsidR="00E070E4">
              <w:rPr>
                <w:rFonts w:ascii="宋体" w:hAnsi="宋体" w:cs="宋体"/>
                <w:bCs/>
                <w:sz w:val="24"/>
                <w:szCs w:val="24"/>
              </w:rPr>
              <w:t>‘</w:t>
            </w:r>
            <w:r w:rsidR="00E070E4">
              <w:rPr>
                <w:rFonts w:ascii="宋体" w:hAnsi="宋体" w:cs="宋体" w:hint="eastAsia"/>
                <w:bCs/>
                <w:sz w:val="24"/>
                <w:szCs w:val="24"/>
              </w:rPr>
              <w:t>v</w:t>
            </w:r>
            <w:r w:rsidR="00E070E4">
              <w:rPr>
                <w:rFonts w:ascii="宋体" w:hAnsi="宋体" w:cs="宋体"/>
                <w:bCs/>
                <w:sz w:val="24"/>
                <w:szCs w:val="24"/>
              </w:rPr>
              <w:t>’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字形</w:t>
            </w:r>
            <w:r w:rsidR="00E070E4">
              <w:rPr>
                <w:rFonts w:ascii="宋体" w:hAnsi="宋体" w:cs="宋体" w:hint="eastAsia"/>
                <w:bCs/>
                <w:sz w:val="24"/>
                <w:szCs w:val="24"/>
              </w:rPr>
              <w:t>。</w:t>
            </w:r>
            <w:r w:rsidR="00E070E4">
              <w:rPr>
                <w:rFonts w:ascii="宋体" w:hAnsi="宋体" w:cs="宋体" w:hint="eastAsia"/>
                <w:bCs/>
                <w:sz w:val="24"/>
                <w:szCs w:val="24"/>
              </w:rPr>
              <w:t>”</w:t>
            </w:r>
          </w:p>
        </w:tc>
      </w:tr>
      <w:tr w:rsidR="0017536D" w14:paraId="4DCCE653" w14:textId="77777777">
        <w:trPr>
          <w:trHeight w:val="674"/>
          <w:jc w:val="center"/>
        </w:trPr>
        <w:tc>
          <w:tcPr>
            <w:tcW w:w="7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41562" w14:textId="77777777" w:rsidR="0017536D" w:rsidRDefault="00000000" w:rsidP="00927B1B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813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502E1" w14:textId="77777777" w:rsidR="0017536D" w:rsidRDefault="0017536D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59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CC4703" w14:textId="69EE1FA6" w:rsidR="0017536D" w:rsidRDefault="00E070E4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“</w:t>
            </w:r>
            <w:r w:rsidR="00000000">
              <w:rPr>
                <w:rFonts w:ascii="宋体" w:hAnsi="宋体" w:cs="宋体" w:hint="eastAsia"/>
                <w:bCs/>
                <w:sz w:val="24"/>
                <w:szCs w:val="24"/>
              </w:rPr>
              <w:t>向宽行倾斜45°～60 °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”</w:t>
            </w:r>
            <w:r w:rsidR="00000000">
              <w:rPr>
                <w:rFonts w:ascii="宋体" w:hAnsi="宋体" w:cs="宋体" w:hint="eastAsia"/>
                <w:bCs/>
                <w:sz w:val="24"/>
                <w:szCs w:val="24"/>
              </w:rPr>
              <w:t>后面增加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“</w:t>
            </w:r>
            <w:r w:rsidR="00000000">
              <w:rPr>
                <w:rFonts w:ascii="宋体" w:hAnsi="宋体" w:cs="宋体" w:hint="eastAsia"/>
                <w:bCs/>
                <w:sz w:val="24"/>
                <w:szCs w:val="24"/>
              </w:rPr>
              <w:t>由两株倾斜篱臂树形构成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。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”</w:t>
            </w:r>
          </w:p>
        </w:tc>
      </w:tr>
      <w:tr w:rsidR="0017536D" w14:paraId="374BB81C" w14:textId="77777777">
        <w:trPr>
          <w:trHeight w:val="804"/>
          <w:jc w:val="center"/>
        </w:trPr>
        <w:tc>
          <w:tcPr>
            <w:tcW w:w="7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CECBF" w14:textId="77777777" w:rsidR="0017536D" w:rsidRDefault="00000000" w:rsidP="00927B1B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813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33920" w14:textId="77777777" w:rsidR="0017536D" w:rsidRDefault="0017536D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59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B33D04" w14:textId="4C6AC61E" w:rsidR="0017536D" w:rsidRDefault="00E070E4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 w:rsidRPr="00E070E4">
              <w:rPr>
                <w:rFonts w:ascii="宋体" w:hAnsi="宋体" w:cs="宋体" w:hint="eastAsia"/>
                <w:bCs/>
                <w:sz w:val="24"/>
                <w:szCs w:val="24"/>
              </w:rPr>
              <w:t>“</w:t>
            </w:r>
            <w:r w:rsidR="00000000">
              <w:rPr>
                <w:rFonts w:ascii="宋体" w:hAnsi="宋体" w:cs="宋体" w:hint="eastAsia"/>
                <w:bCs/>
                <w:sz w:val="24"/>
                <w:szCs w:val="24"/>
              </w:rPr>
              <w:t>树冠高度控制在2.5m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”</w:t>
            </w:r>
            <w:r w:rsidR="00000000">
              <w:rPr>
                <w:rFonts w:ascii="宋体" w:hAnsi="宋体" w:cs="宋体" w:hint="eastAsia"/>
                <w:bCs/>
                <w:sz w:val="24"/>
                <w:szCs w:val="24"/>
              </w:rPr>
              <w:t>后面增加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“</w:t>
            </w:r>
            <w:r w:rsidR="00000000">
              <w:rPr>
                <w:rFonts w:ascii="宋体" w:hAnsi="宋体" w:cs="宋体" w:hint="eastAsia"/>
                <w:bCs/>
                <w:sz w:val="24"/>
                <w:szCs w:val="24"/>
              </w:rPr>
              <w:t>由两株倾斜篱臂式树形构成。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”</w:t>
            </w:r>
          </w:p>
          <w:p w14:paraId="4A38ABBA" w14:textId="3BFBF820" w:rsidR="0017536D" w:rsidRDefault="00000000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修改</w:t>
            </w:r>
            <w:r w:rsidR="00E070E4" w:rsidRPr="00E070E4">
              <w:rPr>
                <w:rFonts w:ascii="宋体" w:hAnsi="宋体" w:cs="宋体" w:hint="eastAsia"/>
                <w:bCs/>
                <w:sz w:val="24"/>
                <w:szCs w:val="24"/>
              </w:rPr>
              <w:t>“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枝量14个~16个</w:t>
            </w:r>
            <w:r w:rsidR="00E070E4">
              <w:rPr>
                <w:rFonts w:ascii="宋体" w:hAnsi="宋体" w:cs="宋体" w:hint="eastAsia"/>
                <w:bCs/>
                <w:sz w:val="24"/>
                <w:szCs w:val="24"/>
              </w:rPr>
              <w:t>”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为：</w:t>
            </w:r>
            <w:r w:rsidR="00E070E4" w:rsidRPr="00E070E4">
              <w:rPr>
                <w:rFonts w:ascii="宋体" w:hAnsi="宋体" w:cs="宋体" w:hint="eastAsia"/>
                <w:bCs/>
                <w:sz w:val="24"/>
                <w:szCs w:val="24"/>
              </w:rPr>
              <w:t>“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枝量20个～25个。</w:t>
            </w:r>
            <w:r w:rsidR="00E070E4">
              <w:rPr>
                <w:rFonts w:ascii="宋体" w:hAnsi="宋体" w:cs="宋体" w:hint="eastAsia"/>
                <w:bCs/>
                <w:sz w:val="24"/>
                <w:szCs w:val="24"/>
              </w:rPr>
              <w:t>”</w:t>
            </w:r>
          </w:p>
          <w:p w14:paraId="7B20E059" w14:textId="77777777" w:rsidR="0017536D" w:rsidRDefault="0017536D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17536D" w14:paraId="2B854BC5" w14:textId="77777777">
        <w:trPr>
          <w:trHeight w:val="907"/>
          <w:jc w:val="center"/>
        </w:trPr>
        <w:tc>
          <w:tcPr>
            <w:tcW w:w="7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2D4B9" w14:textId="77777777" w:rsidR="0017536D" w:rsidRDefault="00000000" w:rsidP="00927B1B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9</w:t>
            </w:r>
          </w:p>
        </w:tc>
        <w:tc>
          <w:tcPr>
            <w:tcW w:w="1813" w:type="dxa"/>
            <w:vMerge w:val="restart"/>
            <w:noWrap/>
            <w:tcMar>
              <w:top w:w="15" w:type="dxa"/>
              <w:left w:w="15" w:type="dxa"/>
              <w:right w:w="15" w:type="dxa"/>
            </w:tcMar>
          </w:tcPr>
          <w:p w14:paraId="0F07B326" w14:textId="77777777" w:rsidR="0017536D" w:rsidRDefault="0017536D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</w:p>
          <w:p w14:paraId="357068AF" w14:textId="77777777" w:rsidR="0017536D" w:rsidRDefault="00000000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赵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凯</w:t>
            </w:r>
            <w:proofErr w:type="gramEnd"/>
          </w:p>
        </w:tc>
        <w:tc>
          <w:tcPr>
            <w:tcW w:w="59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8EDEA7" w14:textId="474B3112" w:rsidR="0017536D" w:rsidRDefault="00000000" w:rsidP="00E070E4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封面：“大樱桃整形修剪技术规程 ”改为"</w:t>
            </w:r>
            <w:r w:rsidR="006A0A75">
              <w:rPr>
                <w:rFonts w:ascii="宋体" w:hAnsi="宋体" w:cs="宋体" w:hint="eastAsia"/>
                <w:bCs/>
                <w:sz w:val="24"/>
                <w:szCs w:val="24"/>
              </w:rPr>
              <w:t>大樱桃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整形修剪技术规程"</w:t>
            </w:r>
            <w:r w:rsidR="00E070E4">
              <w:rPr>
                <w:rFonts w:ascii="宋体" w:hAnsi="宋体" w:cs="宋体"/>
                <w:bCs/>
                <w:sz w:val="24"/>
                <w:szCs w:val="24"/>
              </w:rPr>
              <w:t xml:space="preserve"> </w:t>
            </w:r>
          </w:p>
          <w:p w14:paraId="37008F46" w14:textId="77777777" w:rsidR="0017536D" w:rsidRPr="00E070E4" w:rsidRDefault="0017536D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17536D" w14:paraId="67A75C12" w14:textId="77777777">
        <w:trPr>
          <w:trHeight w:val="907"/>
          <w:jc w:val="center"/>
        </w:trPr>
        <w:tc>
          <w:tcPr>
            <w:tcW w:w="7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88827" w14:textId="77777777" w:rsidR="0017536D" w:rsidRDefault="00000000" w:rsidP="00927B1B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813" w:type="dxa"/>
            <w:vMerge/>
            <w:noWrap/>
            <w:tcMar>
              <w:top w:w="15" w:type="dxa"/>
              <w:left w:w="15" w:type="dxa"/>
              <w:right w:w="15" w:type="dxa"/>
            </w:tcMar>
          </w:tcPr>
          <w:p w14:paraId="494C13DD" w14:textId="77777777" w:rsidR="0017536D" w:rsidRDefault="0017536D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59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A2DB02" w14:textId="77777777" w:rsidR="0017536D" w:rsidRDefault="0017536D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</w:p>
          <w:p w14:paraId="30B88769" w14:textId="77777777" w:rsidR="0017536D" w:rsidRDefault="00000000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2规范性引用文件“GB 5084—2005”宜引用较新的“GB 5084-2021农田灌溉水质标准”</w:t>
            </w:r>
          </w:p>
          <w:p w14:paraId="322F9D03" w14:textId="77777777" w:rsidR="0017536D" w:rsidRDefault="0017536D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17536D" w14:paraId="37C93443" w14:textId="77777777">
        <w:trPr>
          <w:trHeight w:val="736"/>
          <w:jc w:val="center"/>
        </w:trPr>
        <w:tc>
          <w:tcPr>
            <w:tcW w:w="7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41288" w14:textId="77777777" w:rsidR="0017536D" w:rsidRDefault="00000000" w:rsidP="00927B1B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1813" w:type="dxa"/>
            <w:vMerge/>
            <w:noWrap/>
            <w:tcMar>
              <w:top w:w="15" w:type="dxa"/>
              <w:left w:w="15" w:type="dxa"/>
              <w:right w:w="15" w:type="dxa"/>
            </w:tcMar>
          </w:tcPr>
          <w:p w14:paraId="57C7A5C6" w14:textId="77777777" w:rsidR="0017536D" w:rsidRDefault="0017536D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59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2F89E1" w14:textId="230D487D" w:rsidR="0017536D" w:rsidRDefault="00000000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全文检查</w:t>
            </w:r>
            <w:r w:rsidR="00AB33F5">
              <w:rPr>
                <w:rFonts w:ascii="宋体" w:hAnsi="宋体" w:cs="宋体" w:hint="eastAsia"/>
                <w:bCs/>
                <w:sz w:val="24"/>
                <w:szCs w:val="24"/>
              </w:rPr>
              <w:t>“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厘米和cm</w:t>
            </w:r>
            <w:r w:rsidR="00AB33F5">
              <w:rPr>
                <w:rFonts w:ascii="宋体" w:hAnsi="宋体" w:cs="宋体" w:hint="eastAsia"/>
                <w:bCs/>
                <w:sz w:val="24"/>
                <w:szCs w:val="24"/>
              </w:rPr>
              <w:t>”</w:t>
            </w:r>
            <w:r w:rsidR="00AB33F5">
              <w:rPr>
                <w:rFonts w:ascii="宋体" w:hAnsi="宋体" w:cs="宋体"/>
                <w:bCs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厘米替换成cm</w:t>
            </w:r>
          </w:p>
        </w:tc>
      </w:tr>
      <w:tr w:rsidR="0017536D" w14:paraId="4E483AAD" w14:textId="77777777">
        <w:trPr>
          <w:trHeight w:val="736"/>
          <w:jc w:val="center"/>
        </w:trPr>
        <w:tc>
          <w:tcPr>
            <w:tcW w:w="7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6B8AB" w14:textId="77777777" w:rsidR="0017536D" w:rsidRDefault="00000000" w:rsidP="00927B1B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1813" w:type="dxa"/>
            <w:vMerge/>
            <w:noWrap/>
            <w:tcMar>
              <w:top w:w="15" w:type="dxa"/>
              <w:left w:w="15" w:type="dxa"/>
              <w:right w:w="15" w:type="dxa"/>
            </w:tcMar>
          </w:tcPr>
          <w:p w14:paraId="7A475926" w14:textId="77777777" w:rsidR="0017536D" w:rsidRDefault="0017536D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59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340FA0" w14:textId="77777777" w:rsidR="0017536D" w:rsidRDefault="00000000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4树形种类丛枝形删除  该树形不利于省力化、机械化栽培。</w:t>
            </w:r>
          </w:p>
        </w:tc>
      </w:tr>
    </w:tbl>
    <w:p w14:paraId="43FFD89D" w14:textId="77777777" w:rsidR="0017536D" w:rsidRDefault="00000000">
      <w:pPr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意见采纳原因：</w:t>
      </w:r>
    </w:p>
    <w:p w14:paraId="4925C9BD" w14:textId="77777777" w:rsidR="0017536D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1.《规程》描述不够细致，有些重要细节没有涉及到。专家给出了细节意见，商讨后认为合理，符合实际生产，予以采纳。</w:t>
      </w:r>
    </w:p>
    <w:p w14:paraId="49B9352C" w14:textId="77777777" w:rsidR="0017536D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bookmarkStart w:id="0" w:name="_Hlk148629327"/>
      <w:r>
        <w:rPr>
          <w:rFonts w:ascii="仿宋_GB2312" w:eastAsia="仿宋_GB2312" w:hAnsi="仿宋_GB2312" w:cs="仿宋_GB2312" w:hint="eastAsia"/>
          <w:sz w:val="32"/>
          <w:szCs w:val="32"/>
        </w:rPr>
        <w:t>《规程》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中还有不完善的地方，在有些操作描述中与实际操作联系不紧密，经专家指正后修改。</w:t>
      </w:r>
    </w:p>
    <w:p w14:paraId="6139A6D5" w14:textId="77777777" w:rsidR="0017536D" w:rsidRDefault="00000000">
      <w:pPr>
        <w:widowControl/>
        <w:adjustRightInd w:val="0"/>
        <w:snapToGrid w:val="0"/>
        <w:spacing w:line="60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3.纠正了《规程》中用词不当、错字、别字等错误。</w:t>
      </w:r>
    </w:p>
    <w:p w14:paraId="7BC22F03" w14:textId="77777777" w:rsidR="0017536D" w:rsidRDefault="0017536D"/>
    <w:sectPr w:rsidR="0017536D">
      <w:footerReference w:type="even" r:id="rId6"/>
      <w:footerReference w:type="default" r:id="rId7"/>
      <w:pgSz w:w="11906" w:h="16838"/>
      <w:pgMar w:top="1985" w:right="1531" w:bottom="1701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B439" w14:textId="77777777" w:rsidR="00D81F60" w:rsidRDefault="00D81F60">
      <w:r>
        <w:separator/>
      </w:r>
    </w:p>
  </w:endnote>
  <w:endnote w:type="continuationSeparator" w:id="0">
    <w:p w14:paraId="451AE596" w14:textId="77777777" w:rsidR="00D81F60" w:rsidRDefault="00D8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BF852" w14:textId="77777777" w:rsidR="0017536D" w:rsidRDefault="00000000">
    <w:pPr>
      <w:pStyle w:val="a5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- 7 -</w:t>
    </w:r>
    <w:r>
      <w:rPr>
        <w:rStyle w:val="ac"/>
      </w:rPr>
      <w:fldChar w:fldCharType="end"/>
    </w:r>
  </w:p>
  <w:p w14:paraId="308237E2" w14:textId="77777777" w:rsidR="0017536D" w:rsidRDefault="0017536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98CC1" w14:textId="77777777" w:rsidR="0017536D" w:rsidRDefault="00000000">
    <w:pPr>
      <w:pStyle w:val="a5"/>
      <w:framePr w:wrap="around" w:vAnchor="text" w:hAnchor="margin" w:xAlign="outside" w:y="1"/>
      <w:rPr>
        <w:rStyle w:val="ac"/>
        <w:rFonts w:ascii="宋体" w:hAnsi="宋体"/>
        <w:sz w:val="24"/>
        <w:szCs w:val="24"/>
      </w:rPr>
    </w:pPr>
    <w:r>
      <w:rPr>
        <w:rStyle w:val="ac"/>
        <w:rFonts w:ascii="宋体" w:hAnsi="宋体"/>
        <w:sz w:val="24"/>
        <w:szCs w:val="24"/>
      </w:rPr>
      <w:fldChar w:fldCharType="begin"/>
    </w:r>
    <w:r>
      <w:rPr>
        <w:rStyle w:val="ac"/>
        <w:rFonts w:ascii="宋体" w:hAnsi="宋体"/>
        <w:sz w:val="24"/>
        <w:szCs w:val="24"/>
      </w:rPr>
      <w:instrText xml:space="preserve">PAGE  </w:instrText>
    </w:r>
    <w:r>
      <w:rPr>
        <w:rStyle w:val="ac"/>
        <w:rFonts w:ascii="宋体" w:hAnsi="宋体"/>
        <w:sz w:val="24"/>
        <w:szCs w:val="24"/>
      </w:rPr>
      <w:fldChar w:fldCharType="separate"/>
    </w:r>
    <w:r>
      <w:rPr>
        <w:rStyle w:val="ac"/>
        <w:rFonts w:ascii="宋体" w:hAnsi="宋体"/>
        <w:sz w:val="24"/>
        <w:szCs w:val="24"/>
      </w:rPr>
      <w:t>- 4 -</w:t>
    </w:r>
    <w:r>
      <w:rPr>
        <w:rStyle w:val="ac"/>
        <w:rFonts w:ascii="宋体" w:hAnsi="宋体"/>
        <w:sz w:val="24"/>
        <w:szCs w:val="24"/>
      </w:rPr>
      <w:fldChar w:fldCharType="end"/>
    </w:r>
  </w:p>
  <w:p w14:paraId="1419839C" w14:textId="77777777" w:rsidR="0017536D" w:rsidRDefault="0017536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5618C" w14:textId="77777777" w:rsidR="00D81F60" w:rsidRDefault="00D81F60">
      <w:r>
        <w:separator/>
      </w:r>
    </w:p>
  </w:footnote>
  <w:footnote w:type="continuationSeparator" w:id="0">
    <w:p w14:paraId="2AC5E250" w14:textId="77777777" w:rsidR="00D81F60" w:rsidRDefault="00D81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I4ODI5ZTU3MmYyOGMyMzBhZjlhYjQyYzUxOWNiOTQifQ=="/>
  </w:docVars>
  <w:rsids>
    <w:rsidRoot w:val="008C6DA0"/>
    <w:rsid w:val="000F1CFF"/>
    <w:rsid w:val="00160438"/>
    <w:rsid w:val="0017536D"/>
    <w:rsid w:val="0037230C"/>
    <w:rsid w:val="005A254E"/>
    <w:rsid w:val="006A0A75"/>
    <w:rsid w:val="006A57F3"/>
    <w:rsid w:val="008C6DA0"/>
    <w:rsid w:val="00927B1B"/>
    <w:rsid w:val="00930A0B"/>
    <w:rsid w:val="00AB33F5"/>
    <w:rsid w:val="00BA21DF"/>
    <w:rsid w:val="00BC74CD"/>
    <w:rsid w:val="00D30C06"/>
    <w:rsid w:val="00D81F60"/>
    <w:rsid w:val="00E070E4"/>
    <w:rsid w:val="19FF2ADA"/>
    <w:rsid w:val="3205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5FA74"/>
  <w15:docId w15:val="{D1732974-7E8E-4FDA-93BB-1457B3D1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ae">
    <w:name w:val="列出段落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rPr>
      <w:rFonts w:ascii="Calibri" w:eastAsia="宋体" w:hAnsi="Calibri" w:cs="Times New Roman"/>
    </w:rPr>
  </w:style>
  <w:style w:type="character" w:customStyle="1" w:styleId="aa">
    <w:name w:val="批注主题 字符"/>
    <w:basedOn w:val="a4"/>
    <w:link w:val="a9"/>
    <w:uiPriority w:val="99"/>
    <w:semiHidden/>
    <w:qFormat/>
    <w:rPr>
      <w:rFonts w:ascii="Calibri" w:eastAsia="宋体" w:hAnsi="Calibri" w:cs="Times New Roman"/>
      <w:b/>
      <w:bCs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仰丽 柴</dc:creator>
  <cp:lastModifiedBy>仰丽 柴</cp:lastModifiedBy>
  <cp:revision>5</cp:revision>
  <dcterms:created xsi:type="dcterms:W3CDTF">2023-10-19T08:55:00Z</dcterms:created>
  <dcterms:modified xsi:type="dcterms:W3CDTF">2023-11-01T09:47:00Z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AC0DE2E578094132870C2C8778F99FFF_13</vt:lpwstr>
  </property>
</Properties>
</file>