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1B" w:rsidRDefault="006B521B">
      <w:pPr>
        <w:spacing w:line="640" w:lineRule="exact"/>
        <w:jc w:val="center"/>
        <w:rPr>
          <w:rFonts w:ascii="方正小标宋简体" w:eastAsia="方正小标宋简体" w:hAnsi="方正小标宋简体" w:cs="方正小标宋简体"/>
          <w:sz w:val="44"/>
          <w:szCs w:val="44"/>
        </w:rPr>
      </w:pPr>
    </w:p>
    <w:p w:rsidR="006B521B" w:rsidRDefault="006B521B">
      <w:pPr>
        <w:spacing w:line="640" w:lineRule="exact"/>
        <w:jc w:val="center"/>
        <w:rPr>
          <w:rFonts w:ascii="方正小标宋简体" w:eastAsia="方正小标宋简体" w:hAnsi="方正小标宋简体" w:cs="方正小标宋简体"/>
          <w:sz w:val="44"/>
          <w:szCs w:val="44"/>
        </w:rPr>
      </w:pPr>
    </w:p>
    <w:p w:rsidR="008A7FA2" w:rsidRDefault="008A7FA2">
      <w:pPr>
        <w:spacing w:line="640" w:lineRule="exact"/>
        <w:jc w:val="center"/>
        <w:rPr>
          <w:rFonts w:ascii="方正小标宋简体" w:eastAsia="方正小标宋简体" w:hAnsi="方正小标宋简体" w:cs="方正小标宋简体" w:hint="eastAsia"/>
          <w:sz w:val="44"/>
          <w:szCs w:val="44"/>
        </w:rPr>
      </w:pPr>
    </w:p>
    <w:p w:rsidR="006B521B" w:rsidRDefault="0019385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大马士革玫瑰</w:t>
      </w:r>
      <w:r>
        <w:rPr>
          <w:rFonts w:ascii="方正小标宋简体" w:eastAsia="方正小标宋简体" w:hAnsi="方正小标宋简体" w:cs="方正小标宋简体" w:hint="eastAsia"/>
          <w:sz w:val="44"/>
          <w:szCs w:val="44"/>
        </w:rPr>
        <w:t>栽培技术规程</w:t>
      </w:r>
    </w:p>
    <w:p w:rsidR="006B521B" w:rsidRDefault="0019385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编制说明</w:t>
      </w:r>
    </w:p>
    <w:p w:rsidR="006B521B" w:rsidRDefault="006B521B">
      <w:pPr>
        <w:spacing w:line="640" w:lineRule="exact"/>
        <w:jc w:val="center"/>
        <w:rPr>
          <w:rFonts w:ascii="方正小标宋简体" w:eastAsia="方正小标宋简体" w:hAnsi="方正小标宋简体" w:cs="方正小标宋简体"/>
          <w:sz w:val="44"/>
          <w:szCs w:val="44"/>
        </w:rPr>
      </w:pPr>
    </w:p>
    <w:p w:rsidR="006B521B" w:rsidRDefault="006B521B">
      <w:pPr>
        <w:pStyle w:val="a7"/>
        <w:ind w:firstLine="880"/>
        <w:rPr>
          <w:rFonts w:ascii="方正小标宋简体" w:eastAsia="方正小标宋简体" w:hAnsi="方正小标宋简体" w:cs="方正小标宋简体"/>
          <w:sz w:val="44"/>
          <w:szCs w:val="44"/>
        </w:rPr>
      </w:pPr>
    </w:p>
    <w:p w:rsidR="006B521B" w:rsidRDefault="006B521B">
      <w:pPr>
        <w:pStyle w:val="a7"/>
        <w:ind w:firstLine="880"/>
        <w:rPr>
          <w:rFonts w:ascii="方正小标宋简体" w:eastAsia="方正小标宋简体" w:hAnsi="方正小标宋简体" w:cs="方正小标宋简体"/>
          <w:sz w:val="44"/>
          <w:szCs w:val="44"/>
        </w:rPr>
      </w:pPr>
    </w:p>
    <w:p w:rsidR="00120CFA" w:rsidRPr="008A7FA2" w:rsidRDefault="0019385F">
      <w:pPr>
        <w:spacing w:line="640" w:lineRule="exact"/>
        <w:ind w:firstLineChars="262" w:firstLine="838"/>
        <w:rPr>
          <w:rFonts w:ascii="宋体" w:eastAsia="宋体" w:hAnsi="宋体" w:cs="宋体" w:hint="eastAsia"/>
          <w:color w:val="000000"/>
          <w:kern w:val="0"/>
          <w:sz w:val="32"/>
          <w:szCs w:val="32"/>
          <w:lang w:bidi="ar"/>
        </w:rPr>
      </w:pPr>
      <w:r>
        <w:rPr>
          <w:rFonts w:ascii="方正小标宋简体" w:eastAsia="方正小标宋简体" w:hAnsi="方正小标宋简体" w:cs="方正小标宋简体" w:hint="eastAsia"/>
          <w:sz w:val="32"/>
          <w:szCs w:val="32"/>
        </w:rPr>
        <w:t>项目编号：</w:t>
      </w:r>
      <w:r w:rsidR="00120CFA" w:rsidRPr="008A7FA2">
        <w:rPr>
          <w:rFonts w:ascii="宋体" w:eastAsia="宋体" w:hAnsi="宋体" w:cs="宋体" w:hint="eastAsia"/>
          <w:color w:val="000000"/>
          <w:kern w:val="0"/>
          <w:sz w:val="32"/>
          <w:szCs w:val="32"/>
          <w:lang w:bidi="ar"/>
        </w:rPr>
        <w:t>SDBXM253-2022</w:t>
      </w:r>
    </w:p>
    <w:p w:rsidR="006B521B" w:rsidRPr="008A7FA2" w:rsidRDefault="0019385F">
      <w:pPr>
        <w:spacing w:line="640" w:lineRule="exact"/>
        <w:ind w:firstLineChars="262" w:firstLine="838"/>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项目名称：</w:t>
      </w:r>
      <w:r w:rsidRPr="008A7FA2">
        <w:rPr>
          <w:rFonts w:ascii="方正小标宋简体" w:eastAsia="方正小标宋简体" w:hAnsi="方正小标宋简体" w:cs="方正小标宋简体" w:hint="eastAsia"/>
          <w:sz w:val="32"/>
          <w:szCs w:val="32"/>
        </w:rPr>
        <w:t>大马士革玫瑰</w:t>
      </w:r>
      <w:r w:rsidRPr="008A7FA2">
        <w:rPr>
          <w:rFonts w:ascii="方正小标宋简体" w:eastAsia="方正小标宋简体" w:hAnsi="方正小标宋简体" w:cs="方正小标宋简体" w:hint="eastAsia"/>
          <w:sz w:val="32"/>
          <w:szCs w:val="32"/>
        </w:rPr>
        <w:t>栽培技术规程</w:t>
      </w:r>
    </w:p>
    <w:p w:rsidR="006B521B" w:rsidRPr="008A7FA2" w:rsidRDefault="0019385F">
      <w:pPr>
        <w:spacing w:line="640" w:lineRule="exact"/>
        <w:ind w:firstLineChars="262" w:firstLine="838"/>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承担单位</w:t>
      </w:r>
      <w:r>
        <w:rPr>
          <w:rFonts w:ascii="方正小标宋简体" w:eastAsia="方正小标宋简体" w:hAnsi="方正小标宋简体" w:cs="方正小标宋简体" w:hint="eastAsia"/>
          <w:sz w:val="32"/>
          <w:szCs w:val="32"/>
        </w:rPr>
        <w:t>：</w:t>
      </w:r>
      <w:r w:rsidRPr="008A7FA2">
        <w:rPr>
          <w:rFonts w:ascii="方正小标宋简体" w:eastAsia="方正小标宋简体" w:hAnsi="方正小标宋简体" w:cs="方正小标宋简体" w:hint="eastAsia"/>
          <w:sz w:val="32"/>
          <w:szCs w:val="32"/>
        </w:rPr>
        <w:t>陕西省林业科学院</w:t>
      </w:r>
    </w:p>
    <w:p w:rsidR="006B521B" w:rsidRPr="008A7FA2" w:rsidRDefault="0019385F">
      <w:pPr>
        <w:spacing w:line="640" w:lineRule="exact"/>
        <w:ind w:firstLineChars="262" w:firstLine="838"/>
        <w:rPr>
          <w:rFonts w:ascii="宋体" w:eastAsia="宋体" w:hAnsi="宋体" w:cs="宋体"/>
          <w:color w:val="000000"/>
          <w:kern w:val="0"/>
          <w:sz w:val="32"/>
          <w:szCs w:val="32"/>
          <w:lang w:bidi="ar"/>
        </w:rPr>
      </w:pPr>
      <w:r>
        <w:rPr>
          <w:rFonts w:ascii="方正小标宋简体" w:eastAsia="方正小标宋简体" w:hAnsi="方正小标宋简体" w:cs="方正小标宋简体" w:hint="eastAsia"/>
          <w:sz w:val="32"/>
          <w:szCs w:val="32"/>
        </w:rPr>
        <w:t>起止年限：</w:t>
      </w:r>
      <w:r w:rsidRPr="008A7FA2">
        <w:rPr>
          <w:rFonts w:ascii="宋体" w:eastAsia="宋体" w:hAnsi="宋体" w:cs="宋体" w:hint="eastAsia"/>
          <w:color w:val="000000"/>
          <w:kern w:val="0"/>
          <w:sz w:val="32"/>
          <w:szCs w:val="32"/>
          <w:lang w:bidi="ar"/>
        </w:rPr>
        <w:t>2022</w:t>
      </w:r>
      <w:r w:rsidRPr="008A7FA2">
        <w:rPr>
          <w:rFonts w:ascii="宋体" w:eastAsia="宋体" w:hAnsi="宋体" w:cs="宋体" w:hint="eastAsia"/>
          <w:color w:val="000000"/>
          <w:kern w:val="0"/>
          <w:sz w:val="32"/>
          <w:szCs w:val="32"/>
          <w:lang w:bidi="ar"/>
        </w:rPr>
        <w:t>年</w:t>
      </w:r>
      <w:r w:rsidR="00120CFA" w:rsidRPr="008A7FA2">
        <w:rPr>
          <w:rFonts w:ascii="宋体" w:eastAsia="宋体" w:hAnsi="宋体" w:cs="宋体" w:hint="eastAsia"/>
          <w:color w:val="000000"/>
          <w:kern w:val="0"/>
          <w:sz w:val="32"/>
          <w:szCs w:val="32"/>
          <w:lang w:bidi="ar"/>
        </w:rPr>
        <w:t>5</w:t>
      </w:r>
      <w:r w:rsidRPr="008A7FA2">
        <w:rPr>
          <w:rFonts w:ascii="宋体" w:eastAsia="宋体" w:hAnsi="宋体" w:cs="宋体" w:hint="eastAsia"/>
          <w:color w:val="000000"/>
          <w:kern w:val="0"/>
          <w:sz w:val="32"/>
          <w:szCs w:val="32"/>
          <w:lang w:bidi="ar"/>
        </w:rPr>
        <w:t>月—</w:t>
      </w:r>
      <w:r w:rsidR="00120CFA" w:rsidRPr="008A7FA2">
        <w:rPr>
          <w:rFonts w:ascii="宋体" w:eastAsia="宋体" w:hAnsi="宋体" w:cs="宋体" w:hint="eastAsia"/>
          <w:color w:val="000000"/>
          <w:kern w:val="0"/>
          <w:sz w:val="32"/>
          <w:szCs w:val="32"/>
          <w:lang w:bidi="ar"/>
        </w:rPr>
        <w:t>2024</w:t>
      </w:r>
      <w:r w:rsidRPr="008A7FA2">
        <w:rPr>
          <w:rFonts w:ascii="宋体" w:eastAsia="宋体" w:hAnsi="宋体" w:cs="宋体" w:hint="eastAsia"/>
          <w:color w:val="000000"/>
          <w:kern w:val="0"/>
          <w:sz w:val="32"/>
          <w:szCs w:val="32"/>
          <w:lang w:bidi="ar"/>
        </w:rPr>
        <w:t>年</w:t>
      </w:r>
      <w:r w:rsidR="00120CFA" w:rsidRPr="008A7FA2">
        <w:rPr>
          <w:rFonts w:ascii="宋体" w:eastAsia="宋体" w:hAnsi="宋体" w:cs="宋体" w:hint="eastAsia"/>
          <w:color w:val="000000"/>
          <w:kern w:val="0"/>
          <w:sz w:val="32"/>
          <w:szCs w:val="32"/>
          <w:lang w:bidi="ar"/>
        </w:rPr>
        <w:t>5</w:t>
      </w:r>
      <w:r w:rsidRPr="008A7FA2">
        <w:rPr>
          <w:rFonts w:ascii="宋体" w:eastAsia="宋体" w:hAnsi="宋体" w:cs="宋体" w:hint="eastAsia"/>
          <w:color w:val="000000"/>
          <w:kern w:val="0"/>
          <w:sz w:val="32"/>
          <w:szCs w:val="32"/>
          <w:lang w:bidi="ar"/>
        </w:rPr>
        <w:t>月</w:t>
      </w:r>
    </w:p>
    <w:p w:rsidR="006B521B" w:rsidRDefault="0019385F">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6B521B" w:rsidRDefault="0019385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大马士革玫瑰</w:t>
      </w:r>
      <w:r>
        <w:rPr>
          <w:rFonts w:ascii="方正小标宋简体" w:eastAsia="方正小标宋简体" w:hAnsi="方正小标宋简体" w:cs="方正小标宋简体" w:hint="eastAsia"/>
          <w:sz w:val="44"/>
          <w:szCs w:val="44"/>
        </w:rPr>
        <w:t>栽培技术规程</w:t>
      </w:r>
    </w:p>
    <w:p w:rsidR="006B521B" w:rsidRDefault="0019385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编制说明</w:t>
      </w:r>
    </w:p>
    <w:p w:rsidR="006B521B" w:rsidRDefault="0019385F">
      <w:pPr>
        <w:widowControl/>
        <w:spacing w:line="600" w:lineRule="exact"/>
        <w:jc w:val="left"/>
      </w:pPr>
      <w:r>
        <w:rPr>
          <w:rFonts w:ascii="宋体" w:eastAsia="宋体" w:hAnsi="宋体" w:cs="宋体" w:hint="eastAsia"/>
          <w:b/>
          <w:bCs/>
          <w:color w:val="000000"/>
          <w:kern w:val="0"/>
          <w:sz w:val="28"/>
          <w:szCs w:val="28"/>
          <w:lang w:bidi="ar"/>
        </w:rPr>
        <w:t>一</w:t>
      </w:r>
      <w:r>
        <w:rPr>
          <w:rFonts w:ascii="宋体" w:eastAsia="宋体" w:hAnsi="宋体" w:cs="宋体" w:hint="eastAsia"/>
          <w:b/>
          <w:bCs/>
          <w:color w:val="000000"/>
          <w:kern w:val="0"/>
          <w:sz w:val="28"/>
          <w:szCs w:val="28"/>
          <w:lang w:bidi="ar"/>
        </w:rPr>
        <w:t>.</w:t>
      </w:r>
      <w:r>
        <w:rPr>
          <w:rFonts w:ascii="宋体" w:eastAsia="宋体" w:hAnsi="宋体" w:cs="宋体" w:hint="eastAsia"/>
          <w:b/>
          <w:bCs/>
          <w:color w:val="000000"/>
          <w:kern w:val="0"/>
          <w:sz w:val="28"/>
          <w:szCs w:val="28"/>
          <w:lang w:bidi="ar"/>
        </w:rPr>
        <w:t>工作概况</w:t>
      </w:r>
      <w:r>
        <w:rPr>
          <w:rFonts w:ascii="宋体" w:eastAsia="宋体" w:hAnsi="宋体" w:cs="宋体" w:hint="eastAsia"/>
          <w:b/>
          <w:bCs/>
          <w:color w:val="000000"/>
          <w:kern w:val="0"/>
          <w:sz w:val="28"/>
          <w:szCs w:val="28"/>
          <w:lang w:bidi="ar"/>
        </w:rPr>
        <w:t xml:space="preserve"> </w:t>
      </w:r>
    </w:p>
    <w:p w:rsidR="006B521B" w:rsidRDefault="0019385F">
      <w:pPr>
        <w:widowControl/>
        <w:spacing w:line="600" w:lineRule="exact"/>
        <w:jc w:val="left"/>
      </w:pPr>
      <w:r>
        <w:rPr>
          <w:rFonts w:ascii="宋体" w:eastAsia="宋体" w:hAnsi="宋体" w:cs="宋体" w:hint="eastAsia"/>
          <w:b/>
          <w:bCs/>
          <w:color w:val="000000"/>
          <w:kern w:val="0"/>
          <w:sz w:val="28"/>
          <w:szCs w:val="28"/>
          <w:lang w:bidi="ar"/>
        </w:rPr>
        <w:t>（一）任务来源</w:t>
      </w:r>
      <w:r>
        <w:rPr>
          <w:rFonts w:ascii="宋体" w:eastAsia="宋体" w:hAnsi="宋体" w:cs="宋体" w:hint="eastAsia"/>
          <w:b/>
          <w:bCs/>
          <w:color w:val="000000"/>
          <w:kern w:val="0"/>
          <w:sz w:val="28"/>
          <w:szCs w:val="28"/>
          <w:lang w:bidi="ar"/>
        </w:rPr>
        <w:t xml:space="preserve"> </w:t>
      </w:r>
    </w:p>
    <w:p w:rsidR="006B521B" w:rsidRDefault="0019385F">
      <w:pPr>
        <w:widowControl/>
        <w:spacing w:line="360" w:lineRule="auto"/>
        <w:ind w:firstLine="42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根据《陕西省市场监督管理局关于下达</w:t>
      </w:r>
      <w:r>
        <w:rPr>
          <w:rFonts w:ascii="宋体" w:eastAsia="宋体" w:hAnsi="宋体" w:cs="宋体" w:hint="eastAsia"/>
          <w:color w:val="000000"/>
          <w:kern w:val="0"/>
          <w:sz w:val="28"/>
          <w:szCs w:val="28"/>
          <w:lang w:bidi="ar"/>
        </w:rPr>
        <w:t>202</w:t>
      </w: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年度陕西省地方标准制修订项目计划的通知》（陕市监函</w:t>
      </w:r>
      <w:r>
        <w:rPr>
          <w:rFonts w:ascii="宋体" w:eastAsia="宋体" w:hAnsi="宋体" w:cs="宋体" w:hint="eastAsia"/>
          <w:color w:val="000000"/>
          <w:kern w:val="0"/>
          <w:sz w:val="28"/>
          <w:szCs w:val="28"/>
          <w:lang w:bidi="ar"/>
        </w:rPr>
        <w:t>[202</w:t>
      </w:r>
      <w:r w:rsidR="00E14877">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w:t>
      </w:r>
      <w:r w:rsidR="00E14877">
        <w:rPr>
          <w:rFonts w:ascii="宋体" w:eastAsia="宋体" w:hAnsi="宋体" w:cs="宋体" w:hint="eastAsia"/>
          <w:color w:val="000000"/>
          <w:kern w:val="0"/>
          <w:sz w:val="28"/>
          <w:szCs w:val="28"/>
          <w:lang w:bidi="ar"/>
        </w:rPr>
        <w:t>380</w:t>
      </w:r>
      <w:r>
        <w:rPr>
          <w:rFonts w:ascii="宋体" w:eastAsia="宋体" w:hAnsi="宋体" w:cs="宋体" w:hint="eastAsia"/>
          <w:color w:val="000000"/>
          <w:kern w:val="0"/>
          <w:sz w:val="28"/>
          <w:szCs w:val="28"/>
          <w:lang w:bidi="ar"/>
        </w:rPr>
        <w:t>号）文件，</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栽培技术规程》</w:t>
      </w:r>
      <w:r w:rsidRPr="008A7FA2">
        <w:rPr>
          <w:rFonts w:ascii="宋体" w:eastAsia="宋体" w:hAnsi="宋体" w:cs="宋体" w:hint="eastAsia"/>
          <w:color w:val="000000"/>
          <w:kern w:val="0"/>
          <w:sz w:val="28"/>
          <w:szCs w:val="28"/>
          <w:lang w:bidi="ar"/>
        </w:rPr>
        <w:t>（项目编号：</w:t>
      </w:r>
      <w:r w:rsidR="00120CFA" w:rsidRPr="008A7FA2">
        <w:rPr>
          <w:rFonts w:ascii="宋体" w:eastAsia="宋体" w:hAnsi="宋体" w:cs="宋体" w:hint="eastAsia"/>
          <w:color w:val="000000"/>
          <w:kern w:val="0"/>
          <w:sz w:val="28"/>
          <w:szCs w:val="28"/>
          <w:lang w:bidi="ar"/>
        </w:rPr>
        <w:t>SDBXM253-2022</w:t>
      </w:r>
      <w:r w:rsidRPr="008A7FA2">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，被列为</w:t>
      </w:r>
      <w:r>
        <w:rPr>
          <w:rFonts w:ascii="宋体" w:eastAsia="宋体" w:hAnsi="宋体" w:cs="宋体" w:hint="eastAsia"/>
          <w:color w:val="000000"/>
          <w:kern w:val="0"/>
          <w:sz w:val="28"/>
          <w:szCs w:val="28"/>
          <w:lang w:bidi="ar"/>
        </w:rPr>
        <w:t>202</w:t>
      </w: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年陕西省地方标准制定计划。本标准为推荐性陕西省地方标准，规程制定工作由陕西省林业局提出</w:t>
      </w:r>
      <w:bookmarkStart w:id="0" w:name="_GoBack"/>
      <w:bookmarkEnd w:id="0"/>
      <w:r>
        <w:rPr>
          <w:rFonts w:ascii="宋体" w:eastAsia="宋体" w:hAnsi="宋体" w:cs="宋体" w:hint="eastAsia"/>
          <w:color w:val="000000"/>
          <w:kern w:val="0"/>
          <w:sz w:val="28"/>
          <w:szCs w:val="28"/>
          <w:lang w:bidi="ar"/>
        </w:rPr>
        <w:t>，</w:t>
      </w:r>
      <w:r w:rsidRPr="008A7FA2">
        <w:rPr>
          <w:rFonts w:ascii="宋体" w:eastAsia="宋体" w:hAnsi="宋体" w:cs="宋体" w:hint="eastAsia"/>
          <w:color w:val="000000"/>
          <w:kern w:val="0"/>
          <w:sz w:val="28"/>
          <w:szCs w:val="28"/>
          <w:lang w:bidi="ar"/>
        </w:rPr>
        <w:t>陕西省林业科学院、陕西省林业科技推广与国际项目管理中心</w:t>
      </w:r>
      <w:r w:rsidRPr="008A7FA2">
        <w:rPr>
          <w:rFonts w:ascii="宋体" w:eastAsia="宋体" w:hAnsi="宋体" w:cs="宋体" w:hint="eastAsia"/>
          <w:color w:val="000000"/>
          <w:kern w:val="0"/>
          <w:sz w:val="28"/>
          <w:szCs w:val="28"/>
          <w:lang w:bidi="ar"/>
        </w:rPr>
        <w:t>、</w:t>
      </w:r>
      <w:r w:rsidRPr="008A7FA2">
        <w:rPr>
          <w:rFonts w:ascii="宋体" w:eastAsia="宋体" w:hAnsi="宋体" w:cs="宋体" w:hint="eastAsia"/>
          <w:color w:val="000000"/>
          <w:kern w:val="0"/>
          <w:sz w:val="28"/>
          <w:szCs w:val="28"/>
          <w:lang w:bidi="ar"/>
        </w:rPr>
        <w:t>杨凌绿谷玫瑰有机农业有公司联合申报，并共同编制完成。</w:t>
      </w:r>
      <w:r>
        <w:rPr>
          <w:rFonts w:ascii="宋体" w:eastAsia="宋体" w:hAnsi="宋体" w:cs="宋体" w:hint="eastAsia"/>
          <w:color w:val="000000"/>
          <w:kern w:val="0"/>
          <w:sz w:val="28"/>
          <w:szCs w:val="28"/>
          <w:lang w:bidi="ar"/>
        </w:rPr>
        <w:t xml:space="preserve"> </w:t>
      </w:r>
    </w:p>
    <w:p w:rsidR="006B521B" w:rsidRDefault="0019385F">
      <w:pPr>
        <w:widowControl/>
        <w:spacing w:line="600" w:lineRule="exact"/>
        <w:jc w:val="left"/>
      </w:pPr>
      <w:r>
        <w:rPr>
          <w:rFonts w:ascii="宋体" w:eastAsia="宋体" w:hAnsi="宋体" w:cs="宋体" w:hint="eastAsia"/>
          <w:b/>
          <w:bCs/>
          <w:color w:val="000000"/>
          <w:kern w:val="0"/>
          <w:sz w:val="28"/>
          <w:szCs w:val="28"/>
          <w:lang w:bidi="ar"/>
        </w:rPr>
        <w:t>（二）技术支撑条件</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sidRPr="008A7FA2">
        <w:rPr>
          <w:rFonts w:ascii="宋体" w:eastAsia="宋体" w:hAnsi="宋体" w:cs="宋体" w:hint="eastAsia"/>
          <w:color w:val="000000"/>
          <w:kern w:val="0"/>
          <w:sz w:val="28"/>
          <w:szCs w:val="28"/>
          <w:lang w:bidi="ar"/>
        </w:rPr>
        <w:t>本标准编制主要是依托项目①</w:t>
      </w:r>
      <w:r w:rsidR="00120CFA" w:rsidRPr="008A7FA2">
        <w:rPr>
          <w:rFonts w:ascii="宋体" w:eastAsia="宋体" w:hAnsi="宋体" w:cs="宋体" w:hint="eastAsia"/>
          <w:color w:val="000000"/>
          <w:kern w:val="0"/>
          <w:sz w:val="28"/>
          <w:szCs w:val="28"/>
          <w:lang w:bidi="ar"/>
        </w:rPr>
        <w:t>陕西省科学研究重大项目</w:t>
      </w:r>
      <w:r w:rsidRPr="008A7FA2">
        <w:rPr>
          <w:rFonts w:ascii="宋体" w:eastAsia="宋体" w:hAnsi="宋体" w:cs="宋体" w:hint="eastAsia"/>
          <w:color w:val="000000"/>
          <w:kern w:val="0"/>
          <w:sz w:val="28"/>
          <w:szCs w:val="28"/>
          <w:lang w:bidi="ar"/>
        </w:rPr>
        <w:t>《</w:t>
      </w:r>
      <w:r w:rsidR="00120CFA" w:rsidRPr="008A7FA2">
        <w:rPr>
          <w:rFonts w:ascii="宋体" w:eastAsia="宋体" w:hAnsi="宋体" w:cs="宋体" w:hint="eastAsia"/>
          <w:color w:val="000000"/>
          <w:kern w:val="0"/>
          <w:sz w:val="28"/>
          <w:szCs w:val="28"/>
          <w:lang w:bidi="ar"/>
        </w:rPr>
        <w:t>杨凌大马士革玫瑰种植及深加工技术研究</w:t>
      </w:r>
      <w:r w:rsidRPr="008A7FA2">
        <w:rPr>
          <w:rFonts w:ascii="宋体" w:eastAsia="宋体" w:hAnsi="宋体" w:cs="宋体" w:hint="eastAsia"/>
          <w:color w:val="000000"/>
          <w:kern w:val="0"/>
          <w:sz w:val="28"/>
          <w:szCs w:val="28"/>
          <w:lang w:bidi="ar"/>
        </w:rPr>
        <w:t>》，承担单位陕西省林业科学院</w:t>
      </w:r>
      <w:r w:rsidRPr="008A7FA2">
        <w:rPr>
          <w:rFonts w:ascii="宋体" w:eastAsia="宋体" w:hAnsi="宋体" w:cs="宋体" w:hint="eastAsia"/>
          <w:color w:val="000000"/>
          <w:kern w:val="0"/>
          <w:sz w:val="28"/>
          <w:szCs w:val="28"/>
          <w:lang w:bidi="ar"/>
        </w:rPr>
        <w:t>，立项时间：</w:t>
      </w:r>
      <w:r w:rsidR="00E6388B" w:rsidRPr="008A7FA2">
        <w:rPr>
          <w:rFonts w:ascii="宋体" w:eastAsia="宋体" w:hAnsi="宋体" w:cs="宋体" w:hint="eastAsia"/>
          <w:color w:val="000000"/>
          <w:kern w:val="0"/>
          <w:sz w:val="28"/>
          <w:szCs w:val="28"/>
          <w:lang w:bidi="ar"/>
        </w:rPr>
        <w:t>2018</w:t>
      </w:r>
      <w:r w:rsidRPr="008A7FA2">
        <w:rPr>
          <w:rFonts w:ascii="宋体" w:eastAsia="宋体" w:hAnsi="宋体" w:cs="宋体" w:hint="eastAsia"/>
          <w:color w:val="000000"/>
          <w:kern w:val="0"/>
          <w:sz w:val="28"/>
          <w:szCs w:val="28"/>
          <w:lang w:bidi="ar"/>
        </w:rPr>
        <w:t>年</w:t>
      </w:r>
      <w:r w:rsidR="00E6388B" w:rsidRPr="008A7FA2">
        <w:rPr>
          <w:rFonts w:ascii="宋体" w:eastAsia="宋体" w:hAnsi="宋体" w:cs="宋体" w:hint="eastAsia"/>
          <w:color w:val="000000"/>
          <w:kern w:val="0"/>
          <w:sz w:val="28"/>
          <w:szCs w:val="28"/>
          <w:lang w:bidi="ar"/>
        </w:rPr>
        <w:t>9月</w:t>
      </w:r>
      <w:r w:rsidRPr="008A7FA2">
        <w:rPr>
          <w:rFonts w:ascii="宋体" w:eastAsia="宋体" w:hAnsi="宋体" w:cs="宋体" w:hint="eastAsia"/>
          <w:color w:val="000000"/>
          <w:kern w:val="0"/>
          <w:sz w:val="28"/>
          <w:szCs w:val="28"/>
          <w:lang w:bidi="ar"/>
        </w:rPr>
        <w:t>，</w:t>
      </w:r>
      <w:r w:rsidR="00E6388B" w:rsidRPr="008A7FA2">
        <w:rPr>
          <w:rFonts w:ascii="宋体" w:eastAsia="宋体" w:hAnsi="宋体" w:cs="宋体" w:hint="eastAsia"/>
          <w:color w:val="000000"/>
          <w:kern w:val="0"/>
          <w:sz w:val="28"/>
          <w:szCs w:val="28"/>
          <w:lang w:bidi="ar"/>
        </w:rPr>
        <w:t>通过有机示范种植，探索标准化种植技术；开发了玫瑰花茶、精油、纯露等3项玫瑰系列产品；培育有机玫瑰品牌，完成了有机玫瑰基地认证，授权大马士革玫瑰花茶加工设备的实用新型专利3项；研发大马士革玫瑰精油、纯露产品加工提取设备1套，改良花茶烘干设备1套；编制陕西省地方标准大马士革玫瑰栽培技术规程1项；完成相关论文2篇。</w:t>
      </w:r>
      <w:r>
        <w:rPr>
          <w:rFonts w:ascii="宋体" w:eastAsia="宋体" w:hAnsi="宋体" w:cs="宋体" w:hint="eastAsia"/>
          <w:color w:val="000000"/>
          <w:kern w:val="0"/>
          <w:sz w:val="28"/>
          <w:szCs w:val="28"/>
          <w:lang w:bidi="ar"/>
        </w:rPr>
        <w:t>本规程编制组人员由陕西省林业科学院、陕西省林业科技推广与国际项目管理中心</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杨凌绿谷玫瑰有机农业有公司一线科技和生产人员组成，</w:t>
      </w:r>
      <w:r>
        <w:rPr>
          <w:rFonts w:ascii="宋体" w:eastAsia="宋体" w:hAnsi="宋体" w:cs="宋体" w:hint="eastAsia"/>
          <w:color w:val="000000"/>
          <w:kern w:val="0"/>
          <w:sz w:val="28"/>
          <w:szCs w:val="28"/>
          <w:lang w:bidi="ar"/>
        </w:rPr>
        <w:lastRenderedPageBreak/>
        <w:t>既有生产经验、又有理论基础，真正体现了科研与生产的紧密结合，为编制出更符合生产实际，更有利于指导生产，更具可操作性技术标准提供了保证。</w:t>
      </w:r>
    </w:p>
    <w:p w:rsidR="006B521B" w:rsidRDefault="0019385F">
      <w:pPr>
        <w:widowControl/>
        <w:spacing w:line="600" w:lineRule="exact"/>
        <w:jc w:val="left"/>
        <w:rPr>
          <w:sz w:val="28"/>
          <w:szCs w:val="28"/>
        </w:rPr>
      </w:pPr>
      <w:r>
        <w:rPr>
          <w:rFonts w:ascii="宋体" w:eastAsia="宋体" w:hAnsi="宋体" w:cs="宋体" w:hint="eastAsia"/>
          <w:b/>
          <w:bCs/>
          <w:color w:val="000000"/>
          <w:kern w:val="0"/>
          <w:sz w:val="28"/>
          <w:szCs w:val="28"/>
          <w:lang w:bidi="ar"/>
        </w:rPr>
        <w:t>（三）标准的制定目的与意义</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 xml:space="preserve">Rosa Damascna </w:t>
      </w:r>
      <w:r>
        <w:rPr>
          <w:rFonts w:ascii="宋体" w:eastAsia="宋体" w:hAnsi="宋体" w:cs="宋体" w:hint="eastAsia"/>
          <w:color w:val="000000"/>
          <w:kern w:val="0"/>
          <w:sz w:val="28"/>
          <w:szCs w:val="28"/>
          <w:lang w:bidi="ar"/>
        </w:rPr>
        <w:t>Mill</w:t>
      </w:r>
      <w:r>
        <w:rPr>
          <w:rFonts w:ascii="宋体" w:eastAsia="宋体" w:hAnsi="宋体" w:cs="宋体" w:hint="eastAsia"/>
          <w:color w:val="000000"/>
          <w:kern w:val="0"/>
          <w:sz w:val="28"/>
          <w:szCs w:val="28"/>
          <w:lang w:bidi="ar"/>
        </w:rPr>
        <w:t>），蔷薇科蔷薇属植物，是世界公认的优质玫瑰品种。我国最早于</w:t>
      </w:r>
      <w:r>
        <w:rPr>
          <w:rFonts w:ascii="宋体" w:eastAsia="宋体" w:hAnsi="宋体" w:cs="宋体" w:hint="eastAsia"/>
          <w:color w:val="000000"/>
          <w:kern w:val="0"/>
          <w:sz w:val="28"/>
          <w:szCs w:val="28"/>
          <w:lang w:bidi="ar"/>
        </w:rPr>
        <w:t>1984</w:t>
      </w:r>
      <w:r>
        <w:rPr>
          <w:rFonts w:ascii="宋体" w:eastAsia="宋体" w:hAnsi="宋体" w:cs="宋体" w:hint="eastAsia"/>
          <w:color w:val="000000"/>
          <w:kern w:val="0"/>
          <w:sz w:val="28"/>
          <w:szCs w:val="28"/>
          <w:lang w:bidi="ar"/>
        </w:rPr>
        <w:t>年引入，并在国内不同地区试种。受气候、水文、地质条件的限制，最初只有陕西渭南引种驯化成功，国内其他地方的大马士革玫瑰主要引自渭南地区，因此陕西渭南被业界公认为是中国“大马士革玫瑰的摇篮”。</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大马士革玫瑰花香纯粹、细致，属国际淡香型，被誉为“玫瑰中的皇后”，而大马士革玫瑰精油素有“液体黄金”之称，是玫瑰深加工的一个优良品种，发展潜力巨大。大马士革玫瑰含有</w:t>
      </w:r>
      <w:r>
        <w:rPr>
          <w:rFonts w:ascii="宋体" w:eastAsia="宋体" w:hAnsi="宋体" w:cs="宋体" w:hint="eastAsia"/>
          <w:color w:val="000000"/>
          <w:kern w:val="0"/>
          <w:sz w:val="28"/>
          <w:szCs w:val="28"/>
          <w:lang w:bidi="ar"/>
        </w:rPr>
        <w:t>300</w:t>
      </w:r>
      <w:r>
        <w:rPr>
          <w:rFonts w:ascii="宋体" w:eastAsia="宋体" w:hAnsi="宋体" w:cs="宋体" w:hint="eastAsia"/>
          <w:color w:val="000000"/>
          <w:kern w:val="0"/>
          <w:sz w:val="28"/>
          <w:szCs w:val="28"/>
          <w:lang w:bidi="ar"/>
        </w:rPr>
        <w:t>多种化学成分（如香茅醇、香叶醇等数百种芳香物质、有机酸等有益美容的物质），还有</w:t>
      </w:r>
      <w:r>
        <w:rPr>
          <w:rFonts w:ascii="宋体" w:eastAsia="宋体" w:hAnsi="宋体" w:cs="宋体" w:hint="eastAsia"/>
          <w:color w:val="000000"/>
          <w:kern w:val="0"/>
          <w:sz w:val="28"/>
          <w:szCs w:val="28"/>
          <w:lang w:bidi="ar"/>
        </w:rPr>
        <w:t>人体需要的</w:t>
      </w:r>
      <w:r>
        <w:rPr>
          <w:rFonts w:ascii="宋体" w:eastAsia="宋体" w:hAnsi="宋体" w:cs="宋体" w:hint="eastAsia"/>
          <w:color w:val="000000"/>
          <w:kern w:val="0"/>
          <w:sz w:val="28"/>
          <w:szCs w:val="28"/>
          <w:lang w:bidi="ar"/>
        </w:rPr>
        <w:t>18</w:t>
      </w:r>
      <w:r>
        <w:rPr>
          <w:rFonts w:ascii="宋体" w:eastAsia="宋体" w:hAnsi="宋体" w:cs="宋体" w:hint="eastAsia"/>
          <w:color w:val="000000"/>
          <w:kern w:val="0"/>
          <w:sz w:val="28"/>
          <w:szCs w:val="28"/>
          <w:lang w:bidi="ar"/>
        </w:rPr>
        <w:t>种氨基酸及微量元素等，其中对人体有益成分高达</w:t>
      </w:r>
      <w:r>
        <w:rPr>
          <w:rFonts w:ascii="宋体" w:eastAsia="宋体" w:hAnsi="宋体" w:cs="宋体" w:hint="eastAsia"/>
          <w:color w:val="000000"/>
          <w:kern w:val="0"/>
          <w:sz w:val="28"/>
          <w:szCs w:val="28"/>
          <w:lang w:bidi="ar"/>
        </w:rPr>
        <w:t>120</w:t>
      </w:r>
      <w:r>
        <w:rPr>
          <w:rFonts w:ascii="宋体" w:eastAsia="宋体" w:hAnsi="宋体" w:cs="宋体" w:hint="eastAsia"/>
          <w:color w:val="000000"/>
          <w:kern w:val="0"/>
          <w:sz w:val="28"/>
          <w:szCs w:val="28"/>
          <w:lang w:bidi="ar"/>
        </w:rPr>
        <w:t>多种，比国内已有的玫瑰品种多了</w:t>
      </w:r>
      <w:r>
        <w:rPr>
          <w:rFonts w:ascii="宋体" w:eastAsia="宋体" w:hAnsi="宋体" w:cs="宋体" w:hint="eastAsia"/>
          <w:color w:val="000000"/>
          <w:kern w:val="0"/>
          <w:sz w:val="28"/>
          <w:szCs w:val="28"/>
          <w:lang w:bidi="ar"/>
        </w:rPr>
        <w:t>80</w:t>
      </w:r>
      <w:r>
        <w:rPr>
          <w:rFonts w:ascii="宋体" w:eastAsia="宋体" w:hAnsi="宋体" w:cs="宋体" w:hint="eastAsia"/>
          <w:color w:val="000000"/>
          <w:kern w:val="0"/>
          <w:sz w:val="28"/>
          <w:szCs w:val="28"/>
          <w:lang w:bidi="ar"/>
        </w:rPr>
        <w:t>余种，具有活血化瘀、消肿止痛、美容养颜的功效，又是茶饮、酿酒、食品和医药的配料，具有很高的经济价值、药用价值。大马士革玫瑰精油则不仅具有舒缓压力、淡化疤痕、抗敏、美白等功效，还有调理生理周期、心脏、胃、肝、子宫功能、治疗湿疹、调理及收缩微血管等功能。玫瑰精油因其成分复杂，目前国内外还不能人工合成，就市场而言</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产量少，市场空缺很大。据全国芳香委员会测算，目前市场需求量以鲜花计，市场需求量为</w:t>
      </w:r>
      <w:r>
        <w:rPr>
          <w:rFonts w:ascii="宋体" w:eastAsia="宋体" w:hAnsi="宋体" w:cs="宋体" w:hint="eastAsia"/>
          <w:color w:val="000000"/>
          <w:kern w:val="0"/>
          <w:sz w:val="28"/>
          <w:szCs w:val="28"/>
          <w:lang w:bidi="ar"/>
        </w:rPr>
        <w:t>30</w:t>
      </w:r>
      <w:r>
        <w:rPr>
          <w:rFonts w:ascii="宋体" w:eastAsia="宋体" w:hAnsi="宋体" w:cs="宋体" w:hint="eastAsia"/>
          <w:color w:val="000000"/>
          <w:kern w:val="0"/>
          <w:sz w:val="28"/>
          <w:szCs w:val="28"/>
          <w:lang w:bidi="ar"/>
        </w:rPr>
        <w:t>万吨，而全国市场供</w:t>
      </w:r>
      <w:r>
        <w:rPr>
          <w:rFonts w:ascii="宋体" w:eastAsia="宋体" w:hAnsi="宋体" w:cs="宋体" w:hint="eastAsia"/>
          <w:color w:val="000000"/>
          <w:kern w:val="0"/>
          <w:sz w:val="28"/>
          <w:szCs w:val="28"/>
          <w:lang w:bidi="ar"/>
        </w:rPr>
        <w:t>应量不足</w:t>
      </w:r>
      <w:r>
        <w:rPr>
          <w:rFonts w:ascii="宋体" w:eastAsia="宋体" w:hAnsi="宋体" w:cs="宋体" w:hint="eastAsia"/>
          <w:color w:val="000000"/>
          <w:kern w:val="0"/>
          <w:sz w:val="28"/>
          <w:szCs w:val="28"/>
          <w:lang w:bidi="ar"/>
        </w:rPr>
        <w:t>10</w:t>
      </w:r>
      <w:r>
        <w:rPr>
          <w:rFonts w:ascii="宋体" w:eastAsia="宋体" w:hAnsi="宋体" w:cs="宋体" w:hint="eastAsia"/>
          <w:color w:val="000000"/>
          <w:kern w:val="0"/>
          <w:sz w:val="28"/>
          <w:szCs w:val="28"/>
          <w:lang w:bidi="ar"/>
        </w:rPr>
        <w:lastRenderedPageBreak/>
        <w:t>万吨，随着深加工产业的发展和生活水平的提高，以及对外贸易量的增加，尽管种植面积还在继续扩大，但在短期内仍然不能满足市场发展的需要，市场前景广阔。</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近年来，随着大马士革玫瑰广泛用于茶饮、食品、医药、时尚化妆品等领域，其系列产品价格和种植效益也逐年提高，对提高土地经济效益、带动农民脱贫致富、发展观光休闲农业、出口创汇具有很强的推动作用，因此，发展推广大马士个玫瑰产业具有极高的经济效益、生态效益和社会效益。</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目前国内大马士革玫瑰产业发展因缺乏对丰产栽培和种苗繁育的成熟技术，受到极大影响。陕西作为最早引</w:t>
      </w:r>
      <w:r>
        <w:rPr>
          <w:rFonts w:ascii="宋体" w:eastAsia="宋体" w:hAnsi="宋体" w:cs="宋体" w:hint="eastAsia"/>
          <w:color w:val="000000"/>
          <w:kern w:val="0"/>
          <w:sz w:val="28"/>
          <w:szCs w:val="28"/>
          <w:lang w:bidi="ar"/>
        </w:rPr>
        <w:t>种成功的地区，经过多年的研究，在苗木繁育、丰产栽培、高效管理等方面形成了成熟的技术模式和标准，因此制定有机大马士革玫瑰丰产栽培技术规程，对提高种苗繁育质量，提高栽培管理技术和水平，实现提质增效，推动玫瑰产业发展具有重要意义。通过《大马士革玫瑰无公害生产技术规程》对陕西大马士革玫瑰生产技术加以规范，实行无公害、高效化栽培，标准化生产，产业化经营，促进大马士玫瑰在陕西形成品牌效应具有十分重要的意义，同时也有利于提高陕西经济效益、生态效益和社会效益。</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（四）主要制定过程</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本标准计划下达后，起草小组在标准草案形成过</w:t>
      </w:r>
      <w:r>
        <w:rPr>
          <w:rFonts w:ascii="宋体" w:eastAsia="宋体" w:hAnsi="宋体" w:cs="宋体" w:hint="eastAsia"/>
          <w:color w:val="000000"/>
          <w:kern w:val="0"/>
          <w:sz w:val="28"/>
          <w:szCs w:val="28"/>
          <w:lang w:bidi="ar"/>
        </w:rPr>
        <w:t>程中，认真学习了国家标准化工作的相关政策、法规文件以及相关标准技术资料。查阅了国内外有关</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栽培技术的相关文献资料，召开多次工作组内部研讨</w:t>
      </w:r>
      <w:r>
        <w:rPr>
          <w:rFonts w:ascii="宋体" w:eastAsia="宋体" w:hAnsi="宋体" w:cs="宋体" w:hint="eastAsia"/>
          <w:color w:val="000000"/>
          <w:kern w:val="0"/>
          <w:sz w:val="28"/>
          <w:szCs w:val="28"/>
          <w:lang w:bidi="ar"/>
        </w:rPr>
        <w:lastRenderedPageBreak/>
        <w:t>会后，确定了标准框架。编写组认真制定实施方案，并收集、查阅、整理了</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人工造林苗木选择与处理、造林、抚育管理及病虫害防治等方面的资料，并多次组织科技人员学习陕西省市场监督管理局地方技术标准编写要求内容，为本标准的编制奠定了稳固的基础。本标准的编制过程大至分成以下三个阶段：</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资料收集与调研</w:t>
      </w:r>
    </w:p>
    <w:p w:rsidR="006B521B" w:rsidRDefault="00347771">
      <w:pPr>
        <w:widowControl/>
        <w:spacing w:line="600" w:lineRule="exact"/>
        <w:ind w:firstLineChars="200" w:firstLine="560"/>
        <w:jc w:val="left"/>
        <w:rPr>
          <w:rFonts w:ascii="宋体" w:eastAsia="宋体" w:hAnsi="宋体" w:cs="宋体"/>
          <w:color w:val="000000"/>
          <w:kern w:val="0"/>
          <w:sz w:val="28"/>
          <w:szCs w:val="28"/>
          <w:lang w:bidi="ar"/>
        </w:rPr>
      </w:pPr>
      <w:r>
        <w:rPr>
          <w:rFonts w:ascii="Times New Roman" w:eastAsia="宋体" w:hAnsi="Times New Roman" w:cs="Times New Roman"/>
          <w:color w:val="000000"/>
          <w:kern w:val="0"/>
          <w:sz w:val="28"/>
          <w:szCs w:val="28"/>
          <w:lang w:bidi="ar"/>
        </w:rPr>
        <w:t>20</w:t>
      </w:r>
      <w:r>
        <w:rPr>
          <w:rFonts w:ascii="Times New Roman" w:eastAsia="宋体" w:hAnsi="Times New Roman" w:cs="Times New Roman" w:hint="eastAsia"/>
          <w:color w:val="000000"/>
          <w:kern w:val="0"/>
          <w:sz w:val="28"/>
          <w:szCs w:val="28"/>
          <w:lang w:bidi="ar"/>
        </w:rPr>
        <w:t>18</w:t>
      </w:r>
      <w:r w:rsidR="0019385F">
        <w:rPr>
          <w:rFonts w:ascii="宋体" w:eastAsia="宋体" w:hAnsi="宋体" w:cs="宋体" w:hint="eastAsia"/>
          <w:color w:val="000000"/>
          <w:kern w:val="0"/>
          <w:sz w:val="28"/>
          <w:szCs w:val="28"/>
          <w:lang w:bidi="ar"/>
        </w:rPr>
        <w:t>年</w:t>
      </w:r>
      <w:r>
        <w:rPr>
          <w:rFonts w:ascii="宋体" w:eastAsia="宋体" w:hAnsi="宋体" w:cs="宋体" w:hint="eastAsia"/>
          <w:color w:val="000000"/>
          <w:kern w:val="0"/>
          <w:sz w:val="28"/>
          <w:szCs w:val="28"/>
          <w:lang w:bidi="ar"/>
        </w:rPr>
        <w:t>9月</w:t>
      </w:r>
      <w:r w:rsidR="0019385F">
        <w:rPr>
          <w:rFonts w:ascii="宋体" w:eastAsia="宋体" w:hAnsi="宋体" w:cs="宋体" w:hint="eastAsia"/>
          <w:color w:val="000000"/>
          <w:kern w:val="0"/>
          <w:sz w:val="28"/>
          <w:szCs w:val="28"/>
          <w:lang w:bidi="ar"/>
        </w:rPr>
        <w:t>合同签定后，组织编写级员开始搜集、分析国内外有关技术资料，并对相关技术标准进行收集、学习与与研判，并对各类</w:t>
      </w:r>
      <w:r w:rsidR="0019385F">
        <w:rPr>
          <w:rFonts w:ascii="宋体" w:eastAsia="宋体" w:hAnsi="宋体" w:cs="宋体" w:hint="eastAsia"/>
          <w:color w:val="000000"/>
          <w:kern w:val="0"/>
          <w:sz w:val="28"/>
          <w:szCs w:val="28"/>
          <w:lang w:bidi="ar"/>
        </w:rPr>
        <w:t>大马士革玫瑰</w:t>
      </w:r>
      <w:r w:rsidR="0019385F">
        <w:rPr>
          <w:rFonts w:ascii="宋体" w:eastAsia="宋体" w:hAnsi="宋体" w:cs="宋体" w:hint="eastAsia"/>
          <w:color w:val="000000"/>
          <w:kern w:val="0"/>
          <w:sz w:val="28"/>
          <w:szCs w:val="28"/>
          <w:lang w:bidi="ar"/>
        </w:rPr>
        <w:t>实地栽植地点调研调查。</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2 </w:t>
      </w:r>
      <w:r>
        <w:rPr>
          <w:rFonts w:ascii="宋体" w:eastAsia="宋体" w:hAnsi="宋体" w:cs="宋体" w:hint="eastAsia"/>
          <w:color w:val="000000"/>
          <w:kern w:val="0"/>
          <w:sz w:val="28"/>
          <w:szCs w:val="28"/>
          <w:lang w:bidi="ar"/>
        </w:rPr>
        <w:t>标准文本起草</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202</w:t>
      </w: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年</w:t>
      </w:r>
      <w:r w:rsidR="00347771">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月～</w:t>
      </w:r>
      <w:r w:rsidR="00347771">
        <w:rPr>
          <w:rFonts w:ascii="宋体" w:eastAsia="宋体" w:hAnsi="宋体" w:cs="宋体" w:hint="eastAsia"/>
          <w:color w:val="000000"/>
          <w:kern w:val="0"/>
          <w:sz w:val="28"/>
          <w:szCs w:val="28"/>
          <w:lang w:bidi="ar"/>
        </w:rPr>
        <w:t>5</w:t>
      </w:r>
      <w:r>
        <w:rPr>
          <w:rFonts w:ascii="宋体" w:eastAsia="宋体" w:hAnsi="宋体" w:cs="宋体" w:hint="eastAsia"/>
          <w:color w:val="000000"/>
          <w:kern w:val="0"/>
          <w:sz w:val="28"/>
          <w:szCs w:val="28"/>
          <w:lang w:bidi="ar"/>
        </w:rPr>
        <w:t>月，标准起草小组依据</w:t>
      </w:r>
      <w:r>
        <w:rPr>
          <w:rFonts w:ascii="宋体" w:eastAsia="宋体" w:hAnsi="宋体" w:cs="宋体" w:hint="eastAsia"/>
          <w:color w:val="000000"/>
          <w:kern w:val="0"/>
          <w:sz w:val="28"/>
          <w:szCs w:val="28"/>
          <w:lang w:bidi="ar"/>
        </w:rPr>
        <w:t>GB/T1.1</w:t>
      </w:r>
      <w:r>
        <w:rPr>
          <w:rFonts w:ascii="宋体" w:eastAsia="宋体" w:hAnsi="宋体" w:cs="宋体" w:hint="eastAsia"/>
          <w:color w:val="000000"/>
          <w:kern w:val="0"/>
          <w:sz w:val="28"/>
          <w:szCs w:val="28"/>
          <w:lang w:bidi="ar"/>
        </w:rPr>
        <w:t>《标准化工作导则第</w:t>
      </w:r>
      <w:r>
        <w:rPr>
          <w:rFonts w:ascii="宋体" w:eastAsia="宋体" w:hAnsi="宋体" w:cs="宋体" w:hint="eastAsia"/>
          <w:color w:val="000000"/>
          <w:kern w:val="0"/>
          <w:sz w:val="28"/>
          <w:szCs w:val="28"/>
          <w:lang w:bidi="ar"/>
        </w:rPr>
        <w:t xml:space="preserve"> 1</w:t>
      </w:r>
      <w:r>
        <w:rPr>
          <w:rFonts w:ascii="宋体" w:eastAsia="宋体" w:hAnsi="宋体" w:cs="宋体" w:hint="eastAsia"/>
          <w:color w:val="000000"/>
          <w:kern w:val="0"/>
          <w:sz w:val="28"/>
          <w:szCs w:val="28"/>
          <w:lang w:bidi="ar"/>
        </w:rPr>
        <w:t>部分：标准的结构和编写》和</w:t>
      </w:r>
      <w:r>
        <w:rPr>
          <w:rFonts w:ascii="宋体" w:eastAsia="宋体" w:hAnsi="宋体" w:cs="宋体" w:hint="eastAsia"/>
          <w:color w:val="000000"/>
          <w:kern w:val="0"/>
          <w:sz w:val="28"/>
          <w:szCs w:val="28"/>
          <w:lang w:bidi="ar"/>
        </w:rPr>
        <w:t>GB/T1.2</w:t>
      </w:r>
      <w:r>
        <w:rPr>
          <w:rFonts w:ascii="宋体" w:eastAsia="宋体" w:hAnsi="宋体" w:cs="宋体" w:hint="eastAsia"/>
          <w:color w:val="000000"/>
          <w:kern w:val="0"/>
          <w:sz w:val="28"/>
          <w:szCs w:val="28"/>
          <w:lang w:bidi="ar"/>
        </w:rPr>
        <w:t>《标准化工作导则第</w:t>
      </w: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部分：标准中规范性技术要素内容的确定方法》与国家有关标准化法律、法规要求，起草了本标准草案。</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讨论与修改</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202</w:t>
      </w:r>
      <w:r w:rsidR="00347771">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年</w:t>
      </w:r>
      <w:r>
        <w:rPr>
          <w:rFonts w:ascii="宋体" w:eastAsia="宋体" w:hAnsi="宋体" w:cs="宋体" w:hint="eastAsia"/>
          <w:color w:val="000000"/>
          <w:kern w:val="0"/>
          <w:sz w:val="28"/>
          <w:szCs w:val="28"/>
          <w:lang w:bidi="ar"/>
        </w:rPr>
        <w:t xml:space="preserve"> 7</w:t>
      </w:r>
      <w:r>
        <w:rPr>
          <w:rFonts w:ascii="宋体" w:eastAsia="宋体" w:hAnsi="宋体" w:cs="宋体" w:hint="eastAsia"/>
          <w:color w:val="000000"/>
          <w:kern w:val="0"/>
          <w:sz w:val="28"/>
          <w:szCs w:val="28"/>
          <w:lang w:bidi="ar"/>
        </w:rPr>
        <w:t>月</w:t>
      </w:r>
      <w:r w:rsidR="00347771">
        <w:rPr>
          <w:rFonts w:ascii="宋体" w:eastAsia="宋体" w:hAnsi="宋体" w:cs="宋体" w:hint="eastAsia"/>
          <w:color w:val="000000"/>
          <w:kern w:val="0"/>
          <w:sz w:val="28"/>
          <w:szCs w:val="28"/>
          <w:lang w:bidi="ar"/>
        </w:rPr>
        <w:t>-</w:t>
      </w:r>
      <w:r w:rsidR="00120CFA">
        <w:rPr>
          <w:rFonts w:ascii="宋体" w:eastAsia="宋体" w:hAnsi="宋体" w:cs="宋体" w:hint="eastAsia"/>
          <w:color w:val="000000"/>
          <w:kern w:val="0"/>
          <w:sz w:val="28"/>
          <w:szCs w:val="28"/>
          <w:lang w:bidi="ar"/>
        </w:rPr>
        <w:t xml:space="preserve">2023年9 </w:t>
      </w:r>
      <w:r>
        <w:rPr>
          <w:rFonts w:ascii="宋体" w:eastAsia="宋体" w:hAnsi="宋体" w:cs="宋体" w:hint="eastAsia"/>
          <w:color w:val="000000"/>
          <w:kern w:val="0"/>
          <w:sz w:val="28"/>
          <w:szCs w:val="28"/>
          <w:lang w:bidi="ar"/>
        </w:rPr>
        <w:t>月，标准起草小组经过多次交流、讨论与修改，征求相关单位意见，</w:t>
      </w:r>
      <w:r>
        <w:rPr>
          <w:rFonts w:ascii="宋体" w:eastAsia="宋体" w:hAnsi="宋体" w:cs="宋体" w:hint="eastAsia"/>
          <w:color w:val="000000"/>
          <w:kern w:val="0"/>
          <w:sz w:val="28"/>
          <w:szCs w:val="28"/>
          <w:lang w:bidi="ar"/>
        </w:rPr>
        <w:t>202</w:t>
      </w:r>
      <w:r w:rsidR="00120CFA">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年</w:t>
      </w:r>
      <w:r>
        <w:rPr>
          <w:rFonts w:ascii="宋体" w:eastAsia="宋体" w:hAnsi="宋体" w:cs="宋体" w:hint="eastAsia"/>
          <w:color w:val="000000"/>
          <w:kern w:val="0"/>
          <w:sz w:val="28"/>
          <w:szCs w:val="28"/>
          <w:lang w:bidi="ar"/>
        </w:rPr>
        <w:t>9</w:t>
      </w:r>
      <w:r>
        <w:rPr>
          <w:rFonts w:ascii="宋体" w:eastAsia="宋体" w:hAnsi="宋体" w:cs="宋体" w:hint="eastAsia"/>
          <w:color w:val="000000"/>
          <w:kern w:val="0"/>
          <w:sz w:val="28"/>
          <w:szCs w:val="28"/>
          <w:lang w:bidi="ar"/>
        </w:rPr>
        <w:t>月完成本标准的征</w:t>
      </w:r>
      <w:r>
        <w:rPr>
          <w:rFonts w:ascii="宋体" w:eastAsia="宋体" w:hAnsi="宋体" w:cs="宋体" w:hint="eastAsia"/>
          <w:color w:val="000000"/>
          <w:kern w:val="0"/>
          <w:sz w:val="28"/>
          <w:szCs w:val="28"/>
          <w:lang w:bidi="ar"/>
        </w:rPr>
        <w:t>求意见稿。</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二．标准的编制原则和主要内容</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（一）编制原则</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编写格式按照中华人民共和国</w:t>
      </w:r>
      <w:r>
        <w:rPr>
          <w:rFonts w:ascii="宋体" w:eastAsia="宋体" w:hAnsi="宋体" w:cs="宋体" w:hint="eastAsia"/>
          <w:color w:val="000000"/>
          <w:kern w:val="0"/>
          <w:sz w:val="28"/>
          <w:szCs w:val="28"/>
          <w:lang w:bidi="ar"/>
        </w:rPr>
        <w:t xml:space="preserve"> </w:t>
      </w:r>
      <w:r>
        <w:rPr>
          <w:rFonts w:ascii="Times New Roman" w:eastAsia="宋体" w:hAnsi="Times New Roman" w:cs="Times New Roman" w:hint="eastAsia"/>
          <w:color w:val="000000"/>
          <w:kern w:val="0"/>
          <w:sz w:val="28"/>
          <w:szCs w:val="28"/>
          <w:lang w:bidi="ar"/>
        </w:rPr>
        <w:t>GB/T 1.1</w:t>
      </w:r>
      <w:r>
        <w:rPr>
          <w:rFonts w:ascii="宋体" w:eastAsia="宋体" w:hAnsi="宋体" w:cs="宋体" w:hint="eastAsia"/>
          <w:color w:val="000000"/>
          <w:kern w:val="0"/>
          <w:sz w:val="28"/>
          <w:szCs w:val="28"/>
          <w:lang w:bidi="ar"/>
        </w:rPr>
        <w:t>《标准化工作导则第</w:t>
      </w: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部分：标准的结构和编写》和</w:t>
      </w:r>
      <w:r>
        <w:rPr>
          <w:rFonts w:ascii="宋体" w:eastAsia="宋体" w:hAnsi="宋体" w:cs="宋体" w:hint="eastAsia"/>
          <w:color w:val="000000"/>
          <w:kern w:val="0"/>
          <w:sz w:val="28"/>
          <w:szCs w:val="28"/>
          <w:lang w:bidi="ar"/>
        </w:rPr>
        <w:t xml:space="preserve"> </w:t>
      </w:r>
      <w:r>
        <w:rPr>
          <w:rFonts w:ascii="Times New Roman" w:eastAsia="宋体" w:hAnsi="Times New Roman" w:cs="Times New Roman" w:hint="eastAsia"/>
          <w:color w:val="000000"/>
          <w:kern w:val="0"/>
          <w:sz w:val="28"/>
          <w:szCs w:val="28"/>
          <w:lang w:bidi="ar"/>
        </w:rPr>
        <w:t>GB/T 1.2</w:t>
      </w:r>
      <w:r>
        <w:rPr>
          <w:rFonts w:ascii="宋体" w:eastAsia="宋体" w:hAnsi="宋体" w:cs="宋体" w:hint="eastAsia"/>
          <w:color w:val="000000"/>
          <w:kern w:val="0"/>
          <w:sz w:val="28"/>
          <w:szCs w:val="28"/>
          <w:lang w:bidi="ar"/>
        </w:rPr>
        <w:t>《标准化工作导则第</w:t>
      </w: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部分：标准中规</w:t>
      </w:r>
      <w:r>
        <w:rPr>
          <w:rFonts w:ascii="宋体" w:eastAsia="宋体" w:hAnsi="宋体" w:cs="宋体" w:hint="eastAsia"/>
          <w:color w:val="000000"/>
          <w:kern w:val="0"/>
          <w:sz w:val="28"/>
          <w:szCs w:val="28"/>
          <w:lang w:bidi="ar"/>
        </w:rPr>
        <w:lastRenderedPageBreak/>
        <w:t>范性技术要素内容的确定方法》与国家有关标准化法律、法规要求。科学合理总结出</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造林技术在我省推广应用的前提和技术保证，按照造林技术的生产实际、相关技术的成熟度以及具有可操作性的原则，编写《</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栽培技术规程》。</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（二）主要内容</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1" w:name="_Toc22514"/>
      <w:bookmarkStart w:id="2" w:name="_Toc5632"/>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范围</w:t>
      </w:r>
      <w:bookmarkEnd w:id="1"/>
      <w:bookmarkEnd w:id="2"/>
    </w:p>
    <w:p w:rsidR="006B521B" w:rsidRDefault="0019385F">
      <w:pPr>
        <w:pStyle w:val="ab"/>
        <w:ind w:firstLine="560"/>
        <w:rPr>
          <w:sz w:val="28"/>
          <w:szCs w:val="28"/>
        </w:rPr>
      </w:pPr>
      <w:bookmarkStart w:id="3" w:name="_Toc22984"/>
      <w:bookmarkStart w:id="4" w:name="_Toc4045"/>
      <w:r>
        <w:rPr>
          <w:rFonts w:hint="eastAsia"/>
          <w:sz w:val="28"/>
          <w:szCs w:val="28"/>
        </w:rPr>
        <w:t>本</w:t>
      </w:r>
      <w:r>
        <w:rPr>
          <w:rFonts w:eastAsia="宋体" w:hint="eastAsia"/>
          <w:sz w:val="28"/>
          <w:szCs w:val="28"/>
        </w:rPr>
        <w:t>标准</w:t>
      </w:r>
      <w:r>
        <w:rPr>
          <w:rFonts w:hint="eastAsia"/>
          <w:sz w:val="28"/>
          <w:szCs w:val="28"/>
        </w:rPr>
        <w:t>规定了大马士革玫瑰的园址选择、整地要求、繁殖方法、栽植技术、栽后管理、病虫害防治等内容。</w:t>
      </w:r>
    </w:p>
    <w:p w:rsidR="006B521B" w:rsidRDefault="0019385F">
      <w:pPr>
        <w:pStyle w:val="ab"/>
        <w:ind w:firstLine="560"/>
        <w:rPr>
          <w:sz w:val="28"/>
          <w:szCs w:val="28"/>
        </w:rPr>
      </w:pPr>
      <w:r>
        <w:rPr>
          <w:rFonts w:hint="eastAsia"/>
          <w:sz w:val="28"/>
          <w:szCs w:val="28"/>
        </w:rPr>
        <w:t>本</w:t>
      </w:r>
      <w:r>
        <w:rPr>
          <w:rFonts w:eastAsia="宋体" w:hint="eastAsia"/>
          <w:sz w:val="28"/>
          <w:szCs w:val="28"/>
        </w:rPr>
        <w:t>标准</w:t>
      </w:r>
      <w:r>
        <w:rPr>
          <w:rFonts w:hint="eastAsia"/>
          <w:sz w:val="28"/>
          <w:szCs w:val="28"/>
        </w:rPr>
        <w:t>适用于陕西大马士革玫瑰主栽品种栽培。</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规范性引用文件</w:t>
      </w:r>
      <w:bookmarkEnd w:id="3"/>
      <w:bookmarkEnd w:id="4"/>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5" w:name="_Toc27769"/>
      <w:r>
        <w:rPr>
          <w:rFonts w:ascii="宋体" w:eastAsia="宋体" w:hAnsi="宋体" w:cs="宋体" w:hint="eastAsia"/>
          <w:color w:val="000000"/>
          <w:kern w:val="0"/>
          <w:sz w:val="28"/>
          <w:szCs w:val="28"/>
          <w:lang w:bidi="ar"/>
        </w:rPr>
        <w:t>下列文件对于本文件的应用是必不可少的。凡是注日期的引用文件，仅所注日期的版本适用于本文件。凡是不注日期的引用文件，其最新版本（包括所有的修改单）适用于本文件。</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GB/T 8321</w:t>
      </w:r>
      <w:r>
        <w:rPr>
          <w:rFonts w:ascii="宋体" w:eastAsia="宋体" w:hAnsi="宋体" w:cs="宋体" w:hint="eastAsia"/>
          <w:color w:val="000000"/>
          <w:kern w:val="0"/>
          <w:sz w:val="28"/>
          <w:szCs w:val="28"/>
          <w:lang w:bidi="ar"/>
        </w:rPr>
        <w:t>农药合理使用准则</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NY/T 496-2010 </w:t>
      </w:r>
      <w:r>
        <w:rPr>
          <w:rFonts w:ascii="宋体" w:eastAsia="宋体" w:hAnsi="宋体" w:cs="宋体" w:hint="eastAsia"/>
          <w:color w:val="000000"/>
          <w:kern w:val="0"/>
          <w:sz w:val="28"/>
          <w:szCs w:val="28"/>
          <w:lang w:bidi="ar"/>
        </w:rPr>
        <w:t>肥料合理使用准则</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NY 1276-2007</w:t>
      </w:r>
      <w:r>
        <w:rPr>
          <w:rFonts w:ascii="宋体" w:eastAsia="宋体" w:hAnsi="宋体" w:cs="宋体" w:hint="eastAsia"/>
          <w:color w:val="000000"/>
          <w:kern w:val="0"/>
          <w:sz w:val="28"/>
          <w:szCs w:val="28"/>
          <w:lang w:bidi="ar"/>
        </w:rPr>
        <w:t>农药安全使用规范</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总则</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GB/T 15776-2016 </w:t>
      </w:r>
      <w:r>
        <w:rPr>
          <w:rFonts w:ascii="宋体" w:eastAsia="宋体" w:hAnsi="宋体" w:cs="宋体" w:hint="eastAsia"/>
          <w:color w:val="000000"/>
          <w:kern w:val="0"/>
          <w:sz w:val="28"/>
          <w:szCs w:val="28"/>
          <w:lang w:bidi="ar"/>
        </w:rPr>
        <w:t>造林技术规程</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3 </w:t>
      </w:r>
      <w:r>
        <w:rPr>
          <w:rFonts w:ascii="宋体" w:eastAsia="宋体" w:hAnsi="宋体" w:cs="宋体" w:hint="eastAsia"/>
          <w:color w:val="000000"/>
          <w:kern w:val="0"/>
          <w:sz w:val="28"/>
          <w:szCs w:val="28"/>
          <w:lang w:bidi="ar"/>
        </w:rPr>
        <w:t>术语和定义</w:t>
      </w:r>
      <w:bookmarkEnd w:id="5"/>
    </w:p>
    <w:p w:rsidR="006B521B" w:rsidRDefault="0019385F">
      <w:pPr>
        <w:widowControl/>
        <w:spacing w:line="600" w:lineRule="exact"/>
        <w:ind w:firstLineChars="200" w:firstLine="560"/>
        <w:jc w:val="left"/>
        <w:rPr>
          <w:rFonts w:eastAsia="宋体"/>
        </w:rPr>
      </w:pPr>
      <w:r>
        <w:rPr>
          <w:rFonts w:ascii="宋体" w:eastAsia="宋体" w:hAnsi="宋体" w:cs="宋体" w:hint="eastAsia"/>
          <w:color w:val="000000"/>
          <w:kern w:val="0"/>
          <w:sz w:val="28"/>
          <w:szCs w:val="28"/>
          <w:lang w:bidi="ar"/>
        </w:rPr>
        <w:t>本文件定义的术语包括：</w:t>
      </w:r>
      <w:r>
        <w:rPr>
          <w:rFonts w:ascii="宋体" w:eastAsia="宋体" w:hAnsi="宋体" w:cs="宋体" w:hint="eastAsia"/>
          <w:color w:val="000000"/>
          <w:kern w:val="0"/>
          <w:sz w:val="28"/>
          <w:szCs w:val="28"/>
          <w:lang w:bidi="ar"/>
        </w:rPr>
        <w:t>3.1</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Rosa damascena Mill.</w:t>
      </w:r>
      <w:r>
        <w:rPr>
          <w:rFonts w:ascii="宋体" w:eastAsia="宋体" w:hAnsi="宋体" w:cs="宋体" w:hint="eastAsia"/>
          <w:color w:val="000000"/>
          <w:kern w:val="0"/>
          <w:sz w:val="28"/>
          <w:szCs w:val="28"/>
          <w:lang w:bidi="ar"/>
        </w:rPr>
        <w:t>）</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6" w:name="_Toc9453"/>
      <w:r>
        <w:rPr>
          <w:rFonts w:ascii="宋体" w:eastAsia="宋体" w:hAnsi="宋体" w:cs="宋体" w:hint="eastAsia"/>
          <w:color w:val="000000"/>
          <w:kern w:val="0"/>
          <w:sz w:val="28"/>
          <w:szCs w:val="28"/>
          <w:lang w:bidi="ar"/>
        </w:rPr>
        <w:t>4</w:t>
      </w:r>
      <w:r>
        <w:rPr>
          <w:rFonts w:ascii="宋体" w:eastAsia="宋体" w:hAnsi="宋体" w:cs="宋体" w:hint="eastAsia"/>
          <w:color w:val="000000"/>
          <w:kern w:val="0"/>
          <w:sz w:val="28"/>
          <w:szCs w:val="28"/>
          <w:lang w:bidi="ar"/>
        </w:rPr>
        <w:t>园址</w:t>
      </w:r>
      <w:r>
        <w:rPr>
          <w:rFonts w:ascii="宋体" w:eastAsia="宋体" w:hAnsi="宋体" w:cs="宋体" w:hint="eastAsia"/>
          <w:color w:val="000000"/>
          <w:kern w:val="0"/>
          <w:sz w:val="28"/>
          <w:szCs w:val="28"/>
          <w:lang w:bidi="ar"/>
        </w:rPr>
        <w:t>选择</w:t>
      </w:r>
      <w:bookmarkEnd w:id="6"/>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4.1</w:t>
      </w:r>
      <w:r>
        <w:rPr>
          <w:rFonts w:ascii="宋体" w:eastAsia="宋体" w:hAnsi="宋体" w:cs="宋体" w:hint="eastAsia"/>
          <w:color w:val="000000"/>
          <w:kern w:val="0"/>
          <w:sz w:val="28"/>
          <w:szCs w:val="28"/>
          <w:lang w:bidi="ar"/>
        </w:rPr>
        <w:t>气候条件</w:t>
      </w:r>
    </w:p>
    <w:p w:rsidR="006B521B" w:rsidRDefault="0019385F">
      <w:pPr>
        <w:widowControl/>
        <w:spacing w:line="600" w:lineRule="exact"/>
        <w:ind w:leftChars="133" w:left="279" w:firstLineChars="100" w:firstLine="28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规定了</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适存的</w:t>
      </w:r>
      <w:r>
        <w:rPr>
          <w:rFonts w:ascii="宋体" w:eastAsia="宋体" w:hAnsi="宋体" w:cs="宋体" w:hint="eastAsia"/>
          <w:color w:val="000000"/>
          <w:kern w:val="0"/>
          <w:sz w:val="28"/>
          <w:szCs w:val="28"/>
          <w:lang w:bidi="ar"/>
        </w:rPr>
        <w:t>温度、光照、通风条件</w:t>
      </w:r>
      <w:r>
        <w:rPr>
          <w:rFonts w:ascii="宋体" w:eastAsia="宋体" w:hAnsi="宋体" w:cs="宋体" w:hint="eastAsia"/>
          <w:color w:val="000000"/>
          <w:kern w:val="0"/>
          <w:sz w:val="28"/>
          <w:szCs w:val="28"/>
          <w:lang w:bidi="ar"/>
        </w:rPr>
        <w:t>以及</w:t>
      </w:r>
      <w:r>
        <w:rPr>
          <w:rFonts w:ascii="宋体" w:eastAsia="宋体" w:hAnsi="宋体" w:cs="宋体" w:hint="eastAsia"/>
          <w:color w:val="000000"/>
          <w:kern w:val="0"/>
          <w:sz w:val="28"/>
          <w:szCs w:val="28"/>
          <w:lang w:bidi="ar"/>
        </w:rPr>
        <w:t>水质</w:t>
      </w:r>
      <w:r>
        <w:rPr>
          <w:rFonts w:ascii="宋体" w:eastAsia="宋体" w:hAnsi="宋体" w:cs="宋体" w:hint="eastAsia"/>
          <w:color w:val="000000"/>
          <w:kern w:val="0"/>
          <w:sz w:val="28"/>
          <w:szCs w:val="28"/>
          <w:lang w:bidi="ar"/>
        </w:rPr>
        <w:t>等环境指标值。</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4.2</w:t>
      </w:r>
      <w:r>
        <w:rPr>
          <w:rFonts w:ascii="宋体" w:eastAsia="宋体" w:hAnsi="宋体" w:cs="宋体" w:hint="eastAsia"/>
          <w:color w:val="000000"/>
          <w:kern w:val="0"/>
          <w:sz w:val="28"/>
          <w:szCs w:val="28"/>
          <w:lang w:bidi="ar"/>
        </w:rPr>
        <w:t>土壤条件</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规定了土层深厚、</w:t>
      </w:r>
      <w:r>
        <w:rPr>
          <w:rFonts w:ascii="宋体" w:eastAsia="宋体" w:hAnsi="宋体" w:cs="宋体" w:hint="eastAsia"/>
          <w:color w:val="000000"/>
          <w:kern w:val="0"/>
          <w:sz w:val="28"/>
          <w:szCs w:val="28"/>
          <w:lang w:bidi="ar"/>
        </w:rPr>
        <w:t>PH</w:t>
      </w:r>
      <w:r>
        <w:rPr>
          <w:rFonts w:ascii="宋体" w:eastAsia="宋体" w:hAnsi="宋体" w:cs="宋体" w:hint="eastAsia"/>
          <w:color w:val="000000"/>
          <w:kern w:val="0"/>
          <w:sz w:val="28"/>
          <w:szCs w:val="28"/>
          <w:lang w:bidi="ar"/>
        </w:rPr>
        <w:t>值、土质等标准。</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4.3</w:t>
      </w:r>
      <w:r>
        <w:rPr>
          <w:rFonts w:ascii="宋体" w:eastAsia="宋体" w:hAnsi="宋体" w:cs="宋体" w:hint="eastAsia"/>
          <w:color w:val="000000"/>
          <w:kern w:val="0"/>
          <w:sz w:val="28"/>
          <w:szCs w:val="28"/>
          <w:lang w:bidi="ar"/>
        </w:rPr>
        <w:t>地理位置</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建立了</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造林地的环境条件。</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7" w:name="_Toc16022"/>
      <w:r>
        <w:rPr>
          <w:rFonts w:ascii="宋体" w:eastAsia="宋体" w:hAnsi="宋体" w:cs="宋体" w:hint="eastAsia"/>
          <w:color w:val="000000"/>
          <w:kern w:val="0"/>
          <w:sz w:val="28"/>
          <w:szCs w:val="28"/>
          <w:lang w:bidi="ar"/>
        </w:rPr>
        <w:t xml:space="preserve">5 </w:t>
      </w:r>
      <w:r>
        <w:rPr>
          <w:rFonts w:ascii="宋体" w:eastAsia="宋体" w:hAnsi="宋体" w:cs="宋体" w:hint="eastAsia"/>
          <w:color w:val="000000"/>
          <w:kern w:val="0"/>
          <w:sz w:val="28"/>
          <w:szCs w:val="28"/>
          <w:lang w:bidi="ar"/>
        </w:rPr>
        <w:t>整地</w:t>
      </w:r>
      <w:bookmarkEnd w:id="7"/>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5.1</w:t>
      </w:r>
      <w:r>
        <w:rPr>
          <w:rFonts w:ascii="宋体" w:eastAsia="宋体" w:hAnsi="宋体" w:cs="宋体" w:hint="eastAsia"/>
          <w:color w:val="000000"/>
          <w:kern w:val="0"/>
          <w:sz w:val="28"/>
          <w:szCs w:val="28"/>
          <w:lang w:bidi="ar"/>
        </w:rPr>
        <w:t>整地方法及标准规格</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根据地形地貌等立地条件确定整地方式及整地规格。</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5.2</w:t>
      </w:r>
      <w:r>
        <w:rPr>
          <w:rFonts w:ascii="宋体" w:eastAsia="宋体" w:hAnsi="宋体" w:cs="宋体" w:hint="eastAsia"/>
          <w:color w:val="000000"/>
          <w:kern w:val="0"/>
          <w:sz w:val="28"/>
          <w:szCs w:val="28"/>
          <w:lang w:bidi="ar"/>
        </w:rPr>
        <w:t>放线定穴</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规定了苗木数量，株行距，在造林地块拉水平线确定栽植穴位置。</w:t>
      </w:r>
      <w:bookmarkStart w:id="8" w:name="_Toc23868"/>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6 </w:t>
      </w:r>
      <w:bookmarkEnd w:id="8"/>
      <w:r>
        <w:rPr>
          <w:rFonts w:ascii="宋体" w:eastAsia="宋体" w:hAnsi="宋体" w:cs="宋体" w:hint="eastAsia"/>
          <w:color w:val="000000"/>
          <w:kern w:val="0"/>
          <w:sz w:val="28"/>
          <w:szCs w:val="28"/>
          <w:lang w:bidi="ar"/>
        </w:rPr>
        <w:t>繁殖方法</w:t>
      </w:r>
    </w:p>
    <w:p w:rsidR="006B521B" w:rsidRDefault="0019385F">
      <w:pPr>
        <w:pStyle w:val="a7"/>
      </w:pPr>
      <w:r>
        <w:rPr>
          <w:rFonts w:hint="eastAsia"/>
        </w:rPr>
        <w:t>规定了大马士革玫瑰繁殖的方法类型。</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9" w:name="_Toc24667"/>
      <w:r>
        <w:rPr>
          <w:rFonts w:ascii="宋体" w:eastAsia="宋体" w:hAnsi="宋体" w:cs="宋体" w:hint="eastAsia"/>
          <w:color w:val="000000"/>
          <w:kern w:val="0"/>
          <w:sz w:val="28"/>
          <w:szCs w:val="28"/>
          <w:lang w:bidi="ar"/>
        </w:rPr>
        <w:t>7</w:t>
      </w:r>
      <w:r>
        <w:rPr>
          <w:rFonts w:ascii="宋体" w:eastAsia="宋体" w:hAnsi="宋体" w:cs="宋体" w:hint="eastAsia"/>
          <w:color w:val="000000"/>
          <w:kern w:val="0"/>
          <w:sz w:val="28"/>
          <w:szCs w:val="28"/>
          <w:lang w:bidi="ar"/>
        </w:rPr>
        <w:t>栽植技术</w:t>
      </w:r>
      <w:bookmarkEnd w:id="9"/>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7.</w:t>
      </w: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栽植时间</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规定了</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栽植最佳时间和季节。</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7.</w:t>
      </w: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栽植密度</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规定了不同立地条件下栽植密度。平地株距</w:t>
      </w:r>
      <w:r>
        <w:rPr>
          <w:rFonts w:ascii="宋体" w:eastAsia="宋体" w:hAnsi="宋体" w:cs="宋体" w:hint="eastAsia"/>
          <w:color w:val="000000"/>
          <w:kern w:val="0"/>
          <w:sz w:val="28"/>
          <w:szCs w:val="28"/>
          <w:lang w:bidi="ar"/>
        </w:rPr>
        <w:t>30 cm</w:t>
      </w:r>
      <w:r>
        <w:rPr>
          <w:rFonts w:ascii="宋体" w:eastAsia="宋体" w:hAnsi="宋体" w:cs="宋体" w:hint="eastAsia"/>
          <w:color w:val="000000"/>
          <w:kern w:val="0"/>
          <w:sz w:val="28"/>
          <w:szCs w:val="28"/>
          <w:lang w:bidi="ar"/>
        </w:rPr>
        <w:t>，行距</w:t>
      </w:r>
      <w:r>
        <w:rPr>
          <w:rFonts w:ascii="宋体" w:eastAsia="宋体" w:hAnsi="宋体" w:cs="宋体" w:hint="eastAsia"/>
          <w:color w:val="000000"/>
          <w:kern w:val="0"/>
          <w:sz w:val="28"/>
          <w:szCs w:val="28"/>
          <w:lang w:bidi="ar"/>
        </w:rPr>
        <w:t>250 cm</w:t>
      </w:r>
      <w:r>
        <w:rPr>
          <w:rFonts w:ascii="宋体" w:eastAsia="宋体" w:hAnsi="宋体" w:cs="宋体" w:hint="eastAsia"/>
          <w:color w:val="000000"/>
          <w:kern w:val="0"/>
          <w:sz w:val="28"/>
          <w:szCs w:val="28"/>
          <w:lang w:bidi="ar"/>
        </w:rPr>
        <w:t>，每亩定植</w:t>
      </w:r>
      <w:r>
        <w:rPr>
          <w:rFonts w:ascii="宋体" w:eastAsia="宋体" w:hAnsi="宋体" w:cs="宋体" w:hint="eastAsia"/>
          <w:color w:val="000000"/>
          <w:kern w:val="0"/>
          <w:sz w:val="28"/>
          <w:szCs w:val="28"/>
          <w:lang w:bidi="ar"/>
        </w:rPr>
        <w:t>700</w:t>
      </w:r>
      <w:r>
        <w:rPr>
          <w:rFonts w:ascii="宋体" w:eastAsia="宋体" w:hAnsi="宋体" w:cs="宋体" w:hint="eastAsia"/>
          <w:color w:val="000000"/>
          <w:kern w:val="0"/>
          <w:sz w:val="28"/>
          <w:szCs w:val="28"/>
          <w:lang w:bidi="ar"/>
        </w:rPr>
        <w:t>株～</w:t>
      </w:r>
      <w:r>
        <w:rPr>
          <w:rFonts w:ascii="宋体" w:eastAsia="宋体" w:hAnsi="宋体" w:cs="宋体" w:hint="eastAsia"/>
          <w:color w:val="000000"/>
          <w:kern w:val="0"/>
          <w:sz w:val="28"/>
          <w:szCs w:val="28"/>
          <w:lang w:bidi="ar"/>
        </w:rPr>
        <w:t>800</w:t>
      </w:r>
      <w:r>
        <w:rPr>
          <w:rFonts w:ascii="宋体" w:eastAsia="宋体" w:hAnsi="宋体" w:cs="宋体" w:hint="eastAsia"/>
          <w:color w:val="000000"/>
          <w:kern w:val="0"/>
          <w:sz w:val="28"/>
          <w:szCs w:val="28"/>
          <w:lang w:bidi="ar"/>
        </w:rPr>
        <w:t>株；丘陵坡地株距</w:t>
      </w:r>
      <w:r>
        <w:rPr>
          <w:rFonts w:ascii="宋体" w:eastAsia="宋体" w:hAnsi="宋体" w:cs="宋体" w:hint="eastAsia"/>
          <w:color w:val="000000"/>
          <w:kern w:val="0"/>
          <w:sz w:val="28"/>
          <w:szCs w:val="28"/>
          <w:lang w:bidi="ar"/>
        </w:rPr>
        <w:t>50 cm</w:t>
      </w:r>
      <w:r>
        <w:rPr>
          <w:rFonts w:ascii="宋体" w:eastAsia="宋体" w:hAnsi="宋体" w:cs="宋体" w:hint="eastAsia"/>
          <w:color w:val="000000"/>
          <w:kern w:val="0"/>
          <w:sz w:val="28"/>
          <w:szCs w:val="28"/>
          <w:lang w:bidi="ar"/>
        </w:rPr>
        <w:t>，行距</w:t>
      </w:r>
      <w:r>
        <w:rPr>
          <w:rFonts w:ascii="宋体" w:eastAsia="宋体" w:hAnsi="宋体" w:cs="宋体" w:hint="eastAsia"/>
          <w:color w:val="000000"/>
          <w:kern w:val="0"/>
          <w:sz w:val="28"/>
          <w:szCs w:val="28"/>
          <w:lang w:bidi="ar"/>
        </w:rPr>
        <w:t>250 cm</w:t>
      </w:r>
      <w:r>
        <w:rPr>
          <w:rFonts w:ascii="宋体" w:eastAsia="宋体" w:hAnsi="宋体" w:cs="宋体" w:hint="eastAsia"/>
          <w:color w:val="000000"/>
          <w:kern w:val="0"/>
          <w:sz w:val="28"/>
          <w:szCs w:val="28"/>
          <w:lang w:bidi="ar"/>
        </w:rPr>
        <w:t>，每亩定植</w:t>
      </w:r>
      <w:r>
        <w:rPr>
          <w:rFonts w:ascii="宋体" w:eastAsia="宋体" w:hAnsi="宋体" w:cs="宋体" w:hint="eastAsia"/>
          <w:color w:val="000000"/>
          <w:kern w:val="0"/>
          <w:sz w:val="28"/>
          <w:szCs w:val="28"/>
          <w:lang w:bidi="ar"/>
        </w:rPr>
        <w:t>400</w:t>
      </w:r>
      <w:r>
        <w:rPr>
          <w:rFonts w:ascii="宋体" w:eastAsia="宋体" w:hAnsi="宋体" w:cs="宋体" w:hint="eastAsia"/>
          <w:color w:val="000000"/>
          <w:kern w:val="0"/>
          <w:sz w:val="28"/>
          <w:szCs w:val="28"/>
          <w:lang w:bidi="ar"/>
        </w:rPr>
        <w:t>株～</w:t>
      </w:r>
      <w:r>
        <w:rPr>
          <w:rFonts w:ascii="宋体" w:eastAsia="宋体" w:hAnsi="宋体" w:cs="宋体" w:hint="eastAsia"/>
          <w:color w:val="000000"/>
          <w:kern w:val="0"/>
          <w:sz w:val="28"/>
          <w:szCs w:val="28"/>
          <w:lang w:bidi="ar"/>
        </w:rPr>
        <w:t>500</w:t>
      </w:r>
      <w:r>
        <w:rPr>
          <w:rFonts w:ascii="宋体" w:eastAsia="宋体" w:hAnsi="宋体" w:cs="宋体" w:hint="eastAsia"/>
          <w:color w:val="000000"/>
          <w:kern w:val="0"/>
          <w:sz w:val="28"/>
          <w:szCs w:val="28"/>
          <w:lang w:bidi="ar"/>
        </w:rPr>
        <w:t>株。</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7.</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栽植方法</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规定了</w:t>
      </w:r>
      <w:r>
        <w:rPr>
          <w:rFonts w:ascii="宋体" w:eastAsia="宋体" w:hAnsi="宋体" w:cs="宋体" w:hint="eastAsia"/>
          <w:color w:val="000000"/>
          <w:kern w:val="0"/>
          <w:sz w:val="28"/>
          <w:szCs w:val="28"/>
          <w:lang w:bidi="ar"/>
        </w:rPr>
        <w:t>大马士革玫瑰穴植或开沟种植种植穴的栽植深度及栽植时的具体要求</w:t>
      </w:r>
      <w:r>
        <w:rPr>
          <w:rFonts w:ascii="宋体" w:eastAsia="宋体" w:hAnsi="宋体" w:cs="宋体" w:hint="eastAsia"/>
          <w:color w:val="000000"/>
          <w:kern w:val="0"/>
          <w:sz w:val="28"/>
          <w:szCs w:val="28"/>
          <w:lang w:bidi="ar"/>
        </w:rPr>
        <w:t>。</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10" w:name="_Toc5116"/>
      <w:r>
        <w:rPr>
          <w:rFonts w:ascii="宋体" w:eastAsia="宋体" w:hAnsi="宋体" w:cs="宋体" w:hint="eastAsia"/>
          <w:color w:val="000000"/>
          <w:kern w:val="0"/>
          <w:sz w:val="28"/>
          <w:szCs w:val="28"/>
          <w:lang w:bidi="ar"/>
        </w:rPr>
        <w:t xml:space="preserve">8 </w:t>
      </w:r>
      <w:r>
        <w:rPr>
          <w:rFonts w:ascii="宋体" w:eastAsia="宋体" w:hAnsi="宋体" w:cs="宋体" w:hint="eastAsia"/>
          <w:color w:val="000000"/>
          <w:kern w:val="0"/>
          <w:sz w:val="28"/>
          <w:szCs w:val="28"/>
          <w:lang w:bidi="ar"/>
        </w:rPr>
        <w:t>管理管护</w:t>
      </w:r>
      <w:bookmarkEnd w:id="10"/>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规定了</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栽植后的灌水、</w:t>
      </w:r>
      <w:r>
        <w:rPr>
          <w:rFonts w:ascii="宋体" w:eastAsia="宋体" w:hAnsi="宋体" w:cs="宋体" w:hint="eastAsia"/>
          <w:color w:val="000000"/>
          <w:kern w:val="0"/>
          <w:sz w:val="28"/>
          <w:szCs w:val="28"/>
          <w:lang w:bidi="ar"/>
        </w:rPr>
        <w:t>覆膜</w:t>
      </w:r>
      <w:r>
        <w:rPr>
          <w:rFonts w:ascii="宋体" w:eastAsia="宋体" w:hAnsi="宋体" w:cs="宋体" w:hint="eastAsia"/>
          <w:color w:val="000000"/>
          <w:kern w:val="0"/>
          <w:sz w:val="28"/>
          <w:szCs w:val="28"/>
          <w:lang w:bidi="ar"/>
        </w:rPr>
        <w:t>、</w:t>
      </w:r>
      <w:bookmarkStart w:id="11" w:name="_Toc14709"/>
      <w:r>
        <w:rPr>
          <w:rFonts w:ascii="宋体" w:eastAsia="宋体" w:hAnsi="宋体" w:cs="宋体" w:hint="eastAsia"/>
          <w:color w:val="000000"/>
          <w:kern w:val="0"/>
          <w:sz w:val="28"/>
          <w:szCs w:val="28"/>
          <w:lang w:bidi="ar"/>
        </w:rPr>
        <w:t>松土</w:t>
      </w:r>
      <w:r>
        <w:rPr>
          <w:rFonts w:ascii="宋体" w:eastAsia="宋体" w:hAnsi="宋体" w:cs="宋体" w:hint="eastAsia"/>
          <w:color w:val="000000"/>
          <w:kern w:val="0"/>
          <w:sz w:val="28"/>
          <w:szCs w:val="28"/>
          <w:lang w:bidi="ar"/>
        </w:rPr>
        <w:t>锄草、平茬</w:t>
      </w:r>
      <w:bookmarkEnd w:id="11"/>
      <w:r>
        <w:rPr>
          <w:rFonts w:ascii="宋体" w:eastAsia="宋体" w:hAnsi="宋体" w:cs="宋体" w:hint="eastAsia"/>
          <w:color w:val="000000"/>
          <w:kern w:val="0"/>
          <w:sz w:val="28"/>
          <w:szCs w:val="28"/>
          <w:lang w:bidi="ar"/>
        </w:rPr>
        <w:t>等具体要求及标准。</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12" w:name="_Toc29582"/>
      <w:r>
        <w:rPr>
          <w:rFonts w:ascii="宋体" w:eastAsia="宋体" w:hAnsi="宋体" w:cs="宋体" w:hint="eastAsia"/>
          <w:color w:val="000000"/>
          <w:kern w:val="0"/>
          <w:sz w:val="28"/>
          <w:szCs w:val="28"/>
          <w:lang w:bidi="ar"/>
        </w:rPr>
        <w:t>9</w:t>
      </w:r>
      <w:r>
        <w:rPr>
          <w:rFonts w:ascii="宋体" w:eastAsia="宋体" w:hAnsi="宋体" w:cs="宋体" w:hint="eastAsia"/>
          <w:color w:val="000000"/>
          <w:kern w:val="0"/>
          <w:sz w:val="28"/>
          <w:szCs w:val="28"/>
          <w:lang w:bidi="ar"/>
        </w:rPr>
        <w:t>整形修剪</w:t>
      </w:r>
      <w:bookmarkEnd w:id="12"/>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规定了</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整形、春季萌发期、休眠期修剪的操作规范及要求。</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bookmarkStart w:id="13" w:name="_Toc4389"/>
      <w:bookmarkStart w:id="14" w:name="_Toc5908"/>
      <w:r>
        <w:rPr>
          <w:rFonts w:ascii="宋体" w:eastAsia="宋体" w:hAnsi="宋体" w:cs="宋体" w:hint="eastAsia"/>
          <w:color w:val="000000"/>
          <w:kern w:val="0"/>
          <w:sz w:val="28"/>
          <w:szCs w:val="28"/>
          <w:lang w:bidi="ar"/>
        </w:rPr>
        <w:t>10</w:t>
      </w:r>
      <w:r>
        <w:rPr>
          <w:rFonts w:ascii="宋体" w:eastAsia="宋体" w:hAnsi="宋体" w:cs="宋体" w:hint="eastAsia"/>
          <w:color w:val="000000"/>
          <w:kern w:val="0"/>
          <w:sz w:val="28"/>
          <w:szCs w:val="28"/>
          <w:lang w:bidi="ar"/>
        </w:rPr>
        <w:t>病虫害防治</w:t>
      </w:r>
      <w:bookmarkEnd w:id="13"/>
      <w:bookmarkEnd w:id="14"/>
    </w:p>
    <w:p w:rsidR="006B521B" w:rsidRDefault="0019385F">
      <w:pPr>
        <w:widowControl/>
        <w:spacing w:line="600" w:lineRule="exact"/>
        <w:ind w:firstLineChars="200" w:firstLine="560"/>
        <w:jc w:val="left"/>
        <w:rPr>
          <w:rFonts w:ascii="宋体" w:eastAsia="宋体" w:hAnsi="宋体" w:cs="宋体"/>
          <w:color w:val="000000"/>
          <w:kern w:val="0"/>
          <w:sz w:val="28"/>
          <w:szCs w:val="28"/>
          <w:highlight w:val="yellow"/>
          <w:lang w:bidi="ar"/>
        </w:rPr>
      </w:pPr>
      <w:r>
        <w:rPr>
          <w:rFonts w:ascii="宋体" w:eastAsia="宋体" w:hAnsi="宋体" w:cs="宋体" w:hint="eastAsia"/>
          <w:color w:val="000000"/>
          <w:kern w:val="0"/>
          <w:sz w:val="28"/>
          <w:szCs w:val="28"/>
          <w:lang w:bidi="ar"/>
        </w:rPr>
        <w:t>规定了</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病虫害的防治原则及</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病虫害种类症状及防治方法。</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四．采用国家标准和国内先进标准的程度，以及与国内同类标准水平的对比情况</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目前能检索到的现有同类标准主要有</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个，北京市发布的《玫瑰花无公害生产技术规程》</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济南市发布的《无公害玫瑰栽培技术规程》</w:t>
      </w:r>
      <w:r>
        <w:rPr>
          <w:rFonts w:ascii="宋体" w:eastAsia="宋体" w:hAnsi="宋体" w:cs="宋体" w:hint="eastAsia"/>
          <w:color w:val="000000"/>
          <w:kern w:val="0"/>
          <w:sz w:val="28"/>
          <w:szCs w:val="28"/>
          <w:lang w:bidi="ar"/>
        </w:rPr>
        <w:t>及云南省石林兴滇农产品开发有限公司《</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大马士革玫瑰无公害栽培技术规程</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》。北京市发布的《玫瑰花无公害生产技术规程》和济南市发布的《无公害玫瑰栽培技术规程》两项地方标准仅适用于国内普通常见食用玫瑰品种</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如平阴玫瑰、苦水玫瑰等，大马士革玫瑰的生长习性、对环境的要求与其他食用玫瑰差异性大，因此对陕西大马士革玫瑰栽培不具有适应性、指导性；现拟制（修）订地方标准《</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大马士革玫瑰无公害栽培技术规程</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》项目与</w:t>
      </w:r>
      <w:r>
        <w:rPr>
          <w:rFonts w:ascii="宋体" w:eastAsia="宋体" w:hAnsi="宋体" w:cs="宋体" w:hint="eastAsia"/>
          <w:color w:val="000000"/>
          <w:kern w:val="0"/>
          <w:sz w:val="28"/>
          <w:szCs w:val="28"/>
          <w:lang w:bidi="ar"/>
        </w:rPr>
        <w:lastRenderedPageBreak/>
        <w:t>云南省石林兴滇农产品开发有限公</w:t>
      </w:r>
      <w:r>
        <w:rPr>
          <w:rFonts w:ascii="宋体" w:eastAsia="宋体" w:hAnsi="宋体" w:cs="宋体" w:hint="eastAsia"/>
          <w:color w:val="000000"/>
          <w:kern w:val="0"/>
          <w:sz w:val="28"/>
          <w:szCs w:val="28"/>
          <w:lang w:bidi="ar"/>
        </w:rPr>
        <w:t xml:space="preserve">2017-06-08 </w:t>
      </w:r>
      <w:r>
        <w:rPr>
          <w:rFonts w:ascii="宋体" w:eastAsia="宋体" w:hAnsi="宋体" w:cs="宋体" w:hint="eastAsia"/>
          <w:color w:val="000000"/>
          <w:kern w:val="0"/>
          <w:sz w:val="28"/>
          <w:szCs w:val="28"/>
          <w:lang w:bidi="ar"/>
        </w:rPr>
        <w:t>发布，</w:t>
      </w:r>
      <w:r>
        <w:rPr>
          <w:rFonts w:ascii="宋体" w:eastAsia="宋体" w:hAnsi="宋体" w:cs="宋体" w:hint="eastAsia"/>
          <w:color w:val="000000"/>
          <w:kern w:val="0"/>
          <w:sz w:val="28"/>
          <w:szCs w:val="28"/>
          <w:lang w:bidi="ar"/>
        </w:rPr>
        <w:t xml:space="preserve">2017-07-01 </w:t>
      </w:r>
      <w:r>
        <w:rPr>
          <w:rFonts w:ascii="宋体" w:eastAsia="宋体" w:hAnsi="宋体" w:cs="宋体" w:hint="eastAsia"/>
          <w:color w:val="000000"/>
          <w:kern w:val="0"/>
          <w:sz w:val="28"/>
          <w:szCs w:val="28"/>
          <w:lang w:bidi="ar"/>
        </w:rPr>
        <w:t>实施的企业标准《</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大马士革玫瑰无公害栽培技术规程</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》相比有以下优势：</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①该标准是针对云南热带及亚热带季</w:t>
      </w:r>
      <w:r>
        <w:rPr>
          <w:rFonts w:ascii="宋体" w:eastAsia="宋体" w:hAnsi="宋体" w:cs="宋体" w:hint="eastAsia"/>
          <w:color w:val="000000"/>
          <w:kern w:val="0"/>
          <w:sz w:val="28"/>
          <w:szCs w:val="28"/>
          <w:lang w:bidi="ar"/>
        </w:rPr>
        <w:t>风气候制定，而不适于地处内陆中纬度地带，具有干旱缺水等显著大陆性季风气候特征的陕西省；而且大马士革玫瑰有很强的地域选择性，不同地域所产玫瑰花提取的精油味道、成分含量不同，极大影响精油的品质和价值。陕西作为最早引种大马士革玫瑰成功的地区，经过多年反复研究，所产玫瑰精油质量与原产地保加利亚相媲美，甚至有些特征指标高于国际标准。</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②该标准内容虽然包括了基本的栽培技术要求的内容，但比较粗泛，不够具体，针对性、可操作性不强，有常识性错误，甚至将蔷薇科的大马士革玫瑰误认为夹竹桃科，而拟定规程《大马士革玫瑰无公害栽培技术</w:t>
      </w:r>
      <w:r>
        <w:rPr>
          <w:rFonts w:ascii="宋体" w:eastAsia="宋体" w:hAnsi="宋体" w:cs="宋体" w:hint="eastAsia"/>
          <w:color w:val="000000"/>
          <w:kern w:val="0"/>
          <w:sz w:val="28"/>
          <w:szCs w:val="28"/>
          <w:lang w:bidi="ar"/>
        </w:rPr>
        <w:t>规程》主要包括产地环境、栽培技术、田间管理、病虫害防治、采收加工等几方面的内容，更加具体、细化，内容丰富，针对性强，利于操作。</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五．与有关现行法律、法规和强制性国家标准、行业标准的关系</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没有与有关现行法律、法规和强制性国家标准、行业标准冲突部分。</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六</w:t>
      </w:r>
      <w:r>
        <w:rPr>
          <w:rFonts w:ascii="宋体" w:eastAsia="宋体" w:hAnsi="宋体" w:cs="宋体" w:hint="eastAsia"/>
          <w:b/>
          <w:bCs/>
          <w:color w:val="000000"/>
          <w:kern w:val="0"/>
          <w:sz w:val="28"/>
          <w:szCs w:val="28"/>
          <w:lang w:bidi="ar"/>
        </w:rPr>
        <w:t>.</w:t>
      </w:r>
      <w:r>
        <w:rPr>
          <w:rFonts w:ascii="宋体" w:eastAsia="宋体" w:hAnsi="宋体" w:cs="宋体" w:hint="eastAsia"/>
          <w:b/>
          <w:bCs/>
          <w:color w:val="000000"/>
          <w:kern w:val="0"/>
          <w:sz w:val="28"/>
          <w:szCs w:val="28"/>
          <w:lang w:bidi="ar"/>
        </w:rPr>
        <w:t>重大分歧意见的处理经过和依据</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本标准现处于征求意见阶段，欢迎我省有关科研、管理和生产单</w:t>
      </w:r>
    </w:p>
    <w:p w:rsidR="006B521B" w:rsidRDefault="0019385F">
      <w:pPr>
        <w:widowControl/>
        <w:spacing w:line="60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位提出修改意见。同时本标准属于推荐性省级地方标准，所规定的技术内容和要求具有普遍指导作用，建议使用单位结合生产实际情况，加以灵活应用，有不同意见时欢迎与标准起草人员进行沟通</w:t>
      </w:r>
      <w:r>
        <w:rPr>
          <w:rFonts w:ascii="宋体" w:eastAsia="宋体" w:hAnsi="宋体" w:cs="宋体" w:hint="eastAsia"/>
          <w:color w:val="000000"/>
          <w:kern w:val="0"/>
          <w:sz w:val="28"/>
          <w:szCs w:val="28"/>
          <w:lang w:bidi="ar"/>
        </w:rPr>
        <w:t>与讨论，在沟通无果的</w:t>
      </w:r>
      <w:r>
        <w:rPr>
          <w:rFonts w:ascii="宋体" w:eastAsia="宋体" w:hAnsi="宋体" w:cs="宋体" w:hint="eastAsia"/>
          <w:color w:val="000000"/>
          <w:kern w:val="0"/>
          <w:sz w:val="28"/>
          <w:szCs w:val="28"/>
          <w:lang w:bidi="ar"/>
        </w:rPr>
        <w:lastRenderedPageBreak/>
        <w:t>情况下，可本着求同存异的理念加以应用，或修订、研发、执行新的适用技术标准。</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七</w:t>
      </w:r>
      <w:r>
        <w:rPr>
          <w:rFonts w:ascii="宋体" w:eastAsia="宋体" w:hAnsi="宋体" w:cs="宋体" w:hint="eastAsia"/>
          <w:b/>
          <w:bCs/>
          <w:color w:val="000000"/>
          <w:kern w:val="0"/>
          <w:sz w:val="28"/>
          <w:szCs w:val="28"/>
          <w:lang w:bidi="ar"/>
        </w:rPr>
        <w:t>.</w:t>
      </w:r>
      <w:r>
        <w:rPr>
          <w:rFonts w:ascii="宋体" w:eastAsia="宋体" w:hAnsi="宋体" w:cs="宋体" w:hint="eastAsia"/>
          <w:b/>
          <w:bCs/>
          <w:color w:val="000000"/>
          <w:kern w:val="0"/>
          <w:sz w:val="28"/>
          <w:szCs w:val="28"/>
          <w:lang w:bidi="ar"/>
        </w:rPr>
        <w:t>作为强制性标准或者推荐性标准的建议</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w:t>
      </w:r>
      <w:r>
        <w:rPr>
          <w:rFonts w:ascii="宋体" w:eastAsia="宋体" w:hAnsi="宋体" w:cs="宋体" w:hint="eastAsia"/>
          <w:color w:val="000000"/>
          <w:kern w:val="0"/>
          <w:sz w:val="28"/>
          <w:szCs w:val="28"/>
          <w:lang w:bidi="ar"/>
        </w:rPr>
        <w:t>大马士革玫瑰</w:t>
      </w:r>
      <w:r>
        <w:rPr>
          <w:rFonts w:ascii="宋体" w:eastAsia="宋体" w:hAnsi="宋体" w:cs="宋体" w:hint="eastAsia"/>
          <w:color w:val="000000"/>
          <w:kern w:val="0"/>
          <w:sz w:val="28"/>
          <w:szCs w:val="28"/>
          <w:lang w:bidi="ar"/>
        </w:rPr>
        <w:t>树种的造林技术特点，建议本标准作为推荐性省级地方标准执行。</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八</w:t>
      </w:r>
      <w:r>
        <w:rPr>
          <w:rFonts w:ascii="宋体" w:eastAsia="宋体" w:hAnsi="宋体" w:cs="宋体" w:hint="eastAsia"/>
          <w:b/>
          <w:bCs/>
          <w:color w:val="000000"/>
          <w:kern w:val="0"/>
          <w:sz w:val="28"/>
          <w:szCs w:val="28"/>
          <w:lang w:bidi="ar"/>
        </w:rPr>
        <w:t>.</w:t>
      </w:r>
      <w:r>
        <w:rPr>
          <w:rFonts w:ascii="宋体" w:eastAsia="宋体" w:hAnsi="宋体" w:cs="宋体" w:hint="eastAsia"/>
          <w:b/>
          <w:bCs/>
          <w:color w:val="000000"/>
          <w:kern w:val="0"/>
          <w:sz w:val="28"/>
          <w:szCs w:val="28"/>
          <w:lang w:bidi="ar"/>
        </w:rPr>
        <w:t>贯彻标准的要求、措施和建议，包括组织措施、技术措施、过渡办法等内容</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建议本省各级林业推广单位以项目的形式对本标准进行推广应用，通过建立示范点（示范片）进行辐射推广，同时，加强对标准使用指导与培训，让标准发挥应有的作用。</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九</w:t>
      </w:r>
      <w:r>
        <w:rPr>
          <w:rFonts w:ascii="宋体" w:eastAsia="宋体" w:hAnsi="宋体" w:cs="宋体" w:hint="eastAsia"/>
          <w:b/>
          <w:bCs/>
          <w:color w:val="000000"/>
          <w:kern w:val="0"/>
          <w:sz w:val="28"/>
          <w:szCs w:val="28"/>
          <w:lang w:bidi="ar"/>
        </w:rPr>
        <w:t xml:space="preserve">. </w:t>
      </w:r>
      <w:r>
        <w:rPr>
          <w:rFonts w:ascii="宋体" w:eastAsia="宋体" w:hAnsi="宋体" w:cs="宋体" w:hint="eastAsia"/>
          <w:b/>
          <w:bCs/>
          <w:color w:val="000000"/>
          <w:kern w:val="0"/>
          <w:sz w:val="28"/>
          <w:szCs w:val="28"/>
          <w:lang w:bidi="ar"/>
        </w:rPr>
        <w:t>废止现行有关标准的建议</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无</w:t>
      </w:r>
    </w:p>
    <w:p w:rsidR="006B521B" w:rsidRDefault="0019385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十</w:t>
      </w:r>
      <w:r>
        <w:rPr>
          <w:rFonts w:ascii="宋体" w:eastAsia="宋体" w:hAnsi="宋体" w:cs="宋体" w:hint="eastAsia"/>
          <w:b/>
          <w:bCs/>
          <w:color w:val="000000"/>
          <w:kern w:val="0"/>
          <w:sz w:val="28"/>
          <w:szCs w:val="28"/>
          <w:lang w:bidi="ar"/>
        </w:rPr>
        <w:t xml:space="preserve">. </w:t>
      </w:r>
      <w:r>
        <w:rPr>
          <w:rFonts w:ascii="宋体" w:eastAsia="宋体" w:hAnsi="宋体" w:cs="宋体" w:hint="eastAsia"/>
          <w:b/>
          <w:bCs/>
          <w:color w:val="000000"/>
          <w:kern w:val="0"/>
          <w:sz w:val="28"/>
          <w:szCs w:val="28"/>
          <w:lang w:bidi="ar"/>
        </w:rPr>
        <w:t>其他应予说明的事项</w:t>
      </w:r>
    </w:p>
    <w:p w:rsidR="006B521B" w:rsidRDefault="0019385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无</w:t>
      </w:r>
    </w:p>
    <w:sectPr w:rsidR="006B521B">
      <w:footerReference w:type="default" r:id="rId9"/>
      <w:pgSz w:w="11906" w:h="16838"/>
      <w:pgMar w:top="1984" w:right="1474" w:bottom="209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5F" w:rsidRDefault="0019385F">
      <w:r>
        <w:separator/>
      </w:r>
    </w:p>
  </w:endnote>
  <w:endnote w:type="continuationSeparator" w:id="0">
    <w:p w:rsidR="0019385F" w:rsidRDefault="0019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1B" w:rsidRDefault="0019385F">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521B" w:rsidRDefault="0019385F">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7D6A">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521B" w:rsidRDefault="0019385F">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7D6A">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5F" w:rsidRDefault="0019385F">
      <w:r>
        <w:separator/>
      </w:r>
    </w:p>
  </w:footnote>
  <w:footnote w:type="continuationSeparator" w:id="0">
    <w:p w:rsidR="0019385F" w:rsidRDefault="00193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0000004"/>
    <w:multiLevelType w:val="multilevel"/>
    <w:tmpl w:val="00000004"/>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NzBmZjc4MDNiZjIwMWZkOTNjYzBiNDE0Njg0MjQifQ=="/>
  </w:docVars>
  <w:rsids>
    <w:rsidRoot w:val="008526F9"/>
    <w:rsid w:val="00120CFA"/>
    <w:rsid w:val="0019385F"/>
    <w:rsid w:val="00347771"/>
    <w:rsid w:val="006B521B"/>
    <w:rsid w:val="008526F9"/>
    <w:rsid w:val="00887D6A"/>
    <w:rsid w:val="008A7FA2"/>
    <w:rsid w:val="00913F37"/>
    <w:rsid w:val="00AE519A"/>
    <w:rsid w:val="00E14877"/>
    <w:rsid w:val="00E6388B"/>
    <w:rsid w:val="307B66C3"/>
    <w:rsid w:val="374E06C8"/>
    <w:rsid w:val="3BCD2CAE"/>
    <w:rsid w:val="3CFA3B00"/>
    <w:rsid w:val="3FD92FD5"/>
    <w:rsid w:val="408D7648"/>
    <w:rsid w:val="4130686A"/>
    <w:rsid w:val="48BC6E86"/>
    <w:rsid w:val="5258567D"/>
    <w:rsid w:val="552B60F2"/>
    <w:rsid w:val="55D45769"/>
    <w:rsid w:val="5A8D4F7B"/>
    <w:rsid w:val="5FD03965"/>
    <w:rsid w:val="62B65E9C"/>
    <w:rsid w:val="69A847EE"/>
    <w:rsid w:val="6CC32821"/>
    <w:rsid w:val="746960C4"/>
    <w:rsid w:val="79F00AC7"/>
    <w:rsid w:val="7B867F3A"/>
    <w:rsid w:val="7FCB5E84"/>
    <w:rsid w:val="7FE9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100" w:after="120" w:line="360" w:lineRule="auto"/>
      <w:outlineLvl w:val="0"/>
    </w:pPr>
    <w:rPr>
      <w:rFonts w:ascii="Times New Roman" w:eastAsia="Times New Roman" w:hAnsi="Times New Roman"/>
      <w:b/>
      <w:kern w:val="44"/>
      <w:sz w:val="44"/>
    </w:rPr>
  </w:style>
  <w:style w:type="paragraph" w:styleId="2">
    <w:name w:val="heading 2"/>
    <w:basedOn w:val="a2"/>
    <w:next w:val="a2"/>
    <w:unhideWhenUsed/>
    <w:qFormat/>
    <w:pPr>
      <w:keepNext/>
      <w:keepLines/>
      <w:spacing w:line="360" w:lineRule="auto"/>
      <w:outlineLvl w:val="1"/>
    </w:pPr>
    <w:rPr>
      <w:rFonts w:ascii="Arial" w:eastAsia="黑体" w:hAnsi="Arial"/>
      <w:b/>
      <w:sz w:val="32"/>
    </w:rPr>
  </w:style>
  <w:style w:type="paragraph" w:styleId="3">
    <w:name w:val="heading 3"/>
    <w:basedOn w:val="a2"/>
    <w:next w:val="a2"/>
    <w:unhideWhenUsed/>
    <w:qFormat/>
    <w:pPr>
      <w:keepNext/>
      <w:keepLines/>
      <w:spacing w:before="260" w:after="260" w:line="413" w:lineRule="auto"/>
      <w:outlineLvl w:val="2"/>
    </w:pPr>
    <w:rPr>
      <w:b/>
      <w:sz w:val="32"/>
    </w:rPr>
  </w:style>
  <w:style w:type="paragraph" w:styleId="4">
    <w:name w:val="heading 4"/>
    <w:basedOn w:val="a2"/>
    <w:next w:val="a2"/>
    <w:unhideWhenUsed/>
    <w:qFormat/>
    <w:pPr>
      <w:keepNext/>
      <w:keepLines/>
      <w:spacing w:before="280" w:after="290" w:line="372" w:lineRule="auto"/>
      <w:outlineLvl w:val="3"/>
    </w:pPr>
    <w:rPr>
      <w:rFonts w:ascii="Arial" w:eastAsia="黑体" w:hAnsi="Arial"/>
      <w:b/>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qFormat/>
    <w:pPr>
      <w:ind w:firstLineChars="200" w:firstLine="880"/>
    </w:pPr>
  </w:style>
  <w:style w:type="paragraph" w:styleId="a7">
    <w:name w:val="Body Text"/>
    <w:basedOn w:val="a2"/>
    <w:qFormat/>
    <w:pPr>
      <w:spacing w:line="360" w:lineRule="auto"/>
      <w:ind w:firstLineChars="200" w:firstLine="560"/>
      <w:jc w:val="left"/>
    </w:pPr>
    <w:rPr>
      <w:rFonts w:ascii="宋体" w:hAnsi="宋体"/>
      <w:color w:val="000000"/>
      <w:sz w:val="28"/>
    </w:rPr>
  </w:style>
  <w:style w:type="paragraph" w:styleId="a8">
    <w:name w:val="Plain Text"/>
    <w:basedOn w:val="a2"/>
    <w:qFormat/>
    <w:rPr>
      <w:rFonts w:ascii="宋体" w:hAnsi="Courier New" w:cs="Courier New"/>
      <w:szCs w:val="21"/>
    </w:rPr>
  </w:style>
  <w:style w:type="paragraph" w:styleId="a9">
    <w:name w:val="footer"/>
    <w:basedOn w:val="a2"/>
    <w:qFormat/>
    <w:pPr>
      <w:tabs>
        <w:tab w:val="center" w:pos="4153"/>
        <w:tab w:val="right" w:pos="8306"/>
      </w:tabs>
      <w:snapToGrid w:val="0"/>
      <w:jc w:val="left"/>
    </w:pPr>
    <w:rPr>
      <w:sz w:val="18"/>
    </w:rPr>
  </w:style>
  <w:style w:type="paragraph" w:styleId="aa">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章标题"/>
    <w:next w:val="ab"/>
    <w:pPr>
      <w:numPr>
        <w:numId w:val="1"/>
      </w:numPr>
      <w:spacing w:beforeLines="50" w:before="50" w:afterLines="50" w:after="50" w:line="360" w:lineRule="auto"/>
      <w:jc w:val="both"/>
      <w:outlineLvl w:val="1"/>
    </w:pPr>
    <w:rPr>
      <w:rFonts w:ascii="黑体" w:eastAsia="黑体" w:hAnsi="黑体"/>
      <w:sz w:val="21"/>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c">
    <w:name w:val="一级无"/>
    <w:basedOn w:val="a0"/>
    <w:qFormat/>
    <w:pPr>
      <w:spacing w:beforeLines="0" w:before="0" w:afterLines="0" w:after="0"/>
    </w:pPr>
    <w:rPr>
      <w:rFonts w:ascii="宋体" w:eastAsia="宋体"/>
    </w:rPr>
  </w:style>
  <w:style w:type="paragraph" w:customStyle="1" w:styleId="a0">
    <w:name w:val="一级条标题"/>
    <w:next w:val="ab"/>
    <w:pPr>
      <w:numPr>
        <w:ilvl w:val="1"/>
        <w:numId w:val="1"/>
      </w:numPr>
      <w:spacing w:beforeLines="50" w:before="156" w:afterLines="50" w:after="156"/>
      <w:outlineLvl w:val="2"/>
    </w:pPr>
    <w:rPr>
      <w:rFonts w:ascii="黑体" w:eastAsia="黑体"/>
      <w:sz w:val="21"/>
      <w:szCs w:val="21"/>
    </w:rPr>
  </w:style>
  <w:style w:type="paragraph" w:customStyle="1" w:styleId="a1">
    <w:name w:val="正文表标题"/>
    <w:next w:val="ab"/>
    <w:qFormat/>
    <w:pPr>
      <w:numPr>
        <w:numId w:val="2"/>
      </w:numPr>
      <w:tabs>
        <w:tab w:val="left" w:pos="360"/>
      </w:tabs>
      <w:spacing w:beforeLines="50" w:before="156" w:afterLines="50" w:after="156"/>
      <w:jc w:val="center"/>
    </w:pPr>
    <w:rPr>
      <w:rFonts w:ascii="黑体" w:eastAsia="黑体"/>
      <w:sz w:val="21"/>
    </w:rPr>
  </w:style>
  <w:style w:type="paragraph" w:customStyle="1" w:styleId="ad">
    <w:name w:val="二级无"/>
    <w:basedOn w:val="ae"/>
    <w:qFormat/>
    <w:pPr>
      <w:spacing w:beforeLines="0" w:before="0" w:afterLines="0" w:after="0"/>
    </w:pPr>
    <w:rPr>
      <w:rFonts w:ascii="宋体" w:eastAsia="宋体"/>
    </w:rPr>
  </w:style>
  <w:style w:type="paragraph" w:customStyle="1" w:styleId="ae">
    <w:name w:val="二级条标题"/>
    <w:basedOn w:val="a0"/>
    <w:next w:val="ab"/>
    <w:pPr>
      <w:tabs>
        <w:tab w:val="left" w:pos="360"/>
      </w:tabs>
      <w:spacing w:before="50" w:after="50"/>
      <w:outlineLvl w:val="3"/>
    </w:pPr>
  </w:style>
  <w:style w:type="paragraph" w:styleId="af">
    <w:name w:val="Balloon Text"/>
    <w:basedOn w:val="a2"/>
    <w:link w:val="Char"/>
    <w:rsid w:val="00E14877"/>
    <w:rPr>
      <w:sz w:val="18"/>
      <w:szCs w:val="18"/>
    </w:rPr>
  </w:style>
  <w:style w:type="character" w:customStyle="1" w:styleId="Char">
    <w:name w:val="批注框文本 Char"/>
    <w:basedOn w:val="a3"/>
    <w:link w:val="af"/>
    <w:rsid w:val="00E1487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100" w:after="120" w:line="360" w:lineRule="auto"/>
      <w:outlineLvl w:val="0"/>
    </w:pPr>
    <w:rPr>
      <w:rFonts w:ascii="Times New Roman" w:eastAsia="Times New Roman" w:hAnsi="Times New Roman"/>
      <w:b/>
      <w:kern w:val="44"/>
      <w:sz w:val="44"/>
    </w:rPr>
  </w:style>
  <w:style w:type="paragraph" w:styleId="2">
    <w:name w:val="heading 2"/>
    <w:basedOn w:val="a2"/>
    <w:next w:val="a2"/>
    <w:unhideWhenUsed/>
    <w:qFormat/>
    <w:pPr>
      <w:keepNext/>
      <w:keepLines/>
      <w:spacing w:line="360" w:lineRule="auto"/>
      <w:outlineLvl w:val="1"/>
    </w:pPr>
    <w:rPr>
      <w:rFonts w:ascii="Arial" w:eastAsia="黑体" w:hAnsi="Arial"/>
      <w:b/>
      <w:sz w:val="32"/>
    </w:rPr>
  </w:style>
  <w:style w:type="paragraph" w:styleId="3">
    <w:name w:val="heading 3"/>
    <w:basedOn w:val="a2"/>
    <w:next w:val="a2"/>
    <w:unhideWhenUsed/>
    <w:qFormat/>
    <w:pPr>
      <w:keepNext/>
      <w:keepLines/>
      <w:spacing w:before="260" w:after="260" w:line="413" w:lineRule="auto"/>
      <w:outlineLvl w:val="2"/>
    </w:pPr>
    <w:rPr>
      <w:b/>
      <w:sz w:val="32"/>
    </w:rPr>
  </w:style>
  <w:style w:type="paragraph" w:styleId="4">
    <w:name w:val="heading 4"/>
    <w:basedOn w:val="a2"/>
    <w:next w:val="a2"/>
    <w:unhideWhenUsed/>
    <w:qFormat/>
    <w:pPr>
      <w:keepNext/>
      <w:keepLines/>
      <w:spacing w:before="280" w:after="290" w:line="372" w:lineRule="auto"/>
      <w:outlineLvl w:val="3"/>
    </w:pPr>
    <w:rPr>
      <w:rFonts w:ascii="Arial" w:eastAsia="黑体" w:hAnsi="Arial"/>
      <w:b/>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qFormat/>
    <w:pPr>
      <w:ind w:firstLineChars="200" w:firstLine="880"/>
    </w:pPr>
  </w:style>
  <w:style w:type="paragraph" w:styleId="a7">
    <w:name w:val="Body Text"/>
    <w:basedOn w:val="a2"/>
    <w:qFormat/>
    <w:pPr>
      <w:spacing w:line="360" w:lineRule="auto"/>
      <w:ind w:firstLineChars="200" w:firstLine="560"/>
      <w:jc w:val="left"/>
    </w:pPr>
    <w:rPr>
      <w:rFonts w:ascii="宋体" w:hAnsi="宋体"/>
      <w:color w:val="000000"/>
      <w:sz w:val="28"/>
    </w:rPr>
  </w:style>
  <w:style w:type="paragraph" w:styleId="a8">
    <w:name w:val="Plain Text"/>
    <w:basedOn w:val="a2"/>
    <w:qFormat/>
    <w:rPr>
      <w:rFonts w:ascii="宋体" w:hAnsi="Courier New" w:cs="Courier New"/>
      <w:szCs w:val="21"/>
    </w:rPr>
  </w:style>
  <w:style w:type="paragraph" w:styleId="a9">
    <w:name w:val="footer"/>
    <w:basedOn w:val="a2"/>
    <w:qFormat/>
    <w:pPr>
      <w:tabs>
        <w:tab w:val="center" w:pos="4153"/>
        <w:tab w:val="right" w:pos="8306"/>
      </w:tabs>
      <w:snapToGrid w:val="0"/>
      <w:jc w:val="left"/>
    </w:pPr>
    <w:rPr>
      <w:sz w:val="18"/>
    </w:rPr>
  </w:style>
  <w:style w:type="paragraph" w:styleId="aa">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章标题"/>
    <w:next w:val="ab"/>
    <w:pPr>
      <w:numPr>
        <w:numId w:val="1"/>
      </w:numPr>
      <w:spacing w:beforeLines="50" w:before="50" w:afterLines="50" w:after="50" w:line="360" w:lineRule="auto"/>
      <w:jc w:val="both"/>
      <w:outlineLvl w:val="1"/>
    </w:pPr>
    <w:rPr>
      <w:rFonts w:ascii="黑体" w:eastAsia="黑体" w:hAnsi="黑体"/>
      <w:sz w:val="21"/>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c">
    <w:name w:val="一级无"/>
    <w:basedOn w:val="a0"/>
    <w:qFormat/>
    <w:pPr>
      <w:spacing w:beforeLines="0" w:before="0" w:afterLines="0" w:after="0"/>
    </w:pPr>
    <w:rPr>
      <w:rFonts w:ascii="宋体" w:eastAsia="宋体"/>
    </w:rPr>
  </w:style>
  <w:style w:type="paragraph" w:customStyle="1" w:styleId="a0">
    <w:name w:val="一级条标题"/>
    <w:next w:val="ab"/>
    <w:pPr>
      <w:numPr>
        <w:ilvl w:val="1"/>
        <w:numId w:val="1"/>
      </w:numPr>
      <w:spacing w:beforeLines="50" w:before="156" w:afterLines="50" w:after="156"/>
      <w:outlineLvl w:val="2"/>
    </w:pPr>
    <w:rPr>
      <w:rFonts w:ascii="黑体" w:eastAsia="黑体"/>
      <w:sz w:val="21"/>
      <w:szCs w:val="21"/>
    </w:rPr>
  </w:style>
  <w:style w:type="paragraph" w:customStyle="1" w:styleId="a1">
    <w:name w:val="正文表标题"/>
    <w:next w:val="ab"/>
    <w:qFormat/>
    <w:pPr>
      <w:numPr>
        <w:numId w:val="2"/>
      </w:numPr>
      <w:tabs>
        <w:tab w:val="left" w:pos="360"/>
      </w:tabs>
      <w:spacing w:beforeLines="50" w:before="156" w:afterLines="50" w:after="156"/>
      <w:jc w:val="center"/>
    </w:pPr>
    <w:rPr>
      <w:rFonts w:ascii="黑体" w:eastAsia="黑体"/>
      <w:sz w:val="21"/>
    </w:rPr>
  </w:style>
  <w:style w:type="paragraph" w:customStyle="1" w:styleId="ad">
    <w:name w:val="二级无"/>
    <w:basedOn w:val="ae"/>
    <w:qFormat/>
    <w:pPr>
      <w:spacing w:beforeLines="0" w:before="0" w:afterLines="0" w:after="0"/>
    </w:pPr>
    <w:rPr>
      <w:rFonts w:ascii="宋体" w:eastAsia="宋体"/>
    </w:rPr>
  </w:style>
  <w:style w:type="paragraph" w:customStyle="1" w:styleId="ae">
    <w:name w:val="二级条标题"/>
    <w:basedOn w:val="a0"/>
    <w:next w:val="ab"/>
    <w:pPr>
      <w:tabs>
        <w:tab w:val="left" w:pos="360"/>
      </w:tabs>
      <w:spacing w:before="50" w:after="50"/>
      <w:outlineLvl w:val="3"/>
    </w:pPr>
  </w:style>
  <w:style w:type="paragraph" w:styleId="af">
    <w:name w:val="Balloon Text"/>
    <w:basedOn w:val="a2"/>
    <w:link w:val="Char"/>
    <w:rsid w:val="00E14877"/>
    <w:rPr>
      <w:sz w:val="18"/>
      <w:szCs w:val="18"/>
    </w:rPr>
  </w:style>
  <w:style w:type="character" w:customStyle="1" w:styleId="Char">
    <w:name w:val="批注框文本 Char"/>
    <w:basedOn w:val="a3"/>
    <w:link w:val="af"/>
    <w:rsid w:val="00E148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2023-12-08T05:35:00Z</cp:lastPrinted>
  <dcterms:created xsi:type="dcterms:W3CDTF">2023-12-08T06:04:00Z</dcterms:created>
  <dcterms:modified xsi:type="dcterms:W3CDTF">2023-12-08T06:04:00Z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4C13634F963040968E91F495BE1A328F_12</vt:lpwstr>
  </property>
</Properties>
</file>