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tblCellMar>
          <w:left w:w="0" w:type="dxa"/>
          <w:right w:w="0" w:type="dxa"/>
        </w:tblCellMar>
        <w:tblLook w:val="04A0" w:firstRow="1" w:lastRow="0" w:firstColumn="1" w:lastColumn="0" w:noHBand="0" w:noVBand="1"/>
      </w:tblPr>
      <w:tblGrid>
        <w:gridCol w:w="509"/>
        <w:gridCol w:w="8855"/>
      </w:tblGrid>
      <w:tr w:rsidR="00AB786A" w14:paraId="7917815D" w14:textId="77777777">
        <w:tc>
          <w:tcPr>
            <w:tcW w:w="509" w:type="dxa"/>
          </w:tcPr>
          <w:p w14:paraId="71F324A8" w14:textId="77777777" w:rsidR="00AB786A" w:rsidRDefault="006E2CC8">
            <w:pPr>
              <w:pStyle w:val="afffd"/>
              <w:framePr w:wrap="notBeside" w:vAnchor="page" w:hAnchor="page" w:x="1372" w:y="568"/>
              <w:tabs>
                <w:tab w:val="clear" w:pos="4153"/>
                <w:tab w:val="clear" w:pos="8306"/>
              </w:tabs>
              <w:spacing w:line="240" w:lineRule="auto"/>
              <w:jc w:val="left"/>
              <w:rPr>
                <w:rFonts w:ascii="黑体" w:eastAsia="黑体" w:hAnsi="黑体"/>
                <w:kern w:val="2"/>
                <w:sz w:val="21"/>
                <w:szCs w:val="21"/>
              </w:rPr>
            </w:pPr>
            <w:r>
              <w:rPr>
                <w:rFonts w:eastAsia="黑体"/>
                <w:kern w:val="2"/>
                <w:sz w:val="21"/>
                <w:szCs w:val="21"/>
              </w:rPr>
              <w:t>ICS</w:t>
            </w:r>
          </w:p>
        </w:tc>
        <w:bookmarkStart w:id="0" w:name="ICS"/>
        <w:tc>
          <w:tcPr>
            <w:tcW w:w="8855" w:type="dxa"/>
          </w:tcPr>
          <w:p w14:paraId="17D247C1" w14:textId="3E3F5561" w:rsidR="00AB786A" w:rsidRDefault="003E19DC" w:rsidP="00D57192">
            <w:pPr>
              <w:pStyle w:val="afffd"/>
              <w:framePr w:wrap="notBeside" w:vAnchor="page" w:hAnchor="page" w:x="1372" w:y="568"/>
              <w:tabs>
                <w:tab w:val="clear" w:pos="4153"/>
                <w:tab w:val="clear" w:pos="8306"/>
              </w:tabs>
              <w:spacing w:line="240" w:lineRule="auto"/>
              <w:jc w:val="both"/>
              <w:rPr>
                <w:rFonts w:ascii="黑体" w:eastAsia="黑体" w:hAnsi="黑体"/>
                <w:kern w:val="2"/>
                <w:sz w:val="21"/>
                <w:szCs w:val="21"/>
              </w:rPr>
            </w:pPr>
            <w:r>
              <w:rPr>
                <w:rFonts w:ascii="黑体" w:eastAsia="黑体" w:hAnsi="黑体"/>
                <w:kern w:val="2"/>
                <w:sz w:val="21"/>
                <w:szCs w:val="21"/>
              </w:rPr>
              <w:fldChar w:fldCharType="begin">
                <w:ffData>
                  <w:name w:val="ICS"/>
                  <w:enabled/>
                  <w:calcOnExit w:val="0"/>
                  <w:textInput/>
                </w:ffData>
              </w:fldChar>
            </w:r>
            <w:r w:rsidR="006E2CC8">
              <w:rPr>
                <w:rFonts w:ascii="黑体" w:eastAsia="黑体" w:hAnsi="黑体"/>
                <w:kern w:val="2"/>
                <w:sz w:val="21"/>
                <w:szCs w:val="21"/>
              </w:rPr>
              <w:instrText xml:space="preserve"> FORMTEXT </w:instrText>
            </w:r>
            <w:r>
              <w:rPr>
                <w:rFonts w:ascii="黑体" w:eastAsia="黑体" w:hAnsi="黑体"/>
                <w:kern w:val="2"/>
                <w:sz w:val="21"/>
                <w:szCs w:val="21"/>
              </w:rPr>
            </w:r>
            <w:r>
              <w:rPr>
                <w:rFonts w:ascii="黑体" w:eastAsia="黑体" w:hAnsi="黑体"/>
                <w:kern w:val="2"/>
                <w:sz w:val="21"/>
                <w:szCs w:val="21"/>
              </w:rPr>
              <w:fldChar w:fldCharType="separate"/>
            </w:r>
            <w:r w:rsidR="00D57192">
              <w:rPr>
                <w:rFonts w:ascii="黑体" w:eastAsia="黑体" w:hAnsi="黑体"/>
                <w:kern w:val="2"/>
                <w:sz w:val="21"/>
                <w:szCs w:val="21"/>
              </w:rPr>
              <w:t> </w:t>
            </w:r>
            <w:r w:rsidR="00D57192">
              <w:rPr>
                <w:rFonts w:ascii="黑体" w:eastAsia="黑体" w:hAnsi="黑体"/>
                <w:kern w:val="2"/>
                <w:sz w:val="21"/>
                <w:szCs w:val="21"/>
              </w:rPr>
              <w:t> </w:t>
            </w:r>
            <w:r w:rsidR="00D57192">
              <w:rPr>
                <w:rFonts w:ascii="黑体" w:eastAsia="黑体" w:hAnsi="黑体"/>
                <w:kern w:val="2"/>
                <w:sz w:val="21"/>
                <w:szCs w:val="21"/>
              </w:rPr>
              <w:t> </w:t>
            </w:r>
            <w:r w:rsidR="00D57192">
              <w:rPr>
                <w:rFonts w:ascii="黑体" w:eastAsia="黑体" w:hAnsi="黑体"/>
                <w:kern w:val="2"/>
                <w:sz w:val="21"/>
                <w:szCs w:val="21"/>
              </w:rPr>
              <w:t> </w:t>
            </w:r>
            <w:r w:rsidR="00D57192">
              <w:rPr>
                <w:rFonts w:ascii="黑体" w:eastAsia="黑体" w:hAnsi="黑体"/>
                <w:kern w:val="2"/>
                <w:sz w:val="21"/>
                <w:szCs w:val="21"/>
              </w:rPr>
              <w:t> </w:t>
            </w:r>
            <w:r>
              <w:rPr>
                <w:rFonts w:ascii="黑体" w:eastAsia="黑体" w:hAnsi="黑体"/>
                <w:kern w:val="2"/>
                <w:sz w:val="21"/>
                <w:szCs w:val="21"/>
              </w:rPr>
              <w:fldChar w:fldCharType="end"/>
            </w:r>
            <w:bookmarkEnd w:id="0"/>
          </w:p>
        </w:tc>
      </w:tr>
      <w:tr w:rsidR="00AB786A" w14:paraId="580245EE" w14:textId="77777777">
        <w:tc>
          <w:tcPr>
            <w:tcW w:w="509" w:type="dxa"/>
          </w:tcPr>
          <w:p w14:paraId="15CACD37" w14:textId="77777777" w:rsidR="00AB786A" w:rsidRDefault="006E2CC8">
            <w:pPr>
              <w:pStyle w:val="afffd"/>
              <w:framePr w:wrap="notBeside" w:vAnchor="page" w:hAnchor="page" w:x="1372" w:y="568"/>
              <w:tabs>
                <w:tab w:val="clear" w:pos="4153"/>
                <w:tab w:val="clear" w:pos="8306"/>
              </w:tabs>
              <w:spacing w:before="40" w:line="240" w:lineRule="auto"/>
              <w:jc w:val="left"/>
              <w:rPr>
                <w:rFonts w:ascii="黑体" w:eastAsia="黑体" w:hAnsi="黑体"/>
                <w:kern w:val="2"/>
                <w:sz w:val="21"/>
                <w:szCs w:val="21"/>
              </w:rPr>
            </w:pPr>
            <w:r>
              <w:rPr>
                <w:rFonts w:eastAsia="黑体"/>
                <w:kern w:val="2"/>
                <w:sz w:val="21"/>
                <w:szCs w:val="21"/>
              </w:rPr>
              <w:t xml:space="preserve">CCS </w:t>
            </w:r>
          </w:p>
        </w:tc>
        <w:bookmarkStart w:id="1" w:name="CSDN"/>
        <w:tc>
          <w:tcPr>
            <w:tcW w:w="8855" w:type="dxa"/>
          </w:tcPr>
          <w:p w14:paraId="202F7759" w14:textId="591F2709" w:rsidR="00AB786A" w:rsidRDefault="003E19DC" w:rsidP="00D57192">
            <w:pPr>
              <w:pStyle w:val="afffd"/>
              <w:framePr w:wrap="notBeside" w:vAnchor="page" w:hAnchor="page" w:x="1372" w:y="568"/>
              <w:tabs>
                <w:tab w:val="clear" w:pos="4153"/>
                <w:tab w:val="clear" w:pos="8306"/>
              </w:tabs>
              <w:spacing w:before="40" w:line="240" w:lineRule="auto"/>
              <w:jc w:val="left"/>
              <w:rPr>
                <w:rFonts w:ascii="黑体" w:eastAsia="黑体" w:hAnsi="黑体"/>
                <w:kern w:val="2"/>
                <w:sz w:val="21"/>
                <w:szCs w:val="21"/>
              </w:rPr>
            </w:pPr>
            <w:r>
              <w:rPr>
                <w:rFonts w:ascii="黑体" w:eastAsia="黑体" w:hAnsi="黑体"/>
                <w:kern w:val="2"/>
                <w:sz w:val="21"/>
                <w:szCs w:val="21"/>
              </w:rPr>
              <w:fldChar w:fldCharType="begin">
                <w:ffData>
                  <w:name w:val="CSDN"/>
                  <w:enabled/>
                  <w:calcOnExit w:val="0"/>
                  <w:textInput/>
                </w:ffData>
              </w:fldChar>
            </w:r>
            <w:r w:rsidR="006E2CC8">
              <w:rPr>
                <w:rFonts w:ascii="黑体" w:eastAsia="黑体" w:hAnsi="黑体"/>
                <w:kern w:val="2"/>
                <w:sz w:val="21"/>
                <w:szCs w:val="21"/>
              </w:rPr>
              <w:instrText xml:space="preserve"> FORMTEXT </w:instrText>
            </w:r>
            <w:r>
              <w:rPr>
                <w:rFonts w:ascii="黑体" w:eastAsia="黑体" w:hAnsi="黑体"/>
                <w:kern w:val="2"/>
                <w:sz w:val="21"/>
                <w:szCs w:val="21"/>
              </w:rPr>
            </w:r>
            <w:r>
              <w:rPr>
                <w:rFonts w:ascii="黑体" w:eastAsia="黑体" w:hAnsi="黑体"/>
                <w:kern w:val="2"/>
                <w:sz w:val="21"/>
                <w:szCs w:val="21"/>
              </w:rPr>
              <w:fldChar w:fldCharType="separate"/>
            </w:r>
            <w:r w:rsidR="00D57192">
              <w:rPr>
                <w:rFonts w:ascii="黑体" w:eastAsia="黑体" w:hAnsi="黑体"/>
                <w:kern w:val="2"/>
                <w:sz w:val="21"/>
                <w:szCs w:val="21"/>
              </w:rPr>
              <w:t> </w:t>
            </w:r>
            <w:r w:rsidR="00D57192">
              <w:rPr>
                <w:rFonts w:ascii="黑体" w:eastAsia="黑体" w:hAnsi="黑体"/>
                <w:kern w:val="2"/>
                <w:sz w:val="21"/>
                <w:szCs w:val="21"/>
              </w:rPr>
              <w:t> </w:t>
            </w:r>
            <w:r w:rsidR="00D57192">
              <w:rPr>
                <w:rFonts w:ascii="黑体" w:eastAsia="黑体" w:hAnsi="黑体"/>
                <w:kern w:val="2"/>
                <w:sz w:val="21"/>
                <w:szCs w:val="21"/>
              </w:rPr>
              <w:t> </w:t>
            </w:r>
            <w:r w:rsidR="00D57192">
              <w:rPr>
                <w:rFonts w:ascii="黑体" w:eastAsia="黑体" w:hAnsi="黑体"/>
                <w:kern w:val="2"/>
                <w:sz w:val="21"/>
                <w:szCs w:val="21"/>
              </w:rPr>
              <w:t> </w:t>
            </w:r>
            <w:r>
              <w:rPr>
                <w:rFonts w:ascii="黑体" w:eastAsia="黑体" w:hAnsi="黑体"/>
                <w:kern w:val="2"/>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AB786A" w14:paraId="73FA9AC2" w14:textId="77777777">
        <w:tc>
          <w:tcPr>
            <w:tcW w:w="6407" w:type="dxa"/>
          </w:tcPr>
          <w:p w14:paraId="6A41A8EE" w14:textId="77777777" w:rsidR="00AB786A" w:rsidRDefault="006E2CC8">
            <w:pPr>
              <w:pStyle w:val="affff8"/>
              <w:framePr w:w="0" w:hRule="auto" w:wrap="auto" w:hAnchor="text" w:xAlign="left" w:yAlign="inline" w:anchorLock="0"/>
              <w:rPr>
                <w:rFonts w:ascii="宋体"/>
                <w:sz w:val="28"/>
                <w:szCs w:val="28"/>
              </w:rPr>
            </w:pPr>
            <w:bookmarkStart w:id="2" w:name="_Hlk26473981"/>
            <w:r>
              <w:rPr>
                <w:noProof/>
              </w:rPr>
              <w:drawing>
                <wp:inline distT="0" distB="0" distL="114300" distR="114300" wp14:anchorId="35582FA8" wp14:editId="132902A5">
                  <wp:extent cx="790575" cy="390525"/>
                  <wp:effectExtent l="0" t="0" r="9525"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790575" cy="390525"/>
                          </a:xfrm>
                          <a:prstGeom prst="rect">
                            <a:avLst/>
                          </a:prstGeom>
                          <a:noFill/>
                          <a:ln>
                            <a:noFill/>
                          </a:ln>
                        </pic:spPr>
                      </pic:pic>
                    </a:graphicData>
                  </a:graphic>
                </wp:inline>
              </w:drawing>
            </w:r>
            <w:bookmarkStart w:id="3" w:name="c1"/>
            <w:r w:rsidR="003E19DC">
              <w:fldChar w:fldCharType="begin">
                <w:ffData>
                  <w:name w:val="c1"/>
                  <w:enabled/>
                  <w:calcOnExit w:val="0"/>
                  <w:textInput>
                    <w:maxLength w:val="8"/>
                  </w:textInput>
                </w:ffData>
              </w:fldChar>
            </w:r>
            <w:r>
              <w:instrText xml:space="preserve"> FORMTEXT </w:instrText>
            </w:r>
            <w:r w:rsidR="003E19DC">
              <w:fldChar w:fldCharType="separate"/>
            </w:r>
            <w:r>
              <w:t>61</w:t>
            </w:r>
            <w:r w:rsidR="003E19DC">
              <w:fldChar w:fldCharType="end"/>
            </w:r>
            <w:bookmarkEnd w:id="3"/>
          </w:p>
        </w:tc>
      </w:tr>
    </w:tbl>
    <w:bookmarkStart w:id="4" w:name="c2"/>
    <w:p w14:paraId="700FFEAF" w14:textId="77777777" w:rsidR="00AB786A" w:rsidRDefault="003E19DC">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r w:rsidR="006E2CC8">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6E2CC8">
        <w:rPr>
          <w:rFonts w:ascii="黑体" w:eastAsia="黑体" w:hint="eastAsia"/>
          <w:b w:val="0"/>
          <w:w w:val="100"/>
          <w:sz w:val="48"/>
        </w:rPr>
        <w:t>陕西省</w:t>
      </w:r>
      <w:r>
        <w:rPr>
          <w:rFonts w:ascii="黑体" w:eastAsia="黑体"/>
          <w:b w:val="0"/>
          <w:w w:val="100"/>
          <w:sz w:val="48"/>
        </w:rPr>
        <w:fldChar w:fldCharType="end"/>
      </w:r>
      <w:bookmarkEnd w:id="4"/>
      <w:r w:rsidR="006E2CC8">
        <w:rPr>
          <w:rFonts w:ascii="黑体" w:eastAsia="黑体" w:hAnsi="黑体" w:hint="eastAsia"/>
          <w:b w:val="0"/>
          <w:bCs w:val="0"/>
          <w:w w:val="100"/>
          <w:sz w:val="48"/>
          <w:szCs w:val="48"/>
        </w:rPr>
        <w:t>地方标准</w:t>
      </w:r>
    </w:p>
    <w:bookmarkEnd w:id="2"/>
    <w:p w14:paraId="30AA634E" w14:textId="66A0E9EF" w:rsidR="00AB786A" w:rsidRDefault="006E2CC8">
      <w:pPr>
        <w:pStyle w:val="afffffffffb"/>
        <w:framePr w:wrap="around"/>
        <w:rPr>
          <w:lang w:val="fr-FR"/>
        </w:rPr>
      </w:pPr>
      <w:r>
        <w:rPr>
          <w:lang w:val="fr-FR"/>
        </w:rPr>
        <w:t>DB</w:t>
      </w:r>
      <w:bookmarkStart w:id="5" w:name="文字1"/>
      <w:r w:rsidR="003E19DC">
        <w:rPr>
          <w:lang w:val="fr-FR"/>
        </w:rPr>
        <w:fldChar w:fldCharType="begin">
          <w:ffData>
            <w:name w:val=""/>
            <w:enabled/>
            <w:calcOnExit w:val="0"/>
            <w:textInput>
              <w:default w:val="XX/T"/>
            </w:textInput>
          </w:ffData>
        </w:fldChar>
      </w:r>
      <w:r>
        <w:rPr>
          <w:lang w:val="fr-FR"/>
        </w:rPr>
        <w:instrText xml:space="preserve"> FORMTEXT </w:instrText>
      </w:r>
      <w:r w:rsidR="003E19DC">
        <w:rPr>
          <w:lang w:val="fr-FR"/>
        </w:rPr>
      </w:r>
      <w:r w:rsidR="003E19DC">
        <w:rPr>
          <w:lang w:val="fr-FR"/>
        </w:rPr>
        <w:fldChar w:fldCharType="separate"/>
      </w:r>
      <w:r w:rsidR="00D57192">
        <w:rPr>
          <w:rFonts w:hint="eastAsia"/>
          <w:lang w:val="fr-FR"/>
        </w:rPr>
        <w:t xml:space="preserve"> </w:t>
      </w:r>
      <w:r>
        <w:rPr>
          <w:lang w:val="fr-FR"/>
        </w:rPr>
        <w:t>61/T</w:t>
      </w:r>
      <w:r w:rsidR="003E19DC">
        <w:rPr>
          <w:lang w:val="fr-FR"/>
        </w:rPr>
        <w:fldChar w:fldCharType="end"/>
      </w:r>
      <w:bookmarkStart w:id="6" w:name="NSTD_CODE_F"/>
      <w:bookmarkEnd w:id="5"/>
      <w:r w:rsidR="003E19DC">
        <w:rPr>
          <w:lang w:val="fr-FR"/>
        </w:rPr>
        <w:fldChar w:fldCharType="begin">
          <w:ffData>
            <w:name w:val="NSTD_CODE_F"/>
            <w:enabled/>
            <w:calcOnExit w:val="0"/>
            <w:textInput>
              <w:default w:val="XXXX"/>
            </w:textInput>
          </w:ffData>
        </w:fldChar>
      </w:r>
      <w:r>
        <w:rPr>
          <w:lang w:val="fr-FR"/>
        </w:rPr>
        <w:instrText xml:space="preserve"> FORMTEXT </w:instrText>
      </w:r>
      <w:r w:rsidR="003E19DC">
        <w:rPr>
          <w:lang w:val="fr-FR"/>
        </w:rPr>
      </w:r>
      <w:r w:rsidR="003E19DC">
        <w:rPr>
          <w:lang w:val="fr-FR"/>
        </w:rPr>
        <w:fldChar w:fldCharType="separate"/>
      </w:r>
      <w:r w:rsidR="00D57192">
        <w:rPr>
          <w:rFonts w:hint="eastAsia"/>
          <w:lang w:val="fr-FR"/>
        </w:rPr>
        <w:t xml:space="preserve"> 1214</w:t>
      </w:r>
      <w:r w:rsidR="003E19DC">
        <w:rPr>
          <w:lang w:val="fr-FR"/>
        </w:rPr>
        <w:fldChar w:fldCharType="end"/>
      </w:r>
      <w:bookmarkEnd w:id="6"/>
      <w:r>
        <w:rPr>
          <w:rFonts w:hAnsi="黑体"/>
          <w:lang w:val="fr-FR"/>
        </w:rPr>
        <w:t>—</w:t>
      </w:r>
      <w:bookmarkStart w:id="7" w:name="NSTD_CODE_B"/>
      <w:r w:rsidR="003E19DC">
        <w:rPr>
          <w:lang w:val="fr-FR"/>
        </w:rPr>
        <w:fldChar w:fldCharType="begin">
          <w:ffData>
            <w:name w:val="NSTD_CODE_B"/>
            <w:enabled/>
            <w:calcOnExit w:val="0"/>
            <w:textInput>
              <w:default w:val="XXXX"/>
            </w:textInput>
          </w:ffData>
        </w:fldChar>
      </w:r>
      <w:r>
        <w:rPr>
          <w:lang w:val="fr-FR"/>
        </w:rPr>
        <w:instrText xml:space="preserve"> FORMTEXT </w:instrText>
      </w:r>
      <w:r w:rsidR="003E19DC">
        <w:rPr>
          <w:lang w:val="fr-FR"/>
        </w:rPr>
      </w:r>
      <w:r w:rsidR="003E19DC">
        <w:rPr>
          <w:lang w:val="fr-FR"/>
        </w:rPr>
        <w:fldChar w:fldCharType="separate"/>
      </w:r>
      <w:r w:rsidR="00D57192">
        <w:rPr>
          <w:rFonts w:hint="eastAsia"/>
          <w:lang w:val="fr-FR"/>
        </w:rPr>
        <w:t>20</w:t>
      </w:r>
      <w:r w:rsidR="00F0603F">
        <w:rPr>
          <w:rFonts w:hint="eastAsia"/>
          <w:lang w:val="fr-FR"/>
        </w:rPr>
        <w:t>23</w:t>
      </w:r>
      <w:r w:rsidR="003E19DC">
        <w:rPr>
          <w:lang w:val="fr-FR"/>
        </w:rPr>
        <w:fldChar w:fldCharType="end"/>
      </w:r>
      <w:bookmarkEnd w:id="7"/>
    </w:p>
    <w:bookmarkStart w:id="8" w:name="OSTD_CODE"/>
    <w:p w14:paraId="13B07830" w14:textId="77777777" w:rsidR="00AB786A" w:rsidRDefault="003E19DC">
      <w:pPr>
        <w:pStyle w:val="afffffffffc"/>
        <w:framePr w:wrap="around"/>
        <w:rPr>
          <w:rFonts w:hAnsi="黑体"/>
        </w:rPr>
      </w:pPr>
      <w:r>
        <w:rPr>
          <w:rFonts w:hAnsi="黑体"/>
        </w:rPr>
        <w:fldChar w:fldCharType="begin">
          <w:ffData>
            <w:name w:val="OSTD_CODE"/>
            <w:enabled/>
            <w:calcOnExit w:val="0"/>
            <w:textInput/>
          </w:ffData>
        </w:fldChar>
      </w:r>
      <w:r w:rsidR="006E2CC8">
        <w:rPr>
          <w:rFonts w:hAnsi="黑体"/>
        </w:rPr>
        <w:instrText xml:space="preserve"> FORMTEXT </w:instrText>
      </w:r>
      <w:r>
        <w:rPr>
          <w:rFonts w:hAnsi="黑体"/>
        </w:rPr>
      </w:r>
      <w:r>
        <w:rPr>
          <w:rFonts w:hAnsi="黑体"/>
        </w:rPr>
        <w:fldChar w:fldCharType="separate"/>
      </w:r>
      <w:r w:rsidR="006E2CC8">
        <w:rPr>
          <w:rFonts w:hAnsi="黑体" w:hint="eastAsia"/>
        </w:rPr>
        <w:t>     </w:t>
      </w:r>
      <w:r>
        <w:rPr>
          <w:rFonts w:hAnsi="黑体"/>
        </w:rPr>
        <w:fldChar w:fldCharType="end"/>
      </w:r>
      <w:bookmarkEnd w:id="8"/>
    </w:p>
    <w:p w14:paraId="73FF7C89" w14:textId="3D029BAA" w:rsidR="00AB786A" w:rsidRDefault="001F056C">
      <w:pPr>
        <w:spacing w:line="240" w:lineRule="auto"/>
        <w:rPr>
          <w:rFonts w:ascii="黑体" w:eastAsia="黑体" w:hAnsi="黑体"/>
          <w:kern w:val="0"/>
          <w:sz w:val="10"/>
          <w:szCs w:val="10"/>
        </w:rPr>
      </w:pPr>
      <w:r>
        <w:rPr>
          <w:noProof/>
        </w:rPr>
        <mc:AlternateContent>
          <mc:Choice Requires="wps">
            <w:drawing>
              <wp:anchor distT="4294967295" distB="4294967295" distL="114300" distR="114300" simplePos="0" relativeHeight="251659264" behindDoc="0" locked="0" layoutInCell="1" allowOverlap="0" wp14:anchorId="275739C7" wp14:editId="5872891A">
                <wp:simplePos x="0" y="0"/>
                <wp:positionH relativeFrom="page">
                  <wp:posOffset>900430</wp:posOffset>
                </wp:positionH>
                <wp:positionV relativeFrom="page">
                  <wp:posOffset>2700654</wp:posOffset>
                </wp:positionV>
                <wp:extent cx="6120130" cy="0"/>
                <wp:effectExtent l="0" t="0" r="0" b="0"/>
                <wp:wrapNone/>
                <wp:docPr id="7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5A2F02"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" o:allowoverlap="f">
                <w10:wrap anchorx="page" anchory="page"/>
              </v:line>
            </w:pict>
          </mc:Fallback>
        </mc:AlternateContent>
      </w:r>
    </w:p>
    <w:p w14:paraId="2B598F54" w14:textId="77777777" w:rsidR="00AB786A" w:rsidRDefault="00AB786A">
      <w:pPr>
        <w:pStyle w:val="affff9"/>
        <w:framePr w:w="9639" w:h="6976" w:hRule="exact" w:hSpace="0" w:vSpace="0" w:wrap="around" w:hAnchor="page" w:y="6408"/>
        <w:jc w:val="center"/>
        <w:rPr>
          <w:rFonts w:ascii="黑体" w:eastAsia="黑体" w:hAnsi="黑体"/>
          <w:b w:val="0"/>
          <w:bCs w:val="0"/>
          <w:w w:val="100"/>
        </w:rPr>
      </w:pPr>
    </w:p>
    <w:bookmarkStart w:id="9" w:name="CSTD_NAME"/>
    <w:p w14:paraId="1024CB08" w14:textId="163A3410" w:rsidR="00AB786A" w:rsidRDefault="003E19DC">
      <w:pPr>
        <w:pStyle w:val="afffffffffd"/>
        <w:framePr w:h="6974" w:hRule="exact" w:wrap="around" w:x="1419" w:anchorLock="1"/>
      </w:pPr>
      <w:r>
        <w:fldChar w:fldCharType="begin">
          <w:ffData>
            <w:name w:val="CSTD_NAME"/>
            <w:enabled/>
            <w:calcOnExit w:val="0"/>
            <w:textInput/>
          </w:ffData>
        </w:fldChar>
      </w:r>
      <w:r w:rsidR="006E2CC8">
        <w:instrText xml:space="preserve"> FORMTEXT </w:instrText>
      </w:r>
      <w:r>
        <w:fldChar w:fldCharType="separate"/>
      </w:r>
      <w:r w:rsidR="00A43540" w:rsidRPr="00A43540">
        <w:rPr>
          <w:rFonts w:hint="eastAsia"/>
        </w:rPr>
        <w:t>秦岭南麓典型金属矿区土壤重灾区</w:t>
      </w:r>
      <w:r w:rsidR="00E54379">
        <w:rPr>
          <w:rFonts w:hint="eastAsia"/>
        </w:rPr>
        <w:t>重</w:t>
      </w:r>
      <w:r w:rsidR="00A43540" w:rsidRPr="00A43540">
        <w:rPr>
          <w:rFonts w:hint="eastAsia"/>
        </w:rPr>
        <w:t>金属污染修复技术规程</w:t>
      </w:r>
      <w:r>
        <w:fldChar w:fldCharType="end"/>
      </w:r>
      <w:bookmarkEnd w:id="9"/>
    </w:p>
    <w:p w14:paraId="6E8DA4C8" w14:textId="77777777" w:rsidR="00AB786A" w:rsidRDefault="00AB786A">
      <w:pPr>
        <w:framePr w:w="9639" w:h="6974" w:hRule="exact" w:wrap="around" w:vAnchor="page" w:hAnchor="page" w:x="1419" w:y="6408" w:anchorLock="1"/>
        <w:ind w:left="-1418"/>
      </w:pPr>
    </w:p>
    <w:bookmarkStart w:id="10" w:name="ESTD_NAME"/>
    <w:p w14:paraId="3299030D" w14:textId="77777777" w:rsidR="00B92450" w:rsidRPr="00B92450" w:rsidRDefault="003E19DC" w:rsidP="00B92450">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ffData>
        </w:fldChar>
      </w:r>
      <w:r w:rsidR="006E2CC8">
        <w:rPr>
          <w:rFonts w:eastAsia="黑体"/>
          <w:szCs w:val="28"/>
        </w:rPr>
        <w:instrText xml:space="preserve"> FORMTEXT </w:instrText>
      </w:r>
      <w:r>
        <w:rPr>
          <w:rFonts w:eastAsia="黑体"/>
          <w:szCs w:val="28"/>
        </w:rPr>
      </w:r>
      <w:r>
        <w:rPr>
          <w:rFonts w:eastAsia="黑体"/>
          <w:szCs w:val="28"/>
        </w:rPr>
        <w:fldChar w:fldCharType="separate"/>
      </w:r>
      <w:r w:rsidR="006E2CC8">
        <w:rPr>
          <w:rFonts w:eastAsia="黑体" w:hint="eastAsia"/>
          <w:szCs w:val="28"/>
        </w:rPr>
        <w:t xml:space="preserve"> </w:t>
      </w:r>
      <w:r w:rsidR="00B92450" w:rsidRPr="00B92450">
        <w:rPr>
          <w:rFonts w:eastAsia="黑体"/>
          <w:szCs w:val="28"/>
        </w:rPr>
        <w:t>Technical regulations for remediation of heavy metal pollution in disaster zone</w:t>
      </w:r>
    </w:p>
    <w:p w14:paraId="4AF7734F" w14:textId="3316E6C9" w:rsidR="00AB786A" w:rsidRDefault="00B92450" w:rsidP="00B92450">
      <w:pPr>
        <w:pStyle w:val="afffffff1"/>
        <w:framePr w:w="9639" w:h="6974" w:hRule="exact" w:wrap="around" w:vAnchor="page" w:hAnchor="page" w:x="1419" w:y="6408" w:anchorLock="1"/>
        <w:textAlignment w:val="bottom"/>
        <w:rPr>
          <w:rFonts w:eastAsia="黑体"/>
          <w:szCs w:val="28"/>
        </w:rPr>
      </w:pPr>
      <w:r w:rsidRPr="00B92450">
        <w:rPr>
          <w:rFonts w:eastAsia="黑体"/>
          <w:szCs w:val="28"/>
        </w:rPr>
        <w:t xml:space="preserve"> of typical metal mining areas at the southern foot of the Qinling Mountains</w:t>
      </w:r>
      <w:r w:rsidR="003E19DC">
        <w:rPr>
          <w:rFonts w:eastAsia="黑体"/>
          <w:szCs w:val="28"/>
        </w:rPr>
        <w:fldChar w:fldCharType="end"/>
      </w:r>
      <w:bookmarkEnd w:id="10"/>
    </w:p>
    <w:p w14:paraId="120F71D9" w14:textId="77777777" w:rsidR="00AB786A" w:rsidRDefault="00AB786A">
      <w:pPr>
        <w:framePr w:w="9639" w:h="6974" w:hRule="exact" w:wrap="around" w:vAnchor="page" w:hAnchor="page" w:x="1419" w:y="6408" w:anchorLock="1"/>
        <w:spacing w:line="760" w:lineRule="exact"/>
        <w:ind w:left="-1418"/>
      </w:pPr>
    </w:p>
    <w:p w14:paraId="758F44A1" w14:textId="77777777" w:rsidR="00AB786A" w:rsidRDefault="00AB786A">
      <w:pPr>
        <w:pStyle w:val="afffffff1"/>
        <w:framePr w:w="9639" w:h="6974" w:hRule="exact" w:wrap="around" w:vAnchor="page" w:hAnchor="page" w:x="1419" w:y="6408" w:anchorLock="1"/>
        <w:textAlignment w:val="bottom"/>
        <w:rPr>
          <w:rFonts w:eastAsia="黑体"/>
          <w:szCs w:val="28"/>
        </w:rPr>
      </w:pPr>
    </w:p>
    <w:bookmarkStart w:id="11" w:name="下拉1"/>
    <w:p w14:paraId="1448DA8A" w14:textId="77777777" w:rsidR="00AB786A" w:rsidRDefault="003E19D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
            <w:enabled/>
            <w:calcOnExit w:val="0"/>
            <w:ddList>
              <w:listEntry w:val=" "/>
            </w:ddList>
          </w:ffData>
        </w:fldChar>
      </w:r>
      <w:r w:rsidR="006E2CC8">
        <w:rPr>
          <w:sz w:val="24"/>
          <w:szCs w:val="28"/>
        </w:rPr>
        <w:instrText xml:space="preserve"> FORMDROPDOWN </w:instrText>
      </w:r>
      <w:r>
        <w:rPr>
          <w:sz w:val="24"/>
          <w:szCs w:val="28"/>
        </w:rPr>
      </w:r>
      <w:r>
        <w:rPr>
          <w:sz w:val="24"/>
          <w:szCs w:val="28"/>
        </w:rPr>
        <w:fldChar w:fldCharType="end"/>
      </w:r>
      <w:bookmarkEnd w:id="11"/>
    </w:p>
    <w:bookmarkStart w:id="12" w:name="CMPLSH_DATE"/>
    <w:p w14:paraId="49F491F6" w14:textId="77777777" w:rsidR="00AB786A" w:rsidRDefault="003E19D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sidR="006E2CC8">
        <w:rPr>
          <w:sz w:val="21"/>
          <w:szCs w:val="28"/>
        </w:rPr>
        <w:instrText xml:space="preserve"> FORMTEXT </w:instrText>
      </w:r>
      <w:r>
        <w:rPr>
          <w:sz w:val="21"/>
          <w:szCs w:val="28"/>
        </w:rPr>
      </w:r>
      <w:r>
        <w:rPr>
          <w:sz w:val="21"/>
          <w:szCs w:val="28"/>
        </w:rPr>
        <w:fldChar w:fldCharType="separate"/>
      </w:r>
      <w:r w:rsidR="006E2CC8">
        <w:rPr>
          <w:sz w:val="21"/>
          <w:szCs w:val="28"/>
        </w:rPr>
        <w:t>     </w:t>
      </w:r>
      <w:r>
        <w:rPr>
          <w:sz w:val="21"/>
          <w:szCs w:val="28"/>
        </w:rPr>
        <w:fldChar w:fldCharType="end"/>
      </w:r>
      <w:bookmarkEnd w:id="12"/>
    </w:p>
    <w:bookmarkStart w:id="13" w:name="下拉2"/>
    <w:p w14:paraId="46905C30" w14:textId="77777777" w:rsidR="00AB786A" w:rsidRDefault="003E19DC" w:rsidP="00F951B3">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
            <w:enabled/>
            <w:calcOnExit w:val="0"/>
            <w:ddList>
              <w:listEntry w:val=" "/>
            </w:ddList>
          </w:ffData>
        </w:fldChar>
      </w:r>
      <w:r w:rsidR="006E2CC8">
        <w:rPr>
          <w:b/>
          <w:sz w:val="21"/>
          <w:szCs w:val="28"/>
        </w:rPr>
        <w:instrText xml:space="preserve"> FORMDROPDOWN </w:instrText>
      </w:r>
      <w:r>
        <w:rPr>
          <w:b/>
          <w:sz w:val="21"/>
          <w:szCs w:val="28"/>
        </w:rPr>
      </w:r>
      <w:r>
        <w:rPr>
          <w:b/>
          <w:sz w:val="21"/>
          <w:szCs w:val="28"/>
        </w:rPr>
        <w:fldChar w:fldCharType="end"/>
      </w:r>
      <w:bookmarkEnd w:id="13"/>
    </w:p>
    <w:bookmarkStart w:id="14" w:name="PLSH_DATE_Y"/>
    <w:p w14:paraId="2B2D84C4" w14:textId="77777777" w:rsidR="00AB786A" w:rsidRDefault="003E19DC">
      <w:pPr>
        <w:pStyle w:val="afffffffff9"/>
        <w:framePr w:wrap="around" w:y="14176"/>
      </w:pPr>
      <w:r>
        <w:rPr>
          <w:rFonts w:ascii="黑体"/>
        </w:rPr>
        <w:fldChar w:fldCharType="begin">
          <w:ffData>
            <w:name w:val="PLSH_DATE_Y"/>
            <w:enabled/>
            <w:calcOnExit w:val="0"/>
            <w:textInput>
              <w:default w:val="XXXX"/>
              <w:maxLength w:val="4"/>
            </w:textInput>
          </w:ffData>
        </w:fldChar>
      </w:r>
      <w:r w:rsidR="006E2CC8">
        <w:rPr>
          <w:rFonts w:ascii="黑体"/>
        </w:rPr>
        <w:instrText xml:space="preserve"> FORMTEXT </w:instrText>
      </w:r>
      <w:r>
        <w:rPr>
          <w:rFonts w:ascii="黑体"/>
        </w:rPr>
      </w:r>
      <w:r>
        <w:rPr>
          <w:rFonts w:ascii="黑体"/>
        </w:rPr>
        <w:fldChar w:fldCharType="separate"/>
      </w:r>
      <w:r w:rsidR="006E2CC8">
        <w:rPr>
          <w:rFonts w:ascii="黑体"/>
        </w:rPr>
        <w:t>XXXX</w:t>
      </w:r>
      <w:r>
        <w:rPr>
          <w:rFonts w:ascii="黑体"/>
        </w:rPr>
        <w:fldChar w:fldCharType="end"/>
      </w:r>
      <w:bookmarkEnd w:id="14"/>
      <w:r w:rsidR="006E2CC8">
        <w:rPr>
          <w:rFonts w:ascii="黑体"/>
        </w:rPr>
        <w:t>-</w:t>
      </w:r>
      <w:bookmarkStart w:id="15" w:name="PLSH_DATE_M"/>
      <w:r>
        <w:rPr>
          <w:rFonts w:ascii="黑体"/>
        </w:rPr>
        <w:fldChar w:fldCharType="begin">
          <w:ffData>
            <w:name w:val="PLSH_DATE_M"/>
            <w:enabled/>
            <w:calcOnExit w:val="0"/>
            <w:textInput>
              <w:default w:val="XX"/>
              <w:maxLength w:val="2"/>
            </w:textInput>
          </w:ffData>
        </w:fldChar>
      </w:r>
      <w:r w:rsidR="006E2CC8">
        <w:rPr>
          <w:rFonts w:ascii="黑体"/>
        </w:rPr>
        <w:instrText xml:space="preserve"> FORMTEXT </w:instrText>
      </w:r>
      <w:r>
        <w:rPr>
          <w:rFonts w:ascii="黑体"/>
        </w:rPr>
      </w:r>
      <w:r>
        <w:rPr>
          <w:rFonts w:ascii="黑体"/>
        </w:rPr>
        <w:fldChar w:fldCharType="separate"/>
      </w:r>
      <w:r w:rsidR="006E2CC8">
        <w:rPr>
          <w:rFonts w:ascii="黑体"/>
        </w:rPr>
        <w:t>XX</w:t>
      </w:r>
      <w:r>
        <w:rPr>
          <w:rFonts w:ascii="黑体"/>
        </w:rPr>
        <w:fldChar w:fldCharType="end"/>
      </w:r>
      <w:bookmarkEnd w:id="15"/>
      <w:r w:rsidR="006E2CC8">
        <w:rPr>
          <w:rFonts w:ascii="黑体"/>
        </w:rPr>
        <w:t>-</w:t>
      </w:r>
      <w:bookmarkStart w:id="16" w:name="PLSH_DATE_D"/>
      <w:r>
        <w:rPr>
          <w:rFonts w:ascii="黑体"/>
        </w:rPr>
        <w:fldChar w:fldCharType="begin">
          <w:ffData>
            <w:name w:val="PLSH_DATE_D"/>
            <w:enabled/>
            <w:calcOnExit w:val="0"/>
            <w:textInput>
              <w:default w:val="XX"/>
              <w:maxLength w:val="2"/>
            </w:textInput>
          </w:ffData>
        </w:fldChar>
      </w:r>
      <w:r w:rsidR="006E2CC8">
        <w:rPr>
          <w:rFonts w:ascii="黑体"/>
        </w:rPr>
        <w:instrText xml:space="preserve"> FORMTEXT </w:instrText>
      </w:r>
      <w:r>
        <w:rPr>
          <w:rFonts w:ascii="黑体"/>
        </w:rPr>
      </w:r>
      <w:r>
        <w:rPr>
          <w:rFonts w:ascii="黑体"/>
        </w:rPr>
        <w:fldChar w:fldCharType="separate"/>
      </w:r>
      <w:r w:rsidR="006E2CC8">
        <w:rPr>
          <w:rFonts w:ascii="黑体"/>
        </w:rPr>
        <w:t>XX</w:t>
      </w:r>
      <w:r>
        <w:rPr>
          <w:rFonts w:ascii="黑体"/>
        </w:rPr>
        <w:fldChar w:fldCharType="end"/>
      </w:r>
      <w:bookmarkEnd w:id="16"/>
      <w:r w:rsidR="006E2CC8">
        <w:rPr>
          <w:rFonts w:hint="eastAsia"/>
        </w:rPr>
        <w:t>发布</w:t>
      </w:r>
    </w:p>
    <w:bookmarkStart w:id="17" w:name="CROT_DATE_Y"/>
    <w:p w14:paraId="0C4B1931" w14:textId="77777777" w:rsidR="00AB786A" w:rsidRDefault="003E19DC">
      <w:pPr>
        <w:pStyle w:val="afffffffffa"/>
        <w:framePr w:wrap="around" w:y="14176"/>
      </w:pPr>
      <w:r>
        <w:rPr>
          <w:rFonts w:ascii="黑体"/>
        </w:rPr>
        <w:fldChar w:fldCharType="begin">
          <w:ffData>
            <w:name w:val="CROT_DATE_Y"/>
            <w:enabled/>
            <w:calcOnExit w:val="0"/>
            <w:textInput>
              <w:default w:val="XXXX"/>
              <w:maxLength w:val="4"/>
            </w:textInput>
          </w:ffData>
        </w:fldChar>
      </w:r>
      <w:r w:rsidR="006E2CC8">
        <w:rPr>
          <w:rFonts w:ascii="黑体"/>
        </w:rPr>
        <w:instrText xml:space="preserve"> FORMTEXT </w:instrText>
      </w:r>
      <w:r>
        <w:rPr>
          <w:rFonts w:ascii="黑体"/>
        </w:rPr>
      </w:r>
      <w:r>
        <w:rPr>
          <w:rFonts w:ascii="黑体"/>
        </w:rPr>
        <w:fldChar w:fldCharType="separate"/>
      </w:r>
      <w:r w:rsidR="006E2CC8">
        <w:rPr>
          <w:rFonts w:ascii="黑体"/>
        </w:rPr>
        <w:t>XXXX</w:t>
      </w:r>
      <w:r>
        <w:rPr>
          <w:rFonts w:ascii="黑体"/>
        </w:rPr>
        <w:fldChar w:fldCharType="end"/>
      </w:r>
      <w:bookmarkEnd w:id="17"/>
      <w:r w:rsidR="006E2CC8">
        <w:rPr>
          <w:rFonts w:ascii="黑体"/>
        </w:rPr>
        <w:t>-</w:t>
      </w:r>
      <w:bookmarkStart w:id="18" w:name="CROT_DATE_M"/>
      <w:r>
        <w:rPr>
          <w:rFonts w:ascii="黑体"/>
        </w:rPr>
        <w:fldChar w:fldCharType="begin">
          <w:ffData>
            <w:name w:val="CROT_DATE_M"/>
            <w:enabled/>
            <w:calcOnExit w:val="0"/>
            <w:textInput>
              <w:default w:val="XX"/>
              <w:maxLength w:val="2"/>
            </w:textInput>
          </w:ffData>
        </w:fldChar>
      </w:r>
      <w:r w:rsidR="006E2CC8">
        <w:rPr>
          <w:rFonts w:ascii="黑体"/>
        </w:rPr>
        <w:instrText xml:space="preserve"> FORMTEXT </w:instrText>
      </w:r>
      <w:r>
        <w:rPr>
          <w:rFonts w:ascii="黑体"/>
        </w:rPr>
      </w:r>
      <w:r>
        <w:rPr>
          <w:rFonts w:ascii="黑体"/>
        </w:rPr>
        <w:fldChar w:fldCharType="separate"/>
      </w:r>
      <w:r w:rsidR="006E2CC8">
        <w:rPr>
          <w:rFonts w:ascii="黑体"/>
        </w:rPr>
        <w:t>XX</w:t>
      </w:r>
      <w:r>
        <w:rPr>
          <w:rFonts w:ascii="黑体"/>
        </w:rPr>
        <w:fldChar w:fldCharType="end"/>
      </w:r>
      <w:bookmarkEnd w:id="18"/>
      <w:r w:rsidR="006E2CC8">
        <w:rPr>
          <w:rFonts w:ascii="黑体"/>
        </w:rPr>
        <w:t>-</w:t>
      </w:r>
      <w:bookmarkStart w:id="19" w:name="CROT_DATE_D"/>
      <w:r>
        <w:rPr>
          <w:rFonts w:ascii="黑体"/>
        </w:rPr>
        <w:fldChar w:fldCharType="begin">
          <w:ffData>
            <w:name w:val="CROT_DATE_D"/>
            <w:enabled/>
            <w:calcOnExit w:val="0"/>
            <w:textInput>
              <w:default w:val="XX"/>
              <w:maxLength w:val="2"/>
            </w:textInput>
          </w:ffData>
        </w:fldChar>
      </w:r>
      <w:r w:rsidR="006E2CC8">
        <w:rPr>
          <w:rFonts w:ascii="黑体"/>
        </w:rPr>
        <w:instrText xml:space="preserve"> FORMTEXT </w:instrText>
      </w:r>
      <w:r>
        <w:rPr>
          <w:rFonts w:ascii="黑体"/>
        </w:rPr>
      </w:r>
      <w:r>
        <w:rPr>
          <w:rFonts w:ascii="黑体"/>
        </w:rPr>
        <w:fldChar w:fldCharType="separate"/>
      </w:r>
      <w:r w:rsidR="006E2CC8">
        <w:rPr>
          <w:rFonts w:ascii="黑体"/>
        </w:rPr>
        <w:t>XX</w:t>
      </w:r>
      <w:r>
        <w:rPr>
          <w:rFonts w:ascii="黑体"/>
        </w:rPr>
        <w:fldChar w:fldCharType="end"/>
      </w:r>
      <w:bookmarkEnd w:id="19"/>
      <w:r w:rsidR="006E2CC8">
        <w:rPr>
          <w:rFonts w:hint="eastAsia"/>
        </w:rPr>
        <w:t>实施</w:t>
      </w:r>
    </w:p>
    <w:bookmarkStart w:id="20" w:name="fm"/>
    <w:p w14:paraId="381212F1" w14:textId="77777777" w:rsidR="00AB786A" w:rsidRDefault="003E19DC">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r w:rsidR="006E2CC8">
        <w:rPr>
          <w:rFonts w:hAnsi="黑体"/>
          <w:w w:val="100"/>
          <w:sz w:val="28"/>
        </w:rPr>
        <w:instrText xml:space="preserve"> FORMTEXT </w:instrText>
      </w:r>
      <w:r>
        <w:rPr>
          <w:rFonts w:hAnsi="黑体"/>
          <w:w w:val="100"/>
          <w:sz w:val="28"/>
        </w:rPr>
      </w:r>
      <w:r>
        <w:rPr>
          <w:rFonts w:hAnsi="黑体"/>
          <w:w w:val="100"/>
          <w:sz w:val="28"/>
        </w:rPr>
        <w:fldChar w:fldCharType="separate"/>
      </w:r>
      <w:r w:rsidR="006E2CC8">
        <w:rPr>
          <w:rFonts w:hAnsi="黑体" w:hint="eastAsia"/>
          <w:w w:val="100"/>
          <w:sz w:val="28"/>
        </w:rPr>
        <w:t>陕西省市场监督管理局</w:t>
      </w:r>
      <w:r>
        <w:rPr>
          <w:rFonts w:hAnsi="黑体"/>
          <w:w w:val="100"/>
          <w:sz w:val="28"/>
        </w:rPr>
        <w:fldChar w:fldCharType="end"/>
      </w:r>
      <w:bookmarkEnd w:id="20"/>
      <w:r w:rsidR="006E2CC8">
        <w:rPr>
          <w:rFonts w:ascii="Times New Roman"/>
          <w:w w:val="100"/>
          <w:sz w:val="28"/>
        </w:rPr>
        <w:t>  </w:t>
      </w:r>
      <w:r w:rsidR="006E2CC8">
        <w:rPr>
          <w:rStyle w:val="afffffffffff2"/>
          <w:rFonts w:hAnsi="黑体" w:hint="eastAsia"/>
          <w:position w:val="0"/>
        </w:rPr>
        <w:t>发</w:t>
      </w:r>
      <w:r w:rsidR="006E2CC8">
        <w:rPr>
          <w:rStyle w:val="afffffffffff2"/>
          <w:rFonts w:hAnsi="黑体" w:hint="eastAsia"/>
          <w:spacing w:val="0"/>
          <w:position w:val="0"/>
        </w:rPr>
        <w:t>布</w:t>
      </w:r>
    </w:p>
    <w:p w14:paraId="286D6C7D" w14:textId="1D73FB5F" w:rsidR="00AB786A" w:rsidRDefault="001F056C">
      <w:pPr>
        <w:rPr>
          <w:rFonts w:ascii="宋体"/>
          <w:sz w:val="28"/>
          <w:szCs w:val="28"/>
        </w:rPr>
        <w:sectPr w:rsidR="00AB786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38" w:right="1134" w:bottom="1021" w:left="1134" w:header="0" w:footer="0" w:gutter="284"/>
          <w:cols w:space="425"/>
          <w:titlePg/>
          <w:docGrid w:linePitch="312"/>
        </w:sectPr>
      </w:pPr>
      <w:r>
        <w:rPr>
          <w:noProof/>
        </w:rPr>
        <mc:AlternateContent>
          <mc:Choice Requires="wps">
            <w:drawing>
              <wp:anchor distT="4294967295" distB="4294967295" distL="114300" distR="114300" simplePos="0" relativeHeight="251660288" behindDoc="0" locked="1" layoutInCell="1" allowOverlap="1" wp14:anchorId="585045DB" wp14:editId="089D813F">
                <wp:simplePos x="0" y="0"/>
                <wp:positionH relativeFrom="page">
                  <wp:posOffset>899795</wp:posOffset>
                </wp:positionH>
                <wp:positionV relativeFrom="page">
                  <wp:posOffset>9253219</wp:posOffset>
                </wp:positionV>
                <wp:extent cx="6120130" cy="0"/>
                <wp:effectExtent l="0" t="0" r="0" b="0"/>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9EBD02"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">
                <w10:wrap anchorx="page" anchory="page"/>
                <w10:anchorlock/>
              </v:line>
            </w:pict>
          </mc:Fallback>
        </mc:AlternateContent>
      </w:r>
    </w:p>
    <w:p w14:paraId="08E7AF16" w14:textId="77777777" w:rsidR="00AB786A" w:rsidRDefault="006E2CC8">
      <w:pPr>
        <w:pStyle w:val="affffff3"/>
        <w:spacing w:after="468"/>
      </w:pPr>
      <w:bookmarkStart w:id="21" w:name="BookMark1"/>
      <w:bookmarkStart w:id="22" w:name="_Toc66953954"/>
      <w:r>
        <w:rPr>
          <w:rFonts w:hint="eastAsia"/>
          <w:spacing w:val="320"/>
        </w:rPr>
        <w:lastRenderedPageBreak/>
        <w:t>目</w:t>
      </w:r>
      <w:r>
        <w:rPr>
          <w:rFonts w:hint="eastAsia"/>
        </w:rPr>
        <w:t>次</w:t>
      </w:r>
    </w:p>
    <w:p w14:paraId="490E23E2" w14:textId="10104E74" w:rsidR="00FE3E93" w:rsidRDefault="003E19DC">
      <w:pPr>
        <w:pStyle w:val="10"/>
        <w:tabs>
          <w:tab w:val="right" w:leader="dot" w:pos="9344"/>
        </w:tabs>
        <w:rPr>
          <w:rFonts w:asciiTheme="minorHAnsi" w:eastAsiaTheme="minorEastAsia" w:hAnsiTheme="minorHAnsi" w:cstheme="minorBidi"/>
          <w:noProof/>
          <w:szCs w:val="22"/>
        </w:rPr>
      </w:pPr>
      <w:r>
        <w:fldChar w:fldCharType="begin"/>
      </w:r>
      <w:r w:rsidR="006E2CC8">
        <w:instrText xml:space="preserve"> TOC \o "1-1" \h </w:instrText>
      </w:r>
      <w:r>
        <w:fldChar w:fldCharType="separate"/>
      </w:r>
      <w:hyperlink w:anchor="_Toc153266228" w:history="1">
        <w:r w:rsidR="00FE3E93" w:rsidRPr="00E0338F">
          <w:rPr>
            <w:rStyle w:val="affff5"/>
            <w:rFonts w:hint="eastAsia"/>
            <w:noProof/>
            <w:spacing w:val="320"/>
          </w:rPr>
          <w:t>前</w:t>
        </w:r>
        <w:r w:rsidR="00FE3E93" w:rsidRPr="00E0338F">
          <w:rPr>
            <w:rStyle w:val="affff5"/>
            <w:rFonts w:hint="eastAsia"/>
            <w:noProof/>
          </w:rPr>
          <w:t>言</w:t>
        </w:r>
        <w:r w:rsidR="00FE3E93">
          <w:rPr>
            <w:noProof/>
          </w:rPr>
          <w:tab/>
        </w:r>
        <w:r w:rsidR="00FE3E93">
          <w:rPr>
            <w:noProof/>
          </w:rPr>
          <w:fldChar w:fldCharType="begin"/>
        </w:r>
        <w:r w:rsidR="00FE3E93">
          <w:rPr>
            <w:noProof/>
          </w:rPr>
          <w:instrText xml:space="preserve"> PAGEREF _Toc153266228 \h </w:instrText>
        </w:r>
        <w:r w:rsidR="00FE3E93">
          <w:rPr>
            <w:noProof/>
          </w:rPr>
        </w:r>
        <w:r w:rsidR="00FE3E93">
          <w:rPr>
            <w:noProof/>
          </w:rPr>
          <w:fldChar w:fldCharType="separate"/>
        </w:r>
        <w:r w:rsidR="00B445D1">
          <w:rPr>
            <w:noProof/>
          </w:rPr>
          <w:t>II</w:t>
        </w:r>
        <w:r w:rsidR="00FE3E93">
          <w:rPr>
            <w:noProof/>
          </w:rPr>
          <w:fldChar w:fldCharType="end"/>
        </w:r>
      </w:hyperlink>
    </w:p>
    <w:p w14:paraId="3E83692C" w14:textId="4E8D52A0" w:rsidR="00FE3E93" w:rsidRDefault="004C562E">
      <w:pPr>
        <w:pStyle w:val="10"/>
        <w:tabs>
          <w:tab w:val="right" w:leader="dot" w:pos="9344"/>
        </w:tabs>
        <w:rPr>
          <w:rFonts w:asciiTheme="minorHAnsi" w:eastAsiaTheme="minorEastAsia" w:hAnsiTheme="minorHAnsi" w:cstheme="minorBidi"/>
          <w:noProof/>
          <w:szCs w:val="22"/>
        </w:rPr>
      </w:pPr>
      <w:hyperlink w:anchor="_Toc153266229" w:history="1">
        <w:r w:rsidR="00FE3E93" w:rsidRPr="00E0338F">
          <w:rPr>
            <w:rStyle w:val="affff5"/>
            <w:rFonts w:hint="eastAsia"/>
            <w:noProof/>
            <w:spacing w:val="320"/>
          </w:rPr>
          <w:t>引</w:t>
        </w:r>
        <w:r w:rsidR="00FE3E93" w:rsidRPr="00E0338F">
          <w:rPr>
            <w:rStyle w:val="affff5"/>
            <w:rFonts w:hint="eastAsia"/>
            <w:noProof/>
          </w:rPr>
          <w:t>言</w:t>
        </w:r>
        <w:r w:rsidR="00FE3E93">
          <w:rPr>
            <w:noProof/>
          </w:rPr>
          <w:tab/>
        </w:r>
        <w:r w:rsidR="00FE3E93">
          <w:rPr>
            <w:noProof/>
          </w:rPr>
          <w:fldChar w:fldCharType="begin"/>
        </w:r>
        <w:r w:rsidR="00FE3E93">
          <w:rPr>
            <w:noProof/>
          </w:rPr>
          <w:instrText xml:space="preserve"> PAGEREF _Toc153266229 \h </w:instrText>
        </w:r>
        <w:r w:rsidR="00FE3E93">
          <w:rPr>
            <w:noProof/>
          </w:rPr>
        </w:r>
        <w:r w:rsidR="00FE3E93">
          <w:rPr>
            <w:noProof/>
          </w:rPr>
          <w:fldChar w:fldCharType="separate"/>
        </w:r>
        <w:r w:rsidR="00B445D1">
          <w:rPr>
            <w:noProof/>
          </w:rPr>
          <w:t>III</w:t>
        </w:r>
        <w:r w:rsidR="00FE3E93">
          <w:rPr>
            <w:noProof/>
          </w:rPr>
          <w:fldChar w:fldCharType="end"/>
        </w:r>
      </w:hyperlink>
    </w:p>
    <w:p w14:paraId="52668F2E" w14:textId="63634498" w:rsidR="00FE3E93" w:rsidRDefault="004C562E">
      <w:pPr>
        <w:pStyle w:val="10"/>
        <w:tabs>
          <w:tab w:val="right" w:leader="dot" w:pos="9344"/>
        </w:tabs>
        <w:rPr>
          <w:rFonts w:asciiTheme="minorHAnsi" w:eastAsiaTheme="minorEastAsia" w:hAnsiTheme="minorHAnsi" w:cstheme="minorBidi"/>
          <w:noProof/>
          <w:szCs w:val="22"/>
        </w:rPr>
      </w:pPr>
      <w:hyperlink w:anchor="_Toc153266230" w:history="1">
        <w:r w:rsidR="00FE3E93" w:rsidRPr="00E0338F">
          <w:rPr>
            <w:rStyle w:val="affff5"/>
            <w:noProof/>
          </w:rPr>
          <w:t>1</w:t>
        </w:r>
        <w:r w:rsidR="00FE3E93" w:rsidRPr="00E0338F">
          <w:rPr>
            <w:rStyle w:val="affff5"/>
            <w:rFonts w:hint="eastAsia"/>
            <w:noProof/>
          </w:rPr>
          <w:t xml:space="preserve"> 适用范围</w:t>
        </w:r>
        <w:r w:rsidR="00FE3E93">
          <w:rPr>
            <w:noProof/>
          </w:rPr>
          <w:tab/>
        </w:r>
        <w:r w:rsidR="00FE3E93">
          <w:rPr>
            <w:noProof/>
          </w:rPr>
          <w:fldChar w:fldCharType="begin"/>
        </w:r>
        <w:r w:rsidR="00FE3E93">
          <w:rPr>
            <w:noProof/>
          </w:rPr>
          <w:instrText xml:space="preserve"> PAGEREF _Toc153266230 \h </w:instrText>
        </w:r>
        <w:r w:rsidR="00FE3E93">
          <w:rPr>
            <w:noProof/>
          </w:rPr>
        </w:r>
        <w:r w:rsidR="00FE3E93">
          <w:rPr>
            <w:noProof/>
          </w:rPr>
          <w:fldChar w:fldCharType="separate"/>
        </w:r>
        <w:r w:rsidR="00B445D1">
          <w:rPr>
            <w:noProof/>
          </w:rPr>
          <w:t>4</w:t>
        </w:r>
        <w:r w:rsidR="00FE3E93">
          <w:rPr>
            <w:noProof/>
          </w:rPr>
          <w:fldChar w:fldCharType="end"/>
        </w:r>
      </w:hyperlink>
    </w:p>
    <w:p w14:paraId="438FBB84" w14:textId="6C23DF5C" w:rsidR="00FE3E93" w:rsidRDefault="004C562E">
      <w:pPr>
        <w:pStyle w:val="10"/>
        <w:tabs>
          <w:tab w:val="right" w:leader="dot" w:pos="9344"/>
        </w:tabs>
        <w:rPr>
          <w:rFonts w:asciiTheme="minorHAnsi" w:eastAsiaTheme="minorEastAsia" w:hAnsiTheme="minorHAnsi" w:cstheme="minorBidi"/>
          <w:noProof/>
          <w:szCs w:val="22"/>
        </w:rPr>
      </w:pPr>
      <w:hyperlink w:anchor="_Toc153266231" w:history="1">
        <w:r w:rsidR="00FE3E93" w:rsidRPr="00E0338F">
          <w:rPr>
            <w:rStyle w:val="affff5"/>
            <w:noProof/>
          </w:rPr>
          <w:t>2</w:t>
        </w:r>
        <w:r w:rsidR="00FE3E93" w:rsidRPr="00E0338F">
          <w:rPr>
            <w:rStyle w:val="affff5"/>
            <w:rFonts w:hint="eastAsia"/>
            <w:noProof/>
          </w:rPr>
          <w:t xml:space="preserve"> 规范性引用文件</w:t>
        </w:r>
        <w:r w:rsidR="00FE3E93">
          <w:rPr>
            <w:noProof/>
          </w:rPr>
          <w:tab/>
        </w:r>
        <w:r w:rsidR="00FE3E93">
          <w:rPr>
            <w:noProof/>
          </w:rPr>
          <w:fldChar w:fldCharType="begin"/>
        </w:r>
        <w:r w:rsidR="00FE3E93">
          <w:rPr>
            <w:noProof/>
          </w:rPr>
          <w:instrText xml:space="preserve"> PAGEREF _Toc153266231 \h </w:instrText>
        </w:r>
        <w:r w:rsidR="00FE3E93">
          <w:rPr>
            <w:noProof/>
          </w:rPr>
        </w:r>
        <w:r w:rsidR="00FE3E93">
          <w:rPr>
            <w:noProof/>
          </w:rPr>
          <w:fldChar w:fldCharType="separate"/>
        </w:r>
        <w:r w:rsidR="00B445D1">
          <w:rPr>
            <w:noProof/>
          </w:rPr>
          <w:t>4</w:t>
        </w:r>
        <w:r w:rsidR="00FE3E93">
          <w:rPr>
            <w:noProof/>
          </w:rPr>
          <w:fldChar w:fldCharType="end"/>
        </w:r>
      </w:hyperlink>
    </w:p>
    <w:p w14:paraId="7C198EB1" w14:textId="2E8D0775" w:rsidR="00FE3E93" w:rsidRDefault="004C562E">
      <w:pPr>
        <w:pStyle w:val="10"/>
        <w:tabs>
          <w:tab w:val="right" w:leader="dot" w:pos="9344"/>
        </w:tabs>
        <w:rPr>
          <w:rFonts w:asciiTheme="minorHAnsi" w:eastAsiaTheme="minorEastAsia" w:hAnsiTheme="minorHAnsi" w:cstheme="minorBidi"/>
          <w:noProof/>
          <w:szCs w:val="22"/>
        </w:rPr>
      </w:pPr>
      <w:hyperlink w:anchor="_Toc153266232" w:history="1">
        <w:r w:rsidR="00FE3E93" w:rsidRPr="00E0338F">
          <w:rPr>
            <w:rStyle w:val="affff5"/>
            <w:noProof/>
          </w:rPr>
          <w:t>3</w:t>
        </w:r>
        <w:r w:rsidR="00FE3E93" w:rsidRPr="00E0338F">
          <w:rPr>
            <w:rStyle w:val="affff5"/>
            <w:rFonts w:hint="eastAsia"/>
            <w:noProof/>
          </w:rPr>
          <w:t xml:space="preserve"> 相关术语和定义</w:t>
        </w:r>
        <w:r w:rsidR="00FE3E93">
          <w:rPr>
            <w:noProof/>
          </w:rPr>
          <w:tab/>
        </w:r>
        <w:r w:rsidR="00FE3E93">
          <w:rPr>
            <w:noProof/>
          </w:rPr>
          <w:fldChar w:fldCharType="begin"/>
        </w:r>
        <w:r w:rsidR="00FE3E93">
          <w:rPr>
            <w:noProof/>
          </w:rPr>
          <w:instrText xml:space="preserve"> PAGEREF _Toc153266232 \h </w:instrText>
        </w:r>
        <w:r w:rsidR="00FE3E93">
          <w:rPr>
            <w:noProof/>
          </w:rPr>
        </w:r>
        <w:r w:rsidR="00FE3E93">
          <w:rPr>
            <w:noProof/>
          </w:rPr>
          <w:fldChar w:fldCharType="separate"/>
        </w:r>
        <w:r w:rsidR="00B445D1">
          <w:rPr>
            <w:noProof/>
          </w:rPr>
          <w:t>5</w:t>
        </w:r>
        <w:r w:rsidR="00FE3E93">
          <w:rPr>
            <w:noProof/>
          </w:rPr>
          <w:fldChar w:fldCharType="end"/>
        </w:r>
      </w:hyperlink>
    </w:p>
    <w:p w14:paraId="7B841109" w14:textId="2E549B8E" w:rsidR="00FE3E93" w:rsidRDefault="004C562E">
      <w:pPr>
        <w:pStyle w:val="10"/>
        <w:tabs>
          <w:tab w:val="right" w:leader="dot" w:pos="9344"/>
        </w:tabs>
        <w:rPr>
          <w:rFonts w:asciiTheme="minorHAnsi" w:eastAsiaTheme="minorEastAsia" w:hAnsiTheme="minorHAnsi" w:cstheme="minorBidi"/>
          <w:noProof/>
          <w:szCs w:val="22"/>
        </w:rPr>
      </w:pPr>
      <w:hyperlink w:anchor="_Toc153266233" w:history="1">
        <w:r w:rsidR="00FE3E93" w:rsidRPr="00E0338F">
          <w:rPr>
            <w:rStyle w:val="affff5"/>
            <w:noProof/>
          </w:rPr>
          <w:t>4</w:t>
        </w:r>
        <w:r w:rsidR="00FE3E93" w:rsidRPr="00E0338F">
          <w:rPr>
            <w:rStyle w:val="affff5"/>
            <w:rFonts w:hint="eastAsia"/>
            <w:noProof/>
          </w:rPr>
          <w:t xml:space="preserve"> 基本原则</w:t>
        </w:r>
        <w:r w:rsidR="00FE3E93">
          <w:rPr>
            <w:noProof/>
          </w:rPr>
          <w:tab/>
        </w:r>
        <w:r w:rsidR="00FE3E93">
          <w:rPr>
            <w:noProof/>
          </w:rPr>
          <w:fldChar w:fldCharType="begin"/>
        </w:r>
        <w:r w:rsidR="00FE3E93">
          <w:rPr>
            <w:noProof/>
          </w:rPr>
          <w:instrText xml:space="preserve"> PAGEREF _Toc153266233 \h </w:instrText>
        </w:r>
        <w:r w:rsidR="00FE3E93">
          <w:rPr>
            <w:noProof/>
          </w:rPr>
        </w:r>
        <w:r w:rsidR="00FE3E93">
          <w:rPr>
            <w:noProof/>
          </w:rPr>
          <w:fldChar w:fldCharType="separate"/>
        </w:r>
        <w:r w:rsidR="00B445D1">
          <w:rPr>
            <w:noProof/>
          </w:rPr>
          <w:t>6</w:t>
        </w:r>
        <w:r w:rsidR="00FE3E93">
          <w:rPr>
            <w:noProof/>
          </w:rPr>
          <w:fldChar w:fldCharType="end"/>
        </w:r>
      </w:hyperlink>
    </w:p>
    <w:p w14:paraId="1A7567F3" w14:textId="5017C4A9" w:rsidR="00FE3E93" w:rsidRDefault="004C562E">
      <w:pPr>
        <w:pStyle w:val="10"/>
        <w:tabs>
          <w:tab w:val="right" w:leader="dot" w:pos="9344"/>
        </w:tabs>
        <w:rPr>
          <w:rFonts w:asciiTheme="minorHAnsi" w:eastAsiaTheme="minorEastAsia" w:hAnsiTheme="minorHAnsi" w:cstheme="minorBidi"/>
          <w:noProof/>
          <w:szCs w:val="22"/>
        </w:rPr>
      </w:pPr>
      <w:hyperlink w:anchor="_Toc153266238" w:history="1">
        <w:r w:rsidR="00FE3E93" w:rsidRPr="00E0338F">
          <w:rPr>
            <w:rStyle w:val="affff5"/>
            <w:noProof/>
          </w:rPr>
          <w:t>5</w:t>
        </w:r>
        <w:r w:rsidR="00FE3E93" w:rsidRPr="00E0338F">
          <w:rPr>
            <w:rStyle w:val="affff5"/>
            <w:rFonts w:hint="eastAsia"/>
            <w:noProof/>
          </w:rPr>
          <w:t xml:space="preserve"> 工作程序</w:t>
        </w:r>
        <w:r w:rsidR="00FE3E93">
          <w:rPr>
            <w:noProof/>
          </w:rPr>
          <w:tab/>
        </w:r>
        <w:r w:rsidR="00FE3E93">
          <w:rPr>
            <w:noProof/>
          </w:rPr>
          <w:fldChar w:fldCharType="begin"/>
        </w:r>
        <w:r w:rsidR="00FE3E93">
          <w:rPr>
            <w:noProof/>
          </w:rPr>
          <w:instrText xml:space="preserve"> PAGEREF _Toc153266238 \h </w:instrText>
        </w:r>
        <w:r w:rsidR="00FE3E93">
          <w:rPr>
            <w:noProof/>
          </w:rPr>
        </w:r>
        <w:r w:rsidR="00FE3E93">
          <w:rPr>
            <w:noProof/>
          </w:rPr>
          <w:fldChar w:fldCharType="separate"/>
        </w:r>
        <w:r w:rsidR="00B445D1">
          <w:rPr>
            <w:noProof/>
          </w:rPr>
          <w:t>6</w:t>
        </w:r>
        <w:r w:rsidR="00FE3E93">
          <w:rPr>
            <w:noProof/>
          </w:rPr>
          <w:fldChar w:fldCharType="end"/>
        </w:r>
      </w:hyperlink>
    </w:p>
    <w:p w14:paraId="2521A095" w14:textId="37A1D12F" w:rsidR="00FE3E93" w:rsidRDefault="004C562E">
      <w:pPr>
        <w:pStyle w:val="10"/>
        <w:tabs>
          <w:tab w:val="right" w:leader="dot" w:pos="9344"/>
        </w:tabs>
        <w:rPr>
          <w:rFonts w:asciiTheme="minorHAnsi" w:eastAsiaTheme="minorEastAsia" w:hAnsiTheme="minorHAnsi" w:cstheme="minorBidi"/>
          <w:noProof/>
          <w:szCs w:val="22"/>
        </w:rPr>
      </w:pPr>
      <w:hyperlink w:anchor="_Toc153266239" w:history="1">
        <w:r w:rsidR="00FE3E93" w:rsidRPr="00E0338F">
          <w:rPr>
            <w:rStyle w:val="affff5"/>
            <w:noProof/>
          </w:rPr>
          <w:t xml:space="preserve">5.1 </w:t>
        </w:r>
        <w:r w:rsidR="00FE3E93" w:rsidRPr="00E0338F">
          <w:rPr>
            <w:rStyle w:val="affff5"/>
            <w:rFonts w:hint="eastAsia"/>
            <w:noProof/>
          </w:rPr>
          <w:t>土壤污染状况调查</w:t>
        </w:r>
        <w:r w:rsidR="00FE3E93">
          <w:rPr>
            <w:noProof/>
          </w:rPr>
          <w:tab/>
        </w:r>
        <w:r w:rsidR="00FE3E93">
          <w:rPr>
            <w:noProof/>
          </w:rPr>
          <w:fldChar w:fldCharType="begin"/>
        </w:r>
        <w:r w:rsidR="00FE3E93">
          <w:rPr>
            <w:noProof/>
          </w:rPr>
          <w:instrText xml:space="preserve"> PAGEREF _Toc153266239 \h </w:instrText>
        </w:r>
        <w:r w:rsidR="00FE3E93">
          <w:rPr>
            <w:noProof/>
          </w:rPr>
        </w:r>
        <w:r w:rsidR="00FE3E93">
          <w:rPr>
            <w:noProof/>
          </w:rPr>
          <w:fldChar w:fldCharType="separate"/>
        </w:r>
        <w:r w:rsidR="00B445D1">
          <w:rPr>
            <w:noProof/>
          </w:rPr>
          <w:t>6</w:t>
        </w:r>
        <w:r w:rsidR="00FE3E93">
          <w:rPr>
            <w:noProof/>
          </w:rPr>
          <w:fldChar w:fldCharType="end"/>
        </w:r>
      </w:hyperlink>
    </w:p>
    <w:p w14:paraId="4741E436" w14:textId="6F01018E" w:rsidR="00FE3E93" w:rsidRDefault="004C562E">
      <w:pPr>
        <w:pStyle w:val="10"/>
        <w:tabs>
          <w:tab w:val="right" w:leader="dot" w:pos="9344"/>
        </w:tabs>
        <w:rPr>
          <w:rFonts w:asciiTheme="minorHAnsi" w:eastAsiaTheme="minorEastAsia" w:hAnsiTheme="minorHAnsi" w:cstheme="minorBidi"/>
          <w:noProof/>
          <w:szCs w:val="22"/>
        </w:rPr>
      </w:pPr>
      <w:hyperlink w:anchor="_Toc153266245" w:history="1">
        <w:r w:rsidR="00FE3E93" w:rsidRPr="00E0338F">
          <w:rPr>
            <w:rStyle w:val="affff5"/>
            <w:noProof/>
          </w:rPr>
          <w:t xml:space="preserve">5.2 </w:t>
        </w:r>
        <w:r w:rsidR="00FE3E93" w:rsidRPr="00E0338F">
          <w:rPr>
            <w:rStyle w:val="affff5"/>
            <w:rFonts w:hint="eastAsia"/>
            <w:noProof/>
          </w:rPr>
          <w:t>土壤污染现状监测</w:t>
        </w:r>
        <w:r w:rsidR="00FE3E93">
          <w:rPr>
            <w:noProof/>
          </w:rPr>
          <w:tab/>
        </w:r>
        <w:r w:rsidR="00FE3E93">
          <w:rPr>
            <w:noProof/>
          </w:rPr>
          <w:fldChar w:fldCharType="begin"/>
        </w:r>
        <w:r w:rsidR="00FE3E93">
          <w:rPr>
            <w:noProof/>
          </w:rPr>
          <w:instrText xml:space="preserve"> PAGEREF _Toc153266245 \h </w:instrText>
        </w:r>
        <w:r w:rsidR="00FE3E93">
          <w:rPr>
            <w:noProof/>
          </w:rPr>
        </w:r>
        <w:r w:rsidR="00FE3E93">
          <w:rPr>
            <w:noProof/>
          </w:rPr>
          <w:fldChar w:fldCharType="separate"/>
        </w:r>
        <w:r w:rsidR="00B445D1">
          <w:rPr>
            <w:noProof/>
          </w:rPr>
          <w:t>7</w:t>
        </w:r>
        <w:r w:rsidR="00FE3E93">
          <w:rPr>
            <w:noProof/>
          </w:rPr>
          <w:fldChar w:fldCharType="end"/>
        </w:r>
      </w:hyperlink>
    </w:p>
    <w:p w14:paraId="23DD1383" w14:textId="3F2C9081" w:rsidR="00FE3E93" w:rsidRDefault="004C562E">
      <w:pPr>
        <w:pStyle w:val="10"/>
        <w:tabs>
          <w:tab w:val="right" w:leader="dot" w:pos="9344"/>
        </w:tabs>
        <w:rPr>
          <w:rFonts w:asciiTheme="minorHAnsi" w:eastAsiaTheme="minorEastAsia" w:hAnsiTheme="minorHAnsi" w:cstheme="minorBidi"/>
          <w:noProof/>
          <w:szCs w:val="22"/>
        </w:rPr>
      </w:pPr>
      <w:hyperlink w:anchor="_Toc153266255" w:history="1">
        <w:r w:rsidR="00FE3E93" w:rsidRPr="00E0338F">
          <w:rPr>
            <w:rStyle w:val="affff5"/>
            <w:noProof/>
          </w:rPr>
          <w:t xml:space="preserve">5.3 </w:t>
        </w:r>
        <w:r w:rsidR="00FE3E93" w:rsidRPr="00E0338F">
          <w:rPr>
            <w:rStyle w:val="affff5"/>
            <w:rFonts w:hint="eastAsia"/>
            <w:noProof/>
          </w:rPr>
          <w:t>土壤污染指数计算</w:t>
        </w:r>
        <w:r w:rsidR="00FE3E93">
          <w:rPr>
            <w:noProof/>
          </w:rPr>
          <w:tab/>
        </w:r>
        <w:r w:rsidR="00FE3E93">
          <w:rPr>
            <w:noProof/>
          </w:rPr>
          <w:fldChar w:fldCharType="begin"/>
        </w:r>
        <w:r w:rsidR="00FE3E93">
          <w:rPr>
            <w:noProof/>
          </w:rPr>
          <w:instrText xml:space="preserve"> PAGEREF _Toc153266255 \h </w:instrText>
        </w:r>
        <w:r w:rsidR="00FE3E93">
          <w:rPr>
            <w:noProof/>
          </w:rPr>
        </w:r>
        <w:r w:rsidR="00FE3E93">
          <w:rPr>
            <w:noProof/>
          </w:rPr>
          <w:fldChar w:fldCharType="separate"/>
        </w:r>
        <w:r w:rsidR="00B445D1">
          <w:rPr>
            <w:noProof/>
          </w:rPr>
          <w:t>10</w:t>
        </w:r>
        <w:r w:rsidR="00FE3E93">
          <w:rPr>
            <w:noProof/>
          </w:rPr>
          <w:fldChar w:fldCharType="end"/>
        </w:r>
      </w:hyperlink>
    </w:p>
    <w:p w14:paraId="23E08F0D" w14:textId="0275E622" w:rsidR="00FE3E93" w:rsidRDefault="004C562E">
      <w:pPr>
        <w:pStyle w:val="10"/>
        <w:tabs>
          <w:tab w:val="right" w:leader="dot" w:pos="9344"/>
        </w:tabs>
        <w:rPr>
          <w:rFonts w:asciiTheme="minorHAnsi" w:eastAsiaTheme="minorEastAsia" w:hAnsiTheme="minorHAnsi" w:cstheme="minorBidi"/>
          <w:noProof/>
          <w:szCs w:val="22"/>
        </w:rPr>
      </w:pPr>
      <w:hyperlink w:anchor="_Toc153266259" w:history="1">
        <w:r w:rsidR="00FE3E93" w:rsidRPr="00E0338F">
          <w:rPr>
            <w:rStyle w:val="affff5"/>
            <w:noProof/>
          </w:rPr>
          <w:t xml:space="preserve">5.4 </w:t>
        </w:r>
        <w:r w:rsidR="00FE3E93" w:rsidRPr="00E0338F">
          <w:rPr>
            <w:rStyle w:val="affff5"/>
            <w:rFonts w:hint="eastAsia"/>
            <w:noProof/>
          </w:rPr>
          <w:t>土壤污染等级和污染程度评判</w:t>
        </w:r>
        <w:r w:rsidR="00FE3E93">
          <w:rPr>
            <w:noProof/>
          </w:rPr>
          <w:tab/>
        </w:r>
        <w:r w:rsidR="00FE3E93">
          <w:rPr>
            <w:noProof/>
          </w:rPr>
          <w:fldChar w:fldCharType="begin"/>
        </w:r>
        <w:r w:rsidR="00FE3E93">
          <w:rPr>
            <w:noProof/>
          </w:rPr>
          <w:instrText xml:space="preserve"> PAGEREF _Toc153266259 \h </w:instrText>
        </w:r>
        <w:r w:rsidR="00FE3E93">
          <w:rPr>
            <w:noProof/>
          </w:rPr>
        </w:r>
        <w:r w:rsidR="00FE3E93">
          <w:rPr>
            <w:noProof/>
          </w:rPr>
          <w:fldChar w:fldCharType="separate"/>
        </w:r>
        <w:r w:rsidR="00B445D1">
          <w:rPr>
            <w:noProof/>
          </w:rPr>
          <w:t>11</w:t>
        </w:r>
        <w:r w:rsidR="00FE3E93">
          <w:rPr>
            <w:noProof/>
          </w:rPr>
          <w:fldChar w:fldCharType="end"/>
        </w:r>
      </w:hyperlink>
    </w:p>
    <w:p w14:paraId="78DC9E71" w14:textId="0F44BFC1" w:rsidR="00FE3E93" w:rsidRDefault="004C562E">
      <w:pPr>
        <w:pStyle w:val="10"/>
        <w:tabs>
          <w:tab w:val="right" w:leader="dot" w:pos="9344"/>
        </w:tabs>
        <w:rPr>
          <w:rFonts w:asciiTheme="minorHAnsi" w:eastAsiaTheme="minorEastAsia" w:hAnsiTheme="minorHAnsi" w:cstheme="minorBidi"/>
          <w:noProof/>
          <w:szCs w:val="22"/>
        </w:rPr>
      </w:pPr>
      <w:hyperlink w:anchor="_Toc153266260" w:history="1">
        <w:r w:rsidR="00FE3E93" w:rsidRPr="00E0338F">
          <w:rPr>
            <w:rStyle w:val="affff5"/>
            <w:noProof/>
          </w:rPr>
          <w:t xml:space="preserve">5.5 </w:t>
        </w:r>
        <w:r w:rsidR="00FE3E93" w:rsidRPr="00E0338F">
          <w:rPr>
            <w:rStyle w:val="affff5"/>
            <w:rFonts w:hint="eastAsia"/>
            <w:noProof/>
          </w:rPr>
          <w:t>修复目标确定</w:t>
        </w:r>
        <w:r w:rsidR="00FE3E93">
          <w:rPr>
            <w:noProof/>
          </w:rPr>
          <w:tab/>
        </w:r>
        <w:r w:rsidR="00FE3E93">
          <w:rPr>
            <w:noProof/>
          </w:rPr>
          <w:fldChar w:fldCharType="begin"/>
        </w:r>
        <w:r w:rsidR="00FE3E93">
          <w:rPr>
            <w:noProof/>
          </w:rPr>
          <w:instrText xml:space="preserve"> PAGEREF _Toc153266260 \h </w:instrText>
        </w:r>
        <w:r w:rsidR="00FE3E93">
          <w:rPr>
            <w:noProof/>
          </w:rPr>
        </w:r>
        <w:r w:rsidR="00FE3E93">
          <w:rPr>
            <w:noProof/>
          </w:rPr>
          <w:fldChar w:fldCharType="separate"/>
        </w:r>
        <w:r w:rsidR="00B445D1">
          <w:rPr>
            <w:noProof/>
          </w:rPr>
          <w:t>11</w:t>
        </w:r>
        <w:r w:rsidR="00FE3E93">
          <w:rPr>
            <w:noProof/>
          </w:rPr>
          <w:fldChar w:fldCharType="end"/>
        </w:r>
      </w:hyperlink>
    </w:p>
    <w:p w14:paraId="65EBCA2A" w14:textId="750C7498" w:rsidR="00FE3E93" w:rsidRDefault="004C562E">
      <w:pPr>
        <w:pStyle w:val="10"/>
        <w:tabs>
          <w:tab w:val="right" w:leader="dot" w:pos="9344"/>
        </w:tabs>
        <w:rPr>
          <w:rFonts w:asciiTheme="minorHAnsi" w:eastAsiaTheme="minorEastAsia" w:hAnsiTheme="minorHAnsi" w:cstheme="minorBidi"/>
          <w:noProof/>
          <w:szCs w:val="22"/>
        </w:rPr>
      </w:pPr>
      <w:hyperlink w:anchor="_Toc153266264" w:history="1">
        <w:r w:rsidR="00FE3E93" w:rsidRPr="00E0338F">
          <w:rPr>
            <w:rStyle w:val="affff5"/>
            <w:noProof/>
          </w:rPr>
          <w:t xml:space="preserve">5.6 </w:t>
        </w:r>
        <w:r w:rsidR="00FE3E93" w:rsidRPr="00E0338F">
          <w:rPr>
            <w:rStyle w:val="affff5"/>
            <w:rFonts w:hint="eastAsia"/>
            <w:noProof/>
          </w:rPr>
          <w:t>修复要求确认</w:t>
        </w:r>
        <w:r w:rsidR="00FE3E93">
          <w:rPr>
            <w:noProof/>
          </w:rPr>
          <w:tab/>
        </w:r>
        <w:r w:rsidR="00FE3E93">
          <w:rPr>
            <w:noProof/>
          </w:rPr>
          <w:fldChar w:fldCharType="begin"/>
        </w:r>
        <w:r w:rsidR="00FE3E93">
          <w:rPr>
            <w:noProof/>
          </w:rPr>
          <w:instrText xml:space="preserve"> PAGEREF _Toc153266264 \h </w:instrText>
        </w:r>
        <w:r w:rsidR="00FE3E93">
          <w:rPr>
            <w:noProof/>
          </w:rPr>
        </w:r>
        <w:r w:rsidR="00FE3E93">
          <w:rPr>
            <w:noProof/>
          </w:rPr>
          <w:fldChar w:fldCharType="separate"/>
        </w:r>
        <w:r w:rsidR="00B445D1">
          <w:rPr>
            <w:noProof/>
          </w:rPr>
          <w:t>11</w:t>
        </w:r>
        <w:r w:rsidR="00FE3E93">
          <w:rPr>
            <w:noProof/>
          </w:rPr>
          <w:fldChar w:fldCharType="end"/>
        </w:r>
      </w:hyperlink>
    </w:p>
    <w:p w14:paraId="21B788AC" w14:textId="29B56102" w:rsidR="00FE3E93" w:rsidRDefault="004C562E">
      <w:pPr>
        <w:pStyle w:val="10"/>
        <w:tabs>
          <w:tab w:val="right" w:leader="dot" w:pos="9344"/>
        </w:tabs>
        <w:rPr>
          <w:rFonts w:asciiTheme="minorHAnsi" w:eastAsiaTheme="minorEastAsia" w:hAnsiTheme="minorHAnsi" w:cstheme="minorBidi"/>
          <w:noProof/>
          <w:szCs w:val="22"/>
        </w:rPr>
      </w:pPr>
      <w:hyperlink w:anchor="_Toc153266265" w:history="1">
        <w:r w:rsidR="00FE3E93" w:rsidRPr="00E0338F">
          <w:rPr>
            <w:rStyle w:val="affff5"/>
            <w:noProof/>
          </w:rPr>
          <w:t xml:space="preserve">5.7 </w:t>
        </w:r>
        <w:r w:rsidR="00FE3E93" w:rsidRPr="00E0338F">
          <w:rPr>
            <w:rStyle w:val="affff5"/>
            <w:rFonts w:hint="eastAsia"/>
            <w:noProof/>
          </w:rPr>
          <w:t>修复模式选择</w:t>
        </w:r>
        <w:r w:rsidR="00FE3E93">
          <w:rPr>
            <w:noProof/>
          </w:rPr>
          <w:tab/>
        </w:r>
        <w:r w:rsidR="00FE3E93">
          <w:rPr>
            <w:noProof/>
          </w:rPr>
          <w:fldChar w:fldCharType="begin"/>
        </w:r>
        <w:r w:rsidR="00FE3E93">
          <w:rPr>
            <w:noProof/>
          </w:rPr>
          <w:instrText xml:space="preserve"> PAGEREF _Toc153266265 \h </w:instrText>
        </w:r>
        <w:r w:rsidR="00FE3E93">
          <w:rPr>
            <w:noProof/>
          </w:rPr>
        </w:r>
        <w:r w:rsidR="00FE3E93">
          <w:rPr>
            <w:noProof/>
          </w:rPr>
          <w:fldChar w:fldCharType="separate"/>
        </w:r>
        <w:r w:rsidR="00B445D1">
          <w:rPr>
            <w:noProof/>
          </w:rPr>
          <w:t>11</w:t>
        </w:r>
        <w:r w:rsidR="00FE3E93">
          <w:rPr>
            <w:noProof/>
          </w:rPr>
          <w:fldChar w:fldCharType="end"/>
        </w:r>
      </w:hyperlink>
    </w:p>
    <w:p w14:paraId="515653DB" w14:textId="4C8FCCE1" w:rsidR="00FE3E93" w:rsidRDefault="004C562E">
      <w:pPr>
        <w:pStyle w:val="10"/>
        <w:tabs>
          <w:tab w:val="right" w:leader="dot" w:pos="9344"/>
        </w:tabs>
        <w:rPr>
          <w:rFonts w:asciiTheme="minorHAnsi" w:eastAsiaTheme="minorEastAsia" w:hAnsiTheme="minorHAnsi" w:cstheme="minorBidi"/>
          <w:noProof/>
          <w:szCs w:val="22"/>
        </w:rPr>
      </w:pPr>
      <w:hyperlink w:anchor="_Toc153266269" w:history="1">
        <w:r w:rsidR="00FE3E93" w:rsidRPr="00E0338F">
          <w:rPr>
            <w:rStyle w:val="affff5"/>
            <w:noProof/>
          </w:rPr>
          <w:t xml:space="preserve">5.8 </w:t>
        </w:r>
        <w:r w:rsidR="00FE3E93" w:rsidRPr="00E0338F">
          <w:rPr>
            <w:rStyle w:val="affff5"/>
            <w:rFonts w:hint="eastAsia"/>
            <w:noProof/>
          </w:rPr>
          <w:t>修复技术筛选</w:t>
        </w:r>
        <w:r w:rsidR="00FE3E93">
          <w:rPr>
            <w:noProof/>
          </w:rPr>
          <w:tab/>
        </w:r>
        <w:r w:rsidR="00FE3E93">
          <w:rPr>
            <w:noProof/>
          </w:rPr>
          <w:fldChar w:fldCharType="begin"/>
        </w:r>
        <w:r w:rsidR="00FE3E93">
          <w:rPr>
            <w:noProof/>
          </w:rPr>
          <w:instrText xml:space="preserve"> PAGEREF _Toc153266269 \h </w:instrText>
        </w:r>
        <w:r w:rsidR="00FE3E93">
          <w:rPr>
            <w:noProof/>
          </w:rPr>
        </w:r>
        <w:r w:rsidR="00FE3E93">
          <w:rPr>
            <w:noProof/>
          </w:rPr>
          <w:fldChar w:fldCharType="separate"/>
        </w:r>
        <w:r w:rsidR="00B445D1">
          <w:rPr>
            <w:noProof/>
          </w:rPr>
          <w:t>12</w:t>
        </w:r>
        <w:r w:rsidR="00FE3E93">
          <w:rPr>
            <w:noProof/>
          </w:rPr>
          <w:fldChar w:fldCharType="end"/>
        </w:r>
      </w:hyperlink>
    </w:p>
    <w:p w14:paraId="09287080" w14:textId="7C15FEAD" w:rsidR="00FE3E93" w:rsidRDefault="004C562E">
      <w:pPr>
        <w:pStyle w:val="10"/>
        <w:tabs>
          <w:tab w:val="right" w:leader="dot" w:pos="9344"/>
        </w:tabs>
        <w:rPr>
          <w:rFonts w:asciiTheme="minorHAnsi" w:eastAsiaTheme="minorEastAsia" w:hAnsiTheme="minorHAnsi" w:cstheme="minorBidi"/>
          <w:noProof/>
          <w:szCs w:val="22"/>
        </w:rPr>
      </w:pPr>
      <w:hyperlink w:anchor="_Toc153266276" w:history="1">
        <w:r w:rsidR="00FE3E93" w:rsidRPr="00E0338F">
          <w:rPr>
            <w:rStyle w:val="affff5"/>
            <w:noProof/>
          </w:rPr>
          <w:t xml:space="preserve">5.9 </w:t>
        </w:r>
        <w:r w:rsidR="00FE3E93" w:rsidRPr="00E0338F">
          <w:rPr>
            <w:rStyle w:val="affff5"/>
            <w:rFonts w:hint="eastAsia"/>
            <w:noProof/>
          </w:rPr>
          <w:t>修复方案分类</w:t>
        </w:r>
        <w:r w:rsidR="00FE3E93">
          <w:rPr>
            <w:noProof/>
          </w:rPr>
          <w:tab/>
        </w:r>
        <w:r w:rsidR="00FE3E93">
          <w:rPr>
            <w:noProof/>
          </w:rPr>
          <w:fldChar w:fldCharType="begin"/>
        </w:r>
        <w:r w:rsidR="00FE3E93">
          <w:rPr>
            <w:noProof/>
          </w:rPr>
          <w:instrText xml:space="preserve"> PAGEREF _Toc153266276 \h </w:instrText>
        </w:r>
        <w:r w:rsidR="00FE3E93">
          <w:rPr>
            <w:noProof/>
          </w:rPr>
        </w:r>
        <w:r w:rsidR="00FE3E93">
          <w:rPr>
            <w:noProof/>
          </w:rPr>
          <w:fldChar w:fldCharType="separate"/>
        </w:r>
        <w:r w:rsidR="00B445D1">
          <w:rPr>
            <w:noProof/>
          </w:rPr>
          <w:t>13</w:t>
        </w:r>
        <w:r w:rsidR="00FE3E93">
          <w:rPr>
            <w:noProof/>
          </w:rPr>
          <w:fldChar w:fldCharType="end"/>
        </w:r>
      </w:hyperlink>
    </w:p>
    <w:p w14:paraId="6F709D83" w14:textId="1A48ACB1" w:rsidR="00FE3E93" w:rsidRDefault="004C562E">
      <w:pPr>
        <w:pStyle w:val="10"/>
        <w:tabs>
          <w:tab w:val="right" w:leader="dot" w:pos="9344"/>
        </w:tabs>
        <w:rPr>
          <w:rFonts w:asciiTheme="minorHAnsi" w:eastAsiaTheme="minorEastAsia" w:hAnsiTheme="minorHAnsi" w:cstheme="minorBidi"/>
          <w:noProof/>
          <w:szCs w:val="22"/>
        </w:rPr>
      </w:pPr>
      <w:hyperlink w:anchor="_Toc153266277" w:history="1">
        <w:r w:rsidR="00FE3E93" w:rsidRPr="00E0338F">
          <w:rPr>
            <w:rStyle w:val="affff5"/>
            <w:noProof/>
          </w:rPr>
          <w:t xml:space="preserve">5.10 </w:t>
        </w:r>
        <w:r w:rsidR="00FE3E93" w:rsidRPr="00E0338F">
          <w:rPr>
            <w:rStyle w:val="affff5"/>
            <w:rFonts w:hint="eastAsia"/>
            <w:noProof/>
          </w:rPr>
          <w:t>修复方案制定</w:t>
        </w:r>
        <w:r w:rsidR="00FE3E93">
          <w:rPr>
            <w:noProof/>
          </w:rPr>
          <w:tab/>
        </w:r>
        <w:r w:rsidR="00FE3E93">
          <w:rPr>
            <w:noProof/>
          </w:rPr>
          <w:fldChar w:fldCharType="begin"/>
        </w:r>
        <w:r w:rsidR="00FE3E93">
          <w:rPr>
            <w:noProof/>
          </w:rPr>
          <w:instrText xml:space="preserve"> PAGEREF _Toc153266277 \h </w:instrText>
        </w:r>
        <w:r w:rsidR="00FE3E93">
          <w:rPr>
            <w:noProof/>
          </w:rPr>
        </w:r>
        <w:r w:rsidR="00FE3E93">
          <w:rPr>
            <w:noProof/>
          </w:rPr>
          <w:fldChar w:fldCharType="separate"/>
        </w:r>
        <w:r w:rsidR="00B445D1">
          <w:rPr>
            <w:noProof/>
          </w:rPr>
          <w:t>13</w:t>
        </w:r>
        <w:r w:rsidR="00FE3E93">
          <w:rPr>
            <w:noProof/>
          </w:rPr>
          <w:fldChar w:fldCharType="end"/>
        </w:r>
      </w:hyperlink>
    </w:p>
    <w:p w14:paraId="72D9E453" w14:textId="665B4AEB" w:rsidR="00FE3E93" w:rsidRDefault="004C562E">
      <w:pPr>
        <w:pStyle w:val="10"/>
        <w:tabs>
          <w:tab w:val="right" w:leader="dot" w:pos="9344"/>
        </w:tabs>
        <w:rPr>
          <w:rFonts w:asciiTheme="minorHAnsi" w:eastAsiaTheme="minorEastAsia" w:hAnsiTheme="minorHAnsi" w:cstheme="minorBidi"/>
          <w:noProof/>
          <w:szCs w:val="22"/>
        </w:rPr>
      </w:pPr>
      <w:hyperlink w:anchor="_Toc153266286" w:history="1">
        <w:r w:rsidR="00FE3E93" w:rsidRPr="00E0338F">
          <w:rPr>
            <w:rStyle w:val="affff5"/>
            <w:noProof/>
          </w:rPr>
          <w:t xml:space="preserve">5.11 </w:t>
        </w:r>
        <w:r w:rsidR="00FE3E93" w:rsidRPr="00E0338F">
          <w:rPr>
            <w:rStyle w:val="affff5"/>
            <w:rFonts w:hint="eastAsia"/>
            <w:noProof/>
          </w:rPr>
          <w:t>修复效果评估</w:t>
        </w:r>
        <w:r w:rsidR="00FE3E93">
          <w:rPr>
            <w:noProof/>
          </w:rPr>
          <w:tab/>
        </w:r>
        <w:r w:rsidR="00FE3E93">
          <w:rPr>
            <w:noProof/>
          </w:rPr>
          <w:fldChar w:fldCharType="begin"/>
        </w:r>
        <w:r w:rsidR="00FE3E93">
          <w:rPr>
            <w:noProof/>
          </w:rPr>
          <w:instrText xml:space="preserve"> PAGEREF _Toc153266286 \h </w:instrText>
        </w:r>
        <w:r w:rsidR="00FE3E93">
          <w:rPr>
            <w:noProof/>
          </w:rPr>
        </w:r>
        <w:r w:rsidR="00FE3E93">
          <w:rPr>
            <w:noProof/>
          </w:rPr>
          <w:fldChar w:fldCharType="separate"/>
        </w:r>
        <w:r w:rsidR="00B445D1">
          <w:rPr>
            <w:noProof/>
          </w:rPr>
          <w:t>14</w:t>
        </w:r>
        <w:r w:rsidR="00FE3E93">
          <w:rPr>
            <w:noProof/>
          </w:rPr>
          <w:fldChar w:fldCharType="end"/>
        </w:r>
      </w:hyperlink>
    </w:p>
    <w:p w14:paraId="2C19463B" w14:textId="1446709E" w:rsidR="00FE3E93" w:rsidRDefault="004C562E">
      <w:pPr>
        <w:pStyle w:val="10"/>
        <w:tabs>
          <w:tab w:val="right" w:leader="dot" w:pos="9344"/>
        </w:tabs>
        <w:rPr>
          <w:rFonts w:asciiTheme="minorHAnsi" w:eastAsiaTheme="minorEastAsia" w:hAnsiTheme="minorHAnsi" w:cstheme="minorBidi"/>
          <w:noProof/>
          <w:szCs w:val="22"/>
        </w:rPr>
      </w:pPr>
      <w:hyperlink w:anchor="_Toc153266287" w:history="1">
        <w:r w:rsidR="00FE3E93" w:rsidRPr="00E0338F">
          <w:rPr>
            <w:rStyle w:val="affff5"/>
            <w:rFonts w:hint="eastAsia"/>
            <w:noProof/>
          </w:rPr>
          <w:t>附</w:t>
        </w:r>
        <w:r w:rsidR="00FE3E93" w:rsidRPr="00E0338F">
          <w:rPr>
            <w:rStyle w:val="affff5"/>
            <w:noProof/>
          </w:rPr>
          <w:t xml:space="preserve">  </w:t>
        </w:r>
        <w:r w:rsidR="00FE3E93" w:rsidRPr="00E0338F">
          <w:rPr>
            <w:rStyle w:val="affff5"/>
            <w:rFonts w:hint="eastAsia"/>
            <w:noProof/>
          </w:rPr>
          <w:t>录</w:t>
        </w:r>
        <w:r w:rsidR="00FE3E93" w:rsidRPr="00E0338F">
          <w:rPr>
            <w:rStyle w:val="affff5"/>
            <w:noProof/>
          </w:rPr>
          <w:t xml:space="preserve"> A</w:t>
        </w:r>
        <w:r w:rsidR="00FE3E93">
          <w:rPr>
            <w:noProof/>
          </w:rPr>
          <w:tab/>
        </w:r>
        <w:r w:rsidR="00FE3E93">
          <w:rPr>
            <w:noProof/>
          </w:rPr>
          <w:fldChar w:fldCharType="begin"/>
        </w:r>
        <w:r w:rsidR="00FE3E93">
          <w:rPr>
            <w:noProof/>
          </w:rPr>
          <w:instrText xml:space="preserve"> PAGEREF _Toc153266287 \h </w:instrText>
        </w:r>
        <w:r w:rsidR="00FE3E93">
          <w:rPr>
            <w:noProof/>
          </w:rPr>
        </w:r>
        <w:r w:rsidR="00FE3E93">
          <w:rPr>
            <w:noProof/>
          </w:rPr>
          <w:fldChar w:fldCharType="separate"/>
        </w:r>
        <w:r w:rsidR="00B445D1">
          <w:rPr>
            <w:noProof/>
          </w:rPr>
          <w:t>15</w:t>
        </w:r>
        <w:r w:rsidR="00FE3E93">
          <w:rPr>
            <w:noProof/>
          </w:rPr>
          <w:fldChar w:fldCharType="end"/>
        </w:r>
      </w:hyperlink>
    </w:p>
    <w:p w14:paraId="60A8057F" w14:textId="25B5B17D" w:rsidR="00FE3E93" w:rsidRDefault="004C562E">
      <w:pPr>
        <w:pStyle w:val="10"/>
        <w:tabs>
          <w:tab w:val="right" w:leader="dot" w:pos="9344"/>
        </w:tabs>
        <w:rPr>
          <w:rFonts w:asciiTheme="minorHAnsi" w:eastAsiaTheme="minorEastAsia" w:hAnsiTheme="minorHAnsi" w:cstheme="minorBidi"/>
          <w:noProof/>
          <w:szCs w:val="22"/>
        </w:rPr>
      </w:pPr>
      <w:hyperlink w:anchor="_Toc153266288" w:history="1">
        <w:r w:rsidR="00FE3E93" w:rsidRPr="00E0338F">
          <w:rPr>
            <w:rStyle w:val="affff5"/>
            <w:noProof/>
          </w:rPr>
          <w:t>(</w:t>
        </w:r>
        <w:r w:rsidR="00FE3E93" w:rsidRPr="00E0338F">
          <w:rPr>
            <w:rStyle w:val="affff5"/>
            <w:rFonts w:hint="eastAsia"/>
            <w:noProof/>
          </w:rPr>
          <w:t>资料性</w:t>
        </w:r>
        <w:r w:rsidR="00FE3E93" w:rsidRPr="00E0338F">
          <w:rPr>
            <w:rStyle w:val="affff5"/>
            <w:noProof/>
          </w:rPr>
          <w:t>)</w:t>
        </w:r>
        <w:r w:rsidR="00FE3E93">
          <w:rPr>
            <w:noProof/>
          </w:rPr>
          <w:tab/>
        </w:r>
        <w:r w:rsidR="00FE3E93">
          <w:rPr>
            <w:noProof/>
          </w:rPr>
          <w:fldChar w:fldCharType="begin"/>
        </w:r>
        <w:r w:rsidR="00FE3E93">
          <w:rPr>
            <w:noProof/>
          </w:rPr>
          <w:instrText xml:space="preserve"> PAGEREF _Toc153266288 \h </w:instrText>
        </w:r>
        <w:r w:rsidR="00FE3E93">
          <w:rPr>
            <w:noProof/>
          </w:rPr>
        </w:r>
        <w:r w:rsidR="00FE3E93">
          <w:rPr>
            <w:noProof/>
          </w:rPr>
          <w:fldChar w:fldCharType="separate"/>
        </w:r>
        <w:r w:rsidR="00B445D1">
          <w:rPr>
            <w:noProof/>
          </w:rPr>
          <w:t>15</w:t>
        </w:r>
        <w:r w:rsidR="00FE3E93">
          <w:rPr>
            <w:noProof/>
          </w:rPr>
          <w:fldChar w:fldCharType="end"/>
        </w:r>
      </w:hyperlink>
    </w:p>
    <w:p w14:paraId="28E7BE97" w14:textId="0757B713" w:rsidR="00FE3E93" w:rsidRDefault="004C562E">
      <w:pPr>
        <w:pStyle w:val="10"/>
        <w:tabs>
          <w:tab w:val="right" w:leader="dot" w:pos="9344"/>
        </w:tabs>
        <w:rPr>
          <w:rFonts w:asciiTheme="minorHAnsi" w:eastAsiaTheme="minorEastAsia" w:hAnsiTheme="minorHAnsi" w:cstheme="minorBidi"/>
          <w:noProof/>
          <w:szCs w:val="22"/>
        </w:rPr>
      </w:pPr>
      <w:hyperlink w:anchor="_Toc153266289" w:history="1">
        <w:r w:rsidR="00FE3E93" w:rsidRPr="00E0338F">
          <w:rPr>
            <w:rStyle w:val="affff5"/>
            <w:rFonts w:hint="eastAsia"/>
            <w:noProof/>
          </w:rPr>
          <w:t>附</w:t>
        </w:r>
        <w:r w:rsidR="00FE3E93" w:rsidRPr="00E0338F">
          <w:rPr>
            <w:rStyle w:val="affff5"/>
            <w:noProof/>
          </w:rPr>
          <w:t xml:space="preserve">  </w:t>
        </w:r>
        <w:r w:rsidR="00FE3E93" w:rsidRPr="00E0338F">
          <w:rPr>
            <w:rStyle w:val="affff5"/>
            <w:rFonts w:hint="eastAsia"/>
            <w:noProof/>
          </w:rPr>
          <w:t>录</w:t>
        </w:r>
        <w:r w:rsidR="00FE3E93" w:rsidRPr="00E0338F">
          <w:rPr>
            <w:rStyle w:val="affff5"/>
            <w:noProof/>
          </w:rPr>
          <w:t xml:space="preserve"> B</w:t>
        </w:r>
        <w:r w:rsidR="00FE3E93">
          <w:rPr>
            <w:noProof/>
          </w:rPr>
          <w:tab/>
        </w:r>
        <w:r w:rsidR="00FE3E93">
          <w:rPr>
            <w:noProof/>
          </w:rPr>
          <w:fldChar w:fldCharType="begin"/>
        </w:r>
        <w:r w:rsidR="00FE3E93">
          <w:rPr>
            <w:noProof/>
          </w:rPr>
          <w:instrText xml:space="preserve"> PAGEREF _Toc153266289 \h </w:instrText>
        </w:r>
        <w:r w:rsidR="00FE3E93">
          <w:rPr>
            <w:noProof/>
          </w:rPr>
        </w:r>
        <w:r w:rsidR="00FE3E93">
          <w:rPr>
            <w:noProof/>
          </w:rPr>
          <w:fldChar w:fldCharType="separate"/>
        </w:r>
        <w:r w:rsidR="00B445D1">
          <w:rPr>
            <w:noProof/>
          </w:rPr>
          <w:t>16</w:t>
        </w:r>
        <w:r w:rsidR="00FE3E93">
          <w:rPr>
            <w:noProof/>
          </w:rPr>
          <w:fldChar w:fldCharType="end"/>
        </w:r>
      </w:hyperlink>
    </w:p>
    <w:p w14:paraId="5D877E72" w14:textId="17AC3A61" w:rsidR="00FE3E93" w:rsidRDefault="004C562E">
      <w:pPr>
        <w:pStyle w:val="10"/>
        <w:tabs>
          <w:tab w:val="right" w:leader="dot" w:pos="9344"/>
        </w:tabs>
        <w:rPr>
          <w:rFonts w:asciiTheme="minorHAnsi" w:eastAsiaTheme="minorEastAsia" w:hAnsiTheme="minorHAnsi" w:cstheme="minorBidi"/>
          <w:noProof/>
          <w:szCs w:val="22"/>
        </w:rPr>
      </w:pPr>
      <w:hyperlink w:anchor="_Toc153266290" w:history="1">
        <w:r w:rsidR="00FE3E93" w:rsidRPr="00E0338F">
          <w:rPr>
            <w:rStyle w:val="affff5"/>
            <w:noProof/>
          </w:rPr>
          <w:t>(</w:t>
        </w:r>
        <w:r w:rsidR="00FE3E93" w:rsidRPr="00E0338F">
          <w:rPr>
            <w:rStyle w:val="affff5"/>
            <w:rFonts w:hint="eastAsia"/>
            <w:noProof/>
          </w:rPr>
          <w:t>资料性</w:t>
        </w:r>
        <w:r w:rsidR="00FE3E93" w:rsidRPr="00E0338F">
          <w:rPr>
            <w:rStyle w:val="affff5"/>
            <w:noProof/>
          </w:rPr>
          <w:t>)</w:t>
        </w:r>
        <w:r w:rsidR="00FE3E93">
          <w:rPr>
            <w:noProof/>
          </w:rPr>
          <w:tab/>
        </w:r>
        <w:r w:rsidR="00FE3E93">
          <w:rPr>
            <w:noProof/>
          </w:rPr>
          <w:fldChar w:fldCharType="begin"/>
        </w:r>
        <w:r w:rsidR="00FE3E93">
          <w:rPr>
            <w:noProof/>
          </w:rPr>
          <w:instrText xml:space="preserve"> PAGEREF _Toc153266290 \h </w:instrText>
        </w:r>
        <w:r w:rsidR="00FE3E93">
          <w:rPr>
            <w:noProof/>
          </w:rPr>
        </w:r>
        <w:r w:rsidR="00FE3E93">
          <w:rPr>
            <w:noProof/>
          </w:rPr>
          <w:fldChar w:fldCharType="separate"/>
        </w:r>
        <w:r w:rsidR="00B445D1">
          <w:rPr>
            <w:noProof/>
          </w:rPr>
          <w:t>16</w:t>
        </w:r>
        <w:r w:rsidR="00FE3E93">
          <w:rPr>
            <w:noProof/>
          </w:rPr>
          <w:fldChar w:fldCharType="end"/>
        </w:r>
      </w:hyperlink>
    </w:p>
    <w:p w14:paraId="284D6D67" w14:textId="68FC2238" w:rsidR="00AB786A" w:rsidRDefault="003E19DC">
      <w:pPr>
        <w:pStyle w:val="aff3"/>
        <w:numPr>
          <w:ilvl w:val="0"/>
          <w:numId w:val="0"/>
        </w:numPr>
        <w:spacing w:before="78" w:after="156"/>
      </w:pPr>
      <w:r>
        <w:fldChar w:fldCharType="end"/>
      </w:r>
    </w:p>
    <w:p w14:paraId="3D6ACCE7" w14:textId="77777777" w:rsidR="00AB786A" w:rsidRDefault="00AB786A">
      <w:pPr>
        <w:pStyle w:val="affffff3"/>
        <w:spacing w:after="468"/>
        <w:sectPr w:rsidR="00AB786A">
          <w:headerReference w:type="even" r:id="rId18"/>
          <w:headerReference w:type="default" r:id="rId19"/>
          <w:footerReference w:type="default" r:id="rId20"/>
          <w:pgSz w:w="11906" w:h="16838"/>
          <w:pgMar w:top="567" w:right="1134" w:bottom="1134" w:left="1134" w:header="1418" w:footer="1134" w:gutter="284"/>
          <w:pgNumType w:fmt="upperRoman" w:start="1"/>
          <w:cols w:space="425"/>
          <w:formProt w:val="0"/>
          <w:docGrid w:type="lines" w:linePitch="312"/>
        </w:sectPr>
      </w:pPr>
    </w:p>
    <w:p w14:paraId="45439482" w14:textId="77777777" w:rsidR="00AB786A" w:rsidRDefault="006E2CC8">
      <w:pPr>
        <w:pStyle w:val="a6"/>
        <w:spacing w:after="468"/>
      </w:pPr>
      <w:bookmarkStart w:id="23" w:name="_Toc153266228"/>
      <w:bookmarkStart w:id="24" w:name="BookMark2"/>
      <w:bookmarkEnd w:id="21"/>
      <w:r>
        <w:rPr>
          <w:rFonts w:hint="eastAsia"/>
          <w:spacing w:val="320"/>
        </w:rPr>
        <w:lastRenderedPageBreak/>
        <w:t>前</w:t>
      </w:r>
      <w:r>
        <w:rPr>
          <w:rFonts w:hint="eastAsia"/>
        </w:rPr>
        <w:t>言</w:t>
      </w:r>
      <w:bookmarkEnd w:id="22"/>
      <w:bookmarkEnd w:id="23"/>
    </w:p>
    <w:p w14:paraId="4CA509DB" w14:textId="77777777" w:rsidR="00AB786A" w:rsidRPr="00DD6DA1" w:rsidRDefault="006E2CC8">
      <w:pPr>
        <w:pStyle w:val="affffe"/>
        <w:ind w:firstLine="420"/>
      </w:pPr>
      <w:r>
        <w:rPr>
          <w:rFonts w:hint="eastAsia"/>
        </w:rPr>
        <w:t>本文件按照</w:t>
      </w:r>
      <w:r>
        <w:t>GB/T 1.1</w:t>
      </w:r>
      <w:r>
        <w:t>—</w:t>
      </w:r>
      <w:r>
        <w:t>2020</w:t>
      </w:r>
      <w:r>
        <w:rPr>
          <w:rFonts w:hint="eastAsia"/>
        </w:rPr>
        <w:t>《标准化工作导则第</w:t>
      </w:r>
      <w:r>
        <w:t>1</w:t>
      </w:r>
      <w:r>
        <w:rPr>
          <w:rFonts w:hint="eastAsia"/>
        </w:rPr>
        <w:t>部分：标准化文件的结构和起草规则》的规定起草。</w:t>
      </w:r>
    </w:p>
    <w:p w14:paraId="7277ED19" w14:textId="44D1516C" w:rsidR="00AB786A" w:rsidRPr="00DD6DA1" w:rsidRDefault="006E2CC8">
      <w:pPr>
        <w:pStyle w:val="affffe"/>
        <w:ind w:firstLine="420"/>
      </w:pPr>
      <w:r w:rsidRPr="00DD6DA1">
        <w:rPr>
          <w:rFonts w:hint="eastAsia"/>
        </w:rPr>
        <w:t>本文件由</w:t>
      </w:r>
      <w:r w:rsidR="00131B61" w:rsidRPr="00DD6DA1">
        <w:rPr>
          <w:rFonts w:hint="eastAsia"/>
        </w:rPr>
        <w:t>陕西省农业农村厅</w:t>
      </w:r>
      <w:r w:rsidRPr="00DD6DA1">
        <w:rPr>
          <w:rFonts w:hint="eastAsia"/>
        </w:rPr>
        <w:t>提出。</w:t>
      </w:r>
    </w:p>
    <w:p w14:paraId="7DCFD06A" w14:textId="7765ABD2" w:rsidR="00AB786A" w:rsidRPr="00DD6DA1" w:rsidRDefault="006E2CC8">
      <w:pPr>
        <w:pStyle w:val="affffe"/>
        <w:ind w:firstLine="420"/>
      </w:pPr>
      <w:r w:rsidRPr="00DD6DA1">
        <w:rPr>
          <w:rFonts w:hint="eastAsia"/>
        </w:rPr>
        <w:t>本文件由陕西省</w:t>
      </w:r>
      <w:r w:rsidR="00131B61" w:rsidRPr="00DD6DA1">
        <w:rPr>
          <w:rFonts w:hint="eastAsia"/>
        </w:rPr>
        <w:t>农业农村厅</w:t>
      </w:r>
      <w:r w:rsidRPr="00DD6DA1">
        <w:rPr>
          <w:rFonts w:hint="eastAsia"/>
        </w:rPr>
        <w:t>归口。</w:t>
      </w:r>
    </w:p>
    <w:p w14:paraId="287B67EC" w14:textId="1081B43D" w:rsidR="00AB786A" w:rsidRPr="00DD6DA1" w:rsidRDefault="006E2CC8">
      <w:pPr>
        <w:pStyle w:val="affffe"/>
        <w:ind w:firstLine="420"/>
      </w:pPr>
      <w:r w:rsidRPr="00DD6DA1">
        <w:rPr>
          <w:rFonts w:hint="eastAsia"/>
        </w:rPr>
        <w:t>本文件起草单位：西安文理学院</w:t>
      </w:r>
      <w:r w:rsidR="00D57192" w:rsidRPr="00DD6DA1">
        <w:rPr>
          <w:rFonts w:hint="eastAsia"/>
        </w:rPr>
        <w:t>、</w:t>
      </w:r>
      <w:r w:rsidRPr="00DD6DA1">
        <w:rPr>
          <w:rFonts w:hint="eastAsia"/>
        </w:rPr>
        <w:t>生态西安研究院</w:t>
      </w:r>
      <w:r w:rsidR="00D57192" w:rsidRPr="00DD6DA1">
        <w:rPr>
          <w:rFonts w:hint="eastAsia"/>
        </w:rPr>
        <w:t>、</w:t>
      </w:r>
      <w:r w:rsidRPr="00DD6DA1">
        <w:rPr>
          <w:rFonts w:hint="eastAsia"/>
        </w:rPr>
        <w:t>西安市环境科学研究院</w:t>
      </w:r>
      <w:r w:rsidR="00D57192" w:rsidRPr="00DD6DA1">
        <w:rPr>
          <w:rFonts w:hint="eastAsia"/>
        </w:rPr>
        <w:t>、</w:t>
      </w:r>
      <w:r w:rsidR="00F951B3" w:rsidRPr="00DD6DA1">
        <w:rPr>
          <w:rFonts w:hint="eastAsia"/>
        </w:rPr>
        <w:t>甘肃省矿区污染治理与生态修复工程研究中心</w:t>
      </w:r>
      <w:r w:rsidR="00D57192" w:rsidRPr="00DD6DA1">
        <w:rPr>
          <w:rFonts w:hint="eastAsia"/>
        </w:rPr>
        <w:t>、</w:t>
      </w:r>
      <w:r w:rsidRPr="00DD6DA1">
        <w:rPr>
          <w:rFonts w:hint="eastAsia"/>
        </w:rPr>
        <w:t>陕西</w:t>
      </w:r>
      <w:proofErr w:type="gramStart"/>
      <w:r w:rsidRPr="00DD6DA1">
        <w:rPr>
          <w:rFonts w:hint="eastAsia"/>
        </w:rPr>
        <w:t>芩塬</w:t>
      </w:r>
      <w:proofErr w:type="gramEnd"/>
      <w:r w:rsidRPr="00DD6DA1">
        <w:rPr>
          <w:rFonts w:hint="eastAsia"/>
        </w:rPr>
        <w:t>生态中药材科技有限公司。</w:t>
      </w:r>
    </w:p>
    <w:p w14:paraId="214E947D" w14:textId="2BF4D08A" w:rsidR="00AB786A" w:rsidRPr="00DD6DA1" w:rsidRDefault="006E2CC8">
      <w:pPr>
        <w:pStyle w:val="affffe"/>
        <w:ind w:firstLine="420"/>
      </w:pPr>
      <w:r w:rsidRPr="00DD6DA1">
        <w:rPr>
          <w:rFonts w:hint="eastAsia"/>
        </w:rPr>
        <w:t>本文件主要起草人：高天鹏，</w:t>
      </w:r>
      <w:r w:rsidR="00D57192" w:rsidRPr="00DD6DA1">
        <w:rPr>
          <w:rFonts w:hint="eastAsia"/>
        </w:rPr>
        <w:t>杨建军，</w:t>
      </w:r>
      <w:r w:rsidRPr="00DD6DA1">
        <w:rPr>
          <w:rFonts w:hint="eastAsia"/>
        </w:rPr>
        <w:t>申圆圆，</w:t>
      </w:r>
      <w:r w:rsidR="0002465B" w:rsidRPr="00DD6DA1">
        <w:rPr>
          <w:rFonts w:hint="eastAsia"/>
        </w:rPr>
        <w:t>张九东，</w:t>
      </w:r>
      <w:r w:rsidRPr="00DD6DA1">
        <w:rPr>
          <w:rFonts w:hint="eastAsia"/>
        </w:rPr>
        <w:t>胡有宁，刘潇潇，</w:t>
      </w:r>
      <w:r w:rsidR="004548F9" w:rsidRPr="00DD6DA1">
        <w:rPr>
          <w:rFonts w:hint="eastAsia"/>
        </w:rPr>
        <w:t>程晨，李</w:t>
      </w:r>
      <w:proofErr w:type="gramStart"/>
      <w:r w:rsidR="004548F9" w:rsidRPr="00DD6DA1">
        <w:rPr>
          <w:rFonts w:hint="eastAsia"/>
        </w:rPr>
        <w:t>肖肖</w:t>
      </w:r>
      <w:proofErr w:type="gramEnd"/>
      <w:r w:rsidR="004548F9" w:rsidRPr="00DD6DA1">
        <w:rPr>
          <w:rFonts w:hint="eastAsia"/>
        </w:rPr>
        <w:t>，</w:t>
      </w:r>
      <w:r w:rsidR="0070775F" w:rsidRPr="00DD6DA1">
        <w:rPr>
          <w:rFonts w:hint="eastAsia"/>
        </w:rPr>
        <w:t>桑宏斌，</w:t>
      </w:r>
      <w:r w:rsidRPr="00DD6DA1">
        <w:rPr>
          <w:rFonts w:hint="eastAsia"/>
        </w:rPr>
        <w:t>万学军，</w:t>
      </w:r>
      <w:r w:rsidR="00F951B3" w:rsidRPr="00DD6DA1">
        <w:rPr>
          <w:rFonts w:hint="eastAsia"/>
        </w:rPr>
        <w:t>文李敏，</w:t>
      </w:r>
      <w:r w:rsidRPr="00DD6DA1">
        <w:rPr>
          <w:rFonts w:hint="eastAsia"/>
        </w:rPr>
        <w:t>尚宏儒，王彬蔚</w:t>
      </w:r>
      <w:r w:rsidR="004548F9" w:rsidRPr="00DD6DA1">
        <w:rPr>
          <w:rFonts w:hint="eastAsia"/>
        </w:rPr>
        <w:t>，鲍婧婷，高晓军</w:t>
      </w:r>
      <w:r w:rsidR="0070775F" w:rsidRPr="00DD6DA1">
        <w:rPr>
          <w:rFonts w:hint="eastAsia"/>
        </w:rPr>
        <w:t>。</w:t>
      </w:r>
    </w:p>
    <w:p w14:paraId="5EA34B63" w14:textId="77777777" w:rsidR="00AB786A" w:rsidRPr="00DD6DA1" w:rsidRDefault="006E2CC8">
      <w:pPr>
        <w:pStyle w:val="affffe"/>
        <w:ind w:firstLine="420"/>
      </w:pPr>
      <w:r w:rsidRPr="00DD6DA1">
        <w:rPr>
          <w:rFonts w:hint="eastAsia"/>
        </w:rPr>
        <w:t>本文件由西安文理学院负责解释。</w:t>
      </w:r>
    </w:p>
    <w:p w14:paraId="398FF5D9" w14:textId="77777777" w:rsidR="00AB786A" w:rsidRDefault="006E2CC8">
      <w:pPr>
        <w:pStyle w:val="affffe"/>
        <w:ind w:firstLine="420"/>
      </w:pPr>
      <w:r>
        <w:rPr>
          <w:rFonts w:hint="eastAsia"/>
        </w:rPr>
        <w:t>本文件为首次发布。</w:t>
      </w:r>
    </w:p>
    <w:p w14:paraId="62D75A59" w14:textId="77777777" w:rsidR="00AB786A" w:rsidRDefault="00AB786A">
      <w:pPr>
        <w:pStyle w:val="affffe"/>
        <w:ind w:firstLine="420"/>
      </w:pPr>
    </w:p>
    <w:p w14:paraId="7AB20456" w14:textId="77777777" w:rsidR="00AB786A" w:rsidRDefault="006E2CC8">
      <w:pPr>
        <w:pStyle w:val="affffe"/>
        <w:ind w:firstLine="420"/>
      </w:pPr>
      <w:r>
        <w:rPr>
          <w:rFonts w:hint="eastAsia"/>
        </w:rPr>
        <w:t>联系信息：</w:t>
      </w:r>
    </w:p>
    <w:p w14:paraId="1A5D48B0" w14:textId="77777777" w:rsidR="00AB786A" w:rsidRDefault="006E2CC8">
      <w:pPr>
        <w:pStyle w:val="affffe"/>
        <w:ind w:firstLine="420"/>
        <w:rPr>
          <w:rFonts w:hAnsi="宋体"/>
        </w:rPr>
      </w:pPr>
      <w:r>
        <w:rPr>
          <w:rFonts w:hint="eastAsia"/>
        </w:rPr>
        <w:t>单位：</w:t>
      </w:r>
      <w:r>
        <w:rPr>
          <w:rFonts w:hAnsi="宋体" w:hint="eastAsia"/>
        </w:rPr>
        <w:t>西安文理学院</w:t>
      </w:r>
    </w:p>
    <w:p w14:paraId="07BA3BB7" w14:textId="77777777" w:rsidR="00AB786A" w:rsidRDefault="006E2CC8">
      <w:pPr>
        <w:pStyle w:val="affffe"/>
        <w:ind w:firstLine="420"/>
      </w:pPr>
      <w:r>
        <w:rPr>
          <w:rFonts w:hint="eastAsia"/>
        </w:rPr>
        <w:t>地址：陕西省西安市科技六路1号</w:t>
      </w:r>
    </w:p>
    <w:p w14:paraId="0E91A2AA" w14:textId="77777777" w:rsidR="00AB786A" w:rsidRDefault="006E2CC8">
      <w:pPr>
        <w:pStyle w:val="affffe"/>
        <w:ind w:firstLine="420"/>
      </w:pPr>
      <w:r>
        <w:rPr>
          <w:rFonts w:hint="eastAsia"/>
        </w:rPr>
        <w:t>电话：</w:t>
      </w:r>
      <w:r>
        <w:rPr>
          <w:rFonts w:hAnsi="宋体" w:hint="eastAsia"/>
        </w:rPr>
        <w:t>029-88241902</w:t>
      </w:r>
    </w:p>
    <w:p w14:paraId="041A1CAB" w14:textId="77777777" w:rsidR="00AB786A" w:rsidRDefault="006E2CC8">
      <w:pPr>
        <w:pStyle w:val="affffe"/>
        <w:ind w:firstLine="420"/>
        <w:sectPr w:rsidR="00AB786A">
          <w:pgSz w:w="11906" w:h="16838"/>
          <w:pgMar w:top="567" w:right="1134" w:bottom="1134" w:left="1134" w:header="1418" w:footer="1134" w:gutter="284"/>
          <w:pgNumType w:fmt="upperRoman"/>
          <w:cols w:space="425"/>
          <w:formProt w:val="0"/>
          <w:docGrid w:type="lines" w:linePitch="312"/>
        </w:sectPr>
      </w:pPr>
      <w:r>
        <w:rPr>
          <w:rFonts w:hint="eastAsia"/>
        </w:rPr>
        <w:t>邮编：</w:t>
      </w:r>
      <w:r w:rsidR="00263907">
        <w:rPr>
          <w:rFonts w:hAnsi="宋体" w:hint="eastAsia"/>
        </w:rPr>
        <w:t>710065</w:t>
      </w:r>
    </w:p>
    <w:p w14:paraId="78CA757A" w14:textId="77777777" w:rsidR="00AB786A" w:rsidRDefault="006E2CC8">
      <w:pPr>
        <w:pStyle w:val="a6"/>
        <w:spacing w:after="468"/>
      </w:pPr>
      <w:bookmarkStart w:id="25" w:name="_Toc66953955"/>
      <w:bookmarkStart w:id="26" w:name="_Toc153266229"/>
      <w:bookmarkStart w:id="27" w:name="BookMark3"/>
      <w:bookmarkEnd w:id="24"/>
      <w:r>
        <w:rPr>
          <w:rFonts w:hint="eastAsia"/>
          <w:spacing w:val="320"/>
        </w:rPr>
        <w:lastRenderedPageBreak/>
        <w:t>引</w:t>
      </w:r>
      <w:r>
        <w:rPr>
          <w:rFonts w:hint="eastAsia"/>
        </w:rPr>
        <w:t>言</w:t>
      </w:r>
      <w:bookmarkEnd w:id="25"/>
      <w:bookmarkEnd w:id="26"/>
    </w:p>
    <w:p w14:paraId="0A09D3B7" w14:textId="77777777" w:rsidR="00AB786A" w:rsidRDefault="00AB786A">
      <w:pPr>
        <w:pStyle w:val="affffe"/>
        <w:ind w:firstLine="420"/>
      </w:pPr>
    </w:p>
    <w:p w14:paraId="360BD9D7" w14:textId="0A1AC6A2" w:rsidR="00AB786A" w:rsidRPr="00D57192" w:rsidRDefault="006E2CC8" w:rsidP="00B139C2">
      <w:pPr>
        <w:pStyle w:val="affffe"/>
        <w:spacing w:line="360" w:lineRule="auto"/>
        <w:ind w:firstLine="420"/>
      </w:pPr>
      <w:r>
        <w:rPr>
          <w:rFonts w:hint="eastAsia"/>
        </w:rPr>
        <w:t>根据《中华人民共和国环境保护法》、《中华人民共和国土壤污染防治法》、《土壤污染防治行动计划》,为了控制秦岭南麓地区金属矿山</w:t>
      </w:r>
      <w:r w:rsidRPr="00D57192">
        <w:rPr>
          <w:rFonts w:hint="eastAsia"/>
        </w:rPr>
        <w:t>土壤重金属污染，保护该地区土壤及水体质量良好，</w:t>
      </w:r>
      <w:r w:rsidR="00CA4E59" w:rsidRPr="00D57192">
        <w:rPr>
          <w:rFonts w:hint="eastAsia"/>
        </w:rPr>
        <w:t>保障</w:t>
      </w:r>
      <w:r w:rsidRPr="00D57192">
        <w:rPr>
          <w:rFonts w:hint="eastAsia"/>
        </w:rPr>
        <w:t>人体健康，维护生态平衡，促进陕西省秦岭地区国民经济和社会发展并保持可持续发展，特制定本技术规范。</w:t>
      </w:r>
    </w:p>
    <w:p w14:paraId="4EE5798F" w14:textId="3E8FD640" w:rsidR="00AB786A" w:rsidRPr="00D57192" w:rsidRDefault="006E2CC8" w:rsidP="00B139C2">
      <w:pPr>
        <w:pStyle w:val="affffe"/>
        <w:spacing w:line="360" w:lineRule="auto"/>
        <w:ind w:firstLine="420"/>
      </w:pPr>
      <w:r w:rsidRPr="00D57192">
        <w:rPr>
          <w:rFonts w:hint="eastAsia"/>
        </w:rPr>
        <w:t>本标准是</w:t>
      </w:r>
      <w:r w:rsidR="00B92450" w:rsidRPr="00B92450">
        <w:rPr>
          <w:rFonts w:hint="eastAsia"/>
        </w:rPr>
        <w:t>在</w:t>
      </w:r>
      <w:r w:rsidR="00B92450">
        <w:rPr>
          <w:rFonts w:hint="eastAsia"/>
        </w:rPr>
        <w:t>开展</w:t>
      </w:r>
      <w:r w:rsidR="00B92450" w:rsidRPr="00B92450">
        <w:rPr>
          <w:rFonts w:hint="eastAsia"/>
        </w:rPr>
        <w:t>陕西省重点研发计划项目的基础上</w:t>
      </w:r>
      <w:r w:rsidRPr="00D57192">
        <w:rPr>
          <w:rFonts w:hint="eastAsia"/>
        </w:rPr>
        <w:t>，并参照</w:t>
      </w:r>
      <w:bookmarkStart w:id="28" w:name="_Hlk153091346"/>
      <w:r w:rsidRPr="00D57192">
        <w:rPr>
          <w:rFonts w:hint="eastAsia"/>
        </w:rPr>
        <w:t>《</w:t>
      </w:r>
      <w:bookmarkEnd w:id="28"/>
      <w:r w:rsidRPr="00D57192">
        <w:rPr>
          <w:rFonts w:hint="eastAsia"/>
        </w:rPr>
        <w:t>南方有色金属矿区废弃地植被生态修复技术规程》（LY/T 2770</w:t>
      </w:r>
      <w:r w:rsidR="00CA4E59" w:rsidRPr="00D57192">
        <w:rPr>
          <w:rFonts w:hint="eastAsia"/>
        </w:rPr>
        <w:t>-2016</w:t>
      </w:r>
      <w:r w:rsidRPr="00D57192">
        <w:rPr>
          <w:rFonts w:hint="eastAsia"/>
        </w:rPr>
        <w:t>）</w:t>
      </w:r>
      <w:r w:rsidR="00CA4E59" w:rsidRPr="00D57192">
        <w:rPr>
          <w:rFonts w:hint="eastAsia"/>
        </w:rPr>
        <w:t>﹑</w:t>
      </w:r>
      <w:r w:rsidR="00EC68A1" w:rsidRPr="00D57192">
        <w:rPr>
          <w:rFonts w:hint="eastAsia"/>
        </w:rPr>
        <w:t>《</w:t>
      </w:r>
      <w:r w:rsidRPr="00D57192">
        <w:rPr>
          <w:rFonts w:hint="eastAsia"/>
        </w:rPr>
        <w:t>铅、锌矿区重金属污染场地植物修复技术规程</w:t>
      </w:r>
      <w:r w:rsidR="00EC68A1" w:rsidRPr="00D57192">
        <w:rPr>
          <w:rFonts w:hint="eastAsia"/>
        </w:rPr>
        <w:t>》</w:t>
      </w:r>
      <w:r w:rsidRPr="00D57192">
        <w:rPr>
          <w:rFonts w:hint="eastAsia"/>
        </w:rPr>
        <w:t>（DB43</w:t>
      </w:r>
      <w:r w:rsidR="00CA4E59" w:rsidRPr="00D57192">
        <w:rPr>
          <w:rFonts w:hint="eastAsia"/>
        </w:rPr>
        <w:t>/</w:t>
      </w:r>
      <w:r w:rsidRPr="00D57192">
        <w:rPr>
          <w:rFonts w:hint="eastAsia"/>
        </w:rPr>
        <w:t>T</w:t>
      </w:r>
      <w:r w:rsidR="00CA4E59" w:rsidRPr="00D57192">
        <w:t xml:space="preserve"> </w:t>
      </w:r>
      <w:r w:rsidRPr="00D57192">
        <w:rPr>
          <w:rFonts w:hint="eastAsia"/>
        </w:rPr>
        <w:t>124</w:t>
      </w:r>
      <w:r w:rsidR="00CA4E59" w:rsidRPr="00D57192">
        <w:rPr>
          <w:rFonts w:hint="eastAsia"/>
        </w:rPr>
        <w:t>9-201</w:t>
      </w:r>
      <w:r w:rsidRPr="00D57192">
        <w:rPr>
          <w:rFonts w:hint="eastAsia"/>
        </w:rPr>
        <w:t>7）</w:t>
      </w:r>
      <w:r w:rsidR="00CA4E59" w:rsidRPr="00D57192">
        <w:rPr>
          <w:rFonts w:hint="eastAsia"/>
        </w:rPr>
        <w:t>及《农用地土壤重金属污染修复技术规程》（D</w:t>
      </w:r>
      <w:r w:rsidR="00CA4E59" w:rsidRPr="00D57192">
        <w:t>B13/T 2206-2020</w:t>
      </w:r>
      <w:r w:rsidR="00CA4E59" w:rsidRPr="00D57192">
        <w:rPr>
          <w:rFonts w:hint="eastAsia"/>
        </w:rPr>
        <w:t>）</w:t>
      </w:r>
      <w:r w:rsidRPr="00D57192">
        <w:rPr>
          <w:rFonts w:hint="eastAsia"/>
        </w:rPr>
        <w:t>，针对秦岭南麓金属矿区土壤重金属污染状况，规定了秦岭南麓地区金属矿区土壤重金属修复技术的定义和术语、基本原则及工作程序</w:t>
      </w:r>
      <w:r w:rsidR="00387E73" w:rsidRPr="00D57192">
        <w:rPr>
          <w:rFonts w:hint="eastAsia"/>
        </w:rPr>
        <w:t>，其中工作程序包括土壤污染状况调查</w:t>
      </w:r>
      <w:r w:rsidRPr="00D57192">
        <w:rPr>
          <w:rFonts w:hint="eastAsia"/>
        </w:rPr>
        <w:t>、</w:t>
      </w:r>
      <w:r w:rsidR="00387E73" w:rsidRPr="00D57192">
        <w:rPr>
          <w:rFonts w:hint="eastAsia"/>
        </w:rPr>
        <w:t>土壤污染现状监测﹑土壤污染指数计算﹑土壤污染等级和污染程度评判﹑修复目标确定﹑修复要求确认﹑修复模式选择﹑修复模式选择﹑修复技术筛选﹑修复方案分类﹑修复方案制定及修复效果评估</w:t>
      </w:r>
      <w:r w:rsidRPr="00D57192">
        <w:rPr>
          <w:rFonts w:hint="eastAsia"/>
        </w:rPr>
        <w:t>等内容，</w:t>
      </w:r>
      <w:r w:rsidR="00486569" w:rsidRPr="00D57192">
        <w:rPr>
          <w:rFonts w:hint="eastAsia"/>
        </w:rPr>
        <w:t>从而最终</w:t>
      </w:r>
      <w:r w:rsidRPr="00D57192">
        <w:rPr>
          <w:rFonts w:hint="eastAsia"/>
        </w:rPr>
        <w:t>控制秦岭南麓地区重金属污染，为秦岭南麓矿区土壤重金属污染的预警、修复提供技术指导，同时</w:t>
      </w:r>
      <w:r w:rsidR="00486569" w:rsidRPr="00D57192">
        <w:rPr>
          <w:rFonts w:hint="eastAsia"/>
        </w:rPr>
        <w:t>还</w:t>
      </w:r>
      <w:r w:rsidRPr="00D57192">
        <w:rPr>
          <w:rFonts w:hint="eastAsia"/>
        </w:rPr>
        <w:t>能够防止重金属污染造成周围农作物的生物富集，进而减轻由于重金属污染对当地居民的生命安全的威胁。</w:t>
      </w:r>
    </w:p>
    <w:p w14:paraId="54753093" w14:textId="77777777" w:rsidR="00AB786A" w:rsidRPr="00486569" w:rsidRDefault="00AB786A">
      <w:pPr>
        <w:pStyle w:val="affffe"/>
        <w:ind w:firstLine="420"/>
        <w:sectPr w:rsidR="00AB786A" w:rsidRPr="00486569">
          <w:pgSz w:w="11906" w:h="16838"/>
          <w:pgMar w:top="567" w:right="1134" w:bottom="1134" w:left="1134" w:header="1418" w:footer="1134" w:gutter="284"/>
          <w:pgNumType w:fmt="upperRoman"/>
          <w:cols w:space="425"/>
          <w:formProt w:val="0"/>
          <w:docGrid w:type="lines" w:linePitch="312"/>
        </w:sectPr>
      </w:pPr>
    </w:p>
    <w:p w14:paraId="2ED55823" w14:textId="77777777" w:rsidR="00AB786A" w:rsidRDefault="00AB786A">
      <w:pPr>
        <w:spacing w:line="20" w:lineRule="exact"/>
        <w:jc w:val="center"/>
        <w:rPr>
          <w:rFonts w:ascii="黑体" w:eastAsia="黑体" w:hAnsi="黑体"/>
          <w:sz w:val="32"/>
          <w:szCs w:val="32"/>
        </w:rPr>
      </w:pPr>
      <w:bookmarkStart w:id="29" w:name="BookMark4"/>
      <w:bookmarkEnd w:id="27"/>
    </w:p>
    <w:p w14:paraId="49A2FD4C" w14:textId="77777777" w:rsidR="00AB786A" w:rsidRDefault="00AB786A">
      <w:pPr>
        <w:spacing w:line="20" w:lineRule="exact"/>
        <w:jc w:val="center"/>
        <w:rPr>
          <w:rFonts w:ascii="黑体" w:eastAsia="黑体" w:hAnsi="黑体"/>
          <w:sz w:val="32"/>
          <w:szCs w:val="32"/>
        </w:rPr>
      </w:pPr>
    </w:p>
    <w:p w14:paraId="0CDC2A7F" w14:textId="0A35F36A" w:rsidR="00AB786A" w:rsidRDefault="00A43540" w:rsidP="00830629">
      <w:pPr>
        <w:pStyle w:val="afffffffff1"/>
        <w:spacing w:beforeLines="100" w:before="312" w:afterLines="100" w:after="312"/>
      </w:pPr>
      <w:bookmarkStart w:id="30" w:name="NEW_STAND_NAME"/>
      <w:r w:rsidRPr="00A43540">
        <w:rPr>
          <w:rFonts w:hint="eastAsia"/>
        </w:rPr>
        <w:t>秦岭南麓典型金属矿区土壤重灾区金属污染修复技术规程</w:t>
      </w:r>
    </w:p>
    <w:p w14:paraId="75571476" w14:textId="77777777" w:rsidR="00AB786A" w:rsidRPr="00D57192" w:rsidRDefault="004C5D80" w:rsidP="00960477">
      <w:pPr>
        <w:pStyle w:val="affc"/>
        <w:spacing w:beforeLines="0" w:afterLines="0" w:line="360" w:lineRule="auto"/>
      </w:pPr>
      <w:bookmarkStart w:id="31" w:name="_Toc26718930"/>
      <w:bookmarkStart w:id="32" w:name="_Toc26986530"/>
      <w:bookmarkStart w:id="33" w:name="_Toc26986771"/>
      <w:bookmarkStart w:id="34" w:name="_Toc26648465"/>
      <w:bookmarkStart w:id="35" w:name="_Toc24884218"/>
      <w:bookmarkStart w:id="36" w:name="_Toc24884211"/>
      <w:bookmarkStart w:id="37" w:name="_Toc17233333"/>
      <w:bookmarkStart w:id="38" w:name="_Toc66951112"/>
      <w:bookmarkStart w:id="39" w:name="_Toc66953956"/>
      <w:bookmarkStart w:id="40" w:name="_Toc17233325"/>
      <w:bookmarkStart w:id="41" w:name="_Toc153266230"/>
      <w:bookmarkEnd w:id="30"/>
      <w:r w:rsidRPr="00D57192">
        <w:rPr>
          <w:rFonts w:hint="eastAsia"/>
        </w:rPr>
        <w:t>适用范围</w:t>
      </w:r>
      <w:bookmarkEnd w:id="31"/>
      <w:bookmarkEnd w:id="32"/>
      <w:bookmarkEnd w:id="33"/>
      <w:bookmarkEnd w:id="34"/>
      <w:bookmarkEnd w:id="35"/>
      <w:bookmarkEnd w:id="36"/>
      <w:bookmarkEnd w:id="37"/>
      <w:bookmarkEnd w:id="38"/>
      <w:bookmarkEnd w:id="39"/>
      <w:bookmarkEnd w:id="40"/>
      <w:bookmarkEnd w:id="41"/>
    </w:p>
    <w:p w14:paraId="5B65BEDF" w14:textId="61E0D019" w:rsidR="00AB786A" w:rsidRPr="00D57192" w:rsidRDefault="006E2CC8" w:rsidP="00960477">
      <w:pPr>
        <w:pStyle w:val="affffe"/>
        <w:spacing w:line="360" w:lineRule="auto"/>
        <w:ind w:firstLine="420"/>
      </w:pPr>
      <w:bookmarkStart w:id="42" w:name="_Toc17233326"/>
      <w:bookmarkStart w:id="43" w:name="_Toc24884212"/>
      <w:bookmarkStart w:id="44" w:name="_Toc17233334"/>
      <w:bookmarkStart w:id="45" w:name="_Toc24884219"/>
      <w:bookmarkStart w:id="46" w:name="_Toc26648466"/>
      <w:r w:rsidRPr="00D57192">
        <w:rPr>
          <w:rFonts w:hint="eastAsia"/>
        </w:rPr>
        <w:t>本文件规定了秦岭南麓地区金属矿区土壤重金属修复技术的</w:t>
      </w:r>
      <w:r w:rsidRPr="00D57192">
        <w:rPr>
          <w:rFonts w:hAnsi="宋体" w:cs="宋体" w:hint="eastAsia"/>
          <w:szCs w:val="21"/>
        </w:rPr>
        <w:t>定义和术语、基本原则</w:t>
      </w:r>
      <w:r w:rsidR="00542770" w:rsidRPr="00D57192">
        <w:rPr>
          <w:rFonts w:hAnsi="宋体" w:cs="宋体" w:hint="eastAsia"/>
          <w:szCs w:val="21"/>
        </w:rPr>
        <w:t>﹑</w:t>
      </w:r>
      <w:r w:rsidRPr="00D57192">
        <w:rPr>
          <w:rFonts w:hAnsi="宋体" w:cs="宋体" w:hint="eastAsia"/>
          <w:szCs w:val="21"/>
        </w:rPr>
        <w:t>工作程序等内容</w:t>
      </w:r>
      <w:r w:rsidRPr="00D57192">
        <w:rPr>
          <w:rFonts w:hint="eastAsia"/>
        </w:rPr>
        <w:t>。本文件适用于秦岭南麓金属矿区土壤重金属修复技术方案的设计。</w:t>
      </w:r>
      <w:r w:rsidRPr="00D57192">
        <w:tab/>
      </w:r>
    </w:p>
    <w:p w14:paraId="69584561" w14:textId="77777777" w:rsidR="00AB786A" w:rsidRPr="00D57192" w:rsidRDefault="006E2CC8" w:rsidP="00960477">
      <w:pPr>
        <w:pStyle w:val="affc"/>
        <w:spacing w:beforeLines="0" w:afterLines="0" w:line="360" w:lineRule="auto"/>
      </w:pPr>
      <w:bookmarkStart w:id="47" w:name="_Toc26718931"/>
      <w:bookmarkStart w:id="48" w:name="_Toc66951113"/>
      <w:bookmarkStart w:id="49" w:name="_Toc26986772"/>
      <w:bookmarkStart w:id="50" w:name="_Toc66953957"/>
      <w:bookmarkStart w:id="51" w:name="_Toc26986531"/>
      <w:bookmarkStart w:id="52" w:name="_Toc153266231"/>
      <w:r w:rsidRPr="00D57192">
        <w:rPr>
          <w:rFonts w:hint="eastAsia"/>
        </w:rPr>
        <w:t>规范性引用文件</w:t>
      </w:r>
      <w:bookmarkEnd w:id="42"/>
      <w:bookmarkEnd w:id="43"/>
      <w:bookmarkEnd w:id="44"/>
      <w:bookmarkEnd w:id="45"/>
      <w:bookmarkEnd w:id="46"/>
      <w:bookmarkEnd w:id="47"/>
      <w:bookmarkEnd w:id="48"/>
      <w:bookmarkEnd w:id="49"/>
      <w:bookmarkEnd w:id="50"/>
      <w:bookmarkEnd w:id="51"/>
      <w:bookmarkEnd w:id="52"/>
    </w:p>
    <w:p w14:paraId="7A6A884E" w14:textId="77777777" w:rsidR="00AB786A" w:rsidRPr="00D57192" w:rsidRDefault="006E2CC8" w:rsidP="00960477">
      <w:pPr>
        <w:pStyle w:val="affffe"/>
        <w:spacing w:line="360" w:lineRule="auto"/>
        <w:ind w:firstLine="420"/>
      </w:pPr>
      <w:r w:rsidRPr="00D57192">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3FC1205" w14:textId="77777777" w:rsidR="00AB786A" w:rsidRDefault="006E2CC8" w:rsidP="00960477">
      <w:pPr>
        <w:widowControl/>
        <w:spacing w:line="360" w:lineRule="auto"/>
        <w:jc w:val="left"/>
        <w:rPr>
          <w:rFonts w:ascii="宋体" w:hAnsi="宋体" w:cs="宋体"/>
          <w:color w:val="000000"/>
          <w:kern w:val="0"/>
        </w:rPr>
      </w:pPr>
      <w:bookmarkStart w:id="53" w:name="_Toc66953958"/>
      <w:bookmarkStart w:id="54" w:name="_Toc66951114"/>
      <w:r>
        <w:rPr>
          <w:rFonts w:ascii="宋体" w:hAnsi="宋体" w:cs="宋体" w:hint="eastAsia"/>
          <w:color w:val="000000"/>
          <w:kern w:val="0"/>
        </w:rPr>
        <w:t>GB 15618 土壤环境质量 农用地土壤污染风险管控标准（试行）</w:t>
      </w:r>
    </w:p>
    <w:p w14:paraId="584C230E"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GB 25466 铅、</w:t>
      </w:r>
      <w:proofErr w:type="gramStart"/>
      <w:r>
        <w:rPr>
          <w:rFonts w:ascii="宋体" w:hAnsi="宋体" w:cs="宋体" w:hint="eastAsia"/>
          <w:color w:val="000000"/>
          <w:kern w:val="0"/>
        </w:rPr>
        <w:t>锌工业</w:t>
      </w:r>
      <w:proofErr w:type="gramEnd"/>
      <w:r>
        <w:rPr>
          <w:rFonts w:ascii="宋体" w:hAnsi="宋体" w:cs="宋体" w:hint="eastAsia"/>
          <w:color w:val="000000"/>
          <w:kern w:val="0"/>
        </w:rPr>
        <w:t>污染物排放标准</w:t>
      </w:r>
    </w:p>
    <w:p w14:paraId="7BE9B6BC"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GB 25467 铜、镍、</w:t>
      </w:r>
      <w:proofErr w:type="gramStart"/>
      <w:r>
        <w:rPr>
          <w:rFonts w:ascii="宋体" w:hAnsi="宋体" w:cs="宋体" w:hint="eastAsia"/>
          <w:color w:val="000000"/>
          <w:kern w:val="0"/>
        </w:rPr>
        <w:t>钴工业</w:t>
      </w:r>
      <w:proofErr w:type="gramEnd"/>
      <w:r>
        <w:rPr>
          <w:rFonts w:ascii="宋体" w:hAnsi="宋体" w:cs="宋体" w:hint="eastAsia"/>
          <w:color w:val="000000"/>
          <w:kern w:val="0"/>
        </w:rPr>
        <w:t>污染物排放标准</w:t>
      </w:r>
    </w:p>
    <w:p w14:paraId="501444A7"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GB 26451 稀土工业污染物排放标准</w:t>
      </w:r>
    </w:p>
    <w:p w14:paraId="349AAC56"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GB 28661 铁矿采选工业污染物排放标准</w:t>
      </w:r>
    </w:p>
    <w:p w14:paraId="2CD227C6" w14:textId="77777777" w:rsidR="00AB786A" w:rsidRDefault="006E2CC8" w:rsidP="00960477">
      <w:pPr>
        <w:widowControl/>
        <w:spacing w:line="360" w:lineRule="auto"/>
        <w:jc w:val="left"/>
        <w:rPr>
          <w:rFonts w:ascii="宋体" w:hAnsi="宋体" w:cs="宋体"/>
          <w:color w:val="000000"/>
          <w:kern w:val="0"/>
        </w:rPr>
      </w:pPr>
      <w:r>
        <w:rPr>
          <w:rFonts w:ascii="宋体" w:hAnsi="宋体" w:cs="宋体"/>
          <w:color w:val="000000"/>
          <w:kern w:val="0"/>
        </w:rPr>
        <w:t>HJ 25.1 建设用地土壤污染状况调查技术导则</w:t>
      </w:r>
    </w:p>
    <w:p w14:paraId="154CAA2E" w14:textId="77777777" w:rsidR="00AB786A" w:rsidRDefault="006E2CC8" w:rsidP="00960477">
      <w:pPr>
        <w:widowControl/>
        <w:spacing w:line="360" w:lineRule="auto"/>
        <w:jc w:val="left"/>
        <w:rPr>
          <w:rFonts w:ascii="宋体" w:hAnsi="宋体" w:cs="宋体"/>
          <w:color w:val="000000"/>
          <w:kern w:val="0"/>
        </w:rPr>
      </w:pPr>
      <w:r>
        <w:rPr>
          <w:rFonts w:ascii="宋体" w:hAnsi="宋体" w:cs="宋体"/>
          <w:color w:val="000000"/>
          <w:kern w:val="0"/>
        </w:rPr>
        <w:t>HJ 25.2 建设用地土壤污染风险管控和修复监测技术导则</w:t>
      </w:r>
    </w:p>
    <w:p w14:paraId="3929529F" w14:textId="77777777" w:rsidR="00AB786A" w:rsidRDefault="006E2CC8" w:rsidP="00960477">
      <w:pPr>
        <w:widowControl/>
        <w:spacing w:line="360" w:lineRule="auto"/>
        <w:jc w:val="left"/>
        <w:rPr>
          <w:rFonts w:ascii="宋体" w:hAnsi="宋体" w:cs="宋体"/>
          <w:color w:val="000000"/>
          <w:kern w:val="0"/>
        </w:rPr>
      </w:pPr>
      <w:r>
        <w:rPr>
          <w:rFonts w:ascii="宋体" w:hAnsi="宋体" w:cs="宋体"/>
          <w:color w:val="000000"/>
          <w:kern w:val="0"/>
        </w:rPr>
        <w:t>HJ 25.</w:t>
      </w:r>
      <w:r>
        <w:rPr>
          <w:rFonts w:ascii="宋体" w:hAnsi="宋体" w:cs="宋体" w:hint="eastAsia"/>
          <w:color w:val="000000"/>
          <w:kern w:val="0"/>
        </w:rPr>
        <w:t>4 建设用地土壤修复技术导则</w:t>
      </w:r>
    </w:p>
    <w:p w14:paraId="0153622D" w14:textId="77777777" w:rsidR="00AB786A" w:rsidRDefault="006E2CC8" w:rsidP="00960477">
      <w:pPr>
        <w:widowControl/>
        <w:spacing w:line="360" w:lineRule="auto"/>
        <w:jc w:val="left"/>
        <w:rPr>
          <w:rFonts w:ascii="宋体" w:hAnsi="宋体" w:cs="宋体"/>
          <w:color w:val="000000"/>
          <w:kern w:val="0"/>
        </w:rPr>
      </w:pPr>
      <w:r>
        <w:rPr>
          <w:rFonts w:ascii="宋体" w:hAnsi="宋体" w:cs="宋体"/>
          <w:color w:val="000000"/>
          <w:kern w:val="0"/>
        </w:rPr>
        <w:t xml:space="preserve">HJ 25.5 </w:t>
      </w:r>
      <w:r>
        <w:rPr>
          <w:rFonts w:ascii="宋体" w:hAnsi="宋体" w:cs="宋体" w:hint="eastAsia"/>
          <w:color w:val="000000"/>
          <w:kern w:val="0"/>
        </w:rPr>
        <w:t xml:space="preserve">污染地块风险管控与土壤修复效果评估技术导则 </w:t>
      </w:r>
    </w:p>
    <w:p w14:paraId="76EA059A"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HJ 624 外来物种环境风险评估技术导则</w:t>
      </w:r>
    </w:p>
    <w:p w14:paraId="0AE5DA10"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HJ/T 166 土壤环境监测技术规范</w:t>
      </w:r>
    </w:p>
    <w:p w14:paraId="2EEB533B"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HJ/T 415 环保用微生物菌剂环境安全评价导则</w:t>
      </w:r>
    </w:p>
    <w:p w14:paraId="14E4D9D9"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HJ/T 651 矿山生态环境保护与恢复治理技术规范</w:t>
      </w:r>
    </w:p>
    <w:p w14:paraId="2A862463"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NY/T 395 农田土壤环境质量监测技术规范</w:t>
      </w:r>
    </w:p>
    <w:p w14:paraId="772EB989"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NY/T 1261 农田污染区登记技术规范</w:t>
      </w:r>
    </w:p>
    <w:p w14:paraId="5690B939"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NY/T 3343 农田污染治理效果评价准则</w:t>
      </w:r>
    </w:p>
    <w:p w14:paraId="091EB4AC"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NY/T 3499 受污染耕地修复和管控导则</w:t>
      </w:r>
    </w:p>
    <w:p w14:paraId="7A05F2B6"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DB13/T 2206 农用地土壤重金属污染修复技术规程</w:t>
      </w:r>
    </w:p>
    <w:p w14:paraId="513D3437" w14:textId="77777777" w:rsidR="00AB786A" w:rsidRDefault="006E2CC8" w:rsidP="00960477">
      <w:pPr>
        <w:widowControl/>
        <w:spacing w:line="360" w:lineRule="auto"/>
        <w:jc w:val="left"/>
        <w:rPr>
          <w:rFonts w:ascii="宋体" w:hAnsi="宋体" w:cs="宋体"/>
          <w:color w:val="000000"/>
          <w:kern w:val="0"/>
        </w:rPr>
      </w:pPr>
      <w:r>
        <w:rPr>
          <w:rFonts w:ascii="宋体" w:hAnsi="宋体" w:cs="宋体" w:hint="eastAsia"/>
          <w:color w:val="000000"/>
          <w:kern w:val="0"/>
        </w:rPr>
        <w:t>DB44/T 2263 耕地土壤重金属污染风险管控与修复</w:t>
      </w:r>
    </w:p>
    <w:p w14:paraId="11993461" w14:textId="77777777" w:rsidR="008E42EA" w:rsidRPr="008E42EA" w:rsidRDefault="008E42EA" w:rsidP="008E42EA">
      <w:pPr>
        <w:pStyle w:val="afff6"/>
      </w:pPr>
    </w:p>
    <w:p w14:paraId="590A6971" w14:textId="77777777" w:rsidR="00AB786A" w:rsidRDefault="006E2CC8" w:rsidP="005140E7">
      <w:pPr>
        <w:pStyle w:val="affc"/>
        <w:spacing w:beforeLines="0" w:afterLines="0" w:line="360" w:lineRule="auto"/>
      </w:pPr>
      <w:bookmarkStart w:id="55" w:name="_Toc26986532"/>
      <w:bookmarkStart w:id="56" w:name="_Toc153266232"/>
      <w:bookmarkEnd w:id="53"/>
      <w:bookmarkEnd w:id="54"/>
      <w:bookmarkEnd w:id="55"/>
      <w:r>
        <w:rPr>
          <w:rFonts w:hint="eastAsia"/>
        </w:rPr>
        <w:lastRenderedPageBreak/>
        <w:t>相关术语和定义</w:t>
      </w:r>
      <w:bookmarkEnd w:id="56"/>
    </w:p>
    <w:p w14:paraId="7F7BF1A2" w14:textId="77777777" w:rsidR="00AB786A" w:rsidRPr="00D57192" w:rsidRDefault="006E2CC8" w:rsidP="005140E7">
      <w:pPr>
        <w:pStyle w:val="affffe"/>
        <w:spacing w:line="360" w:lineRule="auto"/>
        <w:ind w:firstLine="420"/>
      </w:pPr>
      <w:r w:rsidRPr="00D57192">
        <w:rPr>
          <w:rFonts w:hint="eastAsia"/>
        </w:rPr>
        <w:t>下列术语和定义适用于本文件。</w:t>
      </w:r>
    </w:p>
    <w:p w14:paraId="663A53E5" w14:textId="19DFCF3A" w:rsidR="00565F6C" w:rsidRPr="00D57192" w:rsidRDefault="00565F6C" w:rsidP="005140E7">
      <w:pPr>
        <w:pStyle w:val="affffe"/>
        <w:spacing w:line="360" w:lineRule="auto"/>
        <w:ind w:firstLineChars="0" w:firstLine="0"/>
      </w:pPr>
      <w:r w:rsidRPr="00D57192">
        <w:rPr>
          <w:rFonts w:ascii="黑体" w:eastAsia="黑体" w:hint="eastAsia"/>
        </w:rPr>
        <w:t>3</w:t>
      </w:r>
      <w:r w:rsidRPr="00D57192">
        <w:rPr>
          <w:rFonts w:ascii="黑体" w:eastAsia="黑体"/>
        </w:rPr>
        <w:t>.1</w:t>
      </w:r>
      <w:r w:rsidR="0060545F" w:rsidRPr="00D57192">
        <w:rPr>
          <w:rFonts w:hint="eastAsia"/>
        </w:rPr>
        <w:t xml:space="preserve"> </w:t>
      </w:r>
      <w:r w:rsidRPr="00D57192">
        <w:rPr>
          <w:rFonts w:ascii="黑体" w:eastAsia="黑体" w:hint="eastAsia"/>
        </w:rPr>
        <w:t>秦岭南麓</w:t>
      </w:r>
      <w:r w:rsidR="002C4A82">
        <w:rPr>
          <w:rFonts w:ascii="黑体" w:eastAsia="黑体" w:hint="eastAsia"/>
        </w:rPr>
        <w:t xml:space="preserve"> S</w:t>
      </w:r>
      <w:r w:rsidR="002C4A82" w:rsidRPr="002C4A82">
        <w:rPr>
          <w:rFonts w:ascii="黑体" w:eastAsia="黑体"/>
        </w:rPr>
        <w:t xml:space="preserve">outhern foot of </w:t>
      </w:r>
      <w:proofErr w:type="spellStart"/>
      <w:r w:rsidR="002C4A82" w:rsidRPr="002C4A82">
        <w:rPr>
          <w:rFonts w:ascii="黑体" w:eastAsia="黑体"/>
        </w:rPr>
        <w:t>Qinling</w:t>
      </w:r>
      <w:proofErr w:type="spellEnd"/>
      <w:r w:rsidR="002C4A82" w:rsidRPr="002C4A82">
        <w:rPr>
          <w:rFonts w:ascii="黑体" w:eastAsia="黑体"/>
        </w:rPr>
        <w:t xml:space="preserve"> Mountain</w:t>
      </w:r>
    </w:p>
    <w:p w14:paraId="062B6AFB" w14:textId="1CCCEE0A" w:rsidR="00565F6C" w:rsidRPr="00D57192" w:rsidRDefault="001F056C" w:rsidP="005140E7">
      <w:pPr>
        <w:pStyle w:val="affffe"/>
        <w:spacing w:line="360" w:lineRule="auto"/>
        <w:ind w:firstLineChars="195" w:firstLine="409"/>
        <w:rPr>
          <w:rFonts w:hAnsi="宋体" w:cs="宋体"/>
          <w:szCs w:val="21"/>
        </w:rPr>
      </w:pPr>
      <w:r w:rsidRPr="00D57192">
        <w:rPr>
          <w:rFonts w:hAnsi="宋体" w:cs="宋体" w:hint="eastAsia"/>
          <w:szCs w:val="21"/>
        </w:rPr>
        <w:t>本规范系指位于秦岭山脉南侧一定</w:t>
      </w:r>
      <w:r w:rsidR="00402780" w:rsidRPr="00D57192">
        <w:rPr>
          <w:rFonts w:hAnsi="宋体" w:cs="宋体" w:hint="eastAsia"/>
          <w:szCs w:val="21"/>
        </w:rPr>
        <w:t>区域</w:t>
      </w:r>
      <w:r w:rsidRPr="00D57192">
        <w:rPr>
          <w:rFonts w:hAnsi="宋体" w:cs="宋体" w:hint="eastAsia"/>
          <w:szCs w:val="21"/>
        </w:rPr>
        <w:t>范围</w:t>
      </w:r>
      <w:r w:rsidR="00402780" w:rsidRPr="00D57192">
        <w:rPr>
          <w:rFonts w:hAnsi="宋体" w:cs="宋体" w:hint="eastAsia"/>
          <w:szCs w:val="21"/>
        </w:rPr>
        <w:t>且</w:t>
      </w:r>
      <w:r w:rsidRPr="00D57192">
        <w:rPr>
          <w:rFonts w:hAnsi="宋体" w:cs="宋体" w:hint="eastAsia"/>
          <w:szCs w:val="21"/>
        </w:rPr>
        <w:t>处于陕西</w:t>
      </w:r>
      <w:r w:rsidR="00565F6C" w:rsidRPr="00D57192">
        <w:rPr>
          <w:rFonts w:hAnsi="宋体" w:cs="宋体" w:hint="eastAsia"/>
          <w:szCs w:val="21"/>
        </w:rPr>
        <w:t>安康﹑汉中及商洛</w:t>
      </w:r>
      <w:r w:rsidRPr="00D57192">
        <w:rPr>
          <w:rFonts w:hAnsi="宋体" w:cs="宋体" w:hint="eastAsia"/>
          <w:szCs w:val="21"/>
        </w:rPr>
        <w:t>等地市内的部分地区</w:t>
      </w:r>
      <w:r w:rsidR="00565F6C" w:rsidRPr="00D57192">
        <w:rPr>
          <w:rFonts w:hAnsi="宋体" w:cs="宋体" w:hint="eastAsia"/>
          <w:szCs w:val="21"/>
        </w:rPr>
        <w:t>。</w:t>
      </w:r>
    </w:p>
    <w:p w14:paraId="50F1CF08" w14:textId="3039A72E" w:rsidR="00AB786A" w:rsidRPr="00D57192" w:rsidRDefault="006E2CC8" w:rsidP="005140E7">
      <w:pPr>
        <w:pStyle w:val="affffe"/>
        <w:spacing w:line="360" w:lineRule="auto"/>
        <w:ind w:firstLineChars="0" w:firstLine="0"/>
        <w:rPr>
          <w:rFonts w:ascii="黑体" w:eastAsia="黑体"/>
        </w:rPr>
      </w:pPr>
      <w:r w:rsidRPr="00D57192">
        <w:rPr>
          <w:rFonts w:ascii="黑体" w:eastAsia="黑体" w:hint="eastAsia"/>
        </w:rPr>
        <w:t>3.</w:t>
      </w:r>
      <w:r w:rsidR="00ED40A0" w:rsidRPr="00D57192">
        <w:rPr>
          <w:rFonts w:ascii="黑体" w:eastAsia="黑体" w:hint="eastAsia"/>
        </w:rPr>
        <w:t>2</w:t>
      </w:r>
      <w:r w:rsidR="008D621E" w:rsidRPr="00D57192">
        <w:rPr>
          <w:rFonts w:ascii="黑体" w:eastAsia="黑体" w:hint="eastAsia"/>
        </w:rPr>
        <w:t xml:space="preserve"> </w:t>
      </w:r>
      <w:r w:rsidRPr="00D57192">
        <w:rPr>
          <w:rFonts w:ascii="黑体" w:eastAsia="黑体" w:hint="eastAsia"/>
        </w:rPr>
        <w:t>土壤重金属污染 Heavy metal poll</w:t>
      </w:r>
      <w:bookmarkStart w:id="57" w:name="_GoBack"/>
      <w:bookmarkEnd w:id="57"/>
      <w:r w:rsidRPr="00D57192">
        <w:rPr>
          <w:rFonts w:ascii="黑体" w:eastAsia="黑体" w:hint="eastAsia"/>
        </w:rPr>
        <w:t>ution in soil</w:t>
      </w:r>
    </w:p>
    <w:p w14:paraId="67A0576C" w14:textId="77777777" w:rsidR="00AB786A" w:rsidRPr="00D57192" w:rsidRDefault="006E2CC8" w:rsidP="005140E7">
      <w:pPr>
        <w:widowControl/>
        <w:spacing w:line="360" w:lineRule="auto"/>
        <w:ind w:firstLineChars="200" w:firstLine="420"/>
        <w:jc w:val="left"/>
        <w:rPr>
          <w:rFonts w:ascii="宋体" w:hAnsi="宋体" w:cs="宋体"/>
          <w:kern w:val="0"/>
        </w:rPr>
      </w:pPr>
      <w:r w:rsidRPr="00D57192">
        <w:rPr>
          <w:rFonts w:ascii="宋体" w:hAnsi="宋体" w:cs="宋体" w:hint="eastAsia"/>
          <w:kern w:val="0"/>
        </w:rPr>
        <w:t>由于人类活动产生的重金属进入土壤，积累到一定程度，超过土壤本身的自净能力，导致土壤性状和质量变化，构成对人体和生态环境的负面影响和危害。</w:t>
      </w:r>
    </w:p>
    <w:p w14:paraId="0D46AB32" w14:textId="53A117A4" w:rsidR="00AB786A" w:rsidRPr="00D57192" w:rsidRDefault="006E2CC8" w:rsidP="005140E7">
      <w:pPr>
        <w:pStyle w:val="affffe"/>
        <w:spacing w:line="360" w:lineRule="auto"/>
        <w:ind w:firstLineChars="0" w:firstLine="0"/>
        <w:rPr>
          <w:rFonts w:ascii="黑体" w:eastAsia="黑体"/>
        </w:rPr>
      </w:pPr>
      <w:r w:rsidRPr="00D57192">
        <w:rPr>
          <w:rFonts w:ascii="黑体" w:eastAsia="黑体" w:hint="eastAsia"/>
        </w:rPr>
        <w:t>3.</w:t>
      </w:r>
      <w:r w:rsidR="00ED40A0" w:rsidRPr="00D57192">
        <w:rPr>
          <w:rFonts w:ascii="黑体" w:eastAsia="黑体" w:hint="eastAsia"/>
        </w:rPr>
        <w:t>3</w:t>
      </w:r>
      <w:r w:rsidRPr="00D57192">
        <w:rPr>
          <w:rFonts w:ascii="黑体" w:eastAsia="黑体" w:hint="eastAsia"/>
        </w:rPr>
        <w:t xml:space="preserve"> 土壤环境背景值 Background value of soil environment </w:t>
      </w:r>
    </w:p>
    <w:p w14:paraId="6B225249" w14:textId="77777777" w:rsidR="00AB786A" w:rsidRPr="00D57192" w:rsidRDefault="006E2CC8" w:rsidP="005140E7">
      <w:pPr>
        <w:widowControl/>
        <w:spacing w:line="360" w:lineRule="auto"/>
        <w:ind w:firstLineChars="200" w:firstLine="420"/>
        <w:jc w:val="left"/>
        <w:rPr>
          <w:rFonts w:ascii="宋体" w:hAnsi="宋体" w:cs="宋体"/>
          <w:kern w:val="0"/>
        </w:rPr>
      </w:pPr>
      <w:r w:rsidRPr="00D57192">
        <w:rPr>
          <w:rFonts w:ascii="宋体" w:hAnsi="宋体" w:cs="宋体" w:hint="eastAsia"/>
          <w:kern w:val="0"/>
        </w:rPr>
        <w:t xml:space="preserve">指未受或少受人类活动影响的土壤环境本身的化学元素组成及其含量。 </w:t>
      </w:r>
    </w:p>
    <w:p w14:paraId="1EBBB268" w14:textId="0D5E07BE" w:rsidR="00AB786A" w:rsidRDefault="006E2CC8" w:rsidP="005140E7">
      <w:pPr>
        <w:widowControl/>
        <w:spacing w:line="360" w:lineRule="auto"/>
        <w:jc w:val="left"/>
      </w:pPr>
      <w:r w:rsidRPr="00D57192">
        <w:rPr>
          <w:rFonts w:ascii="黑体" w:eastAsia="黑体" w:hAnsi="Times New Roman" w:hint="eastAsia"/>
          <w:kern w:val="0"/>
          <w:szCs w:val="20"/>
        </w:rPr>
        <w:t>3.</w:t>
      </w:r>
      <w:r w:rsidR="00ED40A0" w:rsidRPr="00D57192">
        <w:rPr>
          <w:rFonts w:ascii="黑体" w:eastAsia="黑体" w:hAnsi="Times New Roman" w:hint="eastAsia"/>
          <w:kern w:val="0"/>
          <w:szCs w:val="20"/>
        </w:rPr>
        <w:t>4</w:t>
      </w:r>
      <w:r w:rsidRPr="00D57192">
        <w:rPr>
          <w:rFonts w:ascii="黑体" w:eastAsia="黑体" w:hAnsi="Times New Roman" w:hint="eastAsia"/>
          <w:kern w:val="0"/>
          <w:szCs w:val="20"/>
        </w:rPr>
        <w:t xml:space="preserve"> </w:t>
      </w:r>
      <w:r w:rsidRPr="00D57192">
        <w:rPr>
          <w:rFonts w:ascii="黑体" w:eastAsia="黑体" w:hAnsi="宋体" w:cs="黑体"/>
          <w:kern w:val="0"/>
        </w:rPr>
        <w:t xml:space="preserve">重金属污染土壤修复 </w:t>
      </w:r>
      <w:r w:rsidRPr="00D57192">
        <w:rPr>
          <w:rFonts w:ascii="黑体" w:eastAsia="黑体" w:hAnsi="Times New Roman"/>
          <w:kern w:val="0"/>
          <w:szCs w:val="20"/>
        </w:rPr>
        <w:t>Remediation of he</w:t>
      </w:r>
      <w:r>
        <w:rPr>
          <w:rFonts w:ascii="黑体" w:eastAsia="黑体" w:hAnsi="Times New Roman"/>
          <w:kern w:val="0"/>
          <w:szCs w:val="20"/>
        </w:rPr>
        <w:t xml:space="preserve">avy metal contaminated soil </w:t>
      </w:r>
    </w:p>
    <w:p w14:paraId="21B80B3C" w14:textId="77777777" w:rsidR="00AB786A" w:rsidRDefault="006E2CC8" w:rsidP="005140E7">
      <w:pPr>
        <w:widowControl/>
        <w:spacing w:line="360" w:lineRule="auto"/>
        <w:ind w:firstLineChars="200" w:firstLine="420"/>
        <w:jc w:val="left"/>
      </w:pPr>
      <w:r>
        <w:rPr>
          <w:rFonts w:ascii="宋体" w:hAnsi="宋体" w:cs="宋体" w:hint="eastAsia"/>
          <w:color w:val="000000"/>
          <w:kern w:val="0"/>
        </w:rPr>
        <w:t xml:space="preserve">指通过物理方法、化学方法、生物技术等多种措施对土壤中存在的重金属进行清除，或是将其固定在土壤中，限制其迁移活动，从而达到土壤修复的目的。 </w:t>
      </w:r>
    </w:p>
    <w:p w14:paraId="2C93D344" w14:textId="13BDD6A4" w:rsidR="00AB786A" w:rsidRDefault="006E2CC8" w:rsidP="005140E7">
      <w:pPr>
        <w:widowControl/>
        <w:spacing w:line="360" w:lineRule="auto"/>
        <w:jc w:val="left"/>
      </w:pPr>
      <w:r>
        <w:rPr>
          <w:rFonts w:ascii="黑体" w:eastAsia="黑体" w:hAnsi="宋体" w:cs="黑体" w:hint="eastAsia"/>
          <w:color w:val="000000"/>
          <w:kern w:val="0"/>
        </w:rPr>
        <w:t>3.</w:t>
      </w:r>
      <w:r w:rsidR="00EF6FA6">
        <w:rPr>
          <w:rFonts w:ascii="黑体" w:eastAsia="黑体" w:hAnsi="宋体" w:cs="黑体" w:hint="eastAsia"/>
          <w:color w:val="000000"/>
          <w:kern w:val="0"/>
        </w:rPr>
        <w:t>5</w:t>
      </w:r>
      <w:r>
        <w:rPr>
          <w:rFonts w:ascii="黑体" w:eastAsia="黑体" w:hAnsi="宋体" w:cs="黑体" w:hint="eastAsia"/>
          <w:color w:val="000000"/>
          <w:kern w:val="0"/>
        </w:rPr>
        <w:t xml:space="preserve"> 污染土壤修复标准 </w:t>
      </w:r>
      <w:r>
        <w:rPr>
          <w:rFonts w:ascii="黑体" w:eastAsia="黑体" w:hAnsi="Times New Roman" w:hint="eastAsia"/>
          <w:kern w:val="0"/>
          <w:szCs w:val="20"/>
        </w:rPr>
        <w:t>S</w:t>
      </w:r>
      <w:r>
        <w:rPr>
          <w:rFonts w:ascii="黑体" w:eastAsia="黑体" w:hAnsi="Times New Roman"/>
          <w:kern w:val="0"/>
          <w:szCs w:val="20"/>
        </w:rPr>
        <w:t xml:space="preserve">tandard for remediation of polluted soil </w:t>
      </w:r>
    </w:p>
    <w:p w14:paraId="3E1CA2B5" w14:textId="77777777" w:rsidR="00AB786A" w:rsidRDefault="006E2CC8" w:rsidP="005140E7">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为恢复土壤的特定用途，对土壤中相关污染物或者化学品设立的数值上的限值。 </w:t>
      </w:r>
    </w:p>
    <w:p w14:paraId="6B9ACCC6" w14:textId="48BA2E3C" w:rsidR="00AB786A" w:rsidRDefault="006E2CC8" w:rsidP="005140E7">
      <w:pPr>
        <w:pStyle w:val="affffe"/>
        <w:spacing w:line="360" w:lineRule="auto"/>
        <w:ind w:firstLineChars="0" w:firstLine="0"/>
        <w:rPr>
          <w:rFonts w:ascii="黑体" w:eastAsia="黑体"/>
        </w:rPr>
      </w:pPr>
      <w:r>
        <w:rPr>
          <w:rFonts w:ascii="黑体" w:eastAsia="黑体" w:hint="eastAsia"/>
        </w:rPr>
        <w:t>3.</w:t>
      </w:r>
      <w:r w:rsidR="00EF6FA6">
        <w:rPr>
          <w:rFonts w:ascii="黑体" w:eastAsia="黑体" w:hint="eastAsia"/>
        </w:rPr>
        <w:t>6</w:t>
      </w:r>
      <w:r>
        <w:rPr>
          <w:rFonts w:ascii="黑体" w:eastAsia="黑体" w:hint="eastAsia"/>
        </w:rPr>
        <w:t xml:space="preserve"> 排土场 Waste disposal site</w:t>
      </w:r>
    </w:p>
    <w:p w14:paraId="2CAEABA9" w14:textId="77777777" w:rsidR="00AB786A" w:rsidRDefault="006E2CC8" w:rsidP="005140E7">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指矿山剥离和掘进排弃物集中排放的场所，包括外排土场和内排土场，又称废石场、排岩场。</w:t>
      </w:r>
    </w:p>
    <w:p w14:paraId="43FC433E" w14:textId="24612735" w:rsidR="00AB786A" w:rsidRDefault="006E2CC8" w:rsidP="005140E7">
      <w:pPr>
        <w:pStyle w:val="affffe"/>
        <w:spacing w:line="360" w:lineRule="auto"/>
        <w:ind w:firstLineChars="0" w:firstLine="0"/>
        <w:rPr>
          <w:rFonts w:ascii="黑体" w:eastAsia="黑体"/>
        </w:rPr>
      </w:pPr>
      <w:r>
        <w:rPr>
          <w:rFonts w:ascii="黑体" w:eastAsia="黑体" w:hint="eastAsia"/>
        </w:rPr>
        <w:t>3.</w:t>
      </w:r>
      <w:r w:rsidR="00EF6FA6">
        <w:rPr>
          <w:rFonts w:ascii="黑体" w:eastAsia="黑体" w:hint="eastAsia"/>
        </w:rPr>
        <w:t>7</w:t>
      </w:r>
      <w:r>
        <w:rPr>
          <w:rFonts w:ascii="黑体" w:eastAsia="黑体" w:hint="eastAsia"/>
        </w:rPr>
        <w:t xml:space="preserve"> 露天采场 Open pit </w:t>
      </w:r>
    </w:p>
    <w:p w14:paraId="3FAC7AFD" w14:textId="77777777" w:rsidR="00AB786A" w:rsidRDefault="006E2CC8" w:rsidP="005140E7">
      <w:pPr>
        <w:pStyle w:val="affffe"/>
        <w:spacing w:line="360" w:lineRule="auto"/>
        <w:ind w:firstLine="420"/>
      </w:pPr>
      <w:r>
        <w:rPr>
          <w:rFonts w:hint="eastAsia"/>
        </w:rPr>
        <w:t>指由采矿活动在地表形成的“空场”或“空洞”，也称露天采空区。</w:t>
      </w:r>
    </w:p>
    <w:p w14:paraId="56F7111A" w14:textId="0F7443B9" w:rsidR="00AB786A" w:rsidRDefault="006E2CC8" w:rsidP="005140E7">
      <w:pPr>
        <w:pStyle w:val="affffe"/>
        <w:spacing w:line="360" w:lineRule="auto"/>
        <w:ind w:firstLineChars="0" w:firstLine="0"/>
        <w:rPr>
          <w:rFonts w:ascii="黑体" w:eastAsia="黑体"/>
        </w:rPr>
      </w:pPr>
      <w:r>
        <w:rPr>
          <w:rFonts w:ascii="黑体" w:eastAsia="黑体" w:hint="eastAsia"/>
        </w:rPr>
        <w:t>3.</w:t>
      </w:r>
      <w:r w:rsidR="00EF6FA6">
        <w:rPr>
          <w:rFonts w:ascii="黑体" w:eastAsia="黑体" w:hint="eastAsia"/>
        </w:rPr>
        <w:t>8</w:t>
      </w:r>
      <w:r>
        <w:rPr>
          <w:rFonts w:ascii="黑体" w:eastAsia="黑体" w:hint="eastAsia"/>
        </w:rPr>
        <w:t xml:space="preserve"> 尾矿库 Tailings pond</w:t>
      </w:r>
    </w:p>
    <w:p w14:paraId="5F580070" w14:textId="77777777" w:rsidR="00AB786A" w:rsidRDefault="006E2CC8" w:rsidP="005140E7">
      <w:pPr>
        <w:pStyle w:val="affffe"/>
        <w:spacing w:line="360" w:lineRule="auto"/>
        <w:ind w:firstLine="420"/>
      </w:pPr>
      <w:r>
        <w:rPr>
          <w:rFonts w:hint="eastAsia"/>
        </w:rPr>
        <w:t>指由筑坝拦截谷口或围地构成的、用于贮存经</w:t>
      </w:r>
      <w:proofErr w:type="gramStart"/>
      <w:r>
        <w:rPr>
          <w:rFonts w:hint="eastAsia"/>
        </w:rPr>
        <w:t>选矿场</w:t>
      </w:r>
      <w:proofErr w:type="gramEnd"/>
      <w:r>
        <w:rPr>
          <w:rFonts w:hint="eastAsia"/>
        </w:rPr>
        <w:t>选别后排出尾矿的场所。</w:t>
      </w:r>
    </w:p>
    <w:p w14:paraId="4E15BB67" w14:textId="535EB85D" w:rsidR="00AB786A" w:rsidRDefault="006E2CC8" w:rsidP="005140E7">
      <w:pPr>
        <w:pStyle w:val="affffe"/>
        <w:spacing w:line="360" w:lineRule="auto"/>
        <w:ind w:firstLineChars="0" w:firstLine="0"/>
        <w:rPr>
          <w:rFonts w:ascii="黑体" w:eastAsia="黑体"/>
        </w:rPr>
      </w:pPr>
      <w:r>
        <w:rPr>
          <w:rFonts w:ascii="黑体" w:eastAsia="黑体" w:hint="eastAsia"/>
        </w:rPr>
        <w:t>3.</w:t>
      </w:r>
      <w:r w:rsidR="00EF6FA6">
        <w:rPr>
          <w:rFonts w:ascii="黑体" w:eastAsia="黑体" w:hint="eastAsia"/>
        </w:rPr>
        <w:t>9</w:t>
      </w:r>
      <w:r>
        <w:rPr>
          <w:rFonts w:ascii="黑体" w:eastAsia="黑体" w:hint="eastAsia"/>
        </w:rPr>
        <w:t xml:space="preserve"> 矿山工业场地 Mining industry site</w:t>
      </w:r>
    </w:p>
    <w:p w14:paraId="32C33BC8" w14:textId="77777777" w:rsidR="00AB786A" w:rsidRDefault="006E2CC8" w:rsidP="005140E7">
      <w:pPr>
        <w:pStyle w:val="affffe"/>
        <w:spacing w:line="360" w:lineRule="auto"/>
        <w:ind w:firstLine="420"/>
      </w:pPr>
      <w:r>
        <w:rPr>
          <w:rFonts w:hint="eastAsia"/>
        </w:rPr>
        <w:t>指为矿山生产系统和辅助生产系统服务的地面建筑物、构造物以及有关设施的场地。</w:t>
      </w:r>
    </w:p>
    <w:p w14:paraId="06D92793" w14:textId="6D16F800" w:rsidR="00AB786A" w:rsidRDefault="006E2CC8" w:rsidP="005140E7">
      <w:pPr>
        <w:pStyle w:val="affffe"/>
        <w:spacing w:line="360" w:lineRule="auto"/>
        <w:ind w:firstLineChars="0" w:firstLine="0"/>
        <w:rPr>
          <w:rFonts w:ascii="黑体" w:eastAsia="黑体"/>
        </w:rPr>
      </w:pPr>
      <w:r>
        <w:rPr>
          <w:rFonts w:ascii="黑体" w:eastAsia="黑体" w:hint="eastAsia"/>
        </w:rPr>
        <w:t>3.</w:t>
      </w:r>
      <w:r w:rsidR="00EF6FA6">
        <w:rPr>
          <w:rFonts w:ascii="黑体" w:eastAsia="黑体" w:hint="eastAsia"/>
        </w:rPr>
        <w:t>10</w:t>
      </w:r>
      <w:r>
        <w:rPr>
          <w:rFonts w:ascii="黑体" w:eastAsia="黑体" w:hint="eastAsia"/>
        </w:rPr>
        <w:t xml:space="preserve"> 污染场地 Contaminated sites</w:t>
      </w:r>
    </w:p>
    <w:p w14:paraId="53CFE38E" w14:textId="77777777" w:rsidR="00AB786A" w:rsidRPr="00D57192" w:rsidRDefault="006E2CC8" w:rsidP="005140E7">
      <w:pPr>
        <w:pStyle w:val="affffe"/>
        <w:spacing w:line="360" w:lineRule="auto"/>
        <w:ind w:firstLine="420"/>
      </w:pPr>
      <w:r w:rsidRPr="00D57192">
        <w:rPr>
          <w:rFonts w:hint="eastAsia"/>
        </w:rPr>
        <w:t>指因生产堆积、储存、处理、处置或其他方式(如迁移)承载了过量重金属的空间区域。</w:t>
      </w:r>
    </w:p>
    <w:p w14:paraId="3F525B7E" w14:textId="2E5B77CE" w:rsidR="00EF6FA6" w:rsidRPr="00D57192" w:rsidRDefault="00EF6FA6" w:rsidP="005140E7">
      <w:pPr>
        <w:pStyle w:val="affffe"/>
        <w:spacing w:line="360" w:lineRule="auto"/>
        <w:ind w:firstLineChars="0" w:firstLine="0"/>
        <w:rPr>
          <w:rFonts w:ascii="黑体" w:eastAsia="黑体"/>
        </w:rPr>
      </w:pPr>
      <w:r w:rsidRPr="00D57192">
        <w:rPr>
          <w:rFonts w:ascii="黑体" w:eastAsia="黑体" w:hint="eastAsia"/>
        </w:rPr>
        <w:t>3.1</w:t>
      </w:r>
      <w:r w:rsidR="00DD3C0F" w:rsidRPr="00D57192">
        <w:rPr>
          <w:rFonts w:ascii="黑体" w:eastAsia="黑体" w:hint="eastAsia"/>
        </w:rPr>
        <w:t>1</w:t>
      </w:r>
      <w:r w:rsidRPr="00D57192">
        <w:rPr>
          <w:rFonts w:ascii="黑体" w:eastAsia="黑体"/>
        </w:rPr>
        <w:t xml:space="preserve"> </w:t>
      </w:r>
      <w:r w:rsidRPr="00D57192">
        <w:rPr>
          <w:rFonts w:ascii="黑体" w:eastAsia="黑体" w:hint="eastAsia"/>
        </w:rPr>
        <w:t>修复目标</w:t>
      </w:r>
      <w:r w:rsidR="001834E0" w:rsidRPr="00D57192">
        <w:rPr>
          <w:rFonts w:ascii="黑体" w:eastAsia="黑体" w:hint="eastAsia"/>
        </w:rPr>
        <w:t xml:space="preserve"> </w:t>
      </w:r>
      <w:r w:rsidR="00146FEE" w:rsidRPr="00D57192">
        <w:rPr>
          <w:rFonts w:ascii="黑体" w:eastAsia="黑体" w:hint="eastAsia"/>
        </w:rPr>
        <w:t>R</w:t>
      </w:r>
      <w:r w:rsidRPr="00D57192">
        <w:rPr>
          <w:rFonts w:ascii="黑体" w:eastAsia="黑体"/>
        </w:rPr>
        <w:t>emediation goal</w:t>
      </w:r>
    </w:p>
    <w:p w14:paraId="558CD759" w14:textId="364B123D" w:rsidR="00EF6FA6" w:rsidRPr="00D57192" w:rsidRDefault="00EF6FA6" w:rsidP="005140E7">
      <w:pPr>
        <w:pStyle w:val="affffe"/>
        <w:spacing w:line="360" w:lineRule="auto"/>
        <w:ind w:firstLine="420"/>
      </w:pPr>
      <w:r w:rsidRPr="00D57192">
        <w:rPr>
          <w:rFonts w:hint="eastAsia"/>
        </w:rPr>
        <w:t>由环境调查和风险评估确定的目标污染物对人体健康和生态受体不产生直接或潜在危害，或不具有环境风险的污染修复终点。</w:t>
      </w:r>
    </w:p>
    <w:p w14:paraId="2B701ACE" w14:textId="77FAB778" w:rsidR="00FB7B78" w:rsidRPr="00D57192" w:rsidRDefault="00EF6FA6" w:rsidP="005140E7">
      <w:pPr>
        <w:pStyle w:val="affffe"/>
        <w:spacing w:line="360" w:lineRule="auto"/>
        <w:ind w:firstLineChars="0" w:firstLine="0"/>
        <w:rPr>
          <w:rFonts w:ascii="黑体" w:eastAsia="黑体"/>
        </w:rPr>
      </w:pPr>
      <w:r w:rsidRPr="00D57192">
        <w:rPr>
          <w:rFonts w:ascii="黑体" w:eastAsia="黑体" w:hint="eastAsia"/>
        </w:rPr>
        <w:t>3.1</w:t>
      </w:r>
      <w:r w:rsidR="00DD3C0F" w:rsidRPr="00D57192">
        <w:rPr>
          <w:rFonts w:ascii="黑体" w:eastAsia="黑体" w:hint="eastAsia"/>
        </w:rPr>
        <w:t>2</w:t>
      </w:r>
      <w:r w:rsidRPr="00D57192">
        <w:rPr>
          <w:rFonts w:ascii="黑体" w:eastAsia="黑体"/>
        </w:rPr>
        <w:t xml:space="preserve"> </w:t>
      </w:r>
      <w:r w:rsidRPr="00D57192">
        <w:rPr>
          <w:rFonts w:ascii="黑体" w:eastAsia="黑体" w:hint="eastAsia"/>
        </w:rPr>
        <w:t xml:space="preserve">修复模式 </w:t>
      </w:r>
      <w:r w:rsidR="00402780" w:rsidRPr="00D57192">
        <w:rPr>
          <w:rFonts w:ascii="黑体" w:eastAsia="黑体"/>
        </w:rPr>
        <w:t>R</w:t>
      </w:r>
      <w:r w:rsidRPr="00D57192">
        <w:rPr>
          <w:rFonts w:ascii="黑体" w:eastAsia="黑体"/>
        </w:rPr>
        <w:t>emediation strategy</w:t>
      </w:r>
    </w:p>
    <w:p w14:paraId="09BDFCC8" w14:textId="7F6E4801" w:rsidR="00EF6FA6" w:rsidRPr="00D57192" w:rsidRDefault="00EF6FA6" w:rsidP="005140E7">
      <w:pPr>
        <w:pStyle w:val="affffe"/>
        <w:spacing w:line="360" w:lineRule="auto"/>
        <w:ind w:firstLine="420"/>
      </w:pPr>
      <w:r w:rsidRPr="00D57192">
        <w:rPr>
          <w:rFonts w:hint="eastAsia"/>
        </w:rPr>
        <w:lastRenderedPageBreak/>
        <w:t>对污染</w:t>
      </w:r>
      <w:r w:rsidR="00146FEE" w:rsidRPr="00D57192">
        <w:rPr>
          <w:rFonts w:hint="eastAsia"/>
        </w:rPr>
        <w:t>区域</w:t>
      </w:r>
      <w:r w:rsidRPr="00D57192">
        <w:rPr>
          <w:rFonts w:hint="eastAsia"/>
        </w:rPr>
        <w:t>进行修复的总体思路，包括原地修复</w:t>
      </w:r>
      <w:r w:rsidRPr="00D57192">
        <w:rPr>
          <w:rFonts w:hAnsi="宋体" w:hint="eastAsia"/>
        </w:rPr>
        <w:t>﹑异地修复﹑异地处置﹑自然修复﹑污染阻隔﹑居民防护和制度控制等，又称修复策略。</w:t>
      </w:r>
    </w:p>
    <w:p w14:paraId="69599E6B" w14:textId="57937A5C" w:rsidR="00AB786A" w:rsidRPr="00D57192" w:rsidRDefault="006E2CC8" w:rsidP="008D621E">
      <w:pPr>
        <w:pStyle w:val="affc"/>
        <w:spacing w:beforeLines="0" w:afterLines="0" w:line="360" w:lineRule="auto"/>
      </w:pPr>
      <w:bookmarkStart w:id="58" w:name="_Toc153266233"/>
      <w:r w:rsidRPr="00D57192">
        <w:rPr>
          <w:rFonts w:hint="eastAsia"/>
        </w:rPr>
        <w:t>基本原则</w:t>
      </w:r>
      <w:bookmarkEnd w:id="58"/>
    </w:p>
    <w:p w14:paraId="0309CAB7" w14:textId="73BC696A" w:rsidR="00AB786A" w:rsidRPr="00D57192" w:rsidRDefault="006E2CC8" w:rsidP="005140E7">
      <w:pPr>
        <w:pStyle w:val="affc"/>
        <w:numPr>
          <w:ilvl w:val="1"/>
          <w:numId w:val="0"/>
        </w:numPr>
        <w:spacing w:beforeLines="0" w:afterLines="0" w:line="360" w:lineRule="auto"/>
      </w:pPr>
      <w:bookmarkStart w:id="59" w:name="_Toc153232444"/>
      <w:bookmarkStart w:id="60" w:name="_Toc153266078"/>
      <w:bookmarkStart w:id="61" w:name="_Toc153266234"/>
      <w:r w:rsidRPr="00D57192">
        <w:rPr>
          <w:rFonts w:hint="eastAsia"/>
        </w:rPr>
        <w:t>4.1 科学性原则</w:t>
      </w:r>
      <w:bookmarkEnd w:id="59"/>
      <w:bookmarkEnd w:id="60"/>
      <w:bookmarkEnd w:id="61"/>
    </w:p>
    <w:p w14:paraId="29B26DF4" w14:textId="3E2151FB" w:rsidR="00AB786A" w:rsidRPr="00D57192" w:rsidRDefault="006E2CC8" w:rsidP="005140E7">
      <w:pPr>
        <w:pStyle w:val="affffe"/>
        <w:spacing w:line="360" w:lineRule="auto"/>
        <w:ind w:firstLine="420"/>
      </w:pPr>
      <w:r w:rsidRPr="00D57192">
        <w:rPr>
          <w:rFonts w:hint="eastAsia"/>
        </w:rPr>
        <w:t>综合考虑矿区</w:t>
      </w:r>
      <w:r w:rsidR="00100664" w:rsidRPr="00D57192">
        <w:rPr>
          <w:rFonts w:hint="eastAsia"/>
        </w:rPr>
        <w:t>土壤重金属的</w:t>
      </w:r>
      <w:r w:rsidRPr="00D57192">
        <w:rPr>
          <w:rFonts w:hint="eastAsia"/>
        </w:rPr>
        <w:t>修复目标、修复时间、修复成本、环境影响等</w:t>
      </w:r>
      <w:r w:rsidR="00100664" w:rsidRPr="00D57192">
        <w:rPr>
          <w:rFonts w:hint="eastAsia"/>
        </w:rPr>
        <w:t>要素</w:t>
      </w:r>
      <w:r w:rsidRPr="00D57192">
        <w:rPr>
          <w:rFonts w:hint="eastAsia"/>
        </w:rPr>
        <w:t>，制定</w:t>
      </w:r>
      <w:r w:rsidR="0031625F" w:rsidRPr="00D57192">
        <w:rPr>
          <w:rFonts w:hint="eastAsia"/>
        </w:rPr>
        <w:t>科学</w:t>
      </w:r>
      <w:r w:rsidRPr="00D57192">
        <w:rPr>
          <w:rFonts w:hint="eastAsia"/>
        </w:rPr>
        <w:t>修复方案。</w:t>
      </w:r>
    </w:p>
    <w:p w14:paraId="5A4260C3" w14:textId="3C08F866" w:rsidR="00025158" w:rsidRPr="00D57192" w:rsidRDefault="00025158" w:rsidP="005140E7">
      <w:pPr>
        <w:pStyle w:val="affc"/>
        <w:numPr>
          <w:ilvl w:val="1"/>
          <w:numId w:val="0"/>
        </w:numPr>
        <w:spacing w:beforeLines="0" w:afterLines="0" w:line="360" w:lineRule="auto"/>
      </w:pPr>
      <w:bookmarkStart w:id="62" w:name="_Toc153232445"/>
      <w:bookmarkStart w:id="63" w:name="_Toc153266079"/>
      <w:bookmarkStart w:id="64" w:name="_Toc153266235"/>
      <w:r w:rsidRPr="00D57192">
        <w:rPr>
          <w:rFonts w:hint="eastAsia"/>
        </w:rPr>
        <w:t>4.2 分类</w:t>
      </w:r>
      <w:r w:rsidR="00ED1DCD" w:rsidRPr="00D57192">
        <w:rPr>
          <w:rFonts w:hint="eastAsia"/>
        </w:rPr>
        <w:t>修复</w:t>
      </w:r>
      <w:r w:rsidRPr="00D57192">
        <w:rPr>
          <w:rFonts w:hint="eastAsia"/>
        </w:rPr>
        <w:t>原则</w:t>
      </w:r>
      <w:bookmarkEnd w:id="62"/>
      <w:bookmarkEnd w:id="63"/>
      <w:bookmarkEnd w:id="64"/>
    </w:p>
    <w:p w14:paraId="37942D76" w14:textId="23BF1B7D" w:rsidR="00C81981" w:rsidRPr="00D57192" w:rsidRDefault="00C81981" w:rsidP="005140E7">
      <w:pPr>
        <w:pStyle w:val="affffe"/>
        <w:spacing w:line="360" w:lineRule="auto"/>
        <w:ind w:firstLine="420"/>
      </w:pPr>
      <w:bookmarkStart w:id="65" w:name="_Hlk153044251"/>
      <w:r w:rsidRPr="00D57192">
        <w:rPr>
          <w:rFonts w:hint="eastAsia"/>
        </w:rPr>
        <w:t>根据矿区土壤重金属</w:t>
      </w:r>
      <w:r w:rsidRPr="00D57192">
        <w:t>污染</w:t>
      </w:r>
      <w:r w:rsidRPr="00D57192">
        <w:rPr>
          <w:rFonts w:hint="eastAsia"/>
        </w:rPr>
        <w:t>指数对矿区土壤污染程度进行等级划分，从而制定不同等级对应下的矿区土壤重金属污染修复方案。</w:t>
      </w:r>
    </w:p>
    <w:p w14:paraId="3D30E835" w14:textId="08DD11A3" w:rsidR="00AB786A" w:rsidRPr="00D57192" w:rsidRDefault="006E2CC8" w:rsidP="005140E7">
      <w:pPr>
        <w:pStyle w:val="affc"/>
        <w:numPr>
          <w:ilvl w:val="1"/>
          <w:numId w:val="0"/>
        </w:numPr>
        <w:spacing w:beforeLines="0" w:afterLines="0" w:line="360" w:lineRule="auto"/>
      </w:pPr>
      <w:bookmarkStart w:id="66" w:name="_Toc153232446"/>
      <w:bookmarkStart w:id="67" w:name="_Toc153266080"/>
      <w:bookmarkStart w:id="68" w:name="_Toc153266236"/>
      <w:bookmarkEnd w:id="65"/>
      <w:r w:rsidRPr="00D57192">
        <w:rPr>
          <w:rFonts w:hint="eastAsia"/>
        </w:rPr>
        <w:t>4.</w:t>
      </w:r>
      <w:r w:rsidR="0058231E" w:rsidRPr="00D57192">
        <w:rPr>
          <w:rFonts w:hint="eastAsia"/>
        </w:rPr>
        <w:t>3</w:t>
      </w:r>
      <w:r w:rsidRPr="00D57192">
        <w:rPr>
          <w:rFonts w:hint="eastAsia"/>
        </w:rPr>
        <w:t xml:space="preserve"> 可行性原则</w:t>
      </w:r>
      <w:bookmarkEnd w:id="66"/>
      <w:bookmarkEnd w:id="67"/>
      <w:bookmarkEnd w:id="68"/>
    </w:p>
    <w:p w14:paraId="18491D70" w14:textId="73A8A601" w:rsidR="00AB786A" w:rsidRPr="00D57192" w:rsidRDefault="006E2CC8" w:rsidP="005140E7">
      <w:pPr>
        <w:pStyle w:val="affffe"/>
        <w:spacing w:line="360" w:lineRule="auto"/>
        <w:ind w:firstLine="420"/>
      </w:pPr>
      <w:r w:rsidRPr="00D57192">
        <w:rPr>
          <w:rFonts w:hint="eastAsia"/>
        </w:rPr>
        <w:t>制定的矿区土壤</w:t>
      </w:r>
      <w:r w:rsidR="00ED1DCD" w:rsidRPr="00D57192">
        <w:rPr>
          <w:rFonts w:hint="eastAsia"/>
        </w:rPr>
        <w:t>重金属分类</w:t>
      </w:r>
      <w:r w:rsidRPr="00D57192">
        <w:rPr>
          <w:rFonts w:hint="eastAsia"/>
        </w:rPr>
        <w:t>修复方案要合理可行，要合理选择土壤修复技术，</w:t>
      </w:r>
      <w:r w:rsidR="002157B5" w:rsidRPr="00D57192">
        <w:rPr>
          <w:rFonts w:hint="eastAsia"/>
        </w:rPr>
        <w:t>同时兼顾经济可行﹑环境可容</w:t>
      </w:r>
      <w:r w:rsidR="00947AA2" w:rsidRPr="00D57192">
        <w:rPr>
          <w:rFonts w:hint="eastAsia"/>
        </w:rPr>
        <w:t>﹑目标可达</w:t>
      </w:r>
      <w:r w:rsidRPr="00D57192">
        <w:rPr>
          <w:rFonts w:hint="eastAsia"/>
        </w:rPr>
        <w:t>。</w:t>
      </w:r>
    </w:p>
    <w:p w14:paraId="47FAFF8B" w14:textId="6119CB4E" w:rsidR="00AB786A" w:rsidRPr="00D57192" w:rsidRDefault="006E2CC8" w:rsidP="005140E7">
      <w:pPr>
        <w:pStyle w:val="affc"/>
        <w:numPr>
          <w:ilvl w:val="1"/>
          <w:numId w:val="0"/>
        </w:numPr>
        <w:spacing w:beforeLines="0" w:afterLines="0" w:line="360" w:lineRule="auto"/>
      </w:pPr>
      <w:bookmarkStart w:id="69" w:name="_Toc153232447"/>
      <w:bookmarkStart w:id="70" w:name="_Toc153266081"/>
      <w:bookmarkStart w:id="71" w:name="_Toc153266237"/>
      <w:r w:rsidRPr="00D57192">
        <w:rPr>
          <w:rFonts w:hint="eastAsia"/>
        </w:rPr>
        <w:t>4.</w:t>
      </w:r>
      <w:r w:rsidR="0058231E" w:rsidRPr="00D57192">
        <w:rPr>
          <w:rFonts w:hint="eastAsia"/>
        </w:rPr>
        <w:t>4</w:t>
      </w:r>
      <w:r w:rsidRPr="00D57192">
        <w:rPr>
          <w:rFonts w:hint="eastAsia"/>
        </w:rPr>
        <w:t xml:space="preserve"> 安全性原则</w:t>
      </w:r>
      <w:bookmarkEnd w:id="69"/>
      <w:bookmarkEnd w:id="70"/>
      <w:bookmarkEnd w:id="71"/>
    </w:p>
    <w:p w14:paraId="032A57A2" w14:textId="2CADA21E" w:rsidR="00AB786A" w:rsidRPr="00D57192" w:rsidRDefault="00975F3D" w:rsidP="005140E7">
      <w:pPr>
        <w:pStyle w:val="affffe"/>
        <w:spacing w:line="360" w:lineRule="auto"/>
        <w:ind w:firstLine="420"/>
      </w:pPr>
      <w:r w:rsidRPr="00D57192">
        <w:rPr>
          <w:rFonts w:hint="eastAsia"/>
        </w:rPr>
        <w:t>要确保选择的土壤修复技术在前期调查﹑中期实施及后期恢复等阶段</w:t>
      </w:r>
      <w:r w:rsidR="006E2CC8" w:rsidRPr="00D57192">
        <w:rPr>
          <w:rFonts w:hint="eastAsia"/>
        </w:rPr>
        <w:t>对</w:t>
      </w:r>
      <w:r w:rsidRPr="00D57192">
        <w:rPr>
          <w:rFonts w:hint="eastAsia"/>
        </w:rPr>
        <w:t>技术人员﹑</w:t>
      </w:r>
      <w:r w:rsidR="006E2CC8" w:rsidRPr="00D57192">
        <w:rPr>
          <w:rFonts w:hint="eastAsia"/>
        </w:rPr>
        <w:t>施工人员、周边人群</w:t>
      </w:r>
      <w:r w:rsidRPr="00D57192">
        <w:rPr>
          <w:rFonts w:hint="eastAsia"/>
        </w:rPr>
        <w:t>的身体</w:t>
      </w:r>
      <w:r w:rsidR="006E2CC8" w:rsidRPr="00D57192">
        <w:rPr>
          <w:rFonts w:hint="eastAsia"/>
        </w:rPr>
        <w:t>健康</w:t>
      </w:r>
      <w:r w:rsidRPr="00D57192">
        <w:rPr>
          <w:rFonts w:hint="eastAsia"/>
        </w:rPr>
        <w:t>或</w:t>
      </w:r>
      <w:r w:rsidR="006E2CC8" w:rsidRPr="00D57192">
        <w:rPr>
          <w:rFonts w:hint="eastAsia"/>
        </w:rPr>
        <w:t>生态环境</w:t>
      </w:r>
      <w:r w:rsidR="00F169BB" w:rsidRPr="00D57192">
        <w:rPr>
          <w:rFonts w:hint="eastAsia"/>
        </w:rPr>
        <w:t>不</w:t>
      </w:r>
      <w:r w:rsidRPr="00D57192">
        <w:rPr>
          <w:rFonts w:hint="eastAsia"/>
        </w:rPr>
        <w:t>造成</w:t>
      </w:r>
      <w:r w:rsidR="006E2CC8" w:rsidRPr="00D57192">
        <w:rPr>
          <w:rFonts w:hint="eastAsia"/>
        </w:rPr>
        <w:t>危害</w:t>
      </w:r>
      <w:r w:rsidRPr="00D57192">
        <w:rPr>
          <w:rFonts w:hint="eastAsia"/>
        </w:rPr>
        <w:t>或影响</w:t>
      </w:r>
      <w:r w:rsidR="006E2CC8" w:rsidRPr="00D57192">
        <w:rPr>
          <w:rFonts w:hint="eastAsia"/>
        </w:rPr>
        <w:t>。</w:t>
      </w:r>
    </w:p>
    <w:p w14:paraId="2518262F" w14:textId="065D6BAA" w:rsidR="00D25A1B" w:rsidRPr="00D57192" w:rsidRDefault="00D25A1B" w:rsidP="008D621E">
      <w:pPr>
        <w:pStyle w:val="affc"/>
        <w:spacing w:beforeLines="0" w:afterLines="0" w:line="360" w:lineRule="auto"/>
      </w:pPr>
      <w:bookmarkStart w:id="72" w:name="_Toc153266238"/>
      <w:r w:rsidRPr="00D57192">
        <w:rPr>
          <w:rFonts w:hint="eastAsia"/>
        </w:rPr>
        <w:t>工作程序</w:t>
      </w:r>
      <w:bookmarkEnd w:id="72"/>
    </w:p>
    <w:p w14:paraId="1C5FA638" w14:textId="20655775" w:rsidR="00AB786A" w:rsidRPr="00D57192" w:rsidRDefault="006E2CC8" w:rsidP="005140E7">
      <w:pPr>
        <w:widowControl/>
        <w:spacing w:line="360" w:lineRule="auto"/>
        <w:ind w:firstLineChars="200" w:firstLine="420"/>
        <w:jc w:val="left"/>
        <w:rPr>
          <w:rFonts w:ascii="宋体" w:hAnsi="宋体" w:cs="宋体"/>
          <w:kern w:val="0"/>
        </w:rPr>
      </w:pPr>
      <w:r w:rsidRPr="00D57192">
        <w:rPr>
          <w:rFonts w:ascii="宋体" w:hAnsi="宋体" w:cs="宋体" w:hint="eastAsia"/>
          <w:kern w:val="0"/>
        </w:rPr>
        <w:t>矿</w:t>
      </w:r>
      <w:bookmarkStart w:id="73" w:name="_Hlk153178822"/>
      <w:r w:rsidRPr="00D57192">
        <w:rPr>
          <w:rFonts w:ascii="宋体" w:hAnsi="宋体" w:cs="宋体" w:hint="eastAsia"/>
          <w:kern w:val="0"/>
        </w:rPr>
        <w:t>区土壤重金属污染</w:t>
      </w:r>
      <w:bookmarkEnd w:id="73"/>
      <w:r w:rsidRPr="00D57192">
        <w:rPr>
          <w:rFonts w:ascii="宋体" w:hAnsi="宋体" w:cs="宋体" w:hint="eastAsia"/>
          <w:kern w:val="0"/>
        </w:rPr>
        <w:t>修复</w:t>
      </w:r>
      <w:r w:rsidR="00B62C52" w:rsidRPr="00D57192">
        <w:rPr>
          <w:rFonts w:ascii="宋体" w:hAnsi="宋体" w:cs="宋体" w:hint="eastAsia"/>
          <w:kern w:val="0"/>
        </w:rPr>
        <w:t>具体</w:t>
      </w:r>
      <w:r w:rsidR="00EF2ECD" w:rsidRPr="00D57192">
        <w:rPr>
          <w:rFonts w:ascii="宋体" w:hAnsi="宋体" w:cs="宋体" w:hint="eastAsia"/>
          <w:kern w:val="0"/>
        </w:rPr>
        <w:t>工作程序</w:t>
      </w:r>
      <w:r w:rsidR="00B62C52" w:rsidRPr="00D57192">
        <w:rPr>
          <w:rFonts w:ascii="宋体" w:hAnsi="宋体" w:cs="宋体" w:hint="eastAsia"/>
          <w:kern w:val="0"/>
        </w:rPr>
        <w:t>为：</w:t>
      </w:r>
    </w:p>
    <w:p w14:paraId="1C786A4F" w14:textId="041166CE" w:rsidR="00AB786A" w:rsidRPr="00D57192" w:rsidRDefault="00F260E7" w:rsidP="005140E7">
      <w:pPr>
        <w:pStyle w:val="affc"/>
        <w:numPr>
          <w:ilvl w:val="1"/>
          <w:numId w:val="0"/>
        </w:numPr>
        <w:spacing w:beforeLines="0" w:afterLines="0" w:line="360" w:lineRule="auto"/>
      </w:pPr>
      <w:bookmarkStart w:id="74" w:name="_Toc153266239"/>
      <w:r w:rsidRPr="00D57192">
        <w:rPr>
          <w:rFonts w:hint="eastAsia"/>
        </w:rPr>
        <w:t>5.</w:t>
      </w:r>
      <w:r w:rsidR="0060545F" w:rsidRPr="00D57192">
        <w:rPr>
          <w:rFonts w:hint="eastAsia"/>
        </w:rPr>
        <w:t xml:space="preserve">1 </w:t>
      </w:r>
      <w:r w:rsidR="006E2CC8" w:rsidRPr="00D57192">
        <w:rPr>
          <w:rFonts w:hint="eastAsia"/>
        </w:rPr>
        <w:t>土壤污染状况</w:t>
      </w:r>
      <w:r w:rsidR="00937F2C" w:rsidRPr="00D57192">
        <w:rPr>
          <w:rFonts w:hint="eastAsia"/>
        </w:rPr>
        <w:t>调查</w:t>
      </w:r>
      <w:bookmarkEnd w:id="74"/>
    </w:p>
    <w:p w14:paraId="24EDB205" w14:textId="27C581E2" w:rsidR="00B62C52" w:rsidRPr="00D57192" w:rsidRDefault="00F260E7" w:rsidP="005140E7">
      <w:pPr>
        <w:pStyle w:val="affc"/>
        <w:numPr>
          <w:ilvl w:val="1"/>
          <w:numId w:val="0"/>
        </w:numPr>
        <w:spacing w:beforeLines="0" w:afterLines="0" w:line="360" w:lineRule="auto"/>
        <w:outlineLvl w:val="9"/>
      </w:pPr>
      <w:bookmarkStart w:id="75" w:name="_Toc153232450"/>
      <w:bookmarkStart w:id="76" w:name="_Toc153266084"/>
      <w:bookmarkStart w:id="77" w:name="_Toc153266240"/>
      <w:r w:rsidRPr="00D57192">
        <w:rPr>
          <w:rFonts w:hint="eastAsia"/>
        </w:rPr>
        <w:t>5.1.1</w:t>
      </w:r>
      <w:r w:rsidR="0060545F" w:rsidRPr="00D57192">
        <w:rPr>
          <w:rFonts w:hint="eastAsia"/>
        </w:rPr>
        <w:t xml:space="preserve"> </w:t>
      </w:r>
      <w:r w:rsidR="00134C15" w:rsidRPr="00D57192">
        <w:rPr>
          <w:rFonts w:hint="eastAsia"/>
        </w:rPr>
        <w:t>制订</w:t>
      </w:r>
      <w:r w:rsidR="00B62C52" w:rsidRPr="00D57192">
        <w:rPr>
          <w:rFonts w:hint="eastAsia"/>
        </w:rPr>
        <w:t>调查计划</w:t>
      </w:r>
      <w:bookmarkEnd w:id="75"/>
      <w:bookmarkEnd w:id="76"/>
      <w:bookmarkEnd w:id="77"/>
    </w:p>
    <w:p w14:paraId="4DD32E00" w14:textId="47224B40" w:rsidR="00B62C52" w:rsidRPr="00D57192" w:rsidRDefault="00B62C52" w:rsidP="005140E7">
      <w:pPr>
        <w:pStyle w:val="affffe"/>
        <w:spacing w:line="360" w:lineRule="auto"/>
        <w:ind w:firstLine="420"/>
      </w:pPr>
      <w:r w:rsidRPr="00D57192">
        <w:t>收集区域自然环境</w:t>
      </w:r>
      <w:r w:rsidRPr="00D57192">
        <w:rPr>
          <w:rFonts w:hint="eastAsia"/>
        </w:rPr>
        <w:t>、</w:t>
      </w:r>
      <w:r w:rsidRPr="00D57192">
        <w:t>社会环境状况</w:t>
      </w:r>
      <w:r w:rsidRPr="00D57192">
        <w:rPr>
          <w:rFonts w:hint="eastAsia"/>
        </w:rPr>
        <w:t>、</w:t>
      </w:r>
      <w:r w:rsidRPr="00D57192">
        <w:t>污染源分布</w:t>
      </w:r>
      <w:r w:rsidR="00F260E7" w:rsidRPr="00D57192">
        <w:rPr>
          <w:rFonts w:hint="eastAsia"/>
        </w:rPr>
        <w:t>状况﹑污染源</w:t>
      </w:r>
      <w:r w:rsidRPr="00D57192">
        <w:t>排放情况</w:t>
      </w:r>
      <w:r w:rsidR="00F260E7" w:rsidRPr="00D57192">
        <w:rPr>
          <w:rFonts w:hint="eastAsia"/>
        </w:rPr>
        <w:t>以及</w:t>
      </w:r>
      <w:r w:rsidRPr="00D57192">
        <w:t>土壤环境质量历史资料</w:t>
      </w:r>
      <w:r w:rsidRPr="00D57192">
        <w:rPr>
          <w:rFonts w:hint="eastAsia"/>
        </w:rPr>
        <w:t>，</w:t>
      </w:r>
      <w:r w:rsidRPr="00D57192">
        <w:t>分析</w:t>
      </w:r>
      <w:r w:rsidR="00AB500B" w:rsidRPr="00D57192">
        <w:rPr>
          <w:rFonts w:hint="eastAsia"/>
        </w:rPr>
        <w:t>土壤污染</w:t>
      </w:r>
      <w:r w:rsidRPr="00D57192">
        <w:t>特征</w:t>
      </w:r>
      <w:r w:rsidR="00AB500B" w:rsidRPr="00D57192">
        <w:rPr>
          <w:rFonts w:hint="eastAsia"/>
        </w:rPr>
        <w:t>和</w:t>
      </w:r>
      <w:r w:rsidRPr="00D57192">
        <w:t>污染过程，初步确定</w:t>
      </w:r>
      <w:r w:rsidR="00F260E7" w:rsidRPr="00D57192">
        <w:rPr>
          <w:rFonts w:hint="eastAsia"/>
        </w:rPr>
        <w:t>土壤污染状况调查</w:t>
      </w:r>
      <w:r w:rsidRPr="00D57192">
        <w:t>范围，制订</w:t>
      </w:r>
      <w:r w:rsidR="00F260E7" w:rsidRPr="00D57192">
        <w:rPr>
          <w:rFonts w:hint="eastAsia"/>
        </w:rPr>
        <w:t>土壤污染状况</w:t>
      </w:r>
      <w:r w:rsidRPr="00D57192">
        <w:t>调查计划。</w:t>
      </w:r>
    </w:p>
    <w:p w14:paraId="3BEB236D" w14:textId="5F147A6A" w:rsidR="002A033A" w:rsidRPr="00D57192" w:rsidRDefault="00F260E7" w:rsidP="005140E7">
      <w:pPr>
        <w:pStyle w:val="affc"/>
        <w:numPr>
          <w:ilvl w:val="1"/>
          <w:numId w:val="0"/>
        </w:numPr>
        <w:spacing w:beforeLines="0" w:afterLines="0" w:line="360" w:lineRule="auto"/>
        <w:outlineLvl w:val="9"/>
      </w:pPr>
      <w:bookmarkStart w:id="78" w:name="_Hlk153220684"/>
      <w:bookmarkStart w:id="79" w:name="_Toc153232451"/>
      <w:bookmarkStart w:id="80" w:name="_Toc153266085"/>
      <w:bookmarkStart w:id="81" w:name="_Toc153266241"/>
      <w:r w:rsidRPr="00D57192">
        <w:rPr>
          <w:rFonts w:hint="eastAsia"/>
        </w:rPr>
        <w:t>5.</w:t>
      </w:r>
      <w:r w:rsidR="0037110C" w:rsidRPr="00D57192">
        <w:rPr>
          <w:rFonts w:hint="eastAsia"/>
        </w:rPr>
        <w:t>1</w:t>
      </w:r>
      <w:r w:rsidRPr="00D57192">
        <w:rPr>
          <w:rFonts w:hint="eastAsia"/>
        </w:rPr>
        <w:t>.2</w:t>
      </w:r>
      <w:bookmarkEnd w:id="78"/>
      <w:r w:rsidR="0060545F" w:rsidRPr="00D57192">
        <w:rPr>
          <w:rFonts w:hint="eastAsia"/>
        </w:rPr>
        <w:t xml:space="preserve"> </w:t>
      </w:r>
      <w:r w:rsidR="00B519A8" w:rsidRPr="00D57192">
        <w:rPr>
          <w:rFonts w:hint="eastAsia"/>
        </w:rPr>
        <w:t>现场踏勘和</w:t>
      </w:r>
      <w:r w:rsidR="002A033A" w:rsidRPr="00D57192">
        <w:rPr>
          <w:rFonts w:hint="eastAsia"/>
        </w:rPr>
        <w:t>资料</w:t>
      </w:r>
      <w:r w:rsidR="00B519A8" w:rsidRPr="00D57192">
        <w:rPr>
          <w:rFonts w:hint="eastAsia"/>
        </w:rPr>
        <w:t>收集</w:t>
      </w:r>
      <w:bookmarkEnd w:id="79"/>
      <w:bookmarkEnd w:id="80"/>
      <w:bookmarkEnd w:id="81"/>
    </w:p>
    <w:p w14:paraId="2505092D" w14:textId="5DFB038F" w:rsidR="00B519A8" w:rsidRPr="00D57192" w:rsidRDefault="00B519A8" w:rsidP="005140E7">
      <w:pPr>
        <w:pStyle w:val="affc"/>
        <w:numPr>
          <w:ilvl w:val="1"/>
          <w:numId w:val="0"/>
        </w:numPr>
        <w:spacing w:beforeLines="0" w:afterLines="0" w:line="360" w:lineRule="auto"/>
        <w:outlineLvl w:val="9"/>
      </w:pPr>
      <w:bookmarkStart w:id="82" w:name="_Toc153232452"/>
      <w:bookmarkStart w:id="83" w:name="_Toc153266086"/>
      <w:bookmarkStart w:id="84" w:name="_Toc153266242"/>
      <w:r w:rsidRPr="00D57192">
        <w:rPr>
          <w:rFonts w:hint="eastAsia"/>
        </w:rPr>
        <w:t>5.</w:t>
      </w:r>
      <w:r w:rsidR="0037110C" w:rsidRPr="00D57192">
        <w:rPr>
          <w:rFonts w:hint="eastAsia"/>
        </w:rPr>
        <w:t>1</w:t>
      </w:r>
      <w:r w:rsidRPr="00D57192">
        <w:rPr>
          <w:rFonts w:hint="eastAsia"/>
        </w:rPr>
        <w:t>.2.1</w:t>
      </w:r>
      <w:r w:rsidR="0060545F" w:rsidRPr="00D57192">
        <w:rPr>
          <w:rFonts w:hint="eastAsia"/>
        </w:rPr>
        <w:t xml:space="preserve"> </w:t>
      </w:r>
      <w:r w:rsidRPr="00D57192">
        <w:rPr>
          <w:rFonts w:hint="eastAsia"/>
        </w:rPr>
        <w:t>核实矿区相关资料</w:t>
      </w:r>
      <w:bookmarkEnd w:id="82"/>
      <w:bookmarkEnd w:id="83"/>
      <w:bookmarkEnd w:id="84"/>
    </w:p>
    <w:p w14:paraId="4D3DD505" w14:textId="7B9C3A85" w:rsidR="00B519A8" w:rsidRPr="00D57192" w:rsidRDefault="00B519A8" w:rsidP="005140E7">
      <w:pPr>
        <w:pStyle w:val="affffe"/>
        <w:spacing w:line="360" w:lineRule="auto"/>
        <w:ind w:firstLine="420"/>
        <w:rPr>
          <w:rFonts w:hAnsi="宋体" w:cs="宋体"/>
          <w:szCs w:val="21"/>
        </w:rPr>
      </w:pPr>
      <w:r w:rsidRPr="00D57192">
        <w:rPr>
          <w:rFonts w:hAnsi="宋体" w:cs="宋体" w:hint="eastAsia"/>
          <w:szCs w:val="21"/>
        </w:rPr>
        <w:t>核实矿区相关资料的完整性和有效性，重点核实矿区排污信息和资料是否能反映矿区目前实际情况。</w:t>
      </w:r>
      <w:r w:rsidRPr="00D57192">
        <w:rPr>
          <w:rFonts w:hint="eastAsia"/>
        </w:rPr>
        <w:t>结合当地生态环境和自然资源等部门相关调查和监测结果，大致确定土壤重金属污染物的来源、种类、程度、范围和空间分布特征，从而获得重金属对土壤的污染概况。</w:t>
      </w:r>
    </w:p>
    <w:p w14:paraId="5821FA34" w14:textId="01C4660F" w:rsidR="00B519A8" w:rsidRPr="00D57192" w:rsidRDefault="00B519A8" w:rsidP="005140E7">
      <w:pPr>
        <w:pStyle w:val="affc"/>
        <w:numPr>
          <w:ilvl w:val="1"/>
          <w:numId w:val="0"/>
        </w:numPr>
        <w:spacing w:beforeLines="0" w:afterLines="0" w:line="360" w:lineRule="auto"/>
        <w:outlineLvl w:val="9"/>
      </w:pPr>
      <w:bookmarkStart w:id="85" w:name="_Toc153232453"/>
      <w:bookmarkStart w:id="86" w:name="_Toc153266087"/>
      <w:bookmarkStart w:id="87" w:name="_Toc153266243"/>
      <w:r w:rsidRPr="00D57192">
        <w:rPr>
          <w:rFonts w:hint="eastAsia"/>
        </w:rPr>
        <w:t>5.</w:t>
      </w:r>
      <w:r w:rsidR="0037110C" w:rsidRPr="00D57192">
        <w:rPr>
          <w:rFonts w:hint="eastAsia"/>
        </w:rPr>
        <w:t>1</w:t>
      </w:r>
      <w:r w:rsidRPr="00D57192">
        <w:rPr>
          <w:rFonts w:hint="eastAsia"/>
        </w:rPr>
        <w:t>.2.2</w:t>
      </w:r>
      <w:r w:rsidR="0060545F" w:rsidRPr="00D57192">
        <w:rPr>
          <w:rFonts w:hint="eastAsia"/>
        </w:rPr>
        <w:t xml:space="preserve"> </w:t>
      </w:r>
      <w:r w:rsidRPr="00D57192">
        <w:rPr>
          <w:rFonts w:hint="eastAsia"/>
        </w:rPr>
        <w:t>现场</w:t>
      </w:r>
      <w:r w:rsidR="00134C15" w:rsidRPr="00D57192">
        <w:rPr>
          <w:rFonts w:hint="eastAsia"/>
        </w:rPr>
        <w:t>调查</w:t>
      </w:r>
      <w:r w:rsidRPr="00D57192">
        <w:rPr>
          <w:rFonts w:hint="eastAsia"/>
        </w:rPr>
        <w:t>矿区状况</w:t>
      </w:r>
      <w:bookmarkEnd w:id="85"/>
      <w:bookmarkEnd w:id="86"/>
      <w:bookmarkEnd w:id="87"/>
    </w:p>
    <w:p w14:paraId="2A88917B" w14:textId="4C0D7626" w:rsidR="00B519A8" w:rsidRPr="00D57192" w:rsidRDefault="00134C15" w:rsidP="005140E7">
      <w:pPr>
        <w:pStyle w:val="affffe"/>
        <w:spacing w:line="360" w:lineRule="auto"/>
        <w:ind w:firstLine="420"/>
      </w:pPr>
      <w:r w:rsidRPr="00D57192">
        <w:rPr>
          <w:rFonts w:hint="eastAsia"/>
        </w:rPr>
        <w:t>调查</w:t>
      </w:r>
      <w:r w:rsidR="00B519A8" w:rsidRPr="00D57192">
        <w:rPr>
          <w:rFonts w:hint="eastAsia"/>
        </w:rPr>
        <w:t>矿区目前现状情况，特别关注与前期土壤污染状况调查和风险评估时发生的重大变化，以及周边环境保护敏感目标的变化情况。现场</w:t>
      </w:r>
      <w:r w:rsidRPr="00D57192">
        <w:rPr>
          <w:rFonts w:hint="eastAsia"/>
        </w:rPr>
        <w:t>调查</w:t>
      </w:r>
      <w:r w:rsidR="00B519A8" w:rsidRPr="00D57192">
        <w:rPr>
          <w:rFonts w:hint="eastAsia"/>
        </w:rPr>
        <w:t>矿区修复工程施工条件，特别关注矿区用电、用水、施工道路、安全保卫等情况，为修复方案的</w:t>
      </w:r>
      <w:r w:rsidR="0027607B" w:rsidRPr="00D57192">
        <w:rPr>
          <w:rFonts w:hint="eastAsia"/>
        </w:rPr>
        <w:t>实施</w:t>
      </w:r>
      <w:r w:rsidR="00B519A8" w:rsidRPr="00D57192">
        <w:rPr>
          <w:rFonts w:hint="eastAsia"/>
        </w:rPr>
        <w:t>提供基础信息。</w:t>
      </w:r>
    </w:p>
    <w:p w14:paraId="5441E76F" w14:textId="668C1082" w:rsidR="00B519A8" w:rsidRPr="00D57192" w:rsidRDefault="00B519A8" w:rsidP="005140E7">
      <w:pPr>
        <w:pStyle w:val="affc"/>
        <w:numPr>
          <w:ilvl w:val="1"/>
          <w:numId w:val="0"/>
        </w:numPr>
        <w:spacing w:beforeLines="0" w:afterLines="0" w:line="360" w:lineRule="auto"/>
        <w:outlineLvl w:val="9"/>
      </w:pPr>
      <w:bookmarkStart w:id="88" w:name="_Toc153232454"/>
      <w:bookmarkStart w:id="89" w:name="_Toc153266088"/>
      <w:bookmarkStart w:id="90" w:name="_Toc153266244"/>
      <w:r w:rsidRPr="00D57192">
        <w:rPr>
          <w:rFonts w:hint="eastAsia"/>
        </w:rPr>
        <w:lastRenderedPageBreak/>
        <w:t>5.</w:t>
      </w:r>
      <w:r w:rsidR="0037110C" w:rsidRPr="00D57192">
        <w:rPr>
          <w:rFonts w:hint="eastAsia"/>
        </w:rPr>
        <w:t>1</w:t>
      </w:r>
      <w:r w:rsidRPr="00D57192">
        <w:rPr>
          <w:rFonts w:hint="eastAsia"/>
        </w:rPr>
        <w:t>.2.3</w:t>
      </w:r>
      <w:r w:rsidR="0060545F" w:rsidRPr="00D57192">
        <w:rPr>
          <w:rFonts w:hint="eastAsia"/>
        </w:rPr>
        <w:t xml:space="preserve"> </w:t>
      </w:r>
      <w:r w:rsidRPr="00D57192">
        <w:rPr>
          <w:rFonts w:hint="eastAsia"/>
        </w:rPr>
        <w:t>补充相关技术资料</w:t>
      </w:r>
      <w:bookmarkEnd w:id="88"/>
      <w:bookmarkEnd w:id="89"/>
      <w:bookmarkEnd w:id="90"/>
    </w:p>
    <w:p w14:paraId="7F587FA9" w14:textId="76849932" w:rsidR="00B519A8" w:rsidRPr="00D57192" w:rsidRDefault="00B519A8" w:rsidP="005140E7">
      <w:pPr>
        <w:pStyle w:val="affffe"/>
        <w:spacing w:line="360" w:lineRule="auto"/>
        <w:ind w:firstLine="420"/>
        <w:rPr>
          <w:rFonts w:hAnsi="宋体" w:cs="宋体"/>
          <w:szCs w:val="21"/>
        </w:rPr>
      </w:pPr>
      <w:r w:rsidRPr="00D57192">
        <w:rPr>
          <w:rFonts w:hAnsi="宋体" w:cs="宋体" w:hint="eastAsia"/>
          <w:szCs w:val="21"/>
        </w:rPr>
        <w:t>通过核查矿区已有资料和现场考察矿区状况，如发现不能满足修复方案编制基础信息要求，应当补充相关资料</w:t>
      </w:r>
      <w:r w:rsidR="0027607B" w:rsidRPr="00D57192">
        <w:rPr>
          <w:rFonts w:hAnsi="宋体" w:cs="宋体" w:hint="eastAsia"/>
          <w:szCs w:val="21"/>
        </w:rPr>
        <w:t>，</w:t>
      </w:r>
      <w:r w:rsidR="00CA6065" w:rsidRPr="00D57192">
        <w:rPr>
          <w:rFonts w:hAnsi="宋体" w:cs="宋体" w:hint="eastAsia"/>
          <w:szCs w:val="21"/>
        </w:rPr>
        <w:t>具体可参照《土壤环境检测技术规范》（</w:t>
      </w:r>
      <w:r w:rsidR="00CA6065" w:rsidRPr="00D57192">
        <w:rPr>
          <w:rFonts w:hAnsi="宋体" w:cs="宋体"/>
          <w:szCs w:val="21"/>
        </w:rPr>
        <w:t>HJT 166-2004</w:t>
      </w:r>
      <w:r w:rsidR="00CA6065" w:rsidRPr="00D57192">
        <w:rPr>
          <w:rFonts w:hAnsi="宋体" w:cs="宋体" w:hint="eastAsia"/>
          <w:szCs w:val="21"/>
        </w:rPr>
        <w:t>）中确定的资料收集内容。在</w:t>
      </w:r>
      <w:r w:rsidRPr="00D57192">
        <w:rPr>
          <w:rFonts w:hAnsi="宋体" w:cs="宋体" w:hint="eastAsia"/>
          <w:szCs w:val="21"/>
        </w:rPr>
        <w:t>必要时</w:t>
      </w:r>
      <w:r w:rsidR="00CA6065" w:rsidRPr="00D57192">
        <w:rPr>
          <w:rFonts w:hAnsi="宋体" w:cs="宋体" w:hint="eastAsia"/>
          <w:szCs w:val="21"/>
        </w:rPr>
        <w:t>，</w:t>
      </w:r>
      <w:r w:rsidR="0027607B" w:rsidRPr="00D57192">
        <w:rPr>
          <w:rFonts w:hAnsi="宋体" w:cs="宋体" w:hint="eastAsia"/>
          <w:szCs w:val="21"/>
        </w:rPr>
        <w:t>还需开展补充性土壤污染状况调查和土壤环境</w:t>
      </w:r>
      <w:r w:rsidRPr="00D57192">
        <w:rPr>
          <w:rFonts w:hAnsi="宋体" w:cs="宋体" w:hint="eastAsia"/>
          <w:szCs w:val="21"/>
        </w:rPr>
        <w:t>监测。</w:t>
      </w:r>
    </w:p>
    <w:p w14:paraId="1C1F365D" w14:textId="16B8016B" w:rsidR="003716D7" w:rsidRPr="00D57192" w:rsidRDefault="003716D7" w:rsidP="005140E7">
      <w:pPr>
        <w:pStyle w:val="affc"/>
        <w:numPr>
          <w:ilvl w:val="1"/>
          <w:numId w:val="0"/>
        </w:numPr>
        <w:spacing w:beforeLines="0" w:afterLines="0" w:line="360" w:lineRule="auto"/>
      </w:pPr>
      <w:bookmarkStart w:id="91" w:name="_Toc153266245"/>
      <w:r w:rsidRPr="00D57192">
        <w:rPr>
          <w:rFonts w:hint="eastAsia"/>
        </w:rPr>
        <w:t>5.</w:t>
      </w:r>
      <w:r w:rsidR="00676DDB" w:rsidRPr="00D57192">
        <w:rPr>
          <w:rFonts w:hint="eastAsia"/>
        </w:rPr>
        <w:t>2</w:t>
      </w:r>
      <w:r w:rsidR="0060545F" w:rsidRPr="00D57192">
        <w:rPr>
          <w:rFonts w:hint="eastAsia"/>
        </w:rPr>
        <w:t xml:space="preserve"> </w:t>
      </w:r>
      <w:r w:rsidRPr="00D57192">
        <w:rPr>
          <w:rFonts w:hint="eastAsia"/>
        </w:rPr>
        <w:t>土壤污染现状监测</w:t>
      </w:r>
      <w:bookmarkEnd w:id="91"/>
    </w:p>
    <w:p w14:paraId="77E827CB" w14:textId="26623AE0" w:rsidR="00FC4A6A" w:rsidRPr="00D57192" w:rsidRDefault="00FC4A6A" w:rsidP="005140E7">
      <w:pPr>
        <w:pStyle w:val="affc"/>
        <w:numPr>
          <w:ilvl w:val="1"/>
          <w:numId w:val="0"/>
        </w:numPr>
        <w:spacing w:beforeLines="0" w:afterLines="0" w:line="360" w:lineRule="auto"/>
        <w:outlineLvl w:val="9"/>
      </w:pPr>
      <w:bookmarkStart w:id="92" w:name="_Toc153266090"/>
      <w:bookmarkStart w:id="93" w:name="_Toc153266246"/>
      <w:bookmarkStart w:id="94" w:name="_Toc153232456"/>
      <w:r w:rsidRPr="00D57192">
        <w:rPr>
          <w:rFonts w:hint="eastAsia"/>
        </w:rPr>
        <w:t>5.2.1</w:t>
      </w:r>
      <w:r w:rsidR="0060545F" w:rsidRPr="00D57192">
        <w:rPr>
          <w:rFonts w:hint="eastAsia"/>
        </w:rPr>
        <w:t xml:space="preserve"> </w:t>
      </w:r>
      <w:r w:rsidRPr="00D57192">
        <w:rPr>
          <w:rFonts w:hint="eastAsia"/>
        </w:rPr>
        <w:t>土壤监测点位布设</w:t>
      </w:r>
      <w:bookmarkEnd w:id="92"/>
      <w:bookmarkEnd w:id="93"/>
    </w:p>
    <w:p w14:paraId="108B8733" w14:textId="1A406460" w:rsidR="00FC4A6A" w:rsidRPr="00D57192" w:rsidRDefault="00FC4A6A" w:rsidP="005140E7">
      <w:pPr>
        <w:pStyle w:val="affffe"/>
        <w:spacing w:line="360" w:lineRule="auto"/>
        <w:ind w:firstLineChars="0" w:firstLine="0"/>
      </w:pPr>
      <w:r w:rsidRPr="00D57192">
        <w:rPr>
          <w:rFonts w:hint="eastAsia"/>
        </w:rPr>
        <w:t>5.2.1</w:t>
      </w:r>
      <w:r w:rsidR="0060545F" w:rsidRPr="00D57192">
        <w:rPr>
          <w:rFonts w:hint="eastAsia"/>
        </w:rPr>
        <w:t xml:space="preserve">.1 </w:t>
      </w:r>
      <w:r w:rsidRPr="00D57192">
        <w:rPr>
          <w:rFonts w:hint="eastAsia"/>
        </w:rPr>
        <w:t>对于土壤污染特征相近、土地使用功能相同的区域，可采用系统随机布点法进行监测点位的布设。系统随机布点法是将监测区域分成面积相等的若干地块，从中随机抽取一定数量的地块，在每个地块内布设一个监测点位。</w:t>
      </w:r>
    </w:p>
    <w:p w14:paraId="53CE72D0" w14:textId="6CE3E8B1" w:rsidR="00FC4A6A" w:rsidRPr="00D57192" w:rsidRDefault="00FC4A6A" w:rsidP="005140E7">
      <w:pPr>
        <w:pStyle w:val="affffe"/>
        <w:spacing w:line="360" w:lineRule="auto"/>
        <w:ind w:firstLineChars="0" w:firstLine="0"/>
      </w:pPr>
      <w:r w:rsidRPr="00D57192">
        <w:rPr>
          <w:rFonts w:hint="eastAsia"/>
        </w:rPr>
        <w:t>5.2.1.2 如监测区域内土壤污染特征不明确或原始状况严重破坏，可采用系统布点法进行监测点位布设。系统随机布点法是将监测区域分成面积相等的若干地块，每个地块布设一个监测点位。</w:t>
      </w:r>
    </w:p>
    <w:p w14:paraId="321773C0" w14:textId="2F38D158" w:rsidR="00FC4A6A" w:rsidRPr="00D57192" w:rsidRDefault="00FC4A6A" w:rsidP="005140E7">
      <w:pPr>
        <w:pStyle w:val="affffe"/>
        <w:spacing w:line="360" w:lineRule="auto"/>
        <w:ind w:firstLineChars="0" w:firstLine="0"/>
      </w:pPr>
      <w:r w:rsidRPr="00D57192">
        <w:rPr>
          <w:rFonts w:hint="eastAsia"/>
        </w:rPr>
        <w:t>5.2.1.3 对于监测区域内土地使用功能不同及污染特征明显差异的污染土壤，可采用分区布点法进行监测点位的布设。分区布点法是将监测区域划分成不同小区，再根据小区面积或污染特征确定布点的方法。</w:t>
      </w:r>
    </w:p>
    <w:p w14:paraId="48C04C97" w14:textId="6471218D" w:rsidR="00FC4A6A" w:rsidRPr="00D57192" w:rsidRDefault="00FC4A6A" w:rsidP="005140E7">
      <w:pPr>
        <w:pStyle w:val="affffe"/>
        <w:spacing w:line="360" w:lineRule="auto"/>
        <w:ind w:firstLineChars="0" w:firstLine="0"/>
      </w:pPr>
      <w:r w:rsidRPr="00D57192">
        <w:rPr>
          <w:rFonts w:hint="eastAsia"/>
        </w:rPr>
        <w:t>5.2.1.4 土壤对照监测点位</w:t>
      </w:r>
      <w:r w:rsidR="00B73DD4" w:rsidRPr="00D57192">
        <w:rPr>
          <w:rFonts w:hint="eastAsia"/>
        </w:rPr>
        <w:t>布设</w:t>
      </w:r>
    </w:p>
    <w:p w14:paraId="14470D68" w14:textId="3B1F15CD" w:rsidR="00FC4A6A" w:rsidRPr="00D57192" w:rsidRDefault="00FC4A6A" w:rsidP="005140E7">
      <w:pPr>
        <w:pStyle w:val="affffe"/>
        <w:spacing w:line="360" w:lineRule="auto"/>
        <w:ind w:firstLineChars="0" w:firstLine="0"/>
      </w:pPr>
      <w:r w:rsidRPr="00D57192">
        <w:rPr>
          <w:rFonts w:hint="eastAsia"/>
        </w:rPr>
        <w:t>5.2.1.4.1</w:t>
      </w:r>
      <w:r w:rsidR="0060545F" w:rsidRPr="00D57192">
        <w:rPr>
          <w:rFonts w:hint="eastAsia"/>
        </w:rPr>
        <w:t xml:space="preserve"> </w:t>
      </w:r>
      <w:r w:rsidRPr="00D57192">
        <w:rPr>
          <w:rFonts w:hint="eastAsia"/>
        </w:rPr>
        <w:t>一般情况下，应在</w:t>
      </w:r>
      <w:r w:rsidR="00BE61C8" w:rsidRPr="00D57192">
        <w:rPr>
          <w:rFonts w:hint="eastAsia"/>
        </w:rPr>
        <w:t>修复</w:t>
      </w:r>
      <w:r w:rsidRPr="00D57192">
        <w:rPr>
          <w:rFonts w:hint="eastAsia"/>
        </w:rPr>
        <w:t>区域外部设置土壤对照监测点位。</w:t>
      </w:r>
    </w:p>
    <w:p w14:paraId="04DA0C60" w14:textId="59958A1F" w:rsidR="00FC4A6A" w:rsidRPr="00D57192" w:rsidRDefault="00FC4A6A" w:rsidP="005140E7">
      <w:pPr>
        <w:pStyle w:val="affffe"/>
        <w:spacing w:line="360" w:lineRule="auto"/>
        <w:ind w:firstLineChars="0" w:firstLine="0"/>
      </w:pPr>
      <w:r w:rsidRPr="00D57192">
        <w:rPr>
          <w:rFonts w:hint="eastAsia"/>
        </w:rPr>
        <w:t>5.2.1.4.2 对照监测点位可选取在</w:t>
      </w:r>
      <w:r w:rsidR="00BE61C8" w:rsidRPr="00D57192">
        <w:rPr>
          <w:rFonts w:hint="eastAsia"/>
        </w:rPr>
        <w:t>修复区域</w:t>
      </w:r>
      <w:r w:rsidRPr="00D57192">
        <w:rPr>
          <w:rFonts w:hint="eastAsia"/>
        </w:rPr>
        <w:t>外部四个垂直轴向上，如有其他要求或采样条件受限，可根据实际情况进行调整。</w:t>
      </w:r>
    </w:p>
    <w:p w14:paraId="3C197E31" w14:textId="2CDA8FFD" w:rsidR="00FC4A6A" w:rsidRPr="00D57192" w:rsidRDefault="00FC4A6A" w:rsidP="005140E7">
      <w:pPr>
        <w:pStyle w:val="affffe"/>
        <w:spacing w:line="360" w:lineRule="auto"/>
        <w:ind w:firstLineChars="0" w:firstLine="0"/>
      </w:pPr>
      <w:r w:rsidRPr="00D57192">
        <w:rPr>
          <w:rFonts w:hint="eastAsia"/>
        </w:rPr>
        <w:t>5.2.1.4.3 对照监测点位应尽量选择在一定时间内未经外界扰动的土壤，应采集表层土壤样品，采样深度尽可能与</w:t>
      </w:r>
      <w:r w:rsidR="00BE61C8" w:rsidRPr="00D57192">
        <w:rPr>
          <w:rFonts w:hint="eastAsia"/>
        </w:rPr>
        <w:t>修复区域</w:t>
      </w:r>
      <w:r w:rsidRPr="00D57192">
        <w:rPr>
          <w:rFonts w:hint="eastAsia"/>
        </w:rPr>
        <w:t>表层土壤采样深度相同，如有必要也应采集深层土壤样品。</w:t>
      </w:r>
    </w:p>
    <w:p w14:paraId="2FC7C5F4" w14:textId="05B5BC91" w:rsidR="00B25C4B" w:rsidRPr="00D57192" w:rsidRDefault="00B25C4B" w:rsidP="005140E7">
      <w:pPr>
        <w:pStyle w:val="affc"/>
        <w:numPr>
          <w:ilvl w:val="1"/>
          <w:numId w:val="0"/>
        </w:numPr>
        <w:spacing w:beforeLines="0" w:afterLines="0" w:line="360" w:lineRule="auto"/>
        <w:outlineLvl w:val="9"/>
      </w:pPr>
      <w:bookmarkStart w:id="95" w:name="_Toc153266091"/>
      <w:bookmarkStart w:id="96" w:name="_Toc153266247"/>
      <w:r w:rsidRPr="00D57192">
        <w:rPr>
          <w:rFonts w:hint="eastAsia"/>
        </w:rPr>
        <w:t>5.2.2土壤监测频次</w:t>
      </w:r>
      <w:bookmarkEnd w:id="95"/>
      <w:bookmarkEnd w:id="96"/>
    </w:p>
    <w:p w14:paraId="02B42F54" w14:textId="53F0DB9D" w:rsidR="00B25C4B" w:rsidRPr="00D57192" w:rsidRDefault="00B73DD4" w:rsidP="005140E7">
      <w:pPr>
        <w:pStyle w:val="affffe"/>
        <w:spacing w:line="360" w:lineRule="auto"/>
        <w:ind w:firstLine="420"/>
      </w:pPr>
      <w:r w:rsidRPr="00D57192">
        <w:rPr>
          <w:rFonts w:hint="eastAsia"/>
        </w:rPr>
        <w:t>结合修复方案及修复要求合理选择土壤监测频次。一般可在土壤污染调查阶段、土壤污染修复阶段和土壤污染修复工程竣工验收阶段安排矿区土壤重金属监测。</w:t>
      </w:r>
    </w:p>
    <w:p w14:paraId="503099F1" w14:textId="46E6B2A8" w:rsidR="003716D7" w:rsidRPr="00D57192" w:rsidRDefault="003716D7" w:rsidP="005140E7">
      <w:pPr>
        <w:pStyle w:val="affc"/>
        <w:numPr>
          <w:ilvl w:val="1"/>
          <w:numId w:val="0"/>
        </w:numPr>
        <w:spacing w:beforeLines="0" w:afterLines="0" w:line="360" w:lineRule="auto"/>
        <w:outlineLvl w:val="9"/>
      </w:pPr>
      <w:bookmarkStart w:id="97" w:name="_Toc153266092"/>
      <w:bookmarkStart w:id="98" w:name="_Toc153266248"/>
      <w:r w:rsidRPr="00D57192">
        <w:rPr>
          <w:rFonts w:hint="eastAsia"/>
        </w:rPr>
        <w:t>5.</w:t>
      </w:r>
      <w:r w:rsidR="00676DDB" w:rsidRPr="00D57192">
        <w:rPr>
          <w:rFonts w:hint="eastAsia"/>
        </w:rPr>
        <w:t>2</w:t>
      </w:r>
      <w:r w:rsidRPr="00D57192">
        <w:rPr>
          <w:rFonts w:hint="eastAsia"/>
        </w:rPr>
        <w:t>.</w:t>
      </w:r>
      <w:r w:rsidR="00B74661" w:rsidRPr="00D57192">
        <w:rPr>
          <w:rFonts w:hint="eastAsia"/>
        </w:rPr>
        <w:t>3</w:t>
      </w:r>
      <w:r w:rsidRPr="00D57192">
        <w:t xml:space="preserve"> </w:t>
      </w:r>
      <w:r w:rsidRPr="00D57192">
        <w:rPr>
          <w:rFonts w:hint="eastAsia"/>
        </w:rPr>
        <w:t>土壤样品采集</w:t>
      </w:r>
      <w:bookmarkEnd w:id="94"/>
      <w:bookmarkEnd w:id="97"/>
      <w:bookmarkEnd w:id="98"/>
    </w:p>
    <w:p w14:paraId="738E9382" w14:textId="6942B79A" w:rsidR="003716D7" w:rsidRPr="00D57192" w:rsidRDefault="003716D7" w:rsidP="005140E7">
      <w:pPr>
        <w:pStyle w:val="affc"/>
        <w:numPr>
          <w:ilvl w:val="1"/>
          <w:numId w:val="0"/>
        </w:numPr>
        <w:spacing w:beforeLines="0" w:afterLines="0" w:line="360" w:lineRule="auto"/>
        <w:outlineLvl w:val="9"/>
      </w:pPr>
      <w:bookmarkStart w:id="99" w:name="_Toc153232457"/>
      <w:bookmarkStart w:id="100" w:name="_Toc153266093"/>
      <w:bookmarkStart w:id="101" w:name="_Toc153266249"/>
      <w:r w:rsidRPr="00D57192">
        <w:rPr>
          <w:rFonts w:hint="eastAsia"/>
        </w:rPr>
        <w:t>5.</w:t>
      </w:r>
      <w:r w:rsidR="00676DDB" w:rsidRPr="00D57192">
        <w:rPr>
          <w:rFonts w:hint="eastAsia"/>
        </w:rPr>
        <w:t>2</w:t>
      </w:r>
      <w:r w:rsidRPr="00D57192">
        <w:rPr>
          <w:rFonts w:hint="eastAsia"/>
        </w:rPr>
        <w:t>.</w:t>
      </w:r>
      <w:r w:rsidR="00B74661" w:rsidRPr="00D57192">
        <w:rPr>
          <w:rFonts w:hint="eastAsia"/>
        </w:rPr>
        <w:t>3</w:t>
      </w:r>
      <w:r w:rsidRPr="00D57192">
        <w:rPr>
          <w:rFonts w:hint="eastAsia"/>
        </w:rPr>
        <w:t>.1 表层土壤样品采集</w:t>
      </w:r>
      <w:bookmarkEnd w:id="99"/>
      <w:bookmarkEnd w:id="100"/>
      <w:bookmarkEnd w:id="101"/>
    </w:p>
    <w:p w14:paraId="3FBDD4B8" w14:textId="3EA2F902" w:rsidR="003716D7" w:rsidRPr="00D57192" w:rsidRDefault="003716D7" w:rsidP="005140E7">
      <w:pPr>
        <w:pStyle w:val="affffe"/>
        <w:spacing w:line="360" w:lineRule="auto"/>
        <w:ind w:firstLineChars="0" w:firstLine="0"/>
      </w:pPr>
      <w:bookmarkStart w:id="102" w:name="_Hlk153179410"/>
      <w:r w:rsidRPr="00D57192">
        <w:rPr>
          <w:rFonts w:hint="eastAsia"/>
        </w:rPr>
        <w:t>5.</w:t>
      </w:r>
      <w:r w:rsidR="00676DDB" w:rsidRPr="00D57192">
        <w:rPr>
          <w:rFonts w:hint="eastAsia"/>
        </w:rPr>
        <w:t>2</w:t>
      </w:r>
      <w:r w:rsidRPr="00D57192">
        <w:rPr>
          <w:rFonts w:hint="eastAsia"/>
        </w:rPr>
        <w:t>.</w:t>
      </w:r>
      <w:r w:rsidR="00B74661" w:rsidRPr="00D57192">
        <w:rPr>
          <w:rFonts w:hint="eastAsia"/>
        </w:rPr>
        <w:t>3</w:t>
      </w:r>
      <w:r w:rsidRPr="00D57192">
        <w:rPr>
          <w:rFonts w:hint="eastAsia"/>
        </w:rPr>
        <w:t>.1.1</w:t>
      </w:r>
      <w:bookmarkEnd w:id="102"/>
      <w:r w:rsidRPr="00D57192">
        <w:rPr>
          <w:rFonts w:hint="eastAsia"/>
        </w:rPr>
        <w:t xml:space="preserve"> 表层土壤样品的采集一般采用锹、铲等简单工具，也可进行钻孔取样。</w:t>
      </w:r>
    </w:p>
    <w:p w14:paraId="70965F4C" w14:textId="27721135" w:rsidR="003716D7" w:rsidRPr="00D57192" w:rsidRDefault="003716D7" w:rsidP="005140E7">
      <w:pPr>
        <w:pStyle w:val="affffe"/>
        <w:spacing w:line="360" w:lineRule="auto"/>
        <w:ind w:firstLineChars="0" w:firstLine="0"/>
      </w:pPr>
      <w:r w:rsidRPr="00D57192">
        <w:rPr>
          <w:rFonts w:hint="eastAsia"/>
        </w:rPr>
        <w:t>5.</w:t>
      </w:r>
      <w:r w:rsidR="00676DDB" w:rsidRPr="00D57192">
        <w:rPr>
          <w:rFonts w:hint="eastAsia"/>
        </w:rPr>
        <w:t>2</w:t>
      </w:r>
      <w:r w:rsidRPr="00D57192">
        <w:rPr>
          <w:rFonts w:hint="eastAsia"/>
        </w:rPr>
        <w:t>.</w:t>
      </w:r>
      <w:r w:rsidR="00B74661" w:rsidRPr="00D57192">
        <w:rPr>
          <w:rFonts w:hint="eastAsia"/>
        </w:rPr>
        <w:t>3</w:t>
      </w:r>
      <w:r w:rsidRPr="00D57192">
        <w:rPr>
          <w:rFonts w:hint="eastAsia"/>
        </w:rPr>
        <w:t>.1.2 在土壤采样时要尽量减少土壤扰动，保证土壤样品在采样过程不被二次污染。</w:t>
      </w:r>
    </w:p>
    <w:p w14:paraId="53D2D940" w14:textId="085902AE" w:rsidR="003716D7" w:rsidRPr="00D57192" w:rsidRDefault="003716D7" w:rsidP="005140E7">
      <w:pPr>
        <w:pStyle w:val="affc"/>
        <w:numPr>
          <w:ilvl w:val="1"/>
          <w:numId w:val="0"/>
        </w:numPr>
        <w:spacing w:beforeLines="0" w:afterLines="0" w:line="360" w:lineRule="auto"/>
        <w:outlineLvl w:val="9"/>
      </w:pPr>
      <w:bookmarkStart w:id="103" w:name="_Toc153232458"/>
      <w:bookmarkStart w:id="104" w:name="_Toc153266094"/>
      <w:bookmarkStart w:id="105" w:name="_Toc153266250"/>
      <w:r w:rsidRPr="00D57192">
        <w:rPr>
          <w:rFonts w:hint="eastAsia"/>
        </w:rPr>
        <w:t>5.</w:t>
      </w:r>
      <w:r w:rsidR="00676DDB" w:rsidRPr="00D57192">
        <w:rPr>
          <w:rFonts w:hint="eastAsia"/>
        </w:rPr>
        <w:t>2</w:t>
      </w:r>
      <w:r w:rsidRPr="00D57192">
        <w:rPr>
          <w:rFonts w:hint="eastAsia"/>
        </w:rPr>
        <w:t>.</w:t>
      </w:r>
      <w:r w:rsidR="00B74661" w:rsidRPr="00D57192">
        <w:rPr>
          <w:rFonts w:hint="eastAsia"/>
        </w:rPr>
        <w:t>3</w:t>
      </w:r>
      <w:r w:rsidR="0060545F" w:rsidRPr="00D57192">
        <w:rPr>
          <w:rFonts w:hint="eastAsia"/>
        </w:rPr>
        <w:t xml:space="preserve">.2 </w:t>
      </w:r>
      <w:r w:rsidRPr="00D57192">
        <w:rPr>
          <w:rFonts w:hint="eastAsia"/>
        </w:rPr>
        <w:t>深层土壤样品采集</w:t>
      </w:r>
      <w:bookmarkEnd w:id="103"/>
      <w:bookmarkEnd w:id="104"/>
      <w:bookmarkEnd w:id="105"/>
    </w:p>
    <w:p w14:paraId="5AE542CA" w14:textId="32214B0E" w:rsidR="003716D7" w:rsidRPr="00D57192" w:rsidRDefault="003716D7" w:rsidP="005140E7">
      <w:pPr>
        <w:pStyle w:val="affffe"/>
        <w:spacing w:line="360" w:lineRule="auto"/>
        <w:ind w:firstLineChars="0" w:firstLine="0"/>
      </w:pPr>
      <w:r w:rsidRPr="00D57192">
        <w:rPr>
          <w:rFonts w:hint="eastAsia"/>
        </w:rPr>
        <w:t>5.</w:t>
      </w:r>
      <w:r w:rsidR="00676DDB" w:rsidRPr="00D57192">
        <w:rPr>
          <w:rFonts w:hint="eastAsia"/>
        </w:rPr>
        <w:t>2</w:t>
      </w:r>
      <w:r w:rsidRPr="00D57192">
        <w:rPr>
          <w:rFonts w:hint="eastAsia"/>
        </w:rPr>
        <w:t>.</w:t>
      </w:r>
      <w:r w:rsidR="00B74661" w:rsidRPr="00D57192">
        <w:rPr>
          <w:rFonts w:hint="eastAsia"/>
        </w:rPr>
        <w:t>3</w:t>
      </w:r>
      <w:r w:rsidRPr="00D57192">
        <w:rPr>
          <w:rFonts w:hint="eastAsia"/>
        </w:rPr>
        <w:t>.2.1 深层土壤采集以钻孔取样为主。</w:t>
      </w:r>
    </w:p>
    <w:p w14:paraId="284037B8" w14:textId="0CA8874D" w:rsidR="003716D7" w:rsidRPr="00D57192" w:rsidRDefault="003716D7" w:rsidP="005140E7">
      <w:pPr>
        <w:pStyle w:val="affffe"/>
        <w:spacing w:line="360" w:lineRule="auto"/>
        <w:ind w:firstLineChars="0" w:firstLine="0"/>
      </w:pPr>
      <w:r w:rsidRPr="00D57192">
        <w:rPr>
          <w:rFonts w:hint="eastAsia"/>
        </w:rPr>
        <w:lastRenderedPageBreak/>
        <w:t>5.</w:t>
      </w:r>
      <w:r w:rsidR="00676DDB" w:rsidRPr="00D57192">
        <w:rPr>
          <w:rFonts w:hint="eastAsia"/>
        </w:rPr>
        <w:t>2</w:t>
      </w:r>
      <w:r w:rsidRPr="00D57192">
        <w:rPr>
          <w:rFonts w:hint="eastAsia"/>
        </w:rPr>
        <w:t>.</w:t>
      </w:r>
      <w:r w:rsidR="00B74661" w:rsidRPr="00D57192">
        <w:rPr>
          <w:rFonts w:hint="eastAsia"/>
        </w:rPr>
        <w:t>3</w:t>
      </w:r>
      <w:r w:rsidRPr="00D57192">
        <w:rPr>
          <w:rFonts w:hint="eastAsia"/>
        </w:rPr>
        <w:t>.2.2 钻孔取样可采用人工或机械钻孔后取样。手工钻探采样设备包括螺纹钻、管钻、管式采样器等。机械钻探包括实心螺旋钻、中空螺旋钻、套管钻等。</w:t>
      </w:r>
    </w:p>
    <w:p w14:paraId="42A65CBE" w14:textId="1F846622" w:rsidR="003716D7" w:rsidRPr="00D57192" w:rsidRDefault="003716D7" w:rsidP="005140E7">
      <w:pPr>
        <w:pStyle w:val="affc"/>
        <w:numPr>
          <w:ilvl w:val="1"/>
          <w:numId w:val="0"/>
        </w:numPr>
        <w:spacing w:beforeLines="0" w:afterLines="0" w:line="360" w:lineRule="auto"/>
        <w:outlineLvl w:val="9"/>
      </w:pPr>
      <w:bookmarkStart w:id="106" w:name="_Toc153232459"/>
      <w:bookmarkStart w:id="107" w:name="_Toc153266095"/>
      <w:bookmarkStart w:id="108" w:name="_Toc153266251"/>
      <w:r w:rsidRPr="00D57192">
        <w:rPr>
          <w:rFonts w:hint="eastAsia"/>
        </w:rPr>
        <w:t>5.</w:t>
      </w:r>
      <w:r w:rsidR="00676DDB" w:rsidRPr="00D57192">
        <w:rPr>
          <w:rFonts w:hint="eastAsia"/>
        </w:rPr>
        <w:t>2</w:t>
      </w:r>
      <w:r w:rsidRPr="00D57192">
        <w:rPr>
          <w:rFonts w:hint="eastAsia"/>
        </w:rPr>
        <w:t>.</w:t>
      </w:r>
      <w:r w:rsidR="00B74661" w:rsidRPr="00D57192">
        <w:rPr>
          <w:rFonts w:hint="eastAsia"/>
        </w:rPr>
        <w:t>3</w:t>
      </w:r>
      <w:r w:rsidRPr="00D57192">
        <w:rPr>
          <w:rFonts w:hint="eastAsia"/>
        </w:rPr>
        <w:t>.3 原位治理修复工程措施处理土壤样品的采集</w:t>
      </w:r>
      <w:bookmarkEnd w:id="106"/>
      <w:bookmarkEnd w:id="107"/>
      <w:bookmarkEnd w:id="108"/>
    </w:p>
    <w:p w14:paraId="0340C922" w14:textId="77777777" w:rsidR="003716D7" w:rsidRPr="00D57192" w:rsidRDefault="003716D7" w:rsidP="005140E7">
      <w:pPr>
        <w:pStyle w:val="affffe"/>
        <w:spacing w:line="360" w:lineRule="auto"/>
        <w:ind w:firstLine="420"/>
      </w:pPr>
      <w:r w:rsidRPr="00D57192">
        <w:rPr>
          <w:rFonts w:hint="eastAsia"/>
        </w:rPr>
        <w:t>对原位治理修复工程措施效果（如客土、隔离、防迁移扩散等）的监测采样，应根据工程设计提出的要求进行。</w:t>
      </w:r>
    </w:p>
    <w:p w14:paraId="6770C43D" w14:textId="31E413B1" w:rsidR="003716D7" w:rsidRPr="00D57192" w:rsidRDefault="003716D7" w:rsidP="005140E7">
      <w:pPr>
        <w:pStyle w:val="affffe"/>
        <w:spacing w:line="360" w:lineRule="auto"/>
        <w:ind w:firstLineChars="0" w:firstLine="0"/>
      </w:pPr>
      <w:r w:rsidRPr="00D57192">
        <w:rPr>
          <w:rFonts w:hint="eastAsia"/>
        </w:rPr>
        <w:t>5.</w:t>
      </w:r>
      <w:r w:rsidR="00676DDB" w:rsidRPr="00D57192">
        <w:rPr>
          <w:rFonts w:hint="eastAsia"/>
        </w:rPr>
        <w:t>2</w:t>
      </w:r>
      <w:r w:rsidRPr="00D57192">
        <w:rPr>
          <w:rFonts w:hint="eastAsia"/>
        </w:rPr>
        <w:t>.</w:t>
      </w:r>
      <w:r w:rsidR="00B74661" w:rsidRPr="00D57192">
        <w:rPr>
          <w:rFonts w:hint="eastAsia"/>
        </w:rPr>
        <w:t>3</w:t>
      </w:r>
      <w:r w:rsidRPr="00D57192">
        <w:rPr>
          <w:rFonts w:hint="eastAsia"/>
        </w:rPr>
        <w:t>.4 如需采集土壤混合样时，将等量各点采集的土壤样品充分混拌后四分法取得到土壤混合样。</w:t>
      </w:r>
    </w:p>
    <w:p w14:paraId="6C253C6A" w14:textId="08B4C48B" w:rsidR="003716D7" w:rsidRPr="00D57192" w:rsidRDefault="003716D7" w:rsidP="005140E7">
      <w:pPr>
        <w:pStyle w:val="affc"/>
        <w:numPr>
          <w:ilvl w:val="1"/>
          <w:numId w:val="0"/>
        </w:numPr>
        <w:spacing w:beforeLines="0" w:afterLines="0" w:line="360" w:lineRule="auto"/>
        <w:outlineLvl w:val="9"/>
      </w:pPr>
      <w:bookmarkStart w:id="109" w:name="_Toc153232460"/>
      <w:bookmarkStart w:id="110" w:name="_Toc153266096"/>
      <w:bookmarkStart w:id="111" w:name="_Toc153266252"/>
      <w:r w:rsidRPr="00D57192">
        <w:rPr>
          <w:rFonts w:hint="eastAsia"/>
        </w:rPr>
        <w:t>5.</w:t>
      </w:r>
      <w:r w:rsidR="00676DDB" w:rsidRPr="00D57192">
        <w:rPr>
          <w:rFonts w:hint="eastAsia"/>
        </w:rPr>
        <w:t>2</w:t>
      </w:r>
      <w:r w:rsidRPr="00D57192">
        <w:rPr>
          <w:rFonts w:hint="eastAsia"/>
        </w:rPr>
        <w:t>.</w:t>
      </w:r>
      <w:r w:rsidR="00B74661" w:rsidRPr="00D57192">
        <w:rPr>
          <w:rFonts w:hint="eastAsia"/>
        </w:rPr>
        <w:t>4</w:t>
      </w:r>
      <w:r w:rsidRPr="00D57192">
        <w:rPr>
          <w:rFonts w:hint="eastAsia"/>
        </w:rPr>
        <w:t xml:space="preserve"> 土壤样品保存与流转</w:t>
      </w:r>
      <w:bookmarkEnd w:id="109"/>
      <w:bookmarkEnd w:id="110"/>
      <w:bookmarkEnd w:id="111"/>
    </w:p>
    <w:p w14:paraId="405F2233" w14:textId="7D22E46A" w:rsidR="008B0ECD" w:rsidRPr="00D57192" w:rsidRDefault="003716D7" w:rsidP="005140E7">
      <w:pPr>
        <w:pStyle w:val="affffe"/>
        <w:spacing w:line="360" w:lineRule="auto"/>
        <w:ind w:firstLineChars="0" w:firstLine="0"/>
      </w:pPr>
      <w:r w:rsidRPr="00D57192">
        <w:rPr>
          <w:rFonts w:hint="eastAsia"/>
        </w:rPr>
        <w:t>5.</w:t>
      </w:r>
      <w:r w:rsidR="00676DDB" w:rsidRPr="00D57192">
        <w:rPr>
          <w:rFonts w:hint="eastAsia"/>
        </w:rPr>
        <w:t>2</w:t>
      </w:r>
      <w:r w:rsidRPr="00D57192">
        <w:rPr>
          <w:rFonts w:hint="eastAsia"/>
        </w:rPr>
        <w:t>.</w:t>
      </w:r>
      <w:r w:rsidR="00B74661" w:rsidRPr="00D57192">
        <w:rPr>
          <w:rFonts w:hint="eastAsia"/>
        </w:rPr>
        <w:t>4</w:t>
      </w:r>
      <w:r w:rsidRPr="00D57192">
        <w:rPr>
          <w:rFonts w:hint="eastAsia"/>
        </w:rPr>
        <w:t>.1</w:t>
      </w:r>
      <w:r w:rsidR="0060545F" w:rsidRPr="00D57192">
        <w:rPr>
          <w:rFonts w:hint="eastAsia"/>
        </w:rPr>
        <w:t xml:space="preserve"> </w:t>
      </w:r>
      <w:r w:rsidR="008B0ECD" w:rsidRPr="00D57192">
        <w:rPr>
          <w:rFonts w:hint="eastAsia"/>
        </w:rPr>
        <w:t>样品采集后用可密封的聚乙烯或玻璃容器在 4℃以下避光分类保存。具体保存条件和保存时间见表1。</w:t>
      </w:r>
    </w:p>
    <w:p w14:paraId="40D7BE4B" w14:textId="4C0D9B5B" w:rsidR="003716D7" w:rsidRPr="00D57192" w:rsidRDefault="003716D7" w:rsidP="005140E7">
      <w:pPr>
        <w:pStyle w:val="affffe"/>
        <w:spacing w:line="360" w:lineRule="auto"/>
        <w:ind w:firstLineChars="0" w:firstLine="0"/>
        <w:jc w:val="center"/>
        <w:rPr>
          <w:b/>
          <w:bCs/>
        </w:rPr>
      </w:pPr>
      <w:r w:rsidRPr="00D57192">
        <w:rPr>
          <w:rFonts w:hint="eastAsia"/>
          <w:b/>
          <w:bCs/>
        </w:rPr>
        <w:t>表</w:t>
      </w:r>
      <w:r w:rsidR="00FE5C66" w:rsidRPr="00D57192">
        <w:rPr>
          <w:rFonts w:hint="eastAsia"/>
          <w:b/>
          <w:bCs/>
        </w:rPr>
        <w:t>1</w:t>
      </w:r>
      <w:r w:rsidRPr="00D57192">
        <w:rPr>
          <w:rFonts w:hint="eastAsia"/>
          <w:b/>
          <w:bCs/>
        </w:rPr>
        <w:t xml:space="preserve">  土壤样品保存条件和保存时间</w:t>
      </w:r>
    </w:p>
    <w:tbl>
      <w:tblPr>
        <w:tblStyle w:val="affff1"/>
        <w:tblW w:w="5000" w:type="pct"/>
        <w:tblLook w:val="04A0" w:firstRow="1" w:lastRow="0" w:firstColumn="1" w:lastColumn="0" w:noHBand="0" w:noVBand="1"/>
      </w:tblPr>
      <w:tblGrid>
        <w:gridCol w:w="2330"/>
        <w:gridCol w:w="2327"/>
        <w:gridCol w:w="2475"/>
        <w:gridCol w:w="2438"/>
      </w:tblGrid>
      <w:tr w:rsidR="00D57192" w:rsidRPr="00D57192" w14:paraId="3C429E9F" w14:textId="77777777" w:rsidTr="008B0ECD">
        <w:tc>
          <w:tcPr>
            <w:tcW w:w="1217" w:type="pct"/>
            <w:vAlign w:val="center"/>
          </w:tcPr>
          <w:p w14:paraId="2FAC1F1C" w14:textId="77777777" w:rsidR="003716D7" w:rsidRPr="00D57192" w:rsidRDefault="003716D7" w:rsidP="008B0ECD">
            <w:pPr>
              <w:pStyle w:val="affffe"/>
              <w:ind w:firstLineChars="0" w:firstLine="0"/>
              <w:jc w:val="center"/>
            </w:pPr>
            <w:r w:rsidRPr="00D57192">
              <w:rPr>
                <w:rFonts w:hint="eastAsia"/>
              </w:rPr>
              <w:t>测试项目</w:t>
            </w:r>
          </w:p>
        </w:tc>
        <w:tc>
          <w:tcPr>
            <w:tcW w:w="1216" w:type="pct"/>
            <w:vAlign w:val="center"/>
          </w:tcPr>
          <w:p w14:paraId="7932432B" w14:textId="77777777" w:rsidR="003716D7" w:rsidRPr="00D57192" w:rsidRDefault="003716D7" w:rsidP="008B0ECD">
            <w:pPr>
              <w:pStyle w:val="affffe"/>
              <w:ind w:firstLineChars="0" w:firstLine="0"/>
              <w:jc w:val="center"/>
            </w:pPr>
            <w:r w:rsidRPr="00D57192">
              <w:rPr>
                <w:rFonts w:hint="eastAsia"/>
              </w:rPr>
              <w:t>容器材质</w:t>
            </w:r>
          </w:p>
        </w:tc>
        <w:tc>
          <w:tcPr>
            <w:tcW w:w="1293" w:type="pct"/>
            <w:vAlign w:val="center"/>
          </w:tcPr>
          <w:p w14:paraId="1847CC33" w14:textId="77777777" w:rsidR="003716D7" w:rsidRPr="00D57192" w:rsidRDefault="003716D7" w:rsidP="008B0ECD">
            <w:pPr>
              <w:pStyle w:val="affffe"/>
              <w:ind w:firstLineChars="0" w:firstLine="0"/>
              <w:jc w:val="center"/>
            </w:pPr>
            <w:r w:rsidRPr="00D57192">
              <w:rPr>
                <w:rFonts w:hint="eastAsia"/>
              </w:rPr>
              <w:t>温度（℃）</w:t>
            </w:r>
          </w:p>
        </w:tc>
        <w:tc>
          <w:tcPr>
            <w:tcW w:w="1274" w:type="pct"/>
            <w:vAlign w:val="center"/>
          </w:tcPr>
          <w:p w14:paraId="15717282" w14:textId="77777777" w:rsidR="003716D7" w:rsidRPr="00D57192" w:rsidRDefault="003716D7" w:rsidP="008B0ECD">
            <w:pPr>
              <w:pStyle w:val="affffe"/>
              <w:ind w:firstLineChars="0" w:firstLine="0"/>
              <w:jc w:val="center"/>
            </w:pPr>
            <w:r w:rsidRPr="00D57192">
              <w:rPr>
                <w:rFonts w:hint="eastAsia"/>
              </w:rPr>
              <w:t>可保存时间（d）</w:t>
            </w:r>
          </w:p>
        </w:tc>
      </w:tr>
      <w:tr w:rsidR="00D57192" w:rsidRPr="00D57192" w14:paraId="650E2941" w14:textId="77777777" w:rsidTr="008B0ECD">
        <w:tc>
          <w:tcPr>
            <w:tcW w:w="1217" w:type="pct"/>
            <w:vAlign w:val="center"/>
          </w:tcPr>
          <w:p w14:paraId="62CC18D8" w14:textId="45ABB97E" w:rsidR="003716D7" w:rsidRPr="00D57192" w:rsidRDefault="00AA4751" w:rsidP="008B0ECD">
            <w:pPr>
              <w:pStyle w:val="affffe"/>
              <w:ind w:firstLineChars="0" w:firstLine="0"/>
              <w:jc w:val="center"/>
            </w:pPr>
            <w:r w:rsidRPr="00D57192">
              <w:rPr>
                <w:rFonts w:hint="eastAsia"/>
              </w:rPr>
              <w:t>重</w:t>
            </w:r>
            <w:r w:rsidR="003716D7" w:rsidRPr="00D57192">
              <w:rPr>
                <w:rFonts w:hint="eastAsia"/>
              </w:rPr>
              <w:t>金属(汞和六价铬除外)</w:t>
            </w:r>
          </w:p>
        </w:tc>
        <w:tc>
          <w:tcPr>
            <w:tcW w:w="1216" w:type="pct"/>
            <w:vAlign w:val="center"/>
          </w:tcPr>
          <w:p w14:paraId="4AE20390" w14:textId="156FE92D" w:rsidR="003716D7" w:rsidRPr="00D57192" w:rsidRDefault="003716D7" w:rsidP="00AA4751">
            <w:pPr>
              <w:pStyle w:val="affffe"/>
              <w:ind w:firstLineChars="0" w:firstLine="0"/>
              <w:jc w:val="center"/>
            </w:pPr>
            <w:r w:rsidRPr="00D57192">
              <w:rPr>
                <w:rFonts w:hint="eastAsia"/>
              </w:rPr>
              <w:t>聚乙烯</w:t>
            </w:r>
            <w:r w:rsidR="00AA4751" w:rsidRPr="00D57192">
              <w:rPr>
                <w:rFonts w:hint="eastAsia"/>
              </w:rPr>
              <w:t>、玻璃</w:t>
            </w:r>
          </w:p>
        </w:tc>
        <w:tc>
          <w:tcPr>
            <w:tcW w:w="1293" w:type="pct"/>
            <w:vAlign w:val="center"/>
          </w:tcPr>
          <w:p w14:paraId="5BAF9722" w14:textId="77777777" w:rsidR="003716D7" w:rsidRPr="00D57192" w:rsidRDefault="003716D7" w:rsidP="008B0ECD">
            <w:pPr>
              <w:pStyle w:val="affffe"/>
              <w:ind w:firstLineChars="0" w:firstLine="0"/>
              <w:jc w:val="center"/>
            </w:pPr>
            <w:r w:rsidRPr="00D57192">
              <w:rPr>
                <w:rFonts w:hint="eastAsia"/>
              </w:rPr>
              <w:t>＜4</w:t>
            </w:r>
          </w:p>
        </w:tc>
        <w:tc>
          <w:tcPr>
            <w:tcW w:w="1274" w:type="pct"/>
            <w:vAlign w:val="center"/>
          </w:tcPr>
          <w:p w14:paraId="7A45DBCC" w14:textId="77777777" w:rsidR="003716D7" w:rsidRPr="00D57192" w:rsidRDefault="003716D7" w:rsidP="008B0ECD">
            <w:pPr>
              <w:pStyle w:val="affffe"/>
              <w:ind w:firstLineChars="0" w:firstLine="0"/>
              <w:jc w:val="center"/>
            </w:pPr>
            <w:r w:rsidRPr="00D57192">
              <w:t>180</w:t>
            </w:r>
          </w:p>
        </w:tc>
      </w:tr>
      <w:tr w:rsidR="00D57192" w:rsidRPr="00D57192" w14:paraId="41401785" w14:textId="77777777" w:rsidTr="008B0ECD">
        <w:tc>
          <w:tcPr>
            <w:tcW w:w="1217" w:type="pct"/>
            <w:vAlign w:val="center"/>
          </w:tcPr>
          <w:p w14:paraId="6B517E19" w14:textId="77777777" w:rsidR="003716D7" w:rsidRPr="00D57192" w:rsidRDefault="003716D7" w:rsidP="008B0ECD">
            <w:pPr>
              <w:pStyle w:val="affffe"/>
              <w:ind w:firstLineChars="0" w:firstLine="0"/>
              <w:jc w:val="center"/>
            </w:pPr>
            <w:r w:rsidRPr="00D57192">
              <w:rPr>
                <w:rFonts w:hint="eastAsia"/>
              </w:rPr>
              <w:t>汞</w:t>
            </w:r>
          </w:p>
        </w:tc>
        <w:tc>
          <w:tcPr>
            <w:tcW w:w="1216" w:type="pct"/>
            <w:vAlign w:val="center"/>
          </w:tcPr>
          <w:p w14:paraId="305F7CF8" w14:textId="77777777" w:rsidR="003716D7" w:rsidRPr="00D57192" w:rsidRDefault="003716D7" w:rsidP="008B0ECD">
            <w:pPr>
              <w:pStyle w:val="affffe"/>
              <w:ind w:firstLineChars="0" w:firstLine="0"/>
              <w:jc w:val="center"/>
            </w:pPr>
            <w:r w:rsidRPr="00D57192">
              <w:rPr>
                <w:rFonts w:hint="eastAsia"/>
              </w:rPr>
              <w:t>玻璃</w:t>
            </w:r>
          </w:p>
        </w:tc>
        <w:tc>
          <w:tcPr>
            <w:tcW w:w="1293" w:type="pct"/>
            <w:vAlign w:val="center"/>
          </w:tcPr>
          <w:p w14:paraId="5A4A018C" w14:textId="77777777" w:rsidR="003716D7" w:rsidRPr="00D57192" w:rsidRDefault="003716D7" w:rsidP="008B0ECD">
            <w:pPr>
              <w:pStyle w:val="affffe"/>
              <w:ind w:firstLineChars="0" w:firstLine="0"/>
              <w:jc w:val="center"/>
            </w:pPr>
            <w:r w:rsidRPr="00D57192">
              <w:rPr>
                <w:rFonts w:hint="eastAsia"/>
              </w:rPr>
              <w:t>＜4</w:t>
            </w:r>
          </w:p>
        </w:tc>
        <w:tc>
          <w:tcPr>
            <w:tcW w:w="1274" w:type="pct"/>
            <w:vAlign w:val="center"/>
          </w:tcPr>
          <w:p w14:paraId="642A2E53" w14:textId="77777777" w:rsidR="003716D7" w:rsidRPr="00D57192" w:rsidRDefault="003716D7" w:rsidP="008B0ECD">
            <w:pPr>
              <w:pStyle w:val="affffe"/>
              <w:ind w:firstLineChars="0" w:firstLine="0"/>
              <w:jc w:val="center"/>
            </w:pPr>
            <w:r w:rsidRPr="00D57192">
              <w:rPr>
                <w:rFonts w:hint="eastAsia"/>
              </w:rPr>
              <w:t>28</w:t>
            </w:r>
          </w:p>
        </w:tc>
      </w:tr>
      <w:tr w:rsidR="00D57192" w:rsidRPr="00D57192" w14:paraId="0FAC8BC7" w14:textId="77777777" w:rsidTr="008B0ECD">
        <w:tc>
          <w:tcPr>
            <w:tcW w:w="1217" w:type="pct"/>
            <w:vAlign w:val="center"/>
          </w:tcPr>
          <w:p w14:paraId="52D31C56" w14:textId="77777777" w:rsidR="003716D7" w:rsidRPr="00D57192" w:rsidRDefault="003716D7" w:rsidP="008B0ECD">
            <w:pPr>
              <w:pStyle w:val="affffe"/>
              <w:ind w:firstLineChars="0" w:firstLine="0"/>
              <w:jc w:val="center"/>
            </w:pPr>
            <w:r w:rsidRPr="00D57192">
              <w:rPr>
                <w:rFonts w:hint="eastAsia"/>
              </w:rPr>
              <w:t>砷</w:t>
            </w:r>
          </w:p>
        </w:tc>
        <w:tc>
          <w:tcPr>
            <w:tcW w:w="1216" w:type="pct"/>
            <w:vAlign w:val="center"/>
          </w:tcPr>
          <w:p w14:paraId="07F2F2FA" w14:textId="77777777" w:rsidR="003716D7" w:rsidRPr="00D57192" w:rsidRDefault="003716D7" w:rsidP="008B0ECD">
            <w:pPr>
              <w:pStyle w:val="affffe"/>
              <w:ind w:firstLineChars="0" w:firstLine="0"/>
              <w:jc w:val="center"/>
            </w:pPr>
            <w:r w:rsidRPr="00D57192">
              <w:rPr>
                <w:rFonts w:hint="eastAsia"/>
              </w:rPr>
              <w:t>聚乙烯、玻璃</w:t>
            </w:r>
          </w:p>
        </w:tc>
        <w:tc>
          <w:tcPr>
            <w:tcW w:w="1293" w:type="pct"/>
            <w:vAlign w:val="center"/>
          </w:tcPr>
          <w:p w14:paraId="0E600B3C" w14:textId="77777777" w:rsidR="003716D7" w:rsidRPr="00D57192" w:rsidRDefault="003716D7" w:rsidP="008B0ECD">
            <w:pPr>
              <w:pStyle w:val="affffe"/>
              <w:ind w:firstLineChars="0" w:firstLine="0"/>
              <w:jc w:val="center"/>
            </w:pPr>
            <w:r w:rsidRPr="00D57192">
              <w:rPr>
                <w:rFonts w:hint="eastAsia"/>
              </w:rPr>
              <w:t>＜4</w:t>
            </w:r>
          </w:p>
        </w:tc>
        <w:tc>
          <w:tcPr>
            <w:tcW w:w="1274" w:type="pct"/>
            <w:vAlign w:val="center"/>
          </w:tcPr>
          <w:p w14:paraId="159BA8EF" w14:textId="77777777" w:rsidR="003716D7" w:rsidRPr="00D57192" w:rsidRDefault="003716D7" w:rsidP="008B0ECD">
            <w:pPr>
              <w:pStyle w:val="affffe"/>
              <w:ind w:firstLineChars="0" w:firstLine="0"/>
              <w:jc w:val="center"/>
            </w:pPr>
            <w:r w:rsidRPr="00D57192">
              <w:rPr>
                <w:rFonts w:hint="eastAsia"/>
              </w:rPr>
              <w:t>180</w:t>
            </w:r>
          </w:p>
        </w:tc>
      </w:tr>
      <w:tr w:rsidR="00D57192" w:rsidRPr="00D57192" w14:paraId="05AC8FF3" w14:textId="77777777" w:rsidTr="008B0ECD">
        <w:tc>
          <w:tcPr>
            <w:tcW w:w="1217" w:type="pct"/>
            <w:vAlign w:val="center"/>
          </w:tcPr>
          <w:p w14:paraId="697B188C" w14:textId="77777777" w:rsidR="003716D7" w:rsidRPr="00D57192" w:rsidRDefault="003716D7" w:rsidP="008B0ECD">
            <w:pPr>
              <w:pStyle w:val="affffe"/>
              <w:ind w:firstLineChars="0" w:firstLine="0"/>
              <w:jc w:val="center"/>
            </w:pPr>
            <w:r w:rsidRPr="00D57192">
              <w:rPr>
                <w:rFonts w:hint="eastAsia"/>
              </w:rPr>
              <w:t>六价铬</w:t>
            </w:r>
          </w:p>
        </w:tc>
        <w:tc>
          <w:tcPr>
            <w:tcW w:w="1216" w:type="pct"/>
            <w:vAlign w:val="center"/>
          </w:tcPr>
          <w:p w14:paraId="3269A919" w14:textId="03B6F62B" w:rsidR="003716D7" w:rsidRPr="00D57192" w:rsidRDefault="00AA4751" w:rsidP="00AA4751">
            <w:pPr>
              <w:pStyle w:val="affffe"/>
              <w:ind w:firstLineChars="0" w:firstLine="0"/>
              <w:jc w:val="center"/>
            </w:pPr>
            <w:r w:rsidRPr="00D57192">
              <w:rPr>
                <w:rFonts w:hint="eastAsia"/>
              </w:rPr>
              <w:t>聚乙烯、玻璃</w:t>
            </w:r>
          </w:p>
        </w:tc>
        <w:tc>
          <w:tcPr>
            <w:tcW w:w="1293" w:type="pct"/>
            <w:vAlign w:val="center"/>
          </w:tcPr>
          <w:p w14:paraId="1A88EFB0" w14:textId="77777777" w:rsidR="003716D7" w:rsidRPr="00D57192" w:rsidRDefault="003716D7" w:rsidP="008B0ECD">
            <w:pPr>
              <w:pStyle w:val="affffe"/>
              <w:ind w:firstLineChars="0" w:firstLine="0"/>
              <w:jc w:val="center"/>
            </w:pPr>
            <w:r w:rsidRPr="00D57192">
              <w:rPr>
                <w:rFonts w:hint="eastAsia"/>
              </w:rPr>
              <w:t>＜4</w:t>
            </w:r>
          </w:p>
        </w:tc>
        <w:tc>
          <w:tcPr>
            <w:tcW w:w="1274" w:type="pct"/>
            <w:vAlign w:val="center"/>
          </w:tcPr>
          <w:p w14:paraId="125FF0FB" w14:textId="02788AB7" w:rsidR="003716D7" w:rsidRPr="00D57192" w:rsidRDefault="00AA4751" w:rsidP="00AA4751">
            <w:pPr>
              <w:pStyle w:val="affffe"/>
              <w:ind w:firstLineChars="0" w:firstLine="0"/>
              <w:jc w:val="center"/>
            </w:pPr>
            <w:r w:rsidRPr="00D57192">
              <w:rPr>
                <w:rFonts w:hint="eastAsia"/>
              </w:rPr>
              <w:t>1</w:t>
            </w:r>
          </w:p>
        </w:tc>
      </w:tr>
    </w:tbl>
    <w:p w14:paraId="6447D28A" w14:textId="5D1933CB" w:rsidR="008B0ECD" w:rsidRPr="00D57192" w:rsidRDefault="008B0ECD" w:rsidP="005140E7">
      <w:pPr>
        <w:pStyle w:val="affffe"/>
        <w:spacing w:line="360" w:lineRule="auto"/>
        <w:ind w:firstLineChars="0" w:firstLine="0"/>
      </w:pPr>
      <w:r w:rsidRPr="00D57192">
        <w:rPr>
          <w:rFonts w:hint="eastAsia"/>
        </w:rPr>
        <w:t>5.2.</w:t>
      </w:r>
      <w:r w:rsidR="00B74661" w:rsidRPr="00D57192">
        <w:rPr>
          <w:rFonts w:hint="eastAsia"/>
        </w:rPr>
        <w:t>4</w:t>
      </w:r>
      <w:r w:rsidRPr="00D57192">
        <w:rPr>
          <w:rFonts w:hint="eastAsia"/>
        </w:rPr>
        <w:t>.2</w:t>
      </w:r>
      <w:r w:rsidR="0060545F" w:rsidRPr="00D57192">
        <w:rPr>
          <w:rFonts w:hint="eastAsia"/>
        </w:rPr>
        <w:t xml:space="preserve"> </w:t>
      </w:r>
      <w:r w:rsidRPr="00D57192">
        <w:rPr>
          <w:rFonts w:hint="eastAsia"/>
        </w:rPr>
        <w:t>避免运输保存过程中样品的损失、混淆和</w:t>
      </w:r>
      <w:proofErr w:type="gramStart"/>
      <w:r w:rsidRPr="00D57192">
        <w:rPr>
          <w:rFonts w:hint="eastAsia"/>
        </w:rPr>
        <w:t>沾污</w:t>
      </w:r>
      <w:proofErr w:type="gramEnd"/>
      <w:r w:rsidRPr="00D57192">
        <w:rPr>
          <w:rFonts w:hint="eastAsia"/>
        </w:rPr>
        <w:t>，对光敏感的样品应有避光外包装，送至实验室后应尽快分析测试。</w:t>
      </w:r>
    </w:p>
    <w:p w14:paraId="3F26027F" w14:textId="29216A4B" w:rsidR="003716D7" w:rsidRPr="00D57192" w:rsidRDefault="003716D7" w:rsidP="005140E7">
      <w:pPr>
        <w:pStyle w:val="affffe"/>
        <w:spacing w:line="360" w:lineRule="auto"/>
        <w:ind w:firstLineChars="0" w:firstLine="0"/>
      </w:pPr>
      <w:r w:rsidRPr="00D57192">
        <w:rPr>
          <w:rFonts w:hint="eastAsia"/>
        </w:rPr>
        <w:t>5.</w:t>
      </w:r>
      <w:r w:rsidR="00676DDB" w:rsidRPr="00D57192">
        <w:rPr>
          <w:rFonts w:hint="eastAsia"/>
        </w:rPr>
        <w:t>2</w:t>
      </w:r>
      <w:r w:rsidRPr="00D57192">
        <w:rPr>
          <w:rFonts w:hint="eastAsia"/>
        </w:rPr>
        <w:t>.</w:t>
      </w:r>
      <w:r w:rsidR="00B74661" w:rsidRPr="00D57192">
        <w:rPr>
          <w:rFonts w:hint="eastAsia"/>
        </w:rPr>
        <w:t>4</w:t>
      </w:r>
      <w:r w:rsidRPr="00D57192">
        <w:rPr>
          <w:rFonts w:hint="eastAsia"/>
        </w:rPr>
        <w:t>.3</w:t>
      </w:r>
      <w:r w:rsidR="0060545F" w:rsidRPr="00D57192">
        <w:rPr>
          <w:rFonts w:hint="eastAsia"/>
        </w:rPr>
        <w:t xml:space="preserve"> </w:t>
      </w:r>
      <w:r w:rsidRPr="00D57192">
        <w:rPr>
          <w:rFonts w:hint="eastAsia"/>
        </w:rPr>
        <w:t>预留样品在样品库造册保存。</w:t>
      </w:r>
    </w:p>
    <w:p w14:paraId="303AA1D2" w14:textId="2098955F" w:rsidR="003716D7" w:rsidRPr="00D57192" w:rsidRDefault="003716D7" w:rsidP="005140E7">
      <w:pPr>
        <w:pStyle w:val="affffe"/>
        <w:spacing w:line="360" w:lineRule="auto"/>
        <w:ind w:firstLineChars="0" w:firstLine="0"/>
      </w:pPr>
      <w:r w:rsidRPr="00D57192">
        <w:rPr>
          <w:rFonts w:hint="eastAsia"/>
        </w:rPr>
        <w:t>5.</w:t>
      </w:r>
      <w:r w:rsidR="00676DDB" w:rsidRPr="00D57192">
        <w:rPr>
          <w:rFonts w:hint="eastAsia"/>
        </w:rPr>
        <w:t>2</w:t>
      </w:r>
      <w:r w:rsidRPr="00D57192">
        <w:rPr>
          <w:rFonts w:hint="eastAsia"/>
        </w:rPr>
        <w:t>.</w:t>
      </w:r>
      <w:r w:rsidR="00B74661" w:rsidRPr="00D57192">
        <w:rPr>
          <w:rFonts w:hint="eastAsia"/>
        </w:rPr>
        <w:t>4</w:t>
      </w:r>
      <w:r w:rsidRPr="00D57192">
        <w:rPr>
          <w:rFonts w:hint="eastAsia"/>
        </w:rPr>
        <w:t>.4</w:t>
      </w:r>
      <w:r w:rsidRPr="00D57192">
        <w:t xml:space="preserve"> </w:t>
      </w:r>
      <w:r w:rsidRPr="00D57192">
        <w:rPr>
          <w:rFonts w:hint="eastAsia"/>
        </w:rPr>
        <w:t>分析取用后的剩余样品，待测定全部完成数据报出后，也移交样品库保存。</w:t>
      </w:r>
    </w:p>
    <w:p w14:paraId="545ECD67" w14:textId="5E34D535" w:rsidR="003716D7" w:rsidRPr="00D57192" w:rsidRDefault="003716D7" w:rsidP="005140E7">
      <w:pPr>
        <w:pStyle w:val="affffe"/>
        <w:spacing w:line="360" w:lineRule="auto"/>
        <w:ind w:firstLineChars="0" w:firstLine="0"/>
      </w:pPr>
      <w:r w:rsidRPr="00D57192">
        <w:t>5.</w:t>
      </w:r>
      <w:r w:rsidR="00676DDB" w:rsidRPr="00D57192">
        <w:rPr>
          <w:rFonts w:hint="eastAsia"/>
        </w:rPr>
        <w:t>2</w:t>
      </w:r>
      <w:r w:rsidRPr="00D57192">
        <w:t>.</w:t>
      </w:r>
      <w:r w:rsidR="00B74661" w:rsidRPr="00D57192">
        <w:rPr>
          <w:rFonts w:hint="eastAsia"/>
        </w:rPr>
        <w:t>4</w:t>
      </w:r>
      <w:r w:rsidRPr="00D57192">
        <w:t>.</w:t>
      </w:r>
      <w:r w:rsidRPr="00D57192">
        <w:rPr>
          <w:rFonts w:hint="eastAsia"/>
        </w:rPr>
        <w:t>5</w:t>
      </w:r>
      <w:r w:rsidRPr="00D57192">
        <w:t xml:space="preserve"> </w:t>
      </w:r>
      <w:r w:rsidRPr="00D57192">
        <w:rPr>
          <w:rFonts w:hint="eastAsia"/>
        </w:rPr>
        <w:t>分析取用后的剩余样品一般保留半年, 预留样品一般保留 2 年。</w:t>
      </w:r>
    </w:p>
    <w:p w14:paraId="53FAD9A2" w14:textId="6DCF6B9E" w:rsidR="003716D7" w:rsidRPr="00D57192" w:rsidRDefault="003716D7" w:rsidP="005140E7">
      <w:pPr>
        <w:pStyle w:val="affffe"/>
        <w:spacing w:line="360" w:lineRule="auto"/>
        <w:ind w:firstLineChars="0" w:firstLine="0"/>
      </w:pPr>
      <w:r w:rsidRPr="00D57192">
        <w:t>5.</w:t>
      </w:r>
      <w:r w:rsidR="00676DDB" w:rsidRPr="00D57192">
        <w:rPr>
          <w:rFonts w:hint="eastAsia"/>
        </w:rPr>
        <w:t>2</w:t>
      </w:r>
      <w:r w:rsidRPr="00D57192">
        <w:t>.</w:t>
      </w:r>
      <w:r w:rsidR="00B74661" w:rsidRPr="00D57192">
        <w:rPr>
          <w:rFonts w:hint="eastAsia"/>
        </w:rPr>
        <w:t>4</w:t>
      </w:r>
      <w:r w:rsidRPr="00D57192">
        <w:t>.</w:t>
      </w:r>
      <w:r w:rsidRPr="00D57192">
        <w:rPr>
          <w:rFonts w:hint="eastAsia"/>
        </w:rPr>
        <w:t>6</w:t>
      </w:r>
      <w:r w:rsidRPr="00D57192">
        <w:t xml:space="preserve"> </w:t>
      </w:r>
      <w:r w:rsidRPr="00D57192">
        <w:rPr>
          <w:rFonts w:hint="eastAsia"/>
        </w:rPr>
        <w:t>样品</w:t>
      </w:r>
      <w:proofErr w:type="gramStart"/>
      <w:r w:rsidRPr="00D57192">
        <w:rPr>
          <w:rFonts w:hint="eastAsia"/>
        </w:rPr>
        <w:t>库要求</w:t>
      </w:r>
      <w:proofErr w:type="gramEnd"/>
      <w:r w:rsidRPr="00D57192">
        <w:rPr>
          <w:rFonts w:hint="eastAsia"/>
        </w:rPr>
        <w:t>保持干燥、通风、无阳光直射、无污染；要定期清理样品，防止霉变、鼠害及标签脱落。样品入库、领用和清理均需记录。</w:t>
      </w:r>
    </w:p>
    <w:p w14:paraId="597C074C" w14:textId="1691B20B" w:rsidR="003716D7" w:rsidRPr="00D57192" w:rsidRDefault="003716D7" w:rsidP="005140E7">
      <w:pPr>
        <w:pStyle w:val="affffe"/>
        <w:spacing w:line="360" w:lineRule="auto"/>
        <w:ind w:firstLineChars="0" w:firstLine="0"/>
      </w:pPr>
      <w:r w:rsidRPr="00D57192">
        <w:rPr>
          <w:rFonts w:hint="eastAsia"/>
        </w:rPr>
        <w:t>5.</w:t>
      </w:r>
      <w:r w:rsidR="00676DDB" w:rsidRPr="00D57192">
        <w:rPr>
          <w:rFonts w:hint="eastAsia"/>
        </w:rPr>
        <w:t>2</w:t>
      </w:r>
      <w:r w:rsidRPr="00D57192">
        <w:rPr>
          <w:rFonts w:hint="eastAsia"/>
        </w:rPr>
        <w:t>.</w:t>
      </w:r>
      <w:r w:rsidR="00B74661" w:rsidRPr="00D57192">
        <w:rPr>
          <w:rFonts w:hint="eastAsia"/>
        </w:rPr>
        <w:t>4</w:t>
      </w:r>
      <w:r w:rsidRPr="00D57192">
        <w:rPr>
          <w:rFonts w:hint="eastAsia"/>
        </w:rPr>
        <w:t>.7 在采样现场样品必须逐件与样品登记表、样品标签和采样记录进行核对，核对无误后分类装箱。</w:t>
      </w:r>
    </w:p>
    <w:p w14:paraId="0630DA96" w14:textId="2AFA80DC" w:rsidR="003716D7" w:rsidRPr="00D57192" w:rsidRDefault="003716D7" w:rsidP="005140E7">
      <w:pPr>
        <w:pStyle w:val="affffe"/>
        <w:spacing w:line="360" w:lineRule="auto"/>
        <w:ind w:firstLineChars="0" w:firstLine="0"/>
      </w:pPr>
      <w:r w:rsidRPr="00D57192">
        <w:rPr>
          <w:rFonts w:hint="eastAsia"/>
        </w:rPr>
        <w:t>5.</w:t>
      </w:r>
      <w:r w:rsidR="00676DDB" w:rsidRPr="00D57192">
        <w:rPr>
          <w:rFonts w:hint="eastAsia"/>
        </w:rPr>
        <w:t>2</w:t>
      </w:r>
      <w:r w:rsidRPr="00D57192">
        <w:rPr>
          <w:rFonts w:hint="eastAsia"/>
        </w:rPr>
        <w:t>.</w:t>
      </w:r>
      <w:r w:rsidR="00B74661" w:rsidRPr="00D57192">
        <w:rPr>
          <w:rFonts w:hint="eastAsia"/>
        </w:rPr>
        <w:t>4</w:t>
      </w:r>
      <w:r w:rsidRPr="00D57192">
        <w:rPr>
          <w:rFonts w:hint="eastAsia"/>
        </w:rPr>
        <w:t>.8</w:t>
      </w:r>
      <w:r w:rsidRPr="00D57192">
        <w:t xml:space="preserve"> </w:t>
      </w:r>
      <w:r w:rsidRPr="00D57192">
        <w:rPr>
          <w:rFonts w:hint="eastAsia"/>
        </w:rPr>
        <w:t>运输过程中严防样品的损失、混淆和</w:t>
      </w:r>
      <w:proofErr w:type="gramStart"/>
      <w:r w:rsidRPr="00D57192">
        <w:rPr>
          <w:rFonts w:hint="eastAsia"/>
        </w:rPr>
        <w:t>沾污</w:t>
      </w:r>
      <w:proofErr w:type="gramEnd"/>
      <w:r w:rsidRPr="00D57192">
        <w:rPr>
          <w:rFonts w:hint="eastAsia"/>
        </w:rPr>
        <w:t>。</w:t>
      </w:r>
    </w:p>
    <w:p w14:paraId="1B3E5628" w14:textId="72F2E653" w:rsidR="003716D7" w:rsidRPr="00D57192" w:rsidRDefault="003716D7" w:rsidP="005140E7">
      <w:pPr>
        <w:pStyle w:val="affffe"/>
        <w:spacing w:line="360" w:lineRule="auto"/>
        <w:ind w:firstLineChars="0" w:firstLine="0"/>
      </w:pPr>
      <w:r w:rsidRPr="00D57192">
        <w:rPr>
          <w:rFonts w:hint="eastAsia"/>
        </w:rPr>
        <w:t>5.</w:t>
      </w:r>
      <w:r w:rsidR="00676DDB" w:rsidRPr="00D57192">
        <w:rPr>
          <w:rFonts w:hint="eastAsia"/>
        </w:rPr>
        <w:t>2</w:t>
      </w:r>
      <w:r w:rsidRPr="00D57192">
        <w:rPr>
          <w:rFonts w:hint="eastAsia"/>
        </w:rPr>
        <w:t>.</w:t>
      </w:r>
      <w:r w:rsidR="00B74661" w:rsidRPr="00D57192">
        <w:rPr>
          <w:rFonts w:hint="eastAsia"/>
        </w:rPr>
        <w:t>4</w:t>
      </w:r>
      <w:r w:rsidRPr="00D57192">
        <w:rPr>
          <w:rFonts w:hint="eastAsia"/>
        </w:rPr>
        <w:t>.9 样品交接由专人将土壤样品送到实验室，送样者</w:t>
      </w:r>
      <w:proofErr w:type="gramStart"/>
      <w:r w:rsidRPr="00D57192">
        <w:rPr>
          <w:rFonts w:hint="eastAsia"/>
        </w:rPr>
        <w:t>和接样者</w:t>
      </w:r>
      <w:proofErr w:type="gramEnd"/>
      <w:r w:rsidRPr="00D57192">
        <w:rPr>
          <w:rFonts w:hint="eastAsia"/>
        </w:rPr>
        <w:t>双方同时清点核实样品，并在样品交接单上签字确认,样品交接单由双方各存一份备查。</w:t>
      </w:r>
    </w:p>
    <w:p w14:paraId="417BEFB5" w14:textId="67C4C315" w:rsidR="003716D7" w:rsidRPr="00D57192" w:rsidRDefault="003716D7" w:rsidP="005140E7">
      <w:pPr>
        <w:pStyle w:val="affc"/>
        <w:numPr>
          <w:ilvl w:val="1"/>
          <w:numId w:val="0"/>
        </w:numPr>
        <w:spacing w:beforeLines="0" w:afterLines="0" w:line="360" w:lineRule="auto"/>
        <w:outlineLvl w:val="9"/>
      </w:pPr>
      <w:bookmarkStart w:id="112" w:name="_Toc153232461"/>
      <w:bookmarkStart w:id="113" w:name="_Toc153266097"/>
      <w:bookmarkStart w:id="114" w:name="_Toc153266253"/>
      <w:r w:rsidRPr="00D57192">
        <w:rPr>
          <w:rFonts w:hint="eastAsia"/>
        </w:rPr>
        <w:t>5.</w:t>
      </w:r>
      <w:r w:rsidR="00676DDB" w:rsidRPr="00D57192">
        <w:rPr>
          <w:rFonts w:hint="eastAsia"/>
        </w:rPr>
        <w:t>2</w:t>
      </w:r>
      <w:r w:rsidRPr="00D57192">
        <w:rPr>
          <w:rFonts w:hint="eastAsia"/>
        </w:rPr>
        <w:t>.</w:t>
      </w:r>
      <w:r w:rsidR="00B74661" w:rsidRPr="00D57192">
        <w:rPr>
          <w:rFonts w:hint="eastAsia"/>
        </w:rPr>
        <w:t>5</w:t>
      </w:r>
      <w:r w:rsidRPr="00D57192">
        <w:rPr>
          <w:rFonts w:hint="eastAsia"/>
        </w:rPr>
        <w:t xml:space="preserve"> 土壤样品制备</w:t>
      </w:r>
      <w:bookmarkEnd w:id="112"/>
      <w:bookmarkEnd w:id="113"/>
      <w:bookmarkEnd w:id="114"/>
    </w:p>
    <w:p w14:paraId="4AA7CEEA" w14:textId="1C520567" w:rsidR="003716D7" w:rsidRPr="00D57192" w:rsidRDefault="003716D7" w:rsidP="005140E7">
      <w:pPr>
        <w:pStyle w:val="affffe"/>
        <w:spacing w:line="360" w:lineRule="auto"/>
        <w:ind w:firstLineChars="0" w:firstLine="0"/>
      </w:pPr>
      <w:r w:rsidRPr="00D57192">
        <w:rPr>
          <w:rFonts w:hint="eastAsia"/>
          <w:b/>
          <w:bCs/>
        </w:rPr>
        <w:t>5.</w:t>
      </w:r>
      <w:r w:rsidR="00676DDB" w:rsidRPr="00D57192">
        <w:rPr>
          <w:rFonts w:hint="eastAsia"/>
          <w:b/>
          <w:bCs/>
        </w:rPr>
        <w:t>2</w:t>
      </w:r>
      <w:r w:rsidRPr="00D57192">
        <w:rPr>
          <w:rFonts w:hint="eastAsia"/>
          <w:b/>
          <w:bCs/>
        </w:rPr>
        <w:t>.</w:t>
      </w:r>
      <w:r w:rsidR="00B74661" w:rsidRPr="00D57192">
        <w:rPr>
          <w:rFonts w:hint="eastAsia"/>
          <w:b/>
          <w:bCs/>
        </w:rPr>
        <w:t>5</w:t>
      </w:r>
      <w:r w:rsidR="0060545F" w:rsidRPr="00D57192">
        <w:rPr>
          <w:rFonts w:hint="eastAsia"/>
        </w:rPr>
        <w:t xml:space="preserve">.1 </w:t>
      </w:r>
      <w:r w:rsidRPr="00D57192">
        <w:rPr>
          <w:rFonts w:hint="eastAsia"/>
        </w:rPr>
        <w:t>制样工作室要求 分设风干室和</w:t>
      </w:r>
      <w:proofErr w:type="gramStart"/>
      <w:r w:rsidRPr="00D57192">
        <w:rPr>
          <w:rFonts w:hint="eastAsia"/>
        </w:rPr>
        <w:t>磨样室</w:t>
      </w:r>
      <w:proofErr w:type="gramEnd"/>
      <w:r w:rsidRPr="00D57192">
        <w:rPr>
          <w:rFonts w:hint="eastAsia"/>
        </w:rPr>
        <w:t>。风干室朝南（严防阳光直射土样），通风良好，整洁，无尘，无易挥发性化学物质。</w:t>
      </w:r>
    </w:p>
    <w:p w14:paraId="22B9D0E2" w14:textId="446D4562" w:rsidR="003716D7" w:rsidRPr="00D57192" w:rsidRDefault="003716D7" w:rsidP="005140E7">
      <w:pPr>
        <w:pStyle w:val="affffe"/>
        <w:spacing w:line="360" w:lineRule="auto"/>
        <w:ind w:firstLineChars="0" w:firstLine="0"/>
      </w:pPr>
      <w:r w:rsidRPr="00D57192">
        <w:rPr>
          <w:rFonts w:hint="eastAsia"/>
          <w:b/>
          <w:bCs/>
        </w:rPr>
        <w:t>5.</w:t>
      </w:r>
      <w:r w:rsidR="00676DDB" w:rsidRPr="00D57192">
        <w:rPr>
          <w:rFonts w:hint="eastAsia"/>
          <w:b/>
          <w:bCs/>
        </w:rPr>
        <w:t>2</w:t>
      </w:r>
      <w:r w:rsidRPr="00D57192">
        <w:rPr>
          <w:rFonts w:hint="eastAsia"/>
          <w:b/>
          <w:bCs/>
        </w:rPr>
        <w:t>.</w:t>
      </w:r>
      <w:r w:rsidR="00B74661" w:rsidRPr="00D57192">
        <w:rPr>
          <w:rFonts w:hint="eastAsia"/>
          <w:b/>
          <w:bCs/>
        </w:rPr>
        <w:t>5</w:t>
      </w:r>
      <w:r w:rsidR="0060545F" w:rsidRPr="00D57192">
        <w:rPr>
          <w:rFonts w:hint="eastAsia"/>
        </w:rPr>
        <w:t xml:space="preserve">.2 </w:t>
      </w:r>
      <w:r w:rsidRPr="00D57192">
        <w:rPr>
          <w:rFonts w:hint="eastAsia"/>
        </w:rPr>
        <w:t>制样工具及容器</w:t>
      </w:r>
    </w:p>
    <w:p w14:paraId="4D8F3AD4" w14:textId="77777777" w:rsidR="003716D7" w:rsidRPr="00D57192" w:rsidRDefault="003716D7" w:rsidP="005140E7">
      <w:pPr>
        <w:pStyle w:val="affffe"/>
        <w:spacing w:line="360" w:lineRule="auto"/>
        <w:ind w:firstLine="420"/>
      </w:pPr>
      <w:r w:rsidRPr="00D57192">
        <w:rPr>
          <w:rFonts w:hint="eastAsia"/>
        </w:rPr>
        <w:lastRenderedPageBreak/>
        <w:t>风干用白色搪瓷盘及木盘；</w:t>
      </w:r>
    </w:p>
    <w:p w14:paraId="0AD0B0DC" w14:textId="77777777" w:rsidR="003716D7" w:rsidRPr="00D57192" w:rsidRDefault="003716D7" w:rsidP="005140E7">
      <w:pPr>
        <w:pStyle w:val="affffe"/>
        <w:spacing w:line="360" w:lineRule="auto"/>
        <w:ind w:firstLine="420"/>
      </w:pPr>
      <w:r w:rsidRPr="00D57192">
        <w:rPr>
          <w:rFonts w:hint="eastAsia"/>
        </w:rPr>
        <w:t>粗粉碎用木锤、木滚、木棒、有机玻璃棒、有机玻璃板、硬质木板、无色聚乙烯薄膜；</w:t>
      </w:r>
    </w:p>
    <w:p w14:paraId="031D933C" w14:textId="77777777" w:rsidR="003716D7" w:rsidRPr="00D57192" w:rsidRDefault="003716D7" w:rsidP="005140E7">
      <w:pPr>
        <w:pStyle w:val="affffe"/>
        <w:spacing w:line="360" w:lineRule="auto"/>
        <w:ind w:firstLine="420"/>
      </w:pPr>
      <w:proofErr w:type="gramStart"/>
      <w:r w:rsidRPr="00D57192">
        <w:rPr>
          <w:rFonts w:hint="eastAsia"/>
        </w:rPr>
        <w:t>磨样用</w:t>
      </w:r>
      <w:proofErr w:type="gramEnd"/>
      <w:r w:rsidRPr="00D57192">
        <w:rPr>
          <w:rFonts w:hint="eastAsia"/>
        </w:rPr>
        <w:t>玛瑙研磨机（球磨机）或玛瑙研钵、白色瓷研钵；</w:t>
      </w:r>
    </w:p>
    <w:p w14:paraId="20A617D3" w14:textId="77777777" w:rsidR="003716D7" w:rsidRPr="00D57192" w:rsidRDefault="003716D7" w:rsidP="005140E7">
      <w:pPr>
        <w:pStyle w:val="affffe"/>
        <w:spacing w:line="360" w:lineRule="auto"/>
        <w:ind w:firstLine="420"/>
      </w:pPr>
      <w:r w:rsidRPr="00D57192">
        <w:rPr>
          <w:rFonts w:hint="eastAsia"/>
        </w:rPr>
        <w:t>过筛用尼龙筛，规格为 2～100 目；</w:t>
      </w:r>
    </w:p>
    <w:p w14:paraId="1EECC7E2" w14:textId="77777777" w:rsidR="003716D7" w:rsidRPr="00D57192" w:rsidRDefault="003716D7" w:rsidP="005140E7">
      <w:pPr>
        <w:pStyle w:val="affffe"/>
        <w:spacing w:line="360" w:lineRule="auto"/>
        <w:ind w:firstLine="420"/>
      </w:pPr>
      <w:r w:rsidRPr="00D57192">
        <w:rPr>
          <w:rFonts w:hint="eastAsia"/>
        </w:rPr>
        <w:t>装样</w:t>
      </w:r>
      <w:proofErr w:type="gramStart"/>
      <w:r w:rsidRPr="00D57192">
        <w:rPr>
          <w:rFonts w:hint="eastAsia"/>
        </w:rPr>
        <w:t>用具塞磨口</w:t>
      </w:r>
      <w:proofErr w:type="gramEnd"/>
      <w:r w:rsidRPr="00D57192">
        <w:rPr>
          <w:rFonts w:hint="eastAsia"/>
        </w:rPr>
        <w:t>玻璃瓶，具塞无色聚乙烯塑料瓶或特制牛皮纸袋，</w:t>
      </w:r>
      <w:proofErr w:type="gramStart"/>
      <w:r w:rsidRPr="00D57192">
        <w:rPr>
          <w:rFonts w:hint="eastAsia"/>
        </w:rPr>
        <w:t>规格视量而</w:t>
      </w:r>
      <w:proofErr w:type="gramEnd"/>
      <w:r w:rsidRPr="00D57192">
        <w:rPr>
          <w:rFonts w:hint="eastAsia"/>
        </w:rPr>
        <w:t>定。</w:t>
      </w:r>
    </w:p>
    <w:p w14:paraId="7CBCE57E" w14:textId="07B5230F" w:rsidR="003716D7" w:rsidRPr="00D57192" w:rsidRDefault="003716D7" w:rsidP="005140E7">
      <w:pPr>
        <w:pStyle w:val="affffe"/>
        <w:spacing w:line="360" w:lineRule="auto"/>
        <w:ind w:firstLineChars="0" w:firstLine="0"/>
      </w:pPr>
      <w:r w:rsidRPr="00D57192">
        <w:rPr>
          <w:rFonts w:hint="eastAsia"/>
          <w:b/>
          <w:bCs/>
        </w:rPr>
        <w:t>5.</w:t>
      </w:r>
      <w:r w:rsidR="00676DDB" w:rsidRPr="00D57192">
        <w:rPr>
          <w:rFonts w:hint="eastAsia"/>
          <w:b/>
          <w:bCs/>
        </w:rPr>
        <w:t>2</w:t>
      </w:r>
      <w:r w:rsidRPr="00D57192">
        <w:rPr>
          <w:rFonts w:hint="eastAsia"/>
          <w:b/>
          <w:bCs/>
        </w:rPr>
        <w:t>.</w:t>
      </w:r>
      <w:r w:rsidR="00B74661" w:rsidRPr="00D57192">
        <w:rPr>
          <w:rFonts w:hint="eastAsia"/>
          <w:b/>
          <w:bCs/>
        </w:rPr>
        <w:t>5</w:t>
      </w:r>
      <w:r w:rsidR="0060545F" w:rsidRPr="00D57192">
        <w:rPr>
          <w:rFonts w:hint="eastAsia"/>
        </w:rPr>
        <w:t xml:space="preserve">.3 </w:t>
      </w:r>
      <w:r w:rsidRPr="00D57192">
        <w:rPr>
          <w:rFonts w:hint="eastAsia"/>
        </w:rPr>
        <w:t xml:space="preserve">制样程序 </w:t>
      </w:r>
      <w:r w:rsidRPr="00D57192">
        <w:t xml:space="preserve"> </w:t>
      </w:r>
    </w:p>
    <w:p w14:paraId="75BCFC0B" w14:textId="77777777" w:rsidR="003716D7" w:rsidRPr="00D57192" w:rsidRDefault="003716D7" w:rsidP="005140E7">
      <w:pPr>
        <w:pStyle w:val="affffe"/>
        <w:spacing w:line="360" w:lineRule="auto"/>
        <w:ind w:firstLine="420"/>
      </w:pPr>
      <w:r w:rsidRPr="00D57192">
        <w:rPr>
          <w:rFonts w:hint="eastAsia"/>
        </w:rPr>
        <w:t>制样者与样品管理员同时核实清点，交接样品，在样品交接单上双方签字确认。</w:t>
      </w:r>
    </w:p>
    <w:p w14:paraId="6E1E3A23" w14:textId="29A7AC43" w:rsidR="003716D7" w:rsidRPr="00D57192" w:rsidRDefault="003716D7" w:rsidP="005140E7">
      <w:pPr>
        <w:pStyle w:val="affffe"/>
        <w:spacing w:line="360" w:lineRule="auto"/>
        <w:ind w:firstLineChars="0" w:firstLine="0"/>
      </w:pPr>
      <w:r w:rsidRPr="00D57192">
        <w:rPr>
          <w:rFonts w:hint="eastAsia"/>
          <w:b/>
          <w:bCs/>
        </w:rPr>
        <w:t>5.</w:t>
      </w:r>
      <w:r w:rsidR="00676DDB" w:rsidRPr="00D57192">
        <w:rPr>
          <w:rFonts w:hint="eastAsia"/>
          <w:b/>
          <w:bCs/>
        </w:rPr>
        <w:t>2</w:t>
      </w:r>
      <w:r w:rsidRPr="00D57192">
        <w:rPr>
          <w:rFonts w:hint="eastAsia"/>
          <w:b/>
          <w:bCs/>
        </w:rPr>
        <w:t>.</w:t>
      </w:r>
      <w:r w:rsidR="00B74661" w:rsidRPr="00D57192">
        <w:rPr>
          <w:rFonts w:hint="eastAsia"/>
          <w:b/>
          <w:bCs/>
        </w:rPr>
        <w:t>5</w:t>
      </w:r>
      <w:r w:rsidR="0060545F" w:rsidRPr="00D57192">
        <w:rPr>
          <w:rFonts w:hint="eastAsia"/>
        </w:rPr>
        <w:t xml:space="preserve">.3.1 </w:t>
      </w:r>
      <w:r w:rsidRPr="00D57192">
        <w:rPr>
          <w:rFonts w:hint="eastAsia"/>
        </w:rPr>
        <w:t xml:space="preserve">风干 </w:t>
      </w:r>
    </w:p>
    <w:p w14:paraId="18A95291" w14:textId="77777777" w:rsidR="003716D7" w:rsidRPr="00D57192" w:rsidRDefault="003716D7" w:rsidP="005140E7">
      <w:pPr>
        <w:pStyle w:val="affffe"/>
        <w:spacing w:line="360" w:lineRule="auto"/>
        <w:ind w:firstLine="420"/>
      </w:pPr>
      <w:r w:rsidRPr="00D57192">
        <w:rPr>
          <w:rFonts w:hint="eastAsia"/>
        </w:rPr>
        <w:t>在风干室将土样放置于风干盘中，摊成 2～3 cm 的薄层，适时地压碎、翻动，拣出碎石、砂砾、植物残体。</w:t>
      </w:r>
    </w:p>
    <w:p w14:paraId="32D15646" w14:textId="5F60409E" w:rsidR="003716D7" w:rsidRPr="00D57192" w:rsidRDefault="003716D7" w:rsidP="005140E7">
      <w:pPr>
        <w:pStyle w:val="affffe"/>
        <w:spacing w:line="360" w:lineRule="auto"/>
        <w:ind w:firstLineChars="0" w:firstLine="0"/>
      </w:pPr>
      <w:r w:rsidRPr="00D57192">
        <w:rPr>
          <w:rFonts w:hint="eastAsia"/>
          <w:b/>
          <w:bCs/>
        </w:rPr>
        <w:t>5.</w:t>
      </w:r>
      <w:r w:rsidR="00676DDB" w:rsidRPr="00D57192">
        <w:rPr>
          <w:rFonts w:hint="eastAsia"/>
          <w:b/>
          <w:bCs/>
        </w:rPr>
        <w:t>2</w:t>
      </w:r>
      <w:r w:rsidRPr="00D57192">
        <w:rPr>
          <w:rFonts w:hint="eastAsia"/>
          <w:b/>
          <w:bCs/>
        </w:rPr>
        <w:t>.</w:t>
      </w:r>
      <w:r w:rsidR="00B74661" w:rsidRPr="00D57192">
        <w:rPr>
          <w:rFonts w:hint="eastAsia"/>
          <w:b/>
          <w:bCs/>
        </w:rPr>
        <w:t>5</w:t>
      </w:r>
      <w:r w:rsidRPr="00D57192">
        <w:rPr>
          <w:rFonts w:hint="eastAsia"/>
        </w:rPr>
        <w:t>.3.2 样品粗磨</w:t>
      </w:r>
    </w:p>
    <w:p w14:paraId="23E78DDA" w14:textId="77777777" w:rsidR="003716D7" w:rsidRPr="00D57192" w:rsidRDefault="003716D7" w:rsidP="005140E7">
      <w:pPr>
        <w:pStyle w:val="affffe"/>
        <w:spacing w:line="360" w:lineRule="auto"/>
        <w:ind w:firstLine="420"/>
      </w:pPr>
      <w:r w:rsidRPr="00D57192">
        <w:rPr>
          <w:rFonts w:hint="eastAsia"/>
        </w:rPr>
        <w:t>在</w:t>
      </w:r>
      <w:proofErr w:type="gramStart"/>
      <w:r w:rsidRPr="00D57192">
        <w:rPr>
          <w:rFonts w:hint="eastAsia"/>
        </w:rPr>
        <w:t>磨样室</w:t>
      </w:r>
      <w:proofErr w:type="gramEnd"/>
      <w:r w:rsidRPr="00D57192">
        <w:rPr>
          <w:rFonts w:hint="eastAsia"/>
        </w:rPr>
        <w:t>将风干的样品倒在有机玻璃板上，用木锤敲打，用木滚、木棒、有机玻璃</w:t>
      </w:r>
      <w:proofErr w:type="gramStart"/>
      <w:r w:rsidRPr="00D57192">
        <w:rPr>
          <w:rFonts w:hint="eastAsia"/>
        </w:rPr>
        <w:t>棒再次</w:t>
      </w:r>
      <w:proofErr w:type="gramEnd"/>
      <w:r w:rsidRPr="00D57192">
        <w:rPr>
          <w:rFonts w:hint="eastAsia"/>
        </w:rPr>
        <w:t>压碎，拣出杂质，混匀，并用四分法取压碎样，过孔径 0.25mm(20 目)尼龙筛。过筛后的样品全</w:t>
      </w:r>
      <w:proofErr w:type="gramStart"/>
      <w:r w:rsidRPr="00D57192">
        <w:rPr>
          <w:rFonts w:hint="eastAsia"/>
        </w:rPr>
        <w:t>部置</w:t>
      </w:r>
      <w:proofErr w:type="gramEnd"/>
      <w:r w:rsidRPr="00D57192">
        <w:rPr>
          <w:rFonts w:hint="eastAsia"/>
        </w:rPr>
        <w:t>无色聚乙烯薄膜上，并充分搅拌混匀，再采用四分法取其两份，一份交样品库存放，另一份作样品的细磨用。</w:t>
      </w:r>
    </w:p>
    <w:p w14:paraId="0539B68C" w14:textId="208847E8" w:rsidR="003716D7" w:rsidRPr="00D57192" w:rsidRDefault="003716D7" w:rsidP="005140E7">
      <w:pPr>
        <w:pStyle w:val="affffe"/>
        <w:spacing w:line="360" w:lineRule="auto"/>
        <w:ind w:firstLineChars="0" w:firstLine="0"/>
      </w:pPr>
      <w:r w:rsidRPr="00D57192">
        <w:rPr>
          <w:rFonts w:hint="eastAsia"/>
          <w:b/>
          <w:bCs/>
        </w:rPr>
        <w:t>5.</w:t>
      </w:r>
      <w:r w:rsidR="00676DDB" w:rsidRPr="00D57192">
        <w:rPr>
          <w:rFonts w:hint="eastAsia"/>
          <w:b/>
          <w:bCs/>
        </w:rPr>
        <w:t>2</w:t>
      </w:r>
      <w:r w:rsidRPr="00D57192">
        <w:rPr>
          <w:rFonts w:hint="eastAsia"/>
          <w:b/>
          <w:bCs/>
        </w:rPr>
        <w:t>.</w:t>
      </w:r>
      <w:r w:rsidR="00B74661" w:rsidRPr="00D57192">
        <w:rPr>
          <w:rFonts w:hint="eastAsia"/>
          <w:b/>
          <w:bCs/>
        </w:rPr>
        <w:t>5</w:t>
      </w:r>
      <w:r w:rsidR="0060545F" w:rsidRPr="00D57192">
        <w:rPr>
          <w:rFonts w:hint="eastAsia"/>
        </w:rPr>
        <w:t xml:space="preserve">.3.3 </w:t>
      </w:r>
      <w:r w:rsidRPr="00D57192">
        <w:rPr>
          <w:rFonts w:hint="eastAsia"/>
        </w:rPr>
        <w:t>细磨样品</w:t>
      </w:r>
    </w:p>
    <w:p w14:paraId="121CBDE1" w14:textId="77777777" w:rsidR="003716D7" w:rsidRPr="00D57192" w:rsidRDefault="003716D7" w:rsidP="005140E7">
      <w:pPr>
        <w:pStyle w:val="affffe"/>
        <w:spacing w:line="360" w:lineRule="auto"/>
        <w:ind w:firstLine="420"/>
      </w:pPr>
      <w:r w:rsidRPr="00D57192">
        <w:rPr>
          <w:rFonts w:hint="eastAsia"/>
        </w:rPr>
        <w:t>将粗磨样品再研磨到全部过孔径 0.15mm（100 目）筛，用于土壤元素全量分析。</w:t>
      </w:r>
    </w:p>
    <w:p w14:paraId="73AD09DF" w14:textId="273B4049" w:rsidR="003716D7" w:rsidRPr="00D57192" w:rsidRDefault="003716D7" w:rsidP="005140E7">
      <w:pPr>
        <w:pStyle w:val="affffe"/>
        <w:spacing w:line="360" w:lineRule="auto"/>
        <w:ind w:firstLineChars="0" w:firstLine="0"/>
      </w:pPr>
      <w:r w:rsidRPr="00D57192">
        <w:rPr>
          <w:rFonts w:hint="eastAsia"/>
          <w:b/>
          <w:bCs/>
        </w:rPr>
        <w:t>5.</w:t>
      </w:r>
      <w:r w:rsidR="00676DDB" w:rsidRPr="00D57192">
        <w:rPr>
          <w:rFonts w:hint="eastAsia"/>
          <w:b/>
          <w:bCs/>
        </w:rPr>
        <w:t>2</w:t>
      </w:r>
      <w:r w:rsidRPr="00D57192">
        <w:rPr>
          <w:rFonts w:hint="eastAsia"/>
          <w:b/>
          <w:bCs/>
        </w:rPr>
        <w:t>.</w:t>
      </w:r>
      <w:r w:rsidR="00B74661" w:rsidRPr="00D57192">
        <w:rPr>
          <w:rFonts w:hint="eastAsia"/>
          <w:b/>
          <w:bCs/>
        </w:rPr>
        <w:t>5</w:t>
      </w:r>
      <w:r w:rsidR="0060545F" w:rsidRPr="00D57192">
        <w:rPr>
          <w:rFonts w:hint="eastAsia"/>
        </w:rPr>
        <w:t xml:space="preserve">.3.4 </w:t>
      </w:r>
      <w:r w:rsidRPr="00D57192">
        <w:rPr>
          <w:rFonts w:hint="eastAsia"/>
        </w:rPr>
        <w:t>样品分装</w:t>
      </w:r>
    </w:p>
    <w:p w14:paraId="5060A580" w14:textId="77777777" w:rsidR="003716D7" w:rsidRPr="00D57192" w:rsidRDefault="003716D7" w:rsidP="005140E7">
      <w:pPr>
        <w:pStyle w:val="affffe"/>
        <w:spacing w:line="360" w:lineRule="auto"/>
        <w:ind w:firstLine="420"/>
      </w:pPr>
      <w:r w:rsidRPr="00D57192">
        <w:rPr>
          <w:rFonts w:hint="eastAsia"/>
        </w:rPr>
        <w:t>研磨混匀后的样品，分别装于样品袋或样品瓶，填写土壤标签一式两份，瓶内或袋内一份，瓶外或袋外贴一份。</w:t>
      </w:r>
    </w:p>
    <w:p w14:paraId="26B9F226" w14:textId="271E026B" w:rsidR="003716D7" w:rsidRPr="00D57192" w:rsidRDefault="003716D7" w:rsidP="005140E7">
      <w:pPr>
        <w:pStyle w:val="affffe"/>
        <w:spacing w:line="360" w:lineRule="auto"/>
        <w:ind w:firstLineChars="0" w:firstLine="0"/>
      </w:pPr>
      <w:r w:rsidRPr="00D57192">
        <w:rPr>
          <w:rFonts w:hint="eastAsia"/>
          <w:b/>
          <w:bCs/>
        </w:rPr>
        <w:t>5.</w:t>
      </w:r>
      <w:r w:rsidR="00676DDB" w:rsidRPr="00D57192">
        <w:rPr>
          <w:rFonts w:hint="eastAsia"/>
          <w:b/>
          <w:bCs/>
        </w:rPr>
        <w:t>2</w:t>
      </w:r>
      <w:r w:rsidRPr="00D57192">
        <w:rPr>
          <w:rFonts w:hint="eastAsia"/>
          <w:b/>
          <w:bCs/>
        </w:rPr>
        <w:t>.</w:t>
      </w:r>
      <w:r w:rsidR="00B74661" w:rsidRPr="00D57192">
        <w:rPr>
          <w:rFonts w:hint="eastAsia"/>
          <w:b/>
          <w:bCs/>
        </w:rPr>
        <w:t>5</w:t>
      </w:r>
      <w:r w:rsidR="0060545F" w:rsidRPr="00D57192">
        <w:rPr>
          <w:rFonts w:hint="eastAsia"/>
        </w:rPr>
        <w:t xml:space="preserve">.3.5 </w:t>
      </w:r>
      <w:r w:rsidRPr="00D57192">
        <w:rPr>
          <w:rFonts w:hint="eastAsia"/>
        </w:rPr>
        <w:t>注意事项</w:t>
      </w:r>
    </w:p>
    <w:p w14:paraId="468B5CB1" w14:textId="77777777" w:rsidR="003716D7" w:rsidRPr="00DD6DA1" w:rsidRDefault="003716D7" w:rsidP="005140E7">
      <w:pPr>
        <w:pStyle w:val="affffe"/>
        <w:spacing w:line="360" w:lineRule="auto"/>
        <w:ind w:firstLine="420"/>
      </w:pPr>
      <w:r w:rsidRPr="00D57192">
        <w:rPr>
          <w:rFonts w:hint="eastAsia"/>
        </w:rPr>
        <w:t>制</w:t>
      </w:r>
      <w:proofErr w:type="gramStart"/>
      <w:r w:rsidRPr="00D57192">
        <w:rPr>
          <w:rFonts w:hint="eastAsia"/>
        </w:rPr>
        <w:t>样过程</w:t>
      </w:r>
      <w:proofErr w:type="gramEnd"/>
      <w:r w:rsidRPr="00D57192">
        <w:rPr>
          <w:rFonts w:hint="eastAsia"/>
        </w:rPr>
        <w:t>中采样时的</w:t>
      </w:r>
      <w:r w:rsidRPr="00DD6DA1">
        <w:rPr>
          <w:rFonts w:hint="eastAsia"/>
        </w:rPr>
        <w:t>土壤标签与土壤始终放在一起，严禁混错，样品名称和编码始终不变；制样工具每处理一份样后擦抹（洗）干净，严防交叉污染。</w:t>
      </w:r>
    </w:p>
    <w:p w14:paraId="6B6FD7AD" w14:textId="0FF76819" w:rsidR="003716D7" w:rsidRPr="00DD6DA1" w:rsidRDefault="003716D7" w:rsidP="005140E7">
      <w:pPr>
        <w:pStyle w:val="affc"/>
        <w:numPr>
          <w:ilvl w:val="1"/>
          <w:numId w:val="0"/>
        </w:numPr>
        <w:spacing w:beforeLines="0" w:afterLines="0" w:line="360" w:lineRule="auto"/>
        <w:outlineLvl w:val="9"/>
      </w:pPr>
      <w:bookmarkStart w:id="115" w:name="_Toc153232462"/>
      <w:bookmarkStart w:id="116" w:name="_Toc153266098"/>
      <w:bookmarkStart w:id="117" w:name="_Toc153266254"/>
      <w:r w:rsidRPr="00DD6DA1">
        <w:rPr>
          <w:rFonts w:hint="eastAsia"/>
        </w:rPr>
        <w:t>5.</w:t>
      </w:r>
      <w:r w:rsidR="00676DDB" w:rsidRPr="00DD6DA1">
        <w:rPr>
          <w:rFonts w:hint="eastAsia"/>
        </w:rPr>
        <w:t>2</w:t>
      </w:r>
      <w:r w:rsidRPr="00DD6DA1">
        <w:rPr>
          <w:rFonts w:hint="eastAsia"/>
        </w:rPr>
        <w:t>.</w:t>
      </w:r>
      <w:r w:rsidR="00B74661" w:rsidRPr="00DD6DA1">
        <w:rPr>
          <w:rFonts w:hint="eastAsia"/>
        </w:rPr>
        <w:t>6</w:t>
      </w:r>
      <w:r w:rsidR="0060545F" w:rsidRPr="00DD6DA1">
        <w:rPr>
          <w:rFonts w:hint="eastAsia"/>
        </w:rPr>
        <w:t xml:space="preserve"> </w:t>
      </w:r>
      <w:r w:rsidRPr="00DD6DA1">
        <w:rPr>
          <w:rFonts w:hint="eastAsia"/>
        </w:rPr>
        <w:t>土壤样品分析</w:t>
      </w:r>
      <w:bookmarkEnd w:id="115"/>
      <w:bookmarkEnd w:id="116"/>
      <w:bookmarkEnd w:id="117"/>
    </w:p>
    <w:p w14:paraId="3CB1FED6" w14:textId="61A5EEC7" w:rsidR="003716D7" w:rsidRPr="00DD6DA1" w:rsidRDefault="003716D7" w:rsidP="005140E7">
      <w:pPr>
        <w:pStyle w:val="affffe"/>
        <w:spacing w:line="360" w:lineRule="auto"/>
        <w:ind w:firstLine="420"/>
      </w:pPr>
      <w:r w:rsidRPr="00DD6DA1">
        <w:rPr>
          <w:rFonts w:hint="eastAsia"/>
        </w:rPr>
        <w:t>土壤样品中主要重金属</w:t>
      </w:r>
      <w:r w:rsidR="00F672E5" w:rsidRPr="00DD6DA1">
        <w:rPr>
          <w:rFonts w:hint="eastAsia"/>
        </w:rPr>
        <w:t>（8种）</w:t>
      </w:r>
      <w:r w:rsidRPr="00DD6DA1">
        <w:rPr>
          <w:rFonts w:hint="eastAsia"/>
        </w:rPr>
        <w:t>分析项目及分析方法按表</w:t>
      </w:r>
      <w:r w:rsidR="00FE5C66" w:rsidRPr="00DD6DA1">
        <w:rPr>
          <w:rFonts w:hint="eastAsia"/>
        </w:rPr>
        <w:t>2</w:t>
      </w:r>
      <w:r w:rsidRPr="00DD6DA1">
        <w:rPr>
          <w:rFonts w:hint="eastAsia"/>
        </w:rPr>
        <w:t>执行。</w:t>
      </w:r>
    </w:p>
    <w:p w14:paraId="138A1C4E" w14:textId="52C0364D" w:rsidR="003716D7" w:rsidRPr="00DD6DA1" w:rsidRDefault="003716D7" w:rsidP="005140E7">
      <w:pPr>
        <w:pStyle w:val="affffe"/>
        <w:spacing w:line="360" w:lineRule="auto"/>
        <w:ind w:firstLineChars="0" w:firstLine="0"/>
        <w:jc w:val="center"/>
        <w:rPr>
          <w:b/>
          <w:bCs/>
        </w:rPr>
      </w:pPr>
      <w:r w:rsidRPr="00DD6DA1">
        <w:rPr>
          <w:rFonts w:hint="eastAsia"/>
          <w:b/>
          <w:bCs/>
        </w:rPr>
        <w:t>表</w:t>
      </w:r>
      <w:r w:rsidR="00FE5C66" w:rsidRPr="00DD6DA1">
        <w:rPr>
          <w:rFonts w:hint="eastAsia"/>
          <w:b/>
          <w:bCs/>
        </w:rPr>
        <w:t>2</w:t>
      </w:r>
      <w:r w:rsidRPr="00DD6DA1">
        <w:rPr>
          <w:rFonts w:hint="eastAsia"/>
          <w:b/>
          <w:bCs/>
        </w:rPr>
        <w:t xml:space="preserve"> </w:t>
      </w:r>
      <w:r w:rsidRPr="00DD6DA1">
        <w:rPr>
          <w:b/>
          <w:bCs/>
        </w:rPr>
        <w:t>土壤</w:t>
      </w:r>
      <w:r w:rsidRPr="00DD6DA1">
        <w:rPr>
          <w:rFonts w:hint="eastAsia"/>
          <w:b/>
          <w:bCs/>
        </w:rPr>
        <w:t>样品中主要重金属</w:t>
      </w:r>
      <w:r w:rsidR="00F672E5" w:rsidRPr="00DD6DA1">
        <w:rPr>
          <w:rFonts w:hint="eastAsia"/>
          <w:b/>
          <w:bCs/>
        </w:rPr>
        <w:t>（8种）</w:t>
      </w:r>
      <w:r w:rsidRPr="00DD6DA1">
        <w:rPr>
          <w:rFonts w:hint="eastAsia"/>
          <w:b/>
          <w:bCs/>
        </w:rPr>
        <w:t>分析项目及分析方法</w:t>
      </w:r>
    </w:p>
    <w:tbl>
      <w:tblPr>
        <w:tblStyle w:val="affff1"/>
        <w:tblW w:w="0" w:type="auto"/>
        <w:jc w:val="center"/>
        <w:tblLook w:val="04A0" w:firstRow="1" w:lastRow="0" w:firstColumn="1" w:lastColumn="0" w:noHBand="0" w:noVBand="1"/>
      </w:tblPr>
      <w:tblGrid>
        <w:gridCol w:w="1129"/>
        <w:gridCol w:w="1985"/>
        <w:gridCol w:w="3827"/>
        <w:gridCol w:w="2403"/>
      </w:tblGrid>
      <w:tr w:rsidR="00DD6DA1" w:rsidRPr="00DD6DA1" w14:paraId="27890E85" w14:textId="77777777" w:rsidTr="008B0ECD">
        <w:trPr>
          <w:jc w:val="center"/>
        </w:trPr>
        <w:tc>
          <w:tcPr>
            <w:tcW w:w="1129" w:type="dxa"/>
          </w:tcPr>
          <w:p w14:paraId="346C9788" w14:textId="77777777" w:rsidR="003716D7" w:rsidRPr="00DD6DA1" w:rsidRDefault="003716D7" w:rsidP="008B0ECD">
            <w:pPr>
              <w:pStyle w:val="affffe"/>
              <w:ind w:firstLineChars="0" w:firstLine="0"/>
              <w:jc w:val="center"/>
            </w:pPr>
            <w:r w:rsidRPr="00DD6DA1">
              <w:rPr>
                <w:rFonts w:hint="eastAsia"/>
              </w:rPr>
              <w:t>分析</w:t>
            </w:r>
            <w:r w:rsidRPr="00DD6DA1">
              <w:t>项目</w:t>
            </w:r>
          </w:p>
        </w:tc>
        <w:tc>
          <w:tcPr>
            <w:tcW w:w="1985" w:type="dxa"/>
          </w:tcPr>
          <w:p w14:paraId="44FE02EA" w14:textId="77777777" w:rsidR="003716D7" w:rsidRPr="00DD6DA1" w:rsidRDefault="003716D7" w:rsidP="008B0ECD">
            <w:pPr>
              <w:pStyle w:val="affffe"/>
              <w:ind w:firstLineChars="0" w:firstLine="0"/>
              <w:jc w:val="center"/>
            </w:pPr>
            <w:r w:rsidRPr="00DD6DA1">
              <w:rPr>
                <w:rFonts w:hint="eastAsia"/>
              </w:rPr>
              <w:t>分析</w:t>
            </w:r>
            <w:r w:rsidRPr="00DD6DA1">
              <w:t>仪器</w:t>
            </w:r>
          </w:p>
        </w:tc>
        <w:tc>
          <w:tcPr>
            <w:tcW w:w="3827" w:type="dxa"/>
          </w:tcPr>
          <w:p w14:paraId="5FC2A1EC" w14:textId="77777777" w:rsidR="003716D7" w:rsidRPr="00DD6DA1" w:rsidRDefault="003716D7" w:rsidP="008B0ECD">
            <w:pPr>
              <w:pStyle w:val="affffe"/>
              <w:ind w:firstLineChars="0" w:firstLine="0"/>
              <w:jc w:val="center"/>
            </w:pPr>
            <w:r w:rsidRPr="00DD6DA1">
              <w:rPr>
                <w:rFonts w:hint="eastAsia"/>
              </w:rPr>
              <w:t>分析</w:t>
            </w:r>
            <w:r w:rsidRPr="00DD6DA1">
              <w:t>方法</w:t>
            </w:r>
          </w:p>
        </w:tc>
        <w:tc>
          <w:tcPr>
            <w:tcW w:w="2403" w:type="dxa"/>
          </w:tcPr>
          <w:p w14:paraId="48CACF8C" w14:textId="77777777" w:rsidR="003716D7" w:rsidRPr="00DD6DA1" w:rsidRDefault="003716D7" w:rsidP="008B0ECD">
            <w:pPr>
              <w:pStyle w:val="affffe"/>
              <w:ind w:firstLineChars="0" w:firstLine="0"/>
              <w:jc w:val="center"/>
            </w:pPr>
            <w:r w:rsidRPr="00DD6DA1">
              <w:rPr>
                <w:rFonts w:hint="eastAsia"/>
              </w:rPr>
              <w:t>标准编号</w:t>
            </w:r>
          </w:p>
        </w:tc>
      </w:tr>
      <w:tr w:rsidR="00DD6DA1" w:rsidRPr="00DD6DA1" w14:paraId="03E63215" w14:textId="77777777" w:rsidTr="008B0ECD">
        <w:trPr>
          <w:jc w:val="center"/>
        </w:trPr>
        <w:tc>
          <w:tcPr>
            <w:tcW w:w="1129" w:type="dxa"/>
            <w:vMerge w:val="restart"/>
          </w:tcPr>
          <w:p w14:paraId="4FFEC3EE" w14:textId="77777777" w:rsidR="003716D7" w:rsidRPr="00DD6DA1" w:rsidRDefault="003716D7" w:rsidP="008B0ECD">
            <w:pPr>
              <w:pStyle w:val="affffe"/>
              <w:ind w:firstLineChars="0" w:firstLine="0"/>
              <w:jc w:val="center"/>
            </w:pPr>
            <w:r w:rsidRPr="00DD6DA1">
              <w:t>镉</w:t>
            </w:r>
          </w:p>
        </w:tc>
        <w:tc>
          <w:tcPr>
            <w:tcW w:w="1985" w:type="dxa"/>
          </w:tcPr>
          <w:p w14:paraId="7BAF6377" w14:textId="77777777" w:rsidR="003716D7" w:rsidRPr="00DD6DA1" w:rsidRDefault="003716D7" w:rsidP="008B0ECD">
            <w:pPr>
              <w:pStyle w:val="affffe"/>
              <w:ind w:firstLineChars="0" w:firstLine="0"/>
              <w:jc w:val="center"/>
            </w:pPr>
            <w:r w:rsidRPr="00DD6DA1">
              <w:t>原子吸收光谱仪</w:t>
            </w:r>
          </w:p>
        </w:tc>
        <w:tc>
          <w:tcPr>
            <w:tcW w:w="3827" w:type="dxa"/>
          </w:tcPr>
          <w:p w14:paraId="1287BC8D" w14:textId="77777777" w:rsidR="003716D7" w:rsidRPr="00DD6DA1" w:rsidRDefault="003716D7" w:rsidP="008B0ECD">
            <w:pPr>
              <w:pStyle w:val="affffe"/>
              <w:ind w:firstLineChars="0" w:firstLine="0"/>
              <w:jc w:val="center"/>
            </w:pPr>
            <w:r w:rsidRPr="00DD6DA1">
              <w:t>石墨炉原子吸收分光光度法</w:t>
            </w:r>
          </w:p>
        </w:tc>
        <w:tc>
          <w:tcPr>
            <w:tcW w:w="2403" w:type="dxa"/>
          </w:tcPr>
          <w:p w14:paraId="7C592B7C" w14:textId="77777777" w:rsidR="003716D7" w:rsidRPr="00DD6DA1" w:rsidRDefault="003716D7" w:rsidP="008B0ECD">
            <w:pPr>
              <w:pStyle w:val="affffe"/>
              <w:ind w:firstLineChars="0" w:firstLine="0"/>
              <w:jc w:val="center"/>
            </w:pPr>
            <w:r w:rsidRPr="00DD6DA1">
              <w:t>GB/T 17141-1997</w:t>
            </w:r>
          </w:p>
        </w:tc>
      </w:tr>
      <w:tr w:rsidR="00DD6DA1" w:rsidRPr="00DD6DA1" w14:paraId="25056EB5" w14:textId="77777777" w:rsidTr="008B0ECD">
        <w:trPr>
          <w:jc w:val="center"/>
        </w:trPr>
        <w:tc>
          <w:tcPr>
            <w:tcW w:w="1129" w:type="dxa"/>
            <w:vMerge/>
          </w:tcPr>
          <w:p w14:paraId="311BF0D3" w14:textId="77777777" w:rsidR="003716D7" w:rsidRPr="00DD6DA1" w:rsidRDefault="003716D7" w:rsidP="008B0ECD">
            <w:pPr>
              <w:pStyle w:val="affffe"/>
              <w:ind w:firstLineChars="0" w:firstLine="0"/>
              <w:jc w:val="center"/>
            </w:pPr>
          </w:p>
        </w:tc>
        <w:tc>
          <w:tcPr>
            <w:tcW w:w="1985" w:type="dxa"/>
          </w:tcPr>
          <w:p w14:paraId="17F2940A" w14:textId="77777777" w:rsidR="003716D7" w:rsidRPr="00DD6DA1" w:rsidRDefault="003716D7" w:rsidP="008B0ECD">
            <w:pPr>
              <w:pStyle w:val="affffe"/>
              <w:ind w:firstLineChars="0" w:firstLine="0"/>
              <w:jc w:val="center"/>
            </w:pPr>
            <w:r w:rsidRPr="00DD6DA1">
              <w:t>原子吸收光谱仪</w:t>
            </w:r>
          </w:p>
        </w:tc>
        <w:tc>
          <w:tcPr>
            <w:tcW w:w="3827" w:type="dxa"/>
          </w:tcPr>
          <w:p w14:paraId="5025FEC0" w14:textId="77777777" w:rsidR="003716D7" w:rsidRPr="00DD6DA1" w:rsidRDefault="003716D7" w:rsidP="008B0ECD">
            <w:pPr>
              <w:pStyle w:val="affffe"/>
              <w:ind w:firstLineChars="0" w:firstLine="0"/>
              <w:jc w:val="center"/>
            </w:pPr>
            <w:r w:rsidRPr="00DD6DA1">
              <w:t>KI-MIBK 萃取原子吸收分光光度法</w:t>
            </w:r>
          </w:p>
        </w:tc>
        <w:tc>
          <w:tcPr>
            <w:tcW w:w="2403" w:type="dxa"/>
          </w:tcPr>
          <w:p w14:paraId="5CAAF1A7" w14:textId="77777777" w:rsidR="003716D7" w:rsidRPr="00DD6DA1" w:rsidRDefault="003716D7" w:rsidP="008B0ECD">
            <w:pPr>
              <w:pStyle w:val="affffe"/>
              <w:ind w:firstLineChars="0" w:firstLine="0"/>
              <w:jc w:val="center"/>
            </w:pPr>
            <w:r w:rsidRPr="00DD6DA1">
              <w:t>GB/T 17140-1997</w:t>
            </w:r>
          </w:p>
        </w:tc>
      </w:tr>
      <w:tr w:rsidR="00DD6DA1" w:rsidRPr="00DD6DA1" w14:paraId="168DFCDD" w14:textId="77777777" w:rsidTr="008B0ECD">
        <w:trPr>
          <w:jc w:val="center"/>
        </w:trPr>
        <w:tc>
          <w:tcPr>
            <w:tcW w:w="1129" w:type="dxa"/>
          </w:tcPr>
          <w:p w14:paraId="5C74E3D4" w14:textId="77777777" w:rsidR="003716D7" w:rsidRPr="00DD6DA1" w:rsidRDefault="003716D7" w:rsidP="008B0ECD">
            <w:pPr>
              <w:pStyle w:val="affffe"/>
              <w:ind w:firstLineChars="0" w:firstLine="0"/>
              <w:jc w:val="center"/>
            </w:pPr>
            <w:r w:rsidRPr="00DD6DA1">
              <w:t>汞</w:t>
            </w:r>
          </w:p>
        </w:tc>
        <w:tc>
          <w:tcPr>
            <w:tcW w:w="1985" w:type="dxa"/>
          </w:tcPr>
          <w:p w14:paraId="0B552033" w14:textId="77777777" w:rsidR="003716D7" w:rsidRPr="00DD6DA1" w:rsidRDefault="003716D7" w:rsidP="008B0ECD">
            <w:pPr>
              <w:pStyle w:val="affffe"/>
              <w:ind w:firstLineChars="0" w:firstLine="0"/>
              <w:jc w:val="center"/>
            </w:pPr>
            <w:r w:rsidRPr="00DD6DA1">
              <w:t>测汞仪</w:t>
            </w:r>
          </w:p>
        </w:tc>
        <w:tc>
          <w:tcPr>
            <w:tcW w:w="3827" w:type="dxa"/>
          </w:tcPr>
          <w:p w14:paraId="5BC0F262" w14:textId="77777777" w:rsidR="003716D7" w:rsidRPr="00DD6DA1" w:rsidRDefault="003716D7" w:rsidP="008B0ECD">
            <w:pPr>
              <w:pStyle w:val="affffe"/>
              <w:ind w:firstLineChars="0" w:firstLine="0"/>
              <w:jc w:val="center"/>
            </w:pPr>
            <w:r w:rsidRPr="00DD6DA1">
              <w:t>冷原子吸收法</w:t>
            </w:r>
          </w:p>
        </w:tc>
        <w:tc>
          <w:tcPr>
            <w:tcW w:w="2403" w:type="dxa"/>
          </w:tcPr>
          <w:p w14:paraId="141F79BD" w14:textId="77777777" w:rsidR="003716D7" w:rsidRPr="00DD6DA1" w:rsidRDefault="003716D7" w:rsidP="008B0ECD">
            <w:pPr>
              <w:pStyle w:val="affffe"/>
              <w:ind w:firstLineChars="0" w:firstLine="0"/>
              <w:jc w:val="center"/>
            </w:pPr>
            <w:r w:rsidRPr="00DD6DA1">
              <w:t>GB/T 17136-1997</w:t>
            </w:r>
          </w:p>
        </w:tc>
      </w:tr>
      <w:tr w:rsidR="00DD6DA1" w:rsidRPr="00DD6DA1" w14:paraId="19352B42" w14:textId="77777777" w:rsidTr="008B0ECD">
        <w:trPr>
          <w:jc w:val="center"/>
        </w:trPr>
        <w:tc>
          <w:tcPr>
            <w:tcW w:w="1129" w:type="dxa"/>
            <w:vMerge w:val="restart"/>
          </w:tcPr>
          <w:p w14:paraId="602A5C69" w14:textId="77777777" w:rsidR="003716D7" w:rsidRPr="00DD6DA1" w:rsidRDefault="003716D7" w:rsidP="008B0ECD">
            <w:pPr>
              <w:pStyle w:val="affffe"/>
              <w:ind w:firstLineChars="0" w:firstLine="0"/>
              <w:jc w:val="center"/>
            </w:pPr>
            <w:r w:rsidRPr="00DD6DA1">
              <w:t>砷</w:t>
            </w:r>
          </w:p>
        </w:tc>
        <w:tc>
          <w:tcPr>
            <w:tcW w:w="1985" w:type="dxa"/>
          </w:tcPr>
          <w:p w14:paraId="542815D7" w14:textId="77777777" w:rsidR="003716D7" w:rsidRPr="00DD6DA1" w:rsidRDefault="003716D7" w:rsidP="008B0ECD">
            <w:pPr>
              <w:pStyle w:val="affffe"/>
              <w:ind w:firstLineChars="0" w:firstLine="0"/>
              <w:jc w:val="center"/>
            </w:pPr>
            <w:r w:rsidRPr="00DD6DA1">
              <w:t>分光光度计</w:t>
            </w:r>
          </w:p>
        </w:tc>
        <w:tc>
          <w:tcPr>
            <w:tcW w:w="3827" w:type="dxa"/>
          </w:tcPr>
          <w:p w14:paraId="20DAAFF3" w14:textId="77777777" w:rsidR="003716D7" w:rsidRPr="00DD6DA1" w:rsidRDefault="003716D7" w:rsidP="008B0ECD">
            <w:pPr>
              <w:pStyle w:val="affffe"/>
              <w:ind w:firstLineChars="0" w:firstLine="0"/>
              <w:jc w:val="center"/>
            </w:pPr>
            <w:r w:rsidRPr="00DD6DA1">
              <w:t>二乙基二硫代氨基甲酸银分光光度法</w:t>
            </w:r>
          </w:p>
        </w:tc>
        <w:tc>
          <w:tcPr>
            <w:tcW w:w="2403" w:type="dxa"/>
          </w:tcPr>
          <w:p w14:paraId="009CC4C3" w14:textId="77777777" w:rsidR="003716D7" w:rsidRPr="00DD6DA1" w:rsidRDefault="003716D7" w:rsidP="008B0ECD">
            <w:pPr>
              <w:pStyle w:val="affffe"/>
              <w:ind w:firstLineChars="0" w:firstLine="0"/>
              <w:jc w:val="center"/>
            </w:pPr>
            <w:r w:rsidRPr="00DD6DA1">
              <w:t>GB/T 17134-1997</w:t>
            </w:r>
          </w:p>
        </w:tc>
      </w:tr>
      <w:tr w:rsidR="00DD6DA1" w:rsidRPr="00DD6DA1" w14:paraId="43EA0B65" w14:textId="77777777" w:rsidTr="008B0ECD">
        <w:trPr>
          <w:jc w:val="center"/>
        </w:trPr>
        <w:tc>
          <w:tcPr>
            <w:tcW w:w="1129" w:type="dxa"/>
            <w:vMerge/>
          </w:tcPr>
          <w:p w14:paraId="27C94238" w14:textId="77777777" w:rsidR="003716D7" w:rsidRPr="00DD6DA1" w:rsidRDefault="003716D7" w:rsidP="008B0ECD">
            <w:pPr>
              <w:pStyle w:val="affffe"/>
              <w:ind w:firstLineChars="0" w:firstLine="0"/>
              <w:jc w:val="center"/>
            </w:pPr>
          </w:p>
        </w:tc>
        <w:tc>
          <w:tcPr>
            <w:tcW w:w="1985" w:type="dxa"/>
          </w:tcPr>
          <w:p w14:paraId="6EFE2902" w14:textId="77777777" w:rsidR="003716D7" w:rsidRPr="00DD6DA1" w:rsidRDefault="003716D7" w:rsidP="008B0ECD">
            <w:pPr>
              <w:pStyle w:val="affffe"/>
              <w:ind w:firstLineChars="0" w:firstLine="0"/>
              <w:jc w:val="center"/>
            </w:pPr>
            <w:r w:rsidRPr="00DD6DA1">
              <w:t>分光光度计</w:t>
            </w:r>
          </w:p>
        </w:tc>
        <w:tc>
          <w:tcPr>
            <w:tcW w:w="3827" w:type="dxa"/>
          </w:tcPr>
          <w:p w14:paraId="27781EF0" w14:textId="77777777" w:rsidR="003716D7" w:rsidRPr="00DD6DA1" w:rsidRDefault="003716D7" w:rsidP="008B0ECD">
            <w:pPr>
              <w:pStyle w:val="affffe"/>
              <w:ind w:firstLineChars="0" w:firstLine="0"/>
              <w:jc w:val="center"/>
            </w:pPr>
            <w:r w:rsidRPr="00DD6DA1">
              <w:t>硼氢化钾-硝酸银分光光度法</w:t>
            </w:r>
          </w:p>
        </w:tc>
        <w:tc>
          <w:tcPr>
            <w:tcW w:w="2403" w:type="dxa"/>
          </w:tcPr>
          <w:p w14:paraId="464799F4" w14:textId="77777777" w:rsidR="003716D7" w:rsidRPr="00DD6DA1" w:rsidRDefault="003716D7" w:rsidP="008B0ECD">
            <w:pPr>
              <w:pStyle w:val="affffe"/>
              <w:ind w:firstLineChars="0" w:firstLine="0"/>
              <w:jc w:val="center"/>
            </w:pPr>
            <w:r w:rsidRPr="00DD6DA1">
              <w:t>GB/T 17135-1997</w:t>
            </w:r>
          </w:p>
        </w:tc>
      </w:tr>
      <w:tr w:rsidR="00D57192" w:rsidRPr="00D57192" w14:paraId="6CBC3BDE" w14:textId="77777777" w:rsidTr="008B0ECD">
        <w:trPr>
          <w:jc w:val="center"/>
        </w:trPr>
        <w:tc>
          <w:tcPr>
            <w:tcW w:w="1129" w:type="dxa"/>
          </w:tcPr>
          <w:p w14:paraId="04C3EECC" w14:textId="77777777" w:rsidR="003716D7" w:rsidRPr="00D57192" w:rsidRDefault="003716D7" w:rsidP="008B0ECD">
            <w:pPr>
              <w:pStyle w:val="affffe"/>
              <w:ind w:firstLineChars="0" w:firstLine="0"/>
              <w:jc w:val="center"/>
            </w:pPr>
            <w:r w:rsidRPr="00D57192">
              <w:lastRenderedPageBreak/>
              <w:t>铜</w:t>
            </w:r>
          </w:p>
        </w:tc>
        <w:tc>
          <w:tcPr>
            <w:tcW w:w="1985" w:type="dxa"/>
          </w:tcPr>
          <w:p w14:paraId="6BACB810" w14:textId="77777777" w:rsidR="003716D7" w:rsidRPr="00D57192" w:rsidRDefault="003716D7" w:rsidP="008B0ECD">
            <w:pPr>
              <w:pStyle w:val="affffe"/>
              <w:ind w:firstLineChars="0" w:firstLine="0"/>
              <w:jc w:val="center"/>
            </w:pPr>
            <w:r w:rsidRPr="00D57192">
              <w:t>原子吸收光谱仪</w:t>
            </w:r>
          </w:p>
        </w:tc>
        <w:tc>
          <w:tcPr>
            <w:tcW w:w="3827" w:type="dxa"/>
          </w:tcPr>
          <w:p w14:paraId="5C1E213E" w14:textId="77777777" w:rsidR="003716D7" w:rsidRPr="00D57192" w:rsidRDefault="003716D7" w:rsidP="008B0ECD">
            <w:pPr>
              <w:pStyle w:val="affffe"/>
              <w:ind w:firstLineChars="0" w:firstLine="0"/>
              <w:jc w:val="center"/>
            </w:pPr>
            <w:r w:rsidRPr="00D57192">
              <w:t>火焰原子吸收分光光度法</w:t>
            </w:r>
          </w:p>
        </w:tc>
        <w:tc>
          <w:tcPr>
            <w:tcW w:w="2403" w:type="dxa"/>
          </w:tcPr>
          <w:p w14:paraId="0AEE22DD" w14:textId="77777777" w:rsidR="003716D7" w:rsidRPr="00D57192" w:rsidRDefault="003716D7" w:rsidP="008B0ECD">
            <w:pPr>
              <w:pStyle w:val="affffe"/>
              <w:ind w:firstLineChars="0" w:firstLine="0"/>
              <w:jc w:val="center"/>
            </w:pPr>
            <w:r w:rsidRPr="00D57192">
              <w:t>GB/T 17138-1997</w:t>
            </w:r>
          </w:p>
        </w:tc>
      </w:tr>
      <w:tr w:rsidR="00D57192" w:rsidRPr="00D57192" w14:paraId="4A6C2DB2" w14:textId="77777777" w:rsidTr="008B0ECD">
        <w:trPr>
          <w:jc w:val="center"/>
        </w:trPr>
        <w:tc>
          <w:tcPr>
            <w:tcW w:w="1129" w:type="dxa"/>
            <w:vMerge w:val="restart"/>
          </w:tcPr>
          <w:p w14:paraId="0C51ADB6" w14:textId="77777777" w:rsidR="003716D7" w:rsidRPr="00D57192" w:rsidRDefault="003716D7" w:rsidP="008B0ECD">
            <w:pPr>
              <w:pStyle w:val="affffe"/>
              <w:ind w:firstLineChars="0" w:firstLine="0"/>
              <w:jc w:val="center"/>
            </w:pPr>
            <w:r w:rsidRPr="00D57192">
              <w:t>铅</w:t>
            </w:r>
          </w:p>
        </w:tc>
        <w:tc>
          <w:tcPr>
            <w:tcW w:w="1985" w:type="dxa"/>
          </w:tcPr>
          <w:p w14:paraId="3481CE8C" w14:textId="77777777" w:rsidR="003716D7" w:rsidRPr="00D57192" w:rsidRDefault="003716D7" w:rsidP="008B0ECD">
            <w:pPr>
              <w:pStyle w:val="affffe"/>
              <w:ind w:firstLineChars="0" w:firstLine="0"/>
              <w:jc w:val="center"/>
            </w:pPr>
            <w:r w:rsidRPr="00D57192">
              <w:t>原子吸收光谱仪</w:t>
            </w:r>
          </w:p>
        </w:tc>
        <w:tc>
          <w:tcPr>
            <w:tcW w:w="3827" w:type="dxa"/>
          </w:tcPr>
          <w:p w14:paraId="72DDA9DF" w14:textId="77777777" w:rsidR="003716D7" w:rsidRPr="00D57192" w:rsidRDefault="003716D7" w:rsidP="008B0ECD">
            <w:pPr>
              <w:pStyle w:val="affffe"/>
              <w:ind w:firstLineChars="0" w:firstLine="0"/>
              <w:jc w:val="center"/>
            </w:pPr>
            <w:r w:rsidRPr="00D57192">
              <w:t>石墨炉原子吸收分光光度法</w:t>
            </w:r>
          </w:p>
        </w:tc>
        <w:tc>
          <w:tcPr>
            <w:tcW w:w="2403" w:type="dxa"/>
          </w:tcPr>
          <w:p w14:paraId="3CCAC81F" w14:textId="77777777" w:rsidR="003716D7" w:rsidRPr="00D57192" w:rsidRDefault="003716D7" w:rsidP="008B0ECD">
            <w:pPr>
              <w:pStyle w:val="affffe"/>
              <w:ind w:firstLineChars="0" w:firstLine="0"/>
              <w:jc w:val="center"/>
            </w:pPr>
            <w:r w:rsidRPr="00D57192">
              <w:t>GB/T 17141-1997</w:t>
            </w:r>
          </w:p>
        </w:tc>
      </w:tr>
      <w:tr w:rsidR="00D57192" w:rsidRPr="00D57192" w14:paraId="41063FD8" w14:textId="77777777" w:rsidTr="008B0ECD">
        <w:trPr>
          <w:jc w:val="center"/>
        </w:trPr>
        <w:tc>
          <w:tcPr>
            <w:tcW w:w="1129" w:type="dxa"/>
            <w:vMerge/>
          </w:tcPr>
          <w:p w14:paraId="3321D6BD" w14:textId="77777777" w:rsidR="003716D7" w:rsidRPr="00D57192" w:rsidRDefault="003716D7" w:rsidP="008B0ECD">
            <w:pPr>
              <w:pStyle w:val="affffe"/>
              <w:ind w:firstLineChars="0" w:firstLine="0"/>
              <w:jc w:val="center"/>
            </w:pPr>
          </w:p>
        </w:tc>
        <w:tc>
          <w:tcPr>
            <w:tcW w:w="1985" w:type="dxa"/>
          </w:tcPr>
          <w:p w14:paraId="3437D8AB" w14:textId="77777777" w:rsidR="003716D7" w:rsidRPr="00D57192" w:rsidRDefault="003716D7" w:rsidP="008B0ECD">
            <w:pPr>
              <w:pStyle w:val="affffe"/>
              <w:ind w:firstLineChars="0" w:firstLine="0"/>
              <w:jc w:val="center"/>
            </w:pPr>
            <w:r w:rsidRPr="00D57192">
              <w:t>原子吸收光谱仪</w:t>
            </w:r>
          </w:p>
        </w:tc>
        <w:tc>
          <w:tcPr>
            <w:tcW w:w="3827" w:type="dxa"/>
          </w:tcPr>
          <w:p w14:paraId="5D7FE0F3" w14:textId="77777777" w:rsidR="003716D7" w:rsidRPr="00D57192" w:rsidRDefault="003716D7" w:rsidP="008B0ECD">
            <w:pPr>
              <w:pStyle w:val="affffe"/>
              <w:ind w:firstLineChars="0" w:firstLine="0"/>
              <w:jc w:val="center"/>
            </w:pPr>
            <w:r w:rsidRPr="00D57192">
              <w:t>KI-MIBK 萃取原子吸收分光光度法</w:t>
            </w:r>
          </w:p>
        </w:tc>
        <w:tc>
          <w:tcPr>
            <w:tcW w:w="2403" w:type="dxa"/>
          </w:tcPr>
          <w:p w14:paraId="0DE5B966" w14:textId="77777777" w:rsidR="003716D7" w:rsidRPr="00D57192" w:rsidRDefault="003716D7" w:rsidP="008B0ECD">
            <w:pPr>
              <w:pStyle w:val="affffe"/>
              <w:ind w:firstLineChars="0" w:firstLine="0"/>
              <w:jc w:val="center"/>
            </w:pPr>
            <w:r w:rsidRPr="00D57192">
              <w:t>GB/T 17140-1997</w:t>
            </w:r>
          </w:p>
        </w:tc>
      </w:tr>
      <w:tr w:rsidR="00D57192" w:rsidRPr="00D57192" w14:paraId="53339B0A" w14:textId="77777777" w:rsidTr="008B0ECD">
        <w:trPr>
          <w:jc w:val="center"/>
        </w:trPr>
        <w:tc>
          <w:tcPr>
            <w:tcW w:w="1129" w:type="dxa"/>
          </w:tcPr>
          <w:p w14:paraId="27CC0761" w14:textId="77777777" w:rsidR="003716D7" w:rsidRPr="00D57192" w:rsidRDefault="003716D7" w:rsidP="008B0ECD">
            <w:pPr>
              <w:pStyle w:val="affffe"/>
              <w:ind w:firstLineChars="0" w:firstLine="0"/>
              <w:jc w:val="center"/>
            </w:pPr>
            <w:r w:rsidRPr="00D57192">
              <w:t>铬</w:t>
            </w:r>
          </w:p>
        </w:tc>
        <w:tc>
          <w:tcPr>
            <w:tcW w:w="1985" w:type="dxa"/>
          </w:tcPr>
          <w:p w14:paraId="5943D9C5" w14:textId="77777777" w:rsidR="003716D7" w:rsidRPr="00D57192" w:rsidRDefault="003716D7" w:rsidP="008B0ECD">
            <w:pPr>
              <w:pStyle w:val="affffe"/>
              <w:ind w:firstLineChars="0" w:firstLine="0"/>
              <w:jc w:val="center"/>
            </w:pPr>
            <w:r w:rsidRPr="00D57192">
              <w:t>原子吸收光谱仪</w:t>
            </w:r>
          </w:p>
        </w:tc>
        <w:tc>
          <w:tcPr>
            <w:tcW w:w="3827" w:type="dxa"/>
          </w:tcPr>
          <w:p w14:paraId="1B0649FD" w14:textId="77777777" w:rsidR="003716D7" w:rsidRPr="00D57192" w:rsidRDefault="003716D7" w:rsidP="008B0ECD">
            <w:pPr>
              <w:pStyle w:val="affffe"/>
              <w:ind w:firstLineChars="0" w:firstLine="0"/>
              <w:jc w:val="center"/>
            </w:pPr>
            <w:r w:rsidRPr="00D57192">
              <w:t>火焰原子吸收分光光度法</w:t>
            </w:r>
          </w:p>
        </w:tc>
        <w:tc>
          <w:tcPr>
            <w:tcW w:w="2403" w:type="dxa"/>
          </w:tcPr>
          <w:p w14:paraId="5B512635" w14:textId="77777777" w:rsidR="003716D7" w:rsidRPr="00D57192" w:rsidRDefault="003716D7" w:rsidP="008B0ECD">
            <w:pPr>
              <w:pStyle w:val="affffe"/>
              <w:ind w:firstLineChars="0" w:firstLine="0"/>
              <w:jc w:val="center"/>
            </w:pPr>
            <w:r w:rsidRPr="00D57192">
              <w:t>GB/T 17137-1997</w:t>
            </w:r>
          </w:p>
        </w:tc>
      </w:tr>
      <w:tr w:rsidR="00D57192" w:rsidRPr="00D57192" w14:paraId="378785AF" w14:textId="77777777" w:rsidTr="008B0ECD">
        <w:trPr>
          <w:jc w:val="center"/>
        </w:trPr>
        <w:tc>
          <w:tcPr>
            <w:tcW w:w="1129" w:type="dxa"/>
          </w:tcPr>
          <w:p w14:paraId="7DCFBC06" w14:textId="77777777" w:rsidR="003716D7" w:rsidRPr="00D57192" w:rsidRDefault="003716D7" w:rsidP="008B0ECD">
            <w:pPr>
              <w:pStyle w:val="affffe"/>
              <w:ind w:firstLineChars="0" w:firstLine="0"/>
              <w:jc w:val="center"/>
            </w:pPr>
            <w:r w:rsidRPr="00D57192">
              <w:t>锌</w:t>
            </w:r>
          </w:p>
        </w:tc>
        <w:tc>
          <w:tcPr>
            <w:tcW w:w="1985" w:type="dxa"/>
          </w:tcPr>
          <w:p w14:paraId="256D39E0" w14:textId="77777777" w:rsidR="003716D7" w:rsidRPr="00D57192" w:rsidRDefault="003716D7" w:rsidP="008B0ECD">
            <w:pPr>
              <w:pStyle w:val="affffe"/>
              <w:ind w:firstLineChars="0" w:firstLine="0"/>
              <w:jc w:val="center"/>
            </w:pPr>
            <w:r w:rsidRPr="00D57192">
              <w:t>原子吸收光谱仪</w:t>
            </w:r>
          </w:p>
        </w:tc>
        <w:tc>
          <w:tcPr>
            <w:tcW w:w="3827" w:type="dxa"/>
          </w:tcPr>
          <w:p w14:paraId="6A521E6A" w14:textId="77777777" w:rsidR="003716D7" w:rsidRPr="00D57192" w:rsidRDefault="003716D7" w:rsidP="008B0ECD">
            <w:pPr>
              <w:pStyle w:val="affffe"/>
              <w:ind w:firstLineChars="0" w:firstLine="0"/>
              <w:jc w:val="center"/>
            </w:pPr>
            <w:r w:rsidRPr="00D57192">
              <w:t>火焰原子吸收分光光度法</w:t>
            </w:r>
          </w:p>
        </w:tc>
        <w:tc>
          <w:tcPr>
            <w:tcW w:w="2403" w:type="dxa"/>
          </w:tcPr>
          <w:p w14:paraId="6B65B2C1" w14:textId="77777777" w:rsidR="003716D7" w:rsidRPr="00D57192" w:rsidRDefault="003716D7" w:rsidP="008B0ECD">
            <w:pPr>
              <w:pStyle w:val="affffe"/>
              <w:ind w:firstLineChars="0" w:firstLine="0"/>
              <w:jc w:val="center"/>
            </w:pPr>
            <w:r w:rsidRPr="00D57192">
              <w:t>GB/T 17138-1997</w:t>
            </w:r>
          </w:p>
        </w:tc>
      </w:tr>
      <w:tr w:rsidR="003716D7" w:rsidRPr="00D57192" w14:paraId="52466C22" w14:textId="77777777" w:rsidTr="008B0ECD">
        <w:trPr>
          <w:jc w:val="center"/>
        </w:trPr>
        <w:tc>
          <w:tcPr>
            <w:tcW w:w="1129" w:type="dxa"/>
          </w:tcPr>
          <w:p w14:paraId="65204FE2" w14:textId="77777777" w:rsidR="003716D7" w:rsidRPr="00D57192" w:rsidRDefault="003716D7" w:rsidP="008B0ECD">
            <w:pPr>
              <w:pStyle w:val="affffe"/>
              <w:ind w:firstLineChars="0" w:firstLine="0"/>
              <w:jc w:val="center"/>
            </w:pPr>
            <w:r w:rsidRPr="00D57192">
              <w:t>镍</w:t>
            </w:r>
          </w:p>
        </w:tc>
        <w:tc>
          <w:tcPr>
            <w:tcW w:w="1985" w:type="dxa"/>
          </w:tcPr>
          <w:p w14:paraId="23A56B9E" w14:textId="77777777" w:rsidR="003716D7" w:rsidRPr="00D57192" w:rsidRDefault="003716D7" w:rsidP="008B0ECD">
            <w:pPr>
              <w:pStyle w:val="affffe"/>
              <w:ind w:firstLineChars="0" w:firstLine="0"/>
              <w:jc w:val="center"/>
            </w:pPr>
            <w:r w:rsidRPr="00D57192">
              <w:t>原子吸收光谱仪</w:t>
            </w:r>
          </w:p>
        </w:tc>
        <w:tc>
          <w:tcPr>
            <w:tcW w:w="3827" w:type="dxa"/>
          </w:tcPr>
          <w:p w14:paraId="1C1E5010" w14:textId="77777777" w:rsidR="003716D7" w:rsidRPr="00D57192" w:rsidRDefault="003716D7" w:rsidP="008B0ECD">
            <w:pPr>
              <w:pStyle w:val="affffe"/>
              <w:ind w:firstLineChars="0" w:firstLine="0"/>
              <w:jc w:val="center"/>
            </w:pPr>
            <w:r w:rsidRPr="00D57192">
              <w:t>火焰原子吸收分光光度法</w:t>
            </w:r>
          </w:p>
        </w:tc>
        <w:tc>
          <w:tcPr>
            <w:tcW w:w="2403" w:type="dxa"/>
          </w:tcPr>
          <w:p w14:paraId="51F22A1D" w14:textId="77777777" w:rsidR="003716D7" w:rsidRPr="00D57192" w:rsidRDefault="003716D7" w:rsidP="008B0ECD">
            <w:pPr>
              <w:pStyle w:val="affffe"/>
              <w:ind w:firstLineChars="0" w:firstLine="0"/>
              <w:jc w:val="center"/>
            </w:pPr>
            <w:r w:rsidRPr="00D57192">
              <w:t>GB/T 17139-1997</w:t>
            </w:r>
          </w:p>
        </w:tc>
      </w:tr>
    </w:tbl>
    <w:p w14:paraId="72AF26C5" w14:textId="77777777" w:rsidR="003716D7" w:rsidRPr="00D57192" w:rsidRDefault="003716D7" w:rsidP="003716D7">
      <w:pPr>
        <w:pStyle w:val="affffe"/>
        <w:ind w:firstLine="420"/>
      </w:pPr>
    </w:p>
    <w:p w14:paraId="446F4C47" w14:textId="2638220D" w:rsidR="003716D7" w:rsidRPr="00D57192" w:rsidRDefault="000E10CC" w:rsidP="005140E7">
      <w:pPr>
        <w:pStyle w:val="affc"/>
        <w:numPr>
          <w:ilvl w:val="1"/>
          <w:numId w:val="0"/>
        </w:numPr>
        <w:spacing w:beforeLines="0" w:afterLines="0" w:line="360" w:lineRule="auto"/>
      </w:pPr>
      <w:bookmarkStart w:id="118" w:name="_Hlk153229421"/>
      <w:bookmarkStart w:id="119" w:name="_Toc153266255"/>
      <w:r w:rsidRPr="00D57192">
        <w:rPr>
          <w:rFonts w:hint="eastAsia"/>
        </w:rPr>
        <w:t>5.</w:t>
      </w:r>
      <w:bookmarkEnd w:id="118"/>
      <w:r w:rsidR="00676DDB" w:rsidRPr="00D57192">
        <w:rPr>
          <w:rFonts w:hint="eastAsia"/>
        </w:rPr>
        <w:t>3</w:t>
      </w:r>
      <w:r w:rsidR="0060545F" w:rsidRPr="00D57192">
        <w:rPr>
          <w:rFonts w:hint="eastAsia"/>
        </w:rPr>
        <w:t xml:space="preserve"> </w:t>
      </w:r>
      <w:r w:rsidR="003716D7" w:rsidRPr="00D57192">
        <w:rPr>
          <w:rFonts w:hint="eastAsia"/>
        </w:rPr>
        <w:t>土壤污染指数计算</w:t>
      </w:r>
      <w:bookmarkEnd w:id="119"/>
    </w:p>
    <w:p w14:paraId="7CCE0B3E" w14:textId="0368981E" w:rsidR="003716D7" w:rsidRPr="00DD6DA1" w:rsidRDefault="003716D7" w:rsidP="005140E7">
      <w:pPr>
        <w:pStyle w:val="affffe"/>
        <w:spacing w:line="360" w:lineRule="auto"/>
        <w:ind w:firstLine="420"/>
      </w:pPr>
      <w:r w:rsidRPr="00D57192">
        <w:t>根据土壤环境污染指标</w:t>
      </w:r>
      <w:r w:rsidRPr="00D57192">
        <w:rPr>
          <w:rFonts w:hint="eastAsia"/>
        </w:rPr>
        <w:t>监测</w:t>
      </w:r>
      <w:r w:rsidRPr="00DD6DA1">
        <w:rPr>
          <w:rFonts w:hint="eastAsia"/>
        </w:rPr>
        <w:t>分析</w:t>
      </w:r>
      <w:r w:rsidRPr="00DD6DA1">
        <w:t>结果，计算</w:t>
      </w:r>
      <w:r w:rsidRPr="00DD6DA1">
        <w:rPr>
          <w:rFonts w:hint="eastAsia"/>
        </w:rPr>
        <w:t>土壤中</w:t>
      </w:r>
      <w:r w:rsidRPr="00DD6DA1">
        <w:t>主要</w:t>
      </w:r>
      <w:r w:rsidRPr="00DD6DA1">
        <w:rPr>
          <w:rFonts w:hint="eastAsia"/>
        </w:rPr>
        <w:t>重金属</w:t>
      </w:r>
      <w:r w:rsidR="00F672E5" w:rsidRPr="00DD6DA1">
        <w:rPr>
          <w:rFonts w:hint="eastAsia"/>
        </w:rPr>
        <w:t>(</w:t>
      </w:r>
      <w:r w:rsidR="00F672E5" w:rsidRPr="00DD6DA1">
        <w:t>8</w:t>
      </w:r>
      <w:r w:rsidR="00F672E5" w:rsidRPr="00DD6DA1">
        <w:rPr>
          <w:rFonts w:hint="eastAsia"/>
        </w:rPr>
        <w:t>种</w:t>
      </w:r>
      <w:r w:rsidR="00F672E5" w:rsidRPr="00DD6DA1">
        <w:t>)</w:t>
      </w:r>
      <w:r w:rsidRPr="00DD6DA1">
        <w:t>污染物</w:t>
      </w:r>
      <w:r w:rsidRPr="00DD6DA1">
        <w:rPr>
          <w:rFonts w:hint="eastAsia"/>
        </w:rPr>
        <w:t>的</w:t>
      </w:r>
      <w:r w:rsidRPr="00DD6DA1">
        <w:t>单因子</w:t>
      </w:r>
      <w:r w:rsidRPr="00DD6DA1">
        <w:rPr>
          <w:rFonts w:hint="eastAsia"/>
        </w:rPr>
        <w:t>污染</w:t>
      </w:r>
      <w:r w:rsidRPr="00DD6DA1">
        <w:t>指数、</w:t>
      </w:r>
      <w:r w:rsidRPr="00DD6DA1">
        <w:rPr>
          <w:rFonts w:hint="eastAsia"/>
        </w:rPr>
        <w:t>多因子综合污染指数﹑</w:t>
      </w:r>
      <w:proofErr w:type="spellStart"/>
      <w:r w:rsidRPr="00DD6DA1">
        <w:rPr>
          <w:rFonts w:hint="eastAsia"/>
        </w:rPr>
        <w:t>Hakanson</w:t>
      </w:r>
      <w:proofErr w:type="spellEnd"/>
      <w:r w:rsidRPr="00DD6DA1">
        <w:rPr>
          <w:rFonts w:hint="eastAsia"/>
        </w:rPr>
        <w:t>潜在生态危害指数，从而</w:t>
      </w:r>
      <w:r w:rsidRPr="00DD6DA1">
        <w:t>对</w:t>
      </w:r>
      <w:r w:rsidRPr="00DD6DA1">
        <w:rPr>
          <w:rFonts w:hint="eastAsia"/>
        </w:rPr>
        <w:t>矿区土壤污染等级及污染程度进行综合评判。</w:t>
      </w:r>
    </w:p>
    <w:p w14:paraId="11A1DC37" w14:textId="21613ADC" w:rsidR="003716D7" w:rsidRPr="00DD6DA1" w:rsidRDefault="000E10CC" w:rsidP="005140E7">
      <w:pPr>
        <w:pStyle w:val="affc"/>
        <w:numPr>
          <w:ilvl w:val="1"/>
          <w:numId w:val="0"/>
        </w:numPr>
        <w:spacing w:beforeLines="0" w:afterLines="0" w:line="360" w:lineRule="auto"/>
        <w:outlineLvl w:val="9"/>
      </w:pPr>
      <w:bookmarkStart w:id="120" w:name="_Hlk153124382"/>
      <w:bookmarkStart w:id="121" w:name="_Toc153232464"/>
      <w:bookmarkStart w:id="122" w:name="_Toc153266100"/>
      <w:bookmarkStart w:id="123" w:name="_Toc153266256"/>
      <w:r w:rsidRPr="00DD6DA1">
        <w:rPr>
          <w:rFonts w:hint="eastAsia"/>
        </w:rPr>
        <w:t>5.</w:t>
      </w:r>
      <w:r w:rsidR="00676DDB" w:rsidRPr="00DD6DA1">
        <w:rPr>
          <w:rFonts w:hint="eastAsia"/>
        </w:rPr>
        <w:t>3</w:t>
      </w:r>
      <w:r w:rsidR="003716D7" w:rsidRPr="00DD6DA1">
        <w:rPr>
          <w:rFonts w:hint="eastAsia"/>
        </w:rPr>
        <w:t>.1</w:t>
      </w:r>
      <w:bookmarkEnd w:id="120"/>
      <w:r w:rsidR="0060545F" w:rsidRPr="00DD6DA1">
        <w:rPr>
          <w:rFonts w:hint="eastAsia"/>
        </w:rPr>
        <w:t xml:space="preserve"> </w:t>
      </w:r>
      <w:r w:rsidR="003716D7" w:rsidRPr="00DD6DA1">
        <w:rPr>
          <w:rFonts w:hint="eastAsia"/>
        </w:rPr>
        <w:t>单因子污染指数法</w:t>
      </w:r>
      <w:bookmarkEnd w:id="121"/>
      <w:bookmarkEnd w:id="122"/>
      <w:bookmarkEnd w:id="123"/>
    </w:p>
    <w:bookmarkStart w:id="124" w:name="_Hlk153120367"/>
    <w:p w14:paraId="0989E494" w14:textId="77777777" w:rsidR="003716D7" w:rsidRPr="00D57192" w:rsidRDefault="004C562E" w:rsidP="005140E7">
      <w:pPr>
        <w:pStyle w:val="affffe"/>
        <w:spacing w:line="360" w:lineRule="auto"/>
        <w:ind w:firstLine="420"/>
        <w:jc w:val="cente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hint="eastAsia"/>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i</m:t>
                  </m:r>
                </m:sub>
              </m:sSub>
            </m:num>
            <m:den>
              <m:sSub>
                <m:sSubPr>
                  <m:ctrlPr>
                    <w:rPr>
                      <w:rFonts w:ascii="Cambria Math" w:hAnsi="Cambria Math"/>
                      <w:i/>
                    </w:rPr>
                  </m:ctrlPr>
                </m:sSubPr>
                <m:e>
                  <m:r>
                    <w:rPr>
                      <w:rFonts w:ascii="Cambria Math" w:hAnsi="Cambria Math"/>
                    </w:rPr>
                    <m:t>S</m:t>
                  </m:r>
                </m:e>
                <m:sub>
                  <m:r>
                    <w:rPr>
                      <w:rFonts w:ascii="Cambria Math" w:hAnsi="Cambria Math"/>
                    </w:rPr>
                    <m:t>i</m:t>
                  </m:r>
                </m:sub>
              </m:sSub>
            </m:den>
          </m:f>
        </m:oMath>
      </m:oMathPara>
    </w:p>
    <w:bookmarkEnd w:id="124"/>
    <w:p w14:paraId="0A12B6E5" w14:textId="77777777" w:rsidR="003716D7" w:rsidRPr="00D57192" w:rsidRDefault="003716D7" w:rsidP="005140E7">
      <w:pPr>
        <w:pStyle w:val="affffe"/>
        <w:spacing w:line="360" w:lineRule="auto"/>
        <w:ind w:firstLine="420"/>
      </w:pPr>
      <w:r w:rsidRPr="00D57192">
        <w:rPr>
          <w:rFonts w:hint="eastAsia"/>
        </w:rPr>
        <w:t>式中：</w:t>
      </w:r>
    </w:p>
    <w:p w14:paraId="0AFF1A5B" w14:textId="77777777" w:rsidR="003716D7" w:rsidRPr="00D57192" w:rsidRDefault="004C562E" w:rsidP="005140E7">
      <w:pPr>
        <w:pStyle w:val="affffe"/>
        <w:spacing w:line="360" w:lineRule="auto"/>
        <w:ind w:firstLine="420"/>
        <w:jc w:val="left"/>
      </w:pP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3716D7" w:rsidRPr="00D57192">
        <w:rPr>
          <w:rFonts w:hint="eastAsia"/>
        </w:rPr>
        <w:t>——土壤中污染物的环境质量指数；</w:t>
      </w:r>
    </w:p>
    <w:p w14:paraId="77A2BA25" w14:textId="77777777" w:rsidR="003716D7" w:rsidRPr="00D57192" w:rsidRDefault="004C562E" w:rsidP="005140E7">
      <w:pPr>
        <w:pStyle w:val="affffe"/>
        <w:spacing w:line="360" w:lineRule="auto"/>
        <w:ind w:firstLine="420"/>
        <w:jc w:val="left"/>
      </w:pP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3716D7" w:rsidRPr="00D57192">
        <w:rPr>
          <w:rFonts w:hint="eastAsia"/>
        </w:rPr>
        <w:t>——污染物的实测浓度值；</w:t>
      </w:r>
    </w:p>
    <w:p w14:paraId="38CC1A46" w14:textId="77777777" w:rsidR="003716D7" w:rsidRPr="00D57192" w:rsidRDefault="004C562E" w:rsidP="005140E7">
      <w:pPr>
        <w:pStyle w:val="affffe"/>
        <w:spacing w:line="360" w:lineRule="auto"/>
        <w:ind w:firstLine="42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3716D7" w:rsidRPr="00D57192">
        <w:rPr>
          <w:rFonts w:hint="eastAsia"/>
        </w:rPr>
        <w:t>——污染物评价标准，</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3716D7" w:rsidRPr="00D57192">
        <w:rPr>
          <w:rFonts w:hint="eastAsia"/>
        </w:rPr>
        <w:t>=</w:t>
      </w:r>
      <w:r w:rsidR="003716D7" w:rsidRPr="00D57192">
        <w:t>x+2s</w:t>
      </w:r>
      <w:r w:rsidR="003716D7" w:rsidRPr="00D57192">
        <w:rPr>
          <w:rFonts w:hint="eastAsia"/>
        </w:rPr>
        <w:t>，其中：</w:t>
      </w:r>
      <w:r w:rsidR="003716D7" w:rsidRPr="00D57192">
        <w:t>x</w:t>
      </w:r>
      <w:r w:rsidR="003716D7" w:rsidRPr="00D57192">
        <w:rPr>
          <w:rFonts w:hint="eastAsia"/>
        </w:rPr>
        <w:t>为某污染物在当地的背景值；s为标准差。</w:t>
      </w:r>
    </w:p>
    <w:p w14:paraId="0918BA96" w14:textId="2A1BDC9B" w:rsidR="003716D7" w:rsidRPr="00D57192" w:rsidRDefault="000E10CC" w:rsidP="005140E7">
      <w:pPr>
        <w:pStyle w:val="affc"/>
        <w:numPr>
          <w:ilvl w:val="1"/>
          <w:numId w:val="0"/>
        </w:numPr>
        <w:spacing w:beforeLines="0" w:afterLines="0" w:line="360" w:lineRule="auto"/>
        <w:outlineLvl w:val="9"/>
      </w:pPr>
      <w:bookmarkStart w:id="125" w:name="_Toc153232465"/>
      <w:bookmarkStart w:id="126" w:name="_Toc153266101"/>
      <w:bookmarkStart w:id="127" w:name="_Toc153266257"/>
      <w:r w:rsidRPr="00D57192">
        <w:rPr>
          <w:rFonts w:hint="eastAsia"/>
        </w:rPr>
        <w:t>5.</w:t>
      </w:r>
      <w:r w:rsidR="00676DDB" w:rsidRPr="00D57192">
        <w:rPr>
          <w:rFonts w:hint="eastAsia"/>
        </w:rPr>
        <w:t>3</w:t>
      </w:r>
      <w:r w:rsidR="003716D7" w:rsidRPr="00D57192">
        <w:rPr>
          <w:rFonts w:hint="eastAsia"/>
        </w:rPr>
        <w:t>.2</w:t>
      </w:r>
      <w:r w:rsidR="0060545F" w:rsidRPr="00D57192">
        <w:rPr>
          <w:rFonts w:hint="eastAsia"/>
        </w:rPr>
        <w:t xml:space="preserve"> </w:t>
      </w:r>
      <w:r w:rsidR="003716D7" w:rsidRPr="00D57192">
        <w:rPr>
          <w:rFonts w:hint="eastAsia"/>
        </w:rPr>
        <w:t>多因子综合污染指数法</w:t>
      </w:r>
      <w:bookmarkEnd w:id="125"/>
      <w:bookmarkEnd w:id="126"/>
      <w:bookmarkEnd w:id="127"/>
    </w:p>
    <w:p w14:paraId="14BAC717" w14:textId="77777777" w:rsidR="003716D7" w:rsidRPr="00D57192" w:rsidRDefault="004C562E" w:rsidP="005140E7">
      <w:pPr>
        <w:pStyle w:val="affffe"/>
        <w:spacing w:line="360" w:lineRule="auto"/>
        <w:ind w:firstLine="420"/>
        <w:jc w:val="center"/>
      </w:pPr>
      <m:oMath>
        <m:sSub>
          <m:sSubPr>
            <m:ctrlPr>
              <w:rPr>
                <w:rFonts w:ascii="Cambria Math" w:hAnsi="Cambria Math"/>
                <w:i/>
              </w:rPr>
            </m:ctrlPr>
          </m:sSubPr>
          <m:e>
            <m:r>
              <w:rPr>
                <w:rFonts w:ascii="Cambria Math" w:hAnsi="Cambria Math"/>
              </w:rPr>
              <m:t>P</m:t>
            </m:r>
          </m:e>
          <m:sub>
            <m:r>
              <m:rPr>
                <m:sty m:val="p"/>
              </m:rPr>
              <w:rPr>
                <w:rFonts w:ascii="Cambria Math" w:hAnsi="Cambria Math" w:hint="eastAsia"/>
              </w:rPr>
              <m:t>综</m:t>
            </m:r>
          </m:sub>
        </m:sSub>
      </m:oMath>
      <w:r w:rsidR="003716D7" w:rsidRPr="00D57192">
        <w:rPr>
          <w:rFonts w:hint="eastAsia"/>
        </w:rPr>
        <w:t>=</w:t>
      </w:r>
      <m:oMath>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hint="eastAsia"/>
                              </w:rPr>
                              <m:t>i</m:t>
                            </m:r>
                          </m:sub>
                        </m:sSub>
                      </m:e>
                    </m:d>
                  </m:e>
                  <m:sup>
                    <m:r>
                      <w:rPr>
                        <w:rFonts w:ascii="Cambria Math" w:hAnsi="Cambria Math" w:hint="eastAsia"/>
                      </w:rPr>
                      <m:t>2</m:t>
                    </m:r>
                  </m:sup>
                </m:sSup>
                <m:r>
                  <w:rPr>
                    <w:rFonts w:ascii="Cambria Math" w:hAnsi="Cambria Math" w:hint="eastAsia"/>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hint="eastAsia"/>
                          </w:rPr>
                          <m:t>m</m:t>
                        </m:r>
                        <m:r>
                          <w:rPr>
                            <w:rFonts w:ascii="Cambria Math" w:hAnsi="Cambria Math"/>
                          </w:rPr>
                          <m:t>ax</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e>
                    </m:d>
                  </m:e>
                  <m:sup>
                    <m:r>
                      <w:rPr>
                        <w:rFonts w:ascii="Cambria Math" w:hAnsi="Cambria Math" w:hint="eastAsia"/>
                      </w:rPr>
                      <m:t>2</m:t>
                    </m:r>
                  </m:sup>
                </m:sSup>
                <m:r>
                  <w:rPr>
                    <w:rFonts w:ascii="Cambria Math" w:hAnsi="Cambria Math" w:hint="eastAsia"/>
                  </w:rPr>
                  <m:t>/2</m:t>
                </m:r>
              </m:e>
            </m:d>
          </m:e>
          <m:sup>
            <m:r>
              <w:rPr>
                <w:rFonts w:ascii="Cambria Math" w:hAnsi="Cambria Math" w:hint="eastAsia"/>
              </w:rPr>
              <m:t>1/2</m:t>
            </m:r>
          </m:sup>
        </m:sSup>
      </m:oMath>
    </w:p>
    <w:p w14:paraId="5C74727A" w14:textId="77777777" w:rsidR="003716D7" w:rsidRPr="00D57192" w:rsidRDefault="003716D7" w:rsidP="005140E7">
      <w:pPr>
        <w:pStyle w:val="affffe"/>
        <w:spacing w:line="360" w:lineRule="auto"/>
        <w:ind w:firstLine="420"/>
      </w:pPr>
      <w:r w:rsidRPr="00D57192">
        <w:rPr>
          <w:rFonts w:hint="eastAsia"/>
        </w:rPr>
        <w:t>式中：</w:t>
      </w:r>
    </w:p>
    <w:p w14:paraId="7A58AA34" w14:textId="77777777" w:rsidR="003716D7" w:rsidRPr="00D57192" w:rsidRDefault="004C562E" w:rsidP="005140E7">
      <w:pPr>
        <w:pStyle w:val="affffe"/>
        <w:spacing w:line="360" w:lineRule="auto"/>
        <w:ind w:firstLine="420"/>
      </w:pPr>
      <m:oMath>
        <m:sSub>
          <m:sSubPr>
            <m:ctrlPr>
              <w:rPr>
                <w:rFonts w:ascii="Cambria Math" w:hAnsi="Cambria Math"/>
                <w:i/>
              </w:rPr>
            </m:ctrlPr>
          </m:sSubPr>
          <m:e>
            <m:r>
              <w:rPr>
                <w:rFonts w:ascii="Cambria Math" w:hAnsi="Cambria Math"/>
              </w:rPr>
              <m:t>P</m:t>
            </m:r>
          </m:e>
          <m:sub>
            <m:r>
              <m:rPr>
                <m:sty m:val="p"/>
              </m:rPr>
              <w:rPr>
                <w:rFonts w:ascii="Cambria Math" w:hAnsi="Cambria Math" w:hint="eastAsia"/>
              </w:rPr>
              <m:t>综</m:t>
            </m:r>
          </m:sub>
        </m:sSub>
      </m:oMath>
      <w:r w:rsidR="003716D7" w:rsidRPr="00D57192">
        <w:rPr>
          <w:rFonts w:hint="eastAsia"/>
        </w:rPr>
        <w:t>——土壤污染综合污染指数；</w:t>
      </w:r>
    </w:p>
    <w:p w14:paraId="36867EB5" w14:textId="77777777" w:rsidR="003716D7" w:rsidRPr="00D57192" w:rsidRDefault="003716D7" w:rsidP="005140E7">
      <w:pPr>
        <w:pStyle w:val="affffe"/>
        <w:spacing w:line="360" w:lineRule="auto"/>
        <w:ind w:firstLine="420"/>
      </w:pPr>
      <m:oMath>
        <m:r>
          <w:rPr>
            <w:rFonts w:ascii="Cambria Math" w:hAnsi="Cambria Math" w:hint="eastAsia"/>
          </w:rPr>
          <m:t>m</m:t>
        </m:r>
        <m:r>
          <w:rPr>
            <w:rFonts w:ascii="Cambria Math" w:hAnsi="Cambria Math"/>
          </w:rPr>
          <m:t>ax</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oMath>
      <w:r w:rsidRPr="00D57192">
        <w:rPr>
          <w:rFonts w:hint="eastAsia"/>
        </w:rPr>
        <w:t>——单因子污染指数的最大值；</w:t>
      </w:r>
    </w:p>
    <w:p w14:paraId="60B7BC4B" w14:textId="77777777" w:rsidR="003716D7" w:rsidRPr="00D57192" w:rsidRDefault="004C562E" w:rsidP="005140E7">
      <w:pPr>
        <w:pStyle w:val="affffe"/>
        <w:spacing w:line="360" w:lineRule="auto"/>
        <w:ind w:firstLine="420"/>
      </w:pPr>
      <m:oMath>
        <m:sSub>
          <m:sSubPr>
            <m:ctrlPr>
              <w:rPr>
                <w:rFonts w:ascii="Cambria Math" w:hAnsi="Cambria Math"/>
                <w:i/>
              </w:rPr>
            </m:ctrlPr>
          </m:sSubPr>
          <m:e>
            <m:r>
              <w:rPr>
                <w:rFonts w:ascii="Cambria Math" w:hAnsi="Cambria Math"/>
              </w:rPr>
              <m:t>P</m:t>
            </m:r>
          </m:e>
          <m:sub>
            <m:r>
              <m:rPr>
                <m:sty m:val="p"/>
              </m:rPr>
              <w:rPr>
                <w:rFonts w:ascii="Cambria Math" w:hAnsi="Cambria Math" w:hint="eastAsia"/>
              </w:rPr>
              <m:t>i</m:t>
            </m:r>
          </m:sub>
        </m:sSub>
      </m:oMath>
      <w:r w:rsidR="003716D7" w:rsidRPr="00D57192">
        <w:rPr>
          <w:rFonts w:hint="eastAsia"/>
        </w:rPr>
        <w:t>——单因子污染指数的平均值。</w:t>
      </w:r>
    </w:p>
    <w:p w14:paraId="03BF8196" w14:textId="373045D8" w:rsidR="003716D7" w:rsidRPr="00D57192" w:rsidRDefault="000E10CC" w:rsidP="005140E7">
      <w:pPr>
        <w:pStyle w:val="affc"/>
        <w:numPr>
          <w:ilvl w:val="1"/>
          <w:numId w:val="0"/>
        </w:numPr>
        <w:spacing w:beforeLines="0" w:afterLines="0" w:line="360" w:lineRule="auto"/>
        <w:outlineLvl w:val="9"/>
      </w:pPr>
      <w:bookmarkStart w:id="128" w:name="_Toc153232466"/>
      <w:bookmarkStart w:id="129" w:name="_Toc153266102"/>
      <w:bookmarkStart w:id="130" w:name="_Toc153266258"/>
      <w:r w:rsidRPr="00D57192">
        <w:rPr>
          <w:rFonts w:hint="eastAsia"/>
        </w:rPr>
        <w:t>5.</w:t>
      </w:r>
      <w:r w:rsidR="00676DDB" w:rsidRPr="00D57192">
        <w:rPr>
          <w:rFonts w:hint="eastAsia"/>
        </w:rPr>
        <w:t>3</w:t>
      </w:r>
      <w:r w:rsidR="003716D7" w:rsidRPr="00D57192">
        <w:rPr>
          <w:rFonts w:hint="eastAsia"/>
        </w:rPr>
        <w:t>.</w:t>
      </w:r>
      <w:r w:rsidR="0060545F" w:rsidRPr="00D57192">
        <w:t>3</w:t>
      </w:r>
      <w:r w:rsidR="0060545F" w:rsidRPr="00D57192">
        <w:rPr>
          <w:rFonts w:hint="eastAsia"/>
        </w:rPr>
        <w:t xml:space="preserve"> </w:t>
      </w:r>
      <w:proofErr w:type="spellStart"/>
      <w:r w:rsidR="003716D7" w:rsidRPr="00D57192">
        <w:t>Hakanson</w:t>
      </w:r>
      <w:proofErr w:type="spellEnd"/>
      <w:r w:rsidR="003716D7" w:rsidRPr="00D57192">
        <w:rPr>
          <w:rFonts w:hint="eastAsia"/>
        </w:rPr>
        <w:t>潜在生态危害指数（R</w:t>
      </w:r>
      <w:r w:rsidR="003716D7" w:rsidRPr="00D57192">
        <w:t>I</w:t>
      </w:r>
      <w:r w:rsidR="003716D7" w:rsidRPr="00D57192">
        <w:rPr>
          <w:rFonts w:hint="eastAsia"/>
        </w:rPr>
        <w:t>）法</w:t>
      </w:r>
      <w:bookmarkEnd w:id="128"/>
      <w:bookmarkEnd w:id="129"/>
      <w:bookmarkEnd w:id="130"/>
    </w:p>
    <w:p w14:paraId="64DB0007" w14:textId="77777777" w:rsidR="003716D7" w:rsidRPr="00D57192" w:rsidRDefault="003716D7" w:rsidP="005140E7">
      <w:pPr>
        <w:pStyle w:val="affffe"/>
        <w:spacing w:line="360" w:lineRule="auto"/>
        <w:ind w:firstLine="420"/>
        <w:jc w:val="center"/>
      </w:pPr>
      <m:oMathPara>
        <m:oMath>
          <m:r>
            <w:rPr>
              <w:rFonts w:ascii="Cambria Math" w:hAnsi="Cambria Math"/>
            </w:rPr>
            <m:t>RI=</m:t>
          </m:r>
          <m:nary>
            <m:naryPr>
              <m:chr m:val="∑"/>
              <m:limLoc m:val="undOvr"/>
              <m:ctrlPr>
                <w:rPr>
                  <w:rFonts w:ascii="Cambria Math" w:hAnsi="Cambria Math"/>
                  <w:i/>
                </w:rPr>
              </m:ctrlPr>
            </m:naryPr>
            <m:sub>
              <m:r>
                <w:rPr>
                  <w:rFonts w:ascii="Cambria Math" w:hAnsi="Cambria Math" w:hint="eastAsia"/>
                </w:rPr>
                <m:t>i</m:t>
              </m:r>
              <m:r>
                <w:rPr>
                  <w:rFonts w:ascii="Cambria Math" w:eastAsia="微软雅黑" w:hAnsi="Cambria Math" w:cs="微软雅黑" w:hint="eastAsia"/>
                </w:rPr>
                <m:t>=</m:t>
              </m:r>
              <m:r>
                <w:rPr>
                  <w:rFonts w:ascii="Cambria Math" w:eastAsia="微软雅黑" w:hAnsi="微软雅黑" w:cs="微软雅黑" w:hint="eastAsia"/>
                </w:rPr>
                <m:t>1</m:t>
              </m:r>
            </m:sub>
            <m:sup>
              <m:r>
                <w:rPr>
                  <w:rFonts w:ascii="Cambria Math" w:hAnsi="Cambria Math" w:hint="eastAsia"/>
                </w:rPr>
                <m:t>n</m:t>
              </m:r>
            </m:sup>
            <m:e>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i</m:t>
                  </m:r>
                </m:sup>
              </m:sSubSup>
            </m:e>
          </m:nary>
          <m:sSubSup>
            <m:sSubSupPr>
              <m:ctrlPr>
                <w:rPr>
                  <w:rFonts w:ascii="Cambria Math" w:hAnsi="Cambria Math"/>
                  <w:i/>
                </w:rPr>
              </m:ctrlPr>
            </m:sSubSupPr>
            <m:e>
              <m:r>
                <w:rPr>
                  <w:rFonts w:ascii="Cambria Math" w:hAnsi="Cambria Math"/>
                </w:rPr>
                <m:t>C</m:t>
              </m:r>
            </m:e>
            <m:sub>
              <m:r>
                <m:rPr>
                  <m:sty m:val="p"/>
                </m:rPr>
                <w:rPr>
                  <w:rFonts w:ascii="Cambria Math" w:hAnsi="Cambria Math" w:hint="eastAsia"/>
                </w:rPr>
                <m:t>实测</m:t>
              </m:r>
            </m:sub>
            <m:sup>
              <m:r>
                <w:rPr>
                  <w:rFonts w:ascii="Cambria Math" w:hAnsi="Cambria Math"/>
                </w:rPr>
                <m:t>i</m:t>
              </m:r>
            </m:sup>
          </m:sSubSup>
          <m:r>
            <w:rPr>
              <w:rFonts w:ascii="Cambria Math" w:hAnsi="Cambria Math" w:hint="eastAsia"/>
            </w:rPr>
            <m:t>/</m:t>
          </m:r>
          <m:sSubSup>
            <m:sSubSupPr>
              <m:ctrlPr>
                <w:rPr>
                  <w:rFonts w:ascii="Cambria Math" w:hAnsi="Cambria Math"/>
                  <w:i/>
                </w:rPr>
              </m:ctrlPr>
            </m:sSubSupPr>
            <m:e>
              <m:r>
                <w:rPr>
                  <w:rFonts w:ascii="Cambria Math" w:hAnsi="Cambria Math"/>
                </w:rPr>
                <m:t>C</m:t>
              </m:r>
            </m:e>
            <m:sub>
              <m:r>
                <w:rPr>
                  <w:rFonts w:ascii="Cambria Math" w:hAnsi="Cambria Math" w:hint="eastAsia"/>
                </w:rPr>
                <m:t>n</m:t>
              </m:r>
            </m:sub>
            <m:sup>
              <m:r>
                <w:rPr>
                  <w:rFonts w:ascii="Cambria Math" w:hAnsi="Cambria Math"/>
                </w:rPr>
                <m:t>i</m:t>
              </m:r>
            </m:sup>
          </m:sSubSup>
        </m:oMath>
      </m:oMathPara>
    </w:p>
    <w:p w14:paraId="409CF0A6" w14:textId="77777777" w:rsidR="003716D7" w:rsidRPr="00D57192" w:rsidRDefault="003716D7" w:rsidP="005140E7">
      <w:pPr>
        <w:pStyle w:val="affffe"/>
        <w:spacing w:line="360" w:lineRule="auto"/>
        <w:ind w:firstLine="420"/>
      </w:pPr>
      <w:r w:rsidRPr="00D57192">
        <w:rPr>
          <w:rFonts w:hint="eastAsia"/>
        </w:rPr>
        <w:t>式中：</w:t>
      </w:r>
    </w:p>
    <w:p w14:paraId="5FC8DD8E" w14:textId="77777777" w:rsidR="003716D7" w:rsidRPr="00D57192" w:rsidRDefault="003716D7" w:rsidP="005140E7">
      <w:pPr>
        <w:pStyle w:val="affffe"/>
        <w:spacing w:line="360" w:lineRule="auto"/>
        <w:ind w:firstLine="420"/>
      </w:pPr>
      <m:oMath>
        <m:r>
          <w:rPr>
            <w:rFonts w:ascii="Cambria Math" w:hAnsi="Cambria Math"/>
          </w:rPr>
          <m:t>RI</m:t>
        </m:r>
      </m:oMath>
      <w:r w:rsidRPr="00D57192">
        <w:rPr>
          <w:rFonts w:hint="eastAsia"/>
        </w:rPr>
        <w:t>——某一点土壤多种重金属综合潜在生态危害指数；</w:t>
      </w:r>
    </w:p>
    <w:p w14:paraId="37E874D7" w14:textId="04057C48" w:rsidR="003716D7" w:rsidRPr="00D57192" w:rsidRDefault="004C562E" w:rsidP="005140E7">
      <w:pPr>
        <w:pStyle w:val="affffe"/>
        <w:spacing w:line="360" w:lineRule="auto"/>
        <w:ind w:firstLine="420"/>
      </w:pPr>
      <m:oMath>
        <m:sSubSup>
          <m:sSubSupPr>
            <m:ctrlPr>
              <w:rPr>
                <w:rFonts w:ascii="Cambria Math" w:hAnsi="Cambria Math"/>
                <w:i/>
              </w:rPr>
            </m:ctrlPr>
          </m:sSubSupPr>
          <m:e>
            <m:r>
              <w:rPr>
                <w:rFonts w:ascii="Cambria Math" w:hAnsi="Cambria Math"/>
              </w:rPr>
              <m:t>T</m:t>
            </m:r>
          </m:e>
          <m:sub>
            <m:r>
              <w:rPr>
                <w:rFonts w:ascii="Cambria Math" w:hAnsi="Cambria Math" w:hint="eastAsia"/>
              </w:rPr>
              <m:t>r</m:t>
            </m:r>
          </m:sub>
          <m:sup>
            <m:r>
              <w:rPr>
                <w:rFonts w:ascii="Cambria Math" w:hAnsi="Cambria Math"/>
              </w:rPr>
              <m:t>i</m:t>
            </m:r>
          </m:sup>
        </m:sSubSup>
      </m:oMath>
      <w:r w:rsidR="003716D7" w:rsidRPr="00D57192">
        <w:rPr>
          <w:rFonts w:hint="eastAsia"/>
        </w:rPr>
        <w:t>——重金属毒性指数，见表</w:t>
      </w:r>
      <w:r w:rsidR="00FE5C66" w:rsidRPr="00D57192">
        <w:rPr>
          <w:rFonts w:hint="eastAsia"/>
        </w:rPr>
        <w:t>3</w:t>
      </w:r>
      <w:r w:rsidR="003716D7" w:rsidRPr="00D57192">
        <w:rPr>
          <w:rFonts w:hint="eastAsia"/>
        </w:rPr>
        <w:t>；</w:t>
      </w:r>
    </w:p>
    <w:p w14:paraId="6BD7374A" w14:textId="77777777" w:rsidR="003716D7" w:rsidRPr="00D57192" w:rsidRDefault="004C562E" w:rsidP="005140E7">
      <w:pPr>
        <w:pStyle w:val="affffe"/>
        <w:spacing w:line="360" w:lineRule="auto"/>
        <w:ind w:firstLine="420"/>
      </w:pPr>
      <m:oMath>
        <m:sSubSup>
          <m:sSubSupPr>
            <m:ctrlPr>
              <w:rPr>
                <w:rFonts w:ascii="Cambria Math" w:hAnsi="Cambria Math"/>
                <w:i/>
              </w:rPr>
            </m:ctrlPr>
          </m:sSubSupPr>
          <m:e>
            <m:r>
              <w:rPr>
                <w:rFonts w:ascii="Cambria Math" w:hAnsi="Cambria Math"/>
              </w:rPr>
              <m:t>C</m:t>
            </m:r>
          </m:e>
          <m:sub>
            <m:r>
              <m:rPr>
                <m:sty m:val="p"/>
              </m:rPr>
              <w:rPr>
                <w:rFonts w:ascii="Cambria Math" w:hAnsi="Cambria Math" w:hint="eastAsia"/>
              </w:rPr>
              <m:t>实测</m:t>
            </m:r>
          </m:sub>
          <m:sup>
            <m:r>
              <w:rPr>
                <w:rFonts w:ascii="Cambria Math" w:hAnsi="Cambria Math" w:hint="eastAsia"/>
              </w:rPr>
              <m:t>i</m:t>
            </m:r>
          </m:sup>
        </m:sSubSup>
      </m:oMath>
      <w:r w:rsidR="003716D7" w:rsidRPr="00D57192">
        <w:rPr>
          <w:rFonts w:hint="eastAsia"/>
        </w:rPr>
        <w:t>——表层土壤重金属元素的实测含量；</w:t>
      </w:r>
    </w:p>
    <w:p w14:paraId="3A711442" w14:textId="77777777" w:rsidR="003716D7" w:rsidRPr="00D57192" w:rsidRDefault="004C562E" w:rsidP="005140E7">
      <w:pPr>
        <w:pStyle w:val="affffe"/>
        <w:spacing w:line="360" w:lineRule="auto"/>
        <w:ind w:firstLine="420"/>
      </w:pPr>
      <m:oMath>
        <m:sSubSup>
          <m:sSubSupPr>
            <m:ctrlPr>
              <w:rPr>
                <w:rFonts w:ascii="Cambria Math" w:hAnsi="Cambria Math"/>
                <w:i/>
              </w:rPr>
            </m:ctrlPr>
          </m:sSubSupPr>
          <m:e>
            <m:r>
              <w:rPr>
                <w:rFonts w:ascii="Cambria Math" w:hAnsi="Cambria Math"/>
              </w:rPr>
              <m:t>C</m:t>
            </m:r>
          </m:e>
          <m:sub>
            <m:r>
              <w:rPr>
                <w:rFonts w:ascii="Cambria Math" w:hAnsi="Cambria Math" w:hint="eastAsia"/>
              </w:rPr>
              <m:t>n</m:t>
            </m:r>
          </m:sub>
          <m:sup>
            <m:r>
              <w:rPr>
                <w:rFonts w:ascii="Cambria Math" w:hAnsi="Cambria Math"/>
              </w:rPr>
              <m:t>i</m:t>
            </m:r>
          </m:sup>
        </m:sSubSup>
      </m:oMath>
      <w:r w:rsidR="003716D7" w:rsidRPr="00D57192">
        <w:rPr>
          <w:rFonts w:hint="eastAsia"/>
        </w:rPr>
        <w:t>——该元素的评价标准值。（参照</w:t>
      </w:r>
      <w:r w:rsidR="003716D7" w:rsidRPr="00D57192">
        <w:t>6.1.1.1</w:t>
      </w:r>
      <w:r w:rsidR="003716D7" w:rsidRPr="00D57192">
        <w:rPr>
          <w:rFonts w:hint="eastAsia"/>
        </w:rPr>
        <w:t>中</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3716D7" w:rsidRPr="00D57192">
        <w:rPr>
          <w:rFonts w:hint="eastAsia"/>
        </w:rPr>
        <w:t>）</w:t>
      </w:r>
    </w:p>
    <w:p w14:paraId="1F2303EA" w14:textId="6A74D911" w:rsidR="003716D7" w:rsidRPr="00DD6DA1" w:rsidRDefault="003716D7" w:rsidP="005140E7">
      <w:pPr>
        <w:pStyle w:val="affffe"/>
        <w:spacing w:line="360" w:lineRule="auto"/>
        <w:ind w:firstLine="422"/>
        <w:jc w:val="center"/>
        <w:rPr>
          <w:b/>
          <w:bCs/>
        </w:rPr>
      </w:pPr>
      <w:r w:rsidRPr="00DD6DA1">
        <w:rPr>
          <w:rFonts w:hint="eastAsia"/>
          <w:b/>
          <w:bCs/>
        </w:rPr>
        <w:lastRenderedPageBreak/>
        <w:t>表</w:t>
      </w:r>
      <w:r w:rsidR="00FE5C66" w:rsidRPr="00DD6DA1">
        <w:rPr>
          <w:rFonts w:hint="eastAsia"/>
          <w:b/>
          <w:bCs/>
        </w:rPr>
        <w:t>3</w:t>
      </w:r>
      <w:r w:rsidRPr="00DD6DA1">
        <w:rPr>
          <w:b/>
          <w:bCs/>
        </w:rPr>
        <w:t xml:space="preserve">  </w:t>
      </w:r>
      <w:r w:rsidRPr="00DD6DA1">
        <w:rPr>
          <w:rFonts w:hint="eastAsia"/>
          <w:b/>
          <w:bCs/>
        </w:rPr>
        <w:t>重金属毒性指数</w:t>
      </w:r>
    </w:p>
    <w:tbl>
      <w:tblPr>
        <w:tblStyle w:val="affff1"/>
        <w:tblW w:w="5000" w:type="pct"/>
        <w:tblLook w:val="04A0" w:firstRow="1" w:lastRow="0" w:firstColumn="1" w:lastColumn="0" w:noHBand="0" w:noVBand="1"/>
      </w:tblPr>
      <w:tblGrid>
        <w:gridCol w:w="1065"/>
        <w:gridCol w:w="1063"/>
        <w:gridCol w:w="1062"/>
        <w:gridCol w:w="1064"/>
        <w:gridCol w:w="1064"/>
        <w:gridCol w:w="1064"/>
        <w:gridCol w:w="1064"/>
        <w:gridCol w:w="1064"/>
        <w:gridCol w:w="1060"/>
      </w:tblGrid>
      <w:tr w:rsidR="009F39B8" w:rsidRPr="009F39B8" w14:paraId="6B68A0FD" w14:textId="77777777" w:rsidTr="009F39B8">
        <w:tc>
          <w:tcPr>
            <w:tcW w:w="556" w:type="pct"/>
            <w:vAlign w:val="center"/>
          </w:tcPr>
          <w:p w14:paraId="1D59FCFB" w14:textId="77777777" w:rsidR="009F39B8" w:rsidRPr="009F39B8" w:rsidRDefault="009F39B8" w:rsidP="008B0ECD">
            <w:pPr>
              <w:pStyle w:val="affffe"/>
              <w:ind w:firstLineChars="0" w:firstLine="0"/>
              <w:jc w:val="center"/>
            </w:pPr>
            <w:r w:rsidRPr="009F39B8">
              <w:rPr>
                <w:rFonts w:hint="eastAsia"/>
              </w:rPr>
              <w:t>元素</w:t>
            </w:r>
          </w:p>
        </w:tc>
        <w:tc>
          <w:tcPr>
            <w:tcW w:w="555" w:type="pct"/>
            <w:vAlign w:val="center"/>
          </w:tcPr>
          <w:p w14:paraId="15DB6FA9" w14:textId="77777777" w:rsidR="009F39B8" w:rsidRPr="009F39B8" w:rsidRDefault="009F39B8" w:rsidP="008B0ECD">
            <w:pPr>
              <w:pStyle w:val="affffe"/>
              <w:ind w:firstLineChars="0" w:firstLine="0"/>
              <w:jc w:val="center"/>
            </w:pPr>
            <w:r w:rsidRPr="009F39B8">
              <w:rPr>
                <w:rFonts w:hint="eastAsia"/>
              </w:rPr>
              <w:t>锌</w:t>
            </w:r>
          </w:p>
        </w:tc>
        <w:tc>
          <w:tcPr>
            <w:tcW w:w="555" w:type="pct"/>
            <w:vAlign w:val="center"/>
          </w:tcPr>
          <w:p w14:paraId="1B94E9DB" w14:textId="77777777" w:rsidR="009F39B8" w:rsidRPr="009F39B8" w:rsidRDefault="009F39B8" w:rsidP="008B0ECD">
            <w:pPr>
              <w:pStyle w:val="affffe"/>
              <w:ind w:firstLineChars="0" w:firstLine="0"/>
              <w:jc w:val="center"/>
            </w:pPr>
            <w:r w:rsidRPr="009F39B8">
              <w:rPr>
                <w:rFonts w:hint="eastAsia"/>
              </w:rPr>
              <w:t>铬</w:t>
            </w:r>
          </w:p>
        </w:tc>
        <w:tc>
          <w:tcPr>
            <w:tcW w:w="556" w:type="pct"/>
            <w:vAlign w:val="center"/>
          </w:tcPr>
          <w:p w14:paraId="3ADC264A" w14:textId="77777777" w:rsidR="009F39B8" w:rsidRPr="009F39B8" w:rsidRDefault="009F39B8" w:rsidP="008B0ECD">
            <w:pPr>
              <w:pStyle w:val="affffe"/>
              <w:ind w:firstLineChars="0" w:firstLine="0"/>
              <w:jc w:val="center"/>
            </w:pPr>
            <w:r w:rsidRPr="009F39B8">
              <w:rPr>
                <w:rFonts w:hint="eastAsia"/>
              </w:rPr>
              <w:t>铜</w:t>
            </w:r>
          </w:p>
        </w:tc>
        <w:tc>
          <w:tcPr>
            <w:tcW w:w="556" w:type="pct"/>
            <w:vAlign w:val="center"/>
          </w:tcPr>
          <w:p w14:paraId="2AB5B369" w14:textId="77777777" w:rsidR="009F39B8" w:rsidRPr="009F39B8" w:rsidRDefault="009F39B8" w:rsidP="008B0ECD">
            <w:pPr>
              <w:pStyle w:val="affffe"/>
              <w:ind w:firstLineChars="0" w:firstLine="0"/>
              <w:jc w:val="center"/>
            </w:pPr>
            <w:r w:rsidRPr="009F39B8">
              <w:rPr>
                <w:rFonts w:hint="eastAsia"/>
              </w:rPr>
              <w:t>铅</w:t>
            </w:r>
          </w:p>
        </w:tc>
        <w:tc>
          <w:tcPr>
            <w:tcW w:w="556" w:type="pct"/>
            <w:vAlign w:val="center"/>
          </w:tcPr>
          <w:p w14:paraId="69D46BA3" w14:textId="77777777" w:rsidR="009F39B8" w:rsidRPr="009F39B8" w:rsidRDefault="009F39B8" w:rsidP="008B0ECD">
            <w:pPr>
              <w:pStyle w:val="affffe"/>
              <w:ind w:firstLineChars="0" w:firstLine="0"/>
              <w:jc w:val="center"/>
            </w:pPr>
            <w:r w:rsidRPr="009F39B8">
              <w:rPr>
                <w:rFonts w:hint="eastAsia"/>
              </w:rPr>
              <w:t>镍</w:t>
            </w:r>
          </w:p>
        </w:tc>
        <w:tc>
          <w:tcPr>
            <w:tcW w:w="556" w:type="pct"/>
            <w:vAlign w:val="center"/>
          </w:tcPr>
          <w:p w14:paraId="15322E99" w14:textId="77777777" w:rsidR="009F39B8" w:rsidRPr="009F39B8" w:rsidRDefault="009F39B8" w:rsidP="008B0ECD">
            <w:pPr>
              <w:pStyle w:val="affffe"/>
              <w:ind w:firstLineChars="0" w:firstLine="0"/>
              <w:jc w:val="center"/>
            </w:pPr>
            <w:r w:rsidRPr="009F39B8">
              <w:rPr>
                <w:rFonts w:hint="eastAsia"/>
              </w:rPr>
              <w:t>砷</w:t>
            </w:r>
          </w:p>
        </w:tc>
        <w:tc>
          <w:tcPr>
            <w:tcW w:w="556" w:type="pct"/>
            <w:vAlign w:val="center"/>
          </w:tcPr>
          <w:p w14:paraId="41326A04" w14:textId="77777777" w:rsidR="009F39B8" w:rsidRPr="009F39B8" w:rsidRDefault="009F39B8" w:rsidP="008B0ECD">
            <w:pPr>
              <w:pStyle w:val="affffe"/>
              <w:ind w:firstLineChars="0" w:firstLine="0"/>
              <w:jc w:val="center"/>
            </w:pPr>
            <w:r w:rsidRPr="009F39B8">
              <w:rPr>
                <w:rFonts w:hint="eastAsia"/>
              </w:rPr>
              <w:t>镉</w:t>
            </w:r>
          </w:p>
        </w:tc>
        <w:tc>
          <w:tcPr>
            <w:tcW w:w="556" w:type="pct"/>
            <w:vAlign w:val="center"/>
          </w:tcPr>
          <w:p w14:paraId="4619EB67" w14:textId="77777777" w:rsidR="009F39B8" w:rsidRPr="009F39B8" w:rsidRDefault="009F39B8" w:rsidP="008B0ECD">
            <w:pPr>
              <w:pStyle w:val="affffe"/>
              <w:ind w:firstLineChars="0" w:firstLine="0"/>
              <w:jc w:val="center"/>
            </w:pPr>
            <w:r w:rsidRPr="009F39B8">
              <w:rPr>
                <w:rFonts w:hint="eastAsia"/>
              </w:rPr>
              <w:t>汞</w:t>
            </w:r>
          </w:p>
        </w:tc>
      </w:tr>
      <w:tr w:rsidR="009F39B8" w:rsidRPr="009F39B8" w14:paraId="77B6B699" w14:textId="77777777" w:rsidTr="009F39B8">
        <w:tc>
          <w:tcPr>
            <w:tcW w:w="556" w:type="pct"/>
            <w:vAlign w:val="center"/>
          </w:tcPr>
          <w:p w14:paraId="27F4EA32" w14:textId="77777777" w:rsidR="009F39B8" w:rsidRPr="009F39B8" w:rsidRDefault="009F39B8" w:rsidP="008B0ECD">
            <w:pPr>
              <w:pStyle w:val="affffe"/>
              <w:ind w:firstLineChars="0" w:firstLine="0"/>
              <w:jc w:val="center"/>
            </w:pPr>
            <w:r w:rsidRPr="009F39B8">
              <w:rPr>
                <w:rFonts w:hint="eastAsia"/>
              </w:rPr>
              <w:t>毒性指数</w:t>
            </w:r>
          </w:p>
        </w:tc>
        <w:tc>
          <w:tcPr>
            <w:tcW w:w="555" w:type="pct"/>
            <w:vAlign w:val="center"/>
          </w:tcPr>
          <w:p w14:paraId="310D09AE" w14:textId="77777777" w:rsidR="009F39B8" w:rsidRPr="009F39B8" w:rsidRDefault="009F39B8" w:rsidP="008B0ECD">
            <w:pPr>
              <w:pStyle w:val="affffe"/>
              <w:ind w:firstLineChars="0" w:firstLine="0"/>
              <w:jc w:val="center"/>
            </w:pPr>
            <w:r w:rsidRPr="009F39B8">
              <w:rPr>
                <w:rFonts w:hint="eastAsia"/>
              </w:rPr>
              <w:t>1</w:t>
            </w:r>
          </w:p>
        </w:tc>
        <w:tc>
          <w:tcPr>
            <w:tcW w:w="555" w:type="pct"/>
            <w:vAlign w:val="center"/>
          </w:tcPr>
          <w:p w14:paraId="17CF1F15" w14:textId="77777777" w:rsidR="009F39B8" w:rsidRPr="009F39B8" w:rsidRDefault="009F39B8" w:rsidP="008B0ECD">
            <w:pPr>
              <w:pStyle w:val="affffe"/>
              <w:ind w:firstLineChars="0" w:firstLine="0"/>
              <w:jc w:val="center"/>
            </w:pPr>
            <w:r w:rsidRPr="009F39B8">
              <w:rPr>
                <w:rFonts w:hint="eastAsia"/>
              </w:rPr>
              <w:t>2</w:t>
            </w:r>
          </w:p>
        </w:tc>
        <w:tc>
          <w:tcPr>
            <w:tcW w:w="556" w:type="pct"/>
            <w:vAlign w:val="center"/>
          </w:tcPr>
          <w:p w14:paraId="7FE8162F" w14:textId="77777777" w:rsidR="009F39B8" w:rsidRPr="009F39B8" w:rsidRDefault="009F39B8" w:rsidP="008B0ECD">
            <w:pPr>
              <w:pStyle w:val="affffe"/>
              <w:ind w:firstLineChars="0" w:firstLine="0"/>
              <w:jc w:val="center"/>
            </w:pPr>
            <w:r w:rsidRPr="009F39B8">
              <w:rPr>
                <w:rFonts w:hint="eastAsia"/>
              </w:rPr>
              <w:t>5</w:t>
            </w:r>
          </w:p>
        </w:tc>
        <w:tc>
          <w:tcPr>
            <w:tcW w:w="556" w:type="pct"/>
            <w:vAlign w:val="center"/>
          </w:tcPr>
          <w:p w14:paraId="05A7F3B3" w14:textId="77777777" w:rsidR="009F39B8" w:rsidRPr="009F39B8" w:rsidRDefault="009F39B8" w:rsidP="008B0ECD">
            <w:pPr>
              <w:pStyle w:val="affffe"/>
              <w:ind w:firstLineChars="0" w:firstLine="0"/>
              <w:jc w:val="center"/>
            </w:pPr>
            <w:r w:rsidRPr="009F39B8">
              <w:rPr>
                <w:rFonts w:hint="eastAsia"/>
              </w:rPr>
              <w:t>5</w:t>
            </w:r>
          </w:p>
        </w:tc>
        <w:tc>
          <w:tcPr>
            <w:tcW w:w="556" w:type="pct"/>
            <w:vAlign w:val="center"/>
          </w:tcPr>
          <w:p w14:paraId="1561FFFC" w14:textId="77777777" w:rsidR="009F39B8" w:rsidRPr="009F39B8" w:rsidRDefault="009F39B8" w:rsidP="008B0ECD">
            <w:pPr>
              <w:pStyle w:val="affffe"/>
              <w:ind w:firstLineChars="0" w:firstLine="0"/>
              <w:jc w:val="center"/>
            </w:pPr>
            <w:r w:rsidRPr="009F39B8">
              <w:rPr>
                <w:rFonts w:hint="eastAsia"/>
              </w:rPr>
              <w:t>5</w:t>
            </w:r>
          </w:p>
        </w:tc>
        <w:tc>
          <w:tcPr>
            <w:tcW w:w="556" w:type="pct"/>
            <w:vAlign w:val="center"/>
          </w:tcPr>
          <w:p w14:paraId="6BA6117A" w14:textId="77777777" w:rsidR="009F39B8" w:rsidRPr="009F39B8" w:rsidRDefault="009F39B8" w:rsidP="008B0ECD">
            <w:pPr>
              <w:pStyle w:val="affffe"/>
              <w:ind w:firstLineChars="0" w:firstLine="0"/>
              <w:jc w:val="center"/>
            </w:pPr>
            <w:r w:rsidRPr="009F39B8">
              <w:rPr>
                <w:rFonts w:hint="eastAsia"/>
              </w:rPr>
              <w:t>10</w:t>
            </w:r>
          </w:p>
        </w:tc>
        <w:tc>
          <w:tcPr>
            <w:tcW w:w="556" w:type="pct"/>
            <w:vAlign w:val="center"/>
          </w:tcPr>
          <w:p w14:paraId="5CF97898" w14:textId="77777777" w:rsidR="009F39B8" w:rsidRPr="009F39B8" w:rsidRDefault="009F39B8" w:rsidP="008B0ECD">
            <w:pPr>
              <w:pStyle w:val="affffe"/>
              <w:ind w:firstLineChars="0" w:firstLine="0"/>
              <w:jc w:val="center"/>
            </w:pPr>
            <w:r w:rsidRPr="009F39B8">
              <w:rPr>
                <w:rFonts w:hint="eastAsia"/>
              </w:rPr>
              <w:t>30</w:t>
            </w:r>
          </w:p>
        </w:tc>
        <w:tc>
          <w:tcPr>
            <w:tcW w:w="556" w:type="pct"/>
            <w:vAlign w:val="center"/>
          </w:tcPr>
          <w:p w14:paraId="6994420C" w14:textId="77777777" w:rsidR="009F39B8" w:rsidRPr="009F39B8" w:rsidRDefault="009F39B8" w:rsidP="008B0ECD">
            <w:pPr>
              <w:pStyle w:val="affffe"/>
              <w:ind w:firstLineChars="0" w:firstLine="0"/>
              <w:jc w:val="center"/>
            </w:pPr>
            <w:r w:rsidRPr="009F39B8">
              <w:rPr>
                <w:rFonts w:hint="eastAsia"/>
              </w:rPr>
              <w:t>40</w:t>
            </w:r>
          </w:p>
        </w:tc>
      </w:tr>
    </w:tbl>
    <w:p w14:paraId="37880F88" w14:textId="3540419C" w:rsidR="003716D7" w:rsidRPr="00D57192" w:rsidRDefault="000E10CC" w:rsidP="005140E7">
      <w:pPr>
        <w:pStyle w:val="affc"/>
        <w:numPr>
          <w:ilvl w:val="1"/>
          <w:numId w:val="0"/>
        </w:numPr>
        <w:spacing w:beforeLines="0" w:afterLines="0" w:line="360" w:lineRule="auto"/>
      </w:pPr>
      <w:bookmarkStart w:id="131" w:name="_Toc153266259"/>
      <w:r w:rsidRPr="00D57192">
        <w:rPr>
          <w:rFonts w:hint="eastAsia"/>
        </w:rPr>
        <w:t>5.</w:t>
      </w:r>
      <w:r w:rsidR="00676DDB" w:rsidRPr="00D57192">
        <w:rPr>
          <w:rFonts w:hint="eastAsia"/>
        </w:rPr>
        <w:t>4</w:t>
      </w:r>
      <w:r w:rsidR="003716D7" w:rsidRPr="00D57192">
        <w:t xml:space="preserve"> </w:t>
      </w:r>
      <w:r w:rsidR="003716D7" w:rsidRPr="00D57192">
        <w:rPr>
          <w:rFonts w:hint="eastAsia"/>
        </w:rPr>
        <w:t>土壤污染</w:t>
      </w:r>
      <w:r w:rsidR="00937F2C" w:rsidRPr="00D57192">
        <w:rPr>
          <w:rFonts w:hint="eastAsia"/>
        </w:rPr>
        <w:t>等级和污染</w:t>
      </w:r>
      <w:r w:rsidR="003716D7" w:rsidRPr="00D57192">
        <w:rPr>
          <w:rFonts w:hint="eastAsia"/>
        </w:rPr>
        <w:t>程度评判</w:t>
      </w:r>
      <w:bookmarkEnd w:id="131"/>
    </w:p>
    <w:p w14:paraId="79C8A94C" w14:textId="3DC27D2B" w:rsidR="003716D7" w:rsidRPr="00D57192" w:rsidRDefault="003716D7" w:rsidP="005140E7">
      <w:pPr>
        <w:pStyle w:val="affffe"/>
        <w:spacing w:line="360" w:lineRule="auto"/>
        <w:ind w:firstLine="420"/>
      </w:pPr>
      <w:r w:rsidRPr="00D57192">
        <w:rPr>
          <w:rFonts w:hint="eastAsia"/>
        </w:rPr>
        <w:t>土壤污染等级及污染程度按表</w:t>
      </w:r>
      <w:r w:rsidR="00FE5C66" w:rsidRPr="00D57192">
        <w:rPr>
          <w:rFonts w:hint="eastAsia"/>
        </w:rPr>
        <w:t>4</w:t>
      </w:r>
      <w:r w:rsidRPr="00D57192">
        <w:rPr>
          <w:rFonts w:hint="eastAsia"/>
        </w:rPr>
        <w:t>进行评判。</w:t>
      </w:r>
    </w:p>
    <w:p w14:paraId="2213C119" w14:textId="3A2AE13B" w:rsidR="003716D7" w:rsidRPr="00D57192" w:rsidRDefault="003716D7" w:rsidP="005140E7">
      <w:pPr>
        <w:pStyle w:val="affffe"/>
        <w:spacing w:line="360" w:lineRule="auto"/>
        <w:ind w:firstLineChars="95"/>
        <w:jc w:val="center"/>
        <w:rPr>
          <w:b/>
          <w:bCs/>
        </w:rPr>
      </w:pPr>
      <w:r w:rsidRPr="00D57192">
        <w:rPr>
          <w:rFonts w:hint="eastAsia"/>
          <w:b/>
          <w:bCs/>
        </w:rPr>
        <w:t>表</w:t>
      </w:r>
      <w:r w:rsidR="00FE5C66" w:rsidRPr="00D57192">
        <w:rPr>
          <w:rFonts w:hint="eastAsia"/>
          <w:b/>
          <w:bCs/>
        </w:rPr>
        <w:t>4</w:t>
      </w:r>
      <w:r w:rsidRPr="00D57192">
        <w:rPr>
          <w:rFonts w:hint="eastAsia"/>
          <w:b/>
          <w:bCs/>
        </w:rPr>
        <w:t xml:space="preserve"> 土壤污染等级及污染程度评判</w:t>
      </w:r>
    </w:p>
    <w:tbl>
      <w:tblPr>
        <w:tblStyle w:val="affff1"/>
        <w:tblW w:w="0" w:type="auto"/>
        <w:tblLook w:val="04A0" w:firstRow="1" w:lastRow="0" w:firstColumn="1" w:lastColumn="0" w:noHBand="0" w:noVBand="1"/>
      </w:tblPr>
      <w:tblGrid>
        <w:gridCol w:w="1557"/>
        <w:gridCol w:w="1557"/>
        <w:gridCol w:w="1557"/>
        <w:gridCol w:w="1557"/>
        <w:gridCol w:w="1558"/>
        <w:gridCol w:w="1558"/>
      </w:tblGrid>
      <w:tr w:rsidR="00D57192" w:rsidRPr="00D57192" w14:paraId="3F96093F" w14:textId="77777777" w:rsidTr="008B0ECD">
        <w:tc>
          <w:tcPr>
            <w:tcW w:w="4671" w:type="dxa"/>
            <w:gridSpan w:val="3"/>
            <w:vAlign w:val="center"/>
          </w:tcPr>
          <w:p w14:paraId="6AE3928D" w14:textId="77777777" w:rsidR="003716D7" w:rsidRPr="00D57192" w:rsidRDefault="003716D7" w:rsidP="008B0ECD">
            <w:pPr>
              <w:pStyle w:val="affffe"/>
              <w:ind w:firstLineChars="0" w:firstLine="0"/>
              <w:jc w:val="center"/>
            </w:pPr>
            <w:r w:rsidRPr="00D57192">
              <w:rPr>
                <w:rFonts w:hint="eastAsia"/>
              </w:rPr>
              <w:t>污染指数计算</w:t>
            </w:r>
          </w:p>
        </w:tc>
        <w:tc>
          <w:tcPr>
            <w:tcW w:w="3115" w:type="dxa"/>
            <w:gridSpan w:val="2"/>
            <w:vAlign w:val="center"/>
          </w:tcPr>
          <w:p w14:paraId="377A2D73" w14:textId="77777777" w:rsidR="003716D7" w:rsidRPr="00D57192" w:rsidRDefault="003716D7" w:rsidP="008B0ECD">
            <w:pPr>
              <w:pStyle w:val="affffe"/>
              <w:ind w:firstLineChars="0" w:firstLine="0"/>
              <w:jc w:val="center"/>
            </w:pPr>
            <w:r w:rsidRPr="00D57192">
              <w:rPr>
                <w:rFonts w:hint="eastAsia"/>
              </w:rPr>
              <w:t>土壤污染等级及污染程度</w:t>
            </w:r>
          </w:p>
        </w:tc>
        <w:tc>
          <w:tcPr>
            <w:tcW w:w="1558" w:type="dxa"/>
            <w:vAlign w:val="center"/>
          </w:tcPr>
          <w:p w14:paraId="652E62ED" w14:textId="77777777" w:rsidR="003716D7" w:rsidRPr="00D57192" w:rsidRDefault="003716D7" w:rsidP="008B0ECD">
            <w:pPr>
              <w:pStyle w:val="affffe"/>
              <w:ind w:firstLineChars="0" w:firstLine="0"/>
              <w:jc w:val="center"/>
            </w:pPr>
            <w:r w:rsidRPr="00D57192">
              <w:rPr>
                <w:rFonts w:hint="eastAsia"/>
              </w:rPr>
              <w:t>备注</w:t>
            </w:r>
          </w:p>
        </w:tc>
      </w:tr>
      <w:tr w:rsidR="00D57192" w:rsidRPr="00D57192" w14:paraId="2C3466D6" w14:textId="77777777" w:rsidTr="008B0ECD">
        <w:tc>
          <w:tcPr>
            <w:tcW w:w="1557" w:type="dxa"/>
            <w:vAlign w:val="center"/>
          </w:tcPr>
          <w:p w14:paraId="79ED85FB" w14:textId="77777777" w:rsidR="003716D7" w:rsidRPr="00D57192" w:rsidRDefault="003716D7" w:rsidP="008B0ECD">
            <w:pPr>
              <w:pStyle w:val="affffe"/>
              <w:ind w:firstLineChars="0" w:firstLine="0"/>
              <w:jc w:val="center"/>
            </w:pPr>
            <w:r w:rsidRPr="00D57192">
              <w:rPr>
                <w:rFonts w:hint="eastAsia"/>
              </w:rPr>
              <w:t>单因子指数法</w:t>
            </w:r>
          </w:p>
        </w:tc>
        <w:tc>
          <w:tcPr>
            <w:tcW w:w="1557" w:type="dxa"/>
            <w:vAlign w:val="center"/>
          </w:tcPr>
          <w:p w14:paraId="2839F50E" w14:textId="77777777" w:rsidR="003716D7" w:rsidRPr="00D57192" w:rsidRDefault="003716D7" w:rsidP="008B0ECD">
            <w:pPr>
              <w:pStyle w:val="affffe"/>
              <w:ind w:firstLineChars="0" w:firstLine="0"/>
              <w:jc w:val="center"/>
            </w:pPr>
            <w:r w:rsidRPr="00D57192">
              <w:rPr>
                <w:rFonts w:hint="eastAsia"/>
              </w:rPr>
              <w:t>多因子综合</w:t>
            </w:r>
          </w:p>
          <w:p w14:paraId="527AF220" w14:textId="77777777" w:rsidR="003716D7" w:rsidRPr="00D57192" w:rsidRDefault="003716D7" w:rsidP="008B0ECD">
            <w:pPr>
              <w:pStyle w:val="affffe"/>
              <w:ind w:firstLineChars="0" w:firstLine="0"/>
              <w:jc w:val="center"/>
            </w:pPr>
            <w:r w:rsidRPr="00D57192">
              <w:rPr>
                <w:rFonts w:hint="eastAsia"/>
              </w:rPr>
              <w:t>指数法</w:t>
            </w:r>
          </w:p>
        </w:tc>
        <w:tc>
          <w:tcPr>
            <w:tcW w:w="1557" w:type="dxa"/>
            <w:vAlign w:val="center"/>
          </w:tcPr>
          <w:p w14:paraId="51A79FDF" w14:textId="77777777" w:rsidR="003716D7" w:rsidRPr="00D57192" w:rsidRDefault="003716D7" w:rsidP="008B0ECD">
            <w:pPr>
              <w:pStyle w:val="affffe"/>
              <w:ind w:firstLineChars="0" w:firstLine="0"/>
              <w:jc w:val="center"/>
            </w:pPr>
            <w:r w:rsidRPr="00D57192">
              <w:rPr>
                <w:rFonts w:hint="eastAsia"/>
              </w:rPr>
              <w:t>潜在生态</w:t>
            </w:r>
          </w:p>
          <w:p w14:paraId="26AD1D95" w14:textId="77777777" w:rsidR="003716D7" w:rsidRPr="00D57192" w:rsidRDefault="003716D7" w:rsidP="008B0ECD">
            <w:pPr>
              <w:pStyle w:val="affffe"/>
              <w:ind w:firstLineChars="0" w:firstLine="0"/>
              <w:jc w:val="center"/>
            </w:pPr>
            <w:r w:rsidRPr="00D57192">
              <w:rPr>
                <w:rFonts w:hint="eastAsia"/>
              </w:rPr>
              <w:t>危害指数法</w:t>
            </w:r>
          </w:p>
        </w:tc>
        <w:tc>
          <w:tcPr>
            <w:tcW w:w="1557" w:type="dxa"/>
            <w:vAlign w:val="center"/>
          </w:tcPr>
          <w:p w14:paraId="5A54A25D" w14:textId="77777777" w:rsidR="003716D7" w:rsidRPr="00D57192" w:rsidRDefault="003716D7" w:rsidP="008B0ECD">
            <w:pPr>
              <w:pStyle w:val="affffe"/>
              <w:ind w:firstLineChars="0" w:firstLine="0"/>
              <w:jc w:val="center"/>
            </w:pPr>
            <w:r w:rsidRPr="00D57192">
              <w:rPr>
                <w:rFonts w:hint="eastAsia"/>
              </w:rPr>
              <w:t>污染等级</w:t>
            </w:r>
          </w:p>
        </w:tc>
        <w:tc>
          <w:tcPr>
            <w:tcW w:w="1558" w:type="dxa"/>
            <w:vAlign w:val="center"/>
          </w:tcPr>
          <w:p w14:paraId="7BE59D54" w14:textId="77777777" w:rsidR="003716D7" w:rsidRPr="00D57192" w:rsidRDefault="003716D7" w:rsidP="008B0ECD">
            <w:pPr>
              <w:pStyle w:val="affffe"/>
              <w:ind w:firstLineChars="0" w:firstLine="0"/>
              <w:jc w:val="center"/>
            </w:pPr>
            <w:r w:rsidRPr="00D57192">
              <w:rPr>
                <w:rFonts w:hint="eastAsia"/>
              </w:rPr>
              <w:t>污染程度</w:t>
            </w:r>
          </w:p>
        </w:tc>
        <w:tc>
          <w:tcPr>
            <w:tcW w:w="1558" w:type="dxa"/>
            <w:vMerge w:val="restart"/>
            <w:vAlign w:val="center"/>
          </w:tcPr>
          <w:p w14:paraId="32D18DA9" w14:textId="77777777" w:rsidR="003716D7" w:rsidRPr="00D57192" w:rsidRDefault="003716D7" w:rsidP="008B0ECD">
            <w:pPr>
              <w:pStyle w:val="affffe"/>
              <w:ind w:firstLineChars="0" w:firstLine="0"/>
              <w:jc w:val="center"/>
            </w:pPr>
            <w:r w:rsidRPr="00D57192">
              <w:rPr>
                <w:rFonts w:hint="eastAsia"/>
              </w:rPr>
              <w:t>评价方法中选择结果最高者进行污染等级和程度的划分</w:t>
            </w:r>
          </w:p>
        </w:tc>
      </w:tr>
      <w:tr w:rsidR="00D57192" w:rsidRPr="00D57192" w14:paraId="3EE75315" w14:textId="77777777" w:rsidTr="008E42EA">
        <w:trPr>
          <w:trHeight w:val="479"/>
        </w:trPr>
        <w:tc>
          <w:tcPr>
            <w:tcW w:w="1557" w:type="dxa"/>
            <w:vAlign w:val="center"/>
          </w:tcPr>
          <w:p w14:paraId="7159DC6E" w14:textId="77777777" w:rsidR="003716D7" w:rsidRPr="00D57192" w:rsidRDefault="004C562E" w:rsidP="008B0ECD">
            <w:pPr>
              <w:pStyle w:val="affffe"/>
              <w:ind w:firstLineChars="0" w:firstLine="0"/>
              <w:jc w:val="center"/>
            </w:pP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3716D7" w:rsidRPr="00D57192">
              <w:rPr>
                <w:rFonts w:hint="eastAsia"/>
              </w:rPr>
              <w:t>≤1</w:t>
            </w:r>
          </w:p>
        </w:tc>
        <w:tc>
          <w:tcPr>
            <w:tcW w:w="1557" w:type="dxa"/>
            <w:vAlign w:val="center"/>
          </w:tcPr>
          <w:p w14:paraId="1F6A6D1C" w14:textId="77777777" w:rsidR="003716D7" w:rsidRPr="00D57192" w:rsidRDefault="004C562E" w:rsidP="008B0ECD">
            <w:pPr>
              <w:pStyle w:val="affffe"/>
              <w:ind w:firstLineChars="0" w:firstLine="0"/>
              <w:jc w:val="center"/>
            </w:pPr>
            <m:oMath>
              <m:sSub>
                <m:sSubPr>
                  <m:ctrlPr>
                    <w:rPr>
                      <w:rFonts w:ascii="Cambria Math" w:hAnsi="Cambria Math"/>
                      <w:i/>
                    </w:rPr>
                  </m:ctrlPr>
                </m:sSubPr>
                <m:e>
                  <m:r>
                    <w:rPr>
                      <w:rFonts w:ascii="Cambria Math" w:hAnsi="Cambria Math"/>
                    </w:rPr>
                    <m:t>P</m:t>
                  </m:r>
                </m:e>
                <m:sub>
                  <m:r>
                    <m:rPr>
                      <m:sty m:val="p"/>
                    </m:rPr>
                    <w:rPr>
                      <w:rFonts w:ascii="Cambria Math" w:hAnsi="Cambria Math" w:hint="eastAsia"/>
                    </w:rPr>
                    <m:t>综</m:t>
                  </m:r>
                </m:sub>
              </m:sSub>
            </m:oMath>
            <w:r w:rsidR="003716D7" w:rsidRPr="00D57192">
              <w:rPr>
                <w:rFonts w:hint="eastAsia"/>
              </w:rPr>
              <w:t>≤1</w:t>
            </w:r>
          </w:p>
        </w:tc>
        <w:tc>
          <w:tcPr>
            <w:tcW w:w="1557" w:type="dxa"/>
            <w:vAlign w:val="center"/>
          </w:tcPr>
          <w:p w14:paraId="50E89C78" w14:textId="77777777" w:rsidR="003716D7" w:rsidRPr="00D57192" w:rsidRDefault="003716D7" w:rsidP="008B0ECD">
            <w:pPr>
              <w:pStyle w:val="affffe"/>
              <w:ind w:firstLineChars="0" w:firstLine="0"/>
              <w:jc w:val="center"/>
            </w:pPr>
            <m:oMath>
              <m:r>
                <w:rPr>
                  <w:rFonts w:ascii="Cambria Math" w:hAnsi="Cambria Math"/>
                </w:rPr>
                <m:t>RI</m:t>
              </m:r>
            </m:oMath>
            <w:r w:rsidRPr="00D57192">
              <w:rPr>
                <w:rFonts w:hint="eastAsia"/>
              </w:rPr>
              <w:t>≤150</w:t>
            </w:r>
          </w:p>
        </w:tc>
        <w:tc>
          <w:tcPr>
            <w:tcW w:w="1557" w:type="dxa"/>
            <w:vAlign w:val="center"/>
          </w:tcPr>
          <w:p w14:paraId="06C78482" w14:textId="77777777" w:rsidR="003716D7" w:rsidRPr="00D57192" w:rsidRDefault="003716D7" w:rsidP="008B0ECD">
            <w:pPr>
              <w:pStyle w:val="affffe"/>
              <w:ind w:firstLineChars="0" w:firstLine="0"/>
              <w:jc w:val="center"/>
            </w:pPr>
            <w:r w:rsidRPr="00D57192">
              <w:rPr>
                <w:rFonts w:hint="eastAsia"/>
              </w:rPr>
              <w:t>0级</w:t>
            </w:r>
          </w:p>
        </w:tc>
        <w:tc>
          <w:tcPr>
            <w:tcW w:w="1558" w:type="dxa"/>
            <w:vAlign w:val="center"/>
          </w:tcPr>
          <w:p w14:paraId="2F332BB2" w14:textId="77777777" w:rsidR="003716D7" w:rsidRPr="00D57192" w:rsidRDefault="003716D7" w:rsidP="008B0ECD">
            <w:pPr>
              <w:pStyle w:val="affffe"/>
              <w:ind w:firstLineChars="0" w:firstLine="0"/>
              <w:jc w:val="center"/>
            </w:pPr>
            <w:r w:rsidRPr="00D57192">
              <w:rPr>
                <w:rFonts w:hint="eastAsia"/>
              </w:rPr>
              <w:t>无污染</w:t>
            </w:r>
          </w:p>
        </w:tc>
        <w:tc>
          <w:tcPr>
            <w:tcW w:w="1558" w:type="dxa"/>
            <w:vMerge/>
            <w:vAlign w:val="center"/>
          </w:tcPr>
          <w:p w14:paraId="5920158B" w14:textId="77777777" w:rsidR="003716D7" w:rsidRPr="00D57192" w:rsidRDefault="003716D7" w:rsidP="008B0ECD">
            <w:pPr>
              <w:pStyle w:val="affffe"/>
              <w:ind w:firstLine="420"/>
              <w:jc w:val="center"/>
            </w:pPr>
          </w:p>
        </w:tc>
      </w:tr>
      <w:tr w:rsidR="00D57192" w:rsidRPr="00D57192" w14:paraId="7E74FF9D" w14:textId="77777777" w:rsidTr="008B0ECD">
        <w:tc>
          <w:tcPr>
            <w:tcW w:w="1557" w:type="dxa"/>
            <w:vAlign w:val="center"/>
          </w:tcPr>
          <w:p w14:paraId="4B6B2173" w14:textId="77777777" w:rsidR="003716D7" w:rsidRPr="00D57192" w:rsidRDefault="003716D7" w:rsidP="008B0ECD">
            <w:pPr>
              <w:pStyle w:val="affffe"/>
              <w:ind w:firstLineChars="0" w:firstLine="0"/>
              <w:jc w:val="center"/>
            </w:pPr>
            <w:r w:rsidRPr="00D57192">
              <w:rPr>
                <w:rFonts w:hint="eastAsia"/>
              </w:rPr>
              <w:t>1＜</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D57192">
              <w:rPr>
                <w:rFonts w:hint="eastAsia"/>
              </w:rPr>
              <w:t>≤2</w:t>
            </w:r>
          </w:p>
        </w:tc>
        <w:tc>
          <w:tcPr>
            <w:tcW w:w="1557" w:type="dxa"/>
            <w:vAlign w:val="center"/>
          </w:tcPr>
          <w:p w14:paraId="67EF03EE" w14:textId="77777777" w:rsidR="003716D7" w:rsidRPr="00D57192" w:rsidRDefault="003716D7" w:rsidP="008B0ECD">
            <w:pPr>
              <w:pStyle w:val="affffe"/>
              <w:ind w:firstLineChars="0" w:firstLine="0"/>
              <w:jc w:val="center"/>
            </w:pPr>
            <w:r w:rsidRPr="00D57192">
              <w:rPr>
                <w:rFonts w:hint="eastAsia"/>
              </w:rPr>
              <w:t>1＜</w:t>
            </w:r>
            <m:oMath>
              <m:sSub>
                <m:sSubPr>
                  <m:ctrlPr>
                    <w:rPr>
                      <w:rFonts w:ascii="Cambria Math" w:hAnsi="Cambria Math"/>
                      <w:i/>
                    </w:rPr>
                  </m:ctrlPr>
                </m:sSubPr>
                <m:e>
                  <m:r>
                    <w:rPr>
                      <w:rFonts w:ascii="Cambria Math" w:hAnsi="Cambria Math"/>
                    </w:rPr>
                    <m:t>P</m:t>
                  </m:r>
                </m:e>
                <m:sub>
                  <m:r>
                    <m:rPr>
                      <m:sty m:val="p"/>
                    </m:rPr>
                    <w:rPr>
                      <w:rFonts w:ascii="Cambria Math" w:hAnsi="Cambria Math" w:hint="eastAsia"/>
                    </w:rPr>
                    <m:t>综</m:t>
                  </m:r>
                </m:sub>
              </m:sSub>
            </m:oMath>
            <w:r w:rsidRPr="00D57192">
              <w:rPr>
                <w:rFonts w:hint="eastAsia"/>
              </w:rPr>
              <w:t>≤2</w:t>
            </w:r>
          </w:p>
        </w:tc>
        <w:tc>
          <w:tcPr>
            <w:tcW w:w="1557" w:type="dxa"/>
            <w:vAlign w:val="center"/>
          </w:tcPr>
          <w:p w14:paraId="5776A26B" w14:textId="77777777" w:rsidR="003716D7" w:rsidRPr="00D57192" w:rsidRDefault="003716D7" w:rsidP="008B0ECD">
            <w:pPr>
              <w:pStyle w:val="affffe"/>
              <w:ind w:firstLineChars="0" w:firstLine="0"/>
              <w:jc w:val="center"/>
            </w:pPr>
            <w:r w:rsidRPr="00D57192">
              <w:rPr>
                <w:rFonts w:hint="eastAsia"/>
              </w:rPr>
              <w:t>150＜</w:t>
            </w:r>
            <m:oMath>
              <m:r>
                <w:rPr>
                  <w:rFonts w:ascii="Cambria Math" w:hAnsi="Cambria Math"/>
                </w:rPr>
                <m:t>RI</m:t>
              </m:r>
            </m:oMath>
            <w:r w:rsidRPr="00D57192">
              <w:rPr>
                <w:rFonts w:hint="eastAsia"/>
              </w:rPr>
              <w:t>≤300</w:t>
            </w:r>
          </w:p>
        </w:tc>
        <w:tc>
          <w:tcPr>
            <w:tcW w:w="1557" w:type="dxa"/>
            <w:vAlign w:val="center"/>
          </w:tcPr>
          <w:p w14:paraId="7D41BE5B" w14:textId="77777777" w:rsidR="003716D7" w:rsidRPr="00D57192" w:rsidRDefault="003716D7" w:rsidP="008B0ECD">
            <w:pPr>
              <w:pStyle w:val="affffe"/>
              <w:ind w:firstLineChars="0" w:firstLine="0"/>
              <w:jc w:val="center"/>
            </w:pPr>
            <w:r w:rsidRPr="00D57192">
              <w:rPr>
                <w:rFonts w:hint="eastAsia"/>
              </w:rPr>
              <w:t>1 级</w:t>
            </w:r>
          </w:p>
        </w:tc>
        <w:tc>
          <w:tcPr>
            <w:tcW w:w="1558" w:type="dxa"/>
            <w:vAlign w:val="center"/>
          </w:tcPr>
          <w:p w14:paraId="5E30A0F1" w14:textId="77777777" w:rsidR="003716D7" w:rsidRPr="00D57192" w:rsidRDefault="003716D7" w:rsidP="008B0ECD">
            <w:pPr>
              <w:pStyle w:val="affffe"/>
              <w:ind w:firstLineChars="0" w:firstLine="0"/>
              <w:jc w:val="center"/>
            </w:pPr>
            <w:r w:rsidRPr="00D57192">
              <w:rPr>
                <w:rFonts w:hint="eastAsia"/>
              </w:rPr>
              <w:t>轻度污染</w:t>
            </w:r>
          </w:p>
        </w:tc>
        <w:tc>
          <w:tcPr>
            <w:tcW w:w="1558" w:type="dxa"/>
            <w:vMerge/>
            <w:vAlign w:val="center"/>
          </w:tcPr>
          <w:p w14:paraId="0A9B2F5F" w14:textId="77777777" w:rsidR="003716D7" w:rsidRPr="00D57192" w:rsidRDefault="003716D7" w:rsidP="008B0ECD">
            <w:pPr>
              <w:pStyle w:val="affffe"/>
              <w:ind w:firstLineChars="0" w:firstLine="0"/>
              <w:jc w:val="center"/>
            </w:pPr>
          </w:p>
        </w:tc>
      </w:tr>
      <w:tr w:rsidR="00D57192" w:rsidRPr="00D57192" w14:paraId="5DE0C691" w14:textId="77777777" w:rsidTr="008B0ECD">
        <w:tc>
          <w:tcPr>
            <w:tcW w:w="1557" w:type="dxa"/>
            <w:vAlign w:val="center"/>
          </w:tcPr>
          <w:p w14:paraId="697F1B66" w14:textId="77777777" w:rsidR="003716D7" w:rsidRPr="00D57192" w:rsidRDefault="003716D7" w:rsidP="008B0ECD">
            <w:pPr>
              <w:pStyle w:val="affffe"/>
              <w:ind w:firstLineChars="0" w:firstLine="0"/>
              <w:jc w:val="center"/>
            </w:pPr>
            <w:r w:rsidRPr="00D57192">
              <w:rPr>
                <w:rFonts w:hint="eastAsia"/>
              </w:rPr>
              <w:t>2＜</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D57192">
              <w:rPr>
                <w:rFonts w:hint="eastAsia"/>
              </w:rPr>
              <w:t>≤3</w:t>
            </w:r>
          </w:p>
        </w:tc>
        <w:tc>
          <w:tcPr>
            <w:tcW w:w="1557" w:type="dxa"/>
            <w:vAlign w:val="center"/>
          </w:tcPr>
          <w:p w14:paraId="4C4B1183" w14:textId="77777777" w:rsidR="003716D7" w:rsidRPr="00D57192" w:rsidRDefault="003716D7" w:rsidP="008B0ECD">
            <w:pPr>
              <w:pStyle w:val="affffe"/>
              <w:ind w:firstLineChars="0" w:firstLine="0"/>
              <w:jc w:val="center"/>
            </w:pPr>
            <w:r w:rsidRPr="00D57192">
              <w:rPr>
                <w:rFonts w:hint="eastAsia"/>
              </w:rPr>
              <w:t>2＜</w:t>
            </w:r>
            <m:oMath>
              <m:sSub>
                <m:sSubPr>
                  <m:ctrlPr>
                    <w:rPr>
                      <w:rFonts w:ascii="Cambria Math" w:hAnsi="Cambria Math"/>
                      <w:i/>
                    </w:rPr>
                  </m:ctrlPr>
                </m:sSubPr>
                <m:e>
                  <m:r>
                    <w:rPr>
                      <w:rFonts w:ascii="Cambria Math" w:hAnsi="Cambria Math"/>
                    </w:rPr>
                    <m:t>P</m:t>
                  </m:r>
                </m:e>
                <m:sub>
                  <m:r>
                    <m:rPr>
                      <m:sty m:val="p"/>
                    </m:rPr>
                    <w:rPr>
                      <w:rFonts w:ascii="Cambria Math" w:hAnsi="Cambria Math" w:hint="eastAsia"/>
                    </w:rPr>
                    <m:t>综</m:t>
                  </m:r>
                </m:sub>
              </m:sSub>
            </m:oMath>
            <w:r w:rsidRPr="00D57192">
              <w:rPr>
                <w:rFonts w:hint="eastAsia"/>
              </w:rPr>
              <w:t>≤3</w:t>
            </w:r>
          </w:p>
        </w:tc>
        <w:tc>
          <w:tcPr>
            <w:tcW w:w="1557" w:type="dxa"/>
            <w:vAlign w:val="center"/>
          </w:tcPr>
          <w:p w14:paraId="76EBB949" w14:textId="77777777" w:rsidR="003716D7" w:rsidRPr="00D57192" w:rsidRDefault="003716D7" w:rsidP="008B0ECD">
            <w:pPr>
              <w:pStyle w:val="affffe"/>
              <w:ind w:firstLineChars="0" w:firstLine="0"/>
              <w:jc w:val="center"/>
            </w:pPr>
            <w:r w:rsidRPr="00D57192">
              <w:rPr>
                <w:rFonts w:hint="eastAsia"/>
              </w:rPr>
              <w:t>300＜</w:t>
            </w:r>
            <m:oMath>
              <m:r>
                <w:rPr>
                  <w:rFonts w:ascii="Cambria Math" w:hAnsi="Cambria Math"/>
                </w:rPr>
                <m:t>RI</m:t>
              </m:r>
            </m:oMath>
            <w:r w:rsidRPr="00D57192">
              <w:rPr>
                <w:rFonts w:hint="eastAsia"/>
              </w:rPr>
              <w:t>≤600</w:t>
            </w:r>
          </w:p>
        </w:tc>
        <w:tc>
          <w:tcPr>
            <w:tcW w:w="1557" w:type="dxa"/>
            <w:vAlign w:val="center"/>
          </w:tcPr>
          <w:p w14:paraId="4C301889" w14:textId="77777777" w:rsidR="003716D7" w:rsidRPr="00D57192" w:rsidRDefault="003716D7" w:rsidP="008B0ECD">
            <w:pPr>
              <w:pStyle w:val="affffe"/>
              <w:ind w:firstLineChars="0" w:firstLine="0"/>
              <w:jc w:val="center"/>
            </w:pPr>
            <w:r w:rsidRPr="00D57192">
              <w:rPr>
                <w:rFonts w:hint="eastAsia"/>
              </w:rPr>
              <w:t>2 级</w:t>
            </w:r>
          </w:p>
        </w:tc>
        <w:tc>
          <w:tcPr>
            <w:tcW w:w="1558" w:type="dxa"/>
            <w:vAlign w:val="center"/>
          </w:tcPr>
          <w:p w14:paraId="6C2A12B6" w14:textId="77777777" w:rsidR="003716D7" w:rsidRPr="00D57192" w:rsidRDefault="003716D7" w:rsidP="008B0ECD">
            <w:pPr>
              <w:pStyle w:val="affffe"/>
              <w:ind w:firstLineChars="0" w:firstLine="0"/>
              <w:jc w:val="center"/>
            </w:pPr>
            <w:r w:rsidRPr="00D57192">
              <w:rPr>
                <w:rFonts w:hint="eastAsia"/>
              </w:rPr>
              <w:t>中度污染</w:t>
            </w:r>
          </w:p>
        </w:tc>
        <w:tc>
          <w:tcPr>
            <w:tcW w:w="1558" w:type="dxa"/>
            <w:vMerge/>
            <w:vAlign w:val="center"/>
          </w:tcPr>
          <w:p w14:paraId="251CD33E" w14:textId="77777777" w:rsidR="003716D7" w:rsidRPr="00D57192" w:rsidRDefault="003716D7" w:rsidP="008B0ECD">
            <w:pPr>
              <w:pStyle w:val="affffe"/>
              <w:ind w:firstLineChars="0" w:firstLine="0"/>
              <w:jc w:val="center"/>
            </w:pPr>
          </w:p>
        </w:tc>
      </w:tr>
      <w:tr w:rsidR="003716D7" w:rsidRPr="00D57192" w14:paraId="29FDBDD9" w14:textId="77777777" w:rsidTr="008B0ECD">
        <w:tc>
          <w:tcPr>
            <w:tcW w:w="1557" w:type="dxa"/>
            <w:vAlign w:val="center"/>
          </w:tcPr>
          <w:p w14:paraId="132E88BD" w14:textId="77777777" w:rsidR="003716D7" w:rsidRPr="00D57192" w:rsidRDefault="004C562E" w:rsidP="008B0ECD">
            <w:pPr>
              <w:pStyle w:val="affffe"/>
              <w:ind w:firstLineChars="0"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r>
                  <m:rPr>
                    <m:sty m:val="p"/>
                  </m:rPr>
                  <w:rPr>
                    <w:rFonts w:ascii="Cambria Math" w:hAnsi="Cambria Math" w:hint="eastAsia"/>
                  </w:rPr>
                  <m:t>＞</m:t>
                </m:r>
                <m:r>
                  <m:rPr>
                    <m:sty m:val="p"/>
                  </m:rPr>
                  <w:rPr>
                    <w:rFonts w:ascii="Cambria Math" w:hAnsi="Cambria Math" w:hint="eastAsia"/>
                  </w:rPr>
                  <m:t>3</m:t>
                </m:r>
              </m:oMath>
            </m:oMathPara>
          </w:p>
        </w:tc>
        <w:tc>
          <w:tcPr>
            <w:tcW w:w="1557" w:type="dxa"/>
            <w:vAlign w:val="center"/>
          </w:tcPr>
          <w:p w14:paraId="7B4068E3" w14:textId="77777777" w:rsidR="003716D7" w:rsidRPr="00D57192" w:rsidRDefault="004C562E" w:rsidP="008B0ECD">
            <w:pPr>
              <w:pStyle w:val="affffe"/>
              <w:ind w:firstLineChars="0" w:firstLine="0"/>
              <w:jc w:val="center"/>
            </w:pPr>
            <m:oMathPara>
              <m:oMath>
                <m:sSub>
                  <m:sSubPr>
                    <m:ctrlPr>
                      <w:rPr>
                        <w:rFonts w:ascii="Cambria Math" w:hAnsi="Cambria Math"/>
                        <w:i/>
                      </w:rPr>
                    </m:ctrlPr>
                  </m:sSubPr>
                  <m:e>
                    <m:r>
                      <w:rPr>
                        <w:rFonts w:ascii="Cambria Math" w:hAnsi="Cambria Math"/>
                      </w:rPr>
                      <m:t>P</m:t>
                    </m:r>
                  </m:e>
                  <m:sub>
                    <m:r>
                      <m:rPr>
                        <m:sty m:val="p"/>
                      </m:rPr>
                      <w:rPr>
                        <w:rFonts w:ascii="Cambria Math" w:hAnsi="Cambria Math" w:hint="eastAsia"/>
                      </w:rPr>
                      <m:t>综</m:t>
                    </m:r>
                  </m:sub>
                </m:sSub>
                <m:r>
                  <m:rPr>
                    <m:sty m:val="p"/>
                  </m:rPr>
                  <w:rPr>
                    <w:rFonts w:ascii="Cambria Math" w:hAnsi="Cambria Math" w:hint="eastAsia"/>
                  </w:rPr>
                  <m:t>＞</m:t>
                </m:r>
                <m:r>
                  <m:rPr>
                    <m:sty m:val="p"/>
                  </m:rPr>
                  <w:rPr>
                    <w:rFonts w:ascii="Cambria Math" w:hAnsi="Cambria Math" w:hint="eastAsia"/>
                  </w:rPr>
                  <m:t>3</m:t>
                </m:r>
              </m:oMath>
            </m:oMathPara>
          </w:p>
        </w:tc>
        <w:tc>
          <w:tcPr>
            <w:tcW w:w="1557" w:type="dxa"/>
            <w:vAlign w:val="center"/>
          </w:tcPr>
          <w:p w14:paraId="7104CF70" w14:textId="77777777" w:rsidR="003716D7" w:rsidRPr="00D57192" w:rsidRDefault="003716D7" w:rsidP="008B0ECD">
            <w:pPr>
              <w:pStyle w:val="affffe"/>
              <w:ind w:firstLineChars="0" w:firstLine="0"/>
              <w:jc w:val="center"/>
            </w:pPr>
            <m:oMathPara>
              <m:oMath>
                <m:r>
                  <w:rPr>
                    <w:rFonts w:ascii="Cambria Math" w:hAnsi="Cambria Math"/>
                  </w:rPr>
                  <m:t>RI</m:t>
                </m:r>
                <m:r>
                  <m:rPr>
                    <m:sty m:val="p"/>
                  </m:rPr>
                  <w:rPr>
                    <w:rFonts w:ascii="Cambria Math" w:hAnsi="Cambria Math" w:hint="eastAsia"/>
                  </w:rPr>
                  <m:t>＞</m:t>
                </m:r>
                <m:r>
                  <m:rPr>
                    <m:sty m:val="p"/>
                  </m:rPr>
                  <w:rPr>
                    <w:rFonts w:ascii="Cambria Math" w:hAnsi="Cambria Math" w:hint="eastAsia"/>
                  </w:rPr>
                  <m:t>600</m:t>
                </m:r>
              </m:oMath>
            </m:oMathPara>
          </w:p>
        </w:tc>
        <w:tc>
          <w:tcPr>
            <w:tcW w:w="1557" w:type="dxa"/>
            <w:vAlign w:val="center"/>
          </w:tcPr>
          <w:p w14:paraId="6096E902" w14:textId="77777777" w:rsidR="003716D7" w:rsidRPr="00D57192" w:rsidRDefault="003716D7" w:rsidP="008B0ECD">
            <w:pPr>
              <w:pStyle w:val="affffe"/>
              <w:ind w:firstLineChars="0" w:firstLine="0"/>
              <w:jc w:val="center"/>
            </w:pPr>
            <w:r w:rsidRPr="00D57192">
              <w:rPr>
                <w:rFonts w:hint="eastAsia"/>
              </w:rPr>
              <w:t>3 级</w:t>
            </w:r>
          </w:p>
        </w:tc>
        <w:tc>
          <w:tcPr>
            <w:tcW w:w="1558" w:type="dxa"/>
            <w:vAlign w:val="center"/>
          </w:tcPr>
          <w:p w14:paraId="1875CC2B" w14:textId="77777777" w:rsidR="003716D7" w:rsidRPr="00D57192" w:rsidRDefault="003716D7" w:rsidP="008B0ECD">
            <w:pPr>
              <w:pStyle w:val="affffe"/>
              <w:ind w:firstLineChars="0" w:firstLine="0"/>
              <w:jc w:val="center"/>
            </w:pPr>
            <w:r w:rsidRPr="00D57192">
              <w:rPr>
                <w:rFonts w:hint="eastAsia"/>
              </w:rPr>
              <w:t>重度污染</w:t>
            </w:r>
          </w:p>
        </w:tc>
        <w:tc>
          <w:tcPr>
            <w:tcW w:w="1558" w:type="dxa"/>
            <w:vMerge/>
            <w:vAlign w:val="center"/>
          </w:tcPr>
          <w:p w14:paraId="7A264A4F" w14:textId="77777777" w:rsidR="003716D7" w:rsidRPr="00D57192" w:rsidRDefault="003716D7" w:rsidP="008B0ECD">
            <w:pPr>
              <w:pStyle w:val="affffe"/>
              <w:ind w:firstLineChars="0" w:firstLine="0"/>
              <w:jc w:val="center"/>
            </w:pPr>
          </w:p>
        </w:tc>
      </w:tr>
    </w:tbl>
    <w:p w14:paraId="0CE327B7" w14:textId="56248BEA" w:rsidR="00134C15" w:rsidRPr="00D57192" w:rsidRDefault="000E10CC" w:rsidP="005140E7">
      <w:pPr>
        <w:pStyle w:val="affc"/>
        <w:numPr>
          <w:ilvl w:val="1"/>
          <w:numId w:val="0"/>
        </w:numPr>
        <w:spacing w:beforeLines="0" w:afterLines="0" w:line="360" w:lineRule="auto"/>
      </w:pPr>
      <w:bookmarkStart w:id="132" w:name="_Toc153266260"/>
      <w:r w:rsidRPr="00D57192">
        <w:rPr>
          <w:rFonts w:hint="eastAsia"/>
        </w:rPr>
        <w:t>5.</w:t>
      </w:r>
      <w:bookmarkStart w:id="133" w:name="_Hlk153230113"/>
      <w:r w:rsidR="00676DDB" w:rsidRPr="00D57192">
        <w:rPr>
          <w:rFonts w:hint="eastAsia"/>
        </w:rPr>
        <w:t>5</w:t>
      </w:r>
      <w:r w:rsidR="0060545F" w:rsidRPr="00D57192">
        <w:rPr>
          <w:rFonts w:hint="eastAsia"/>
        </w:rPr>
        <w:t xml:space="preserve"> </w:t>
      </w:r>
      <w:r w:rsidR="00676DDB" w:rsidRPr="00D57192">
        <w:rPr>
          <w:rFonts w:hint="eastAsia"/>
        </w:rPr>
        <w:t>修复目标</w:t>
      </w:r>
      <w:bookmarkEnd w:id="133"/>
      <w:r w:rsidR="00387E73" w:rsidRPr="00D57192">
        <w:rPr>
          <w:rFonts w:hint="eastAsia"/>
        </w:rPr>
        <w:t>确定</w:t>
      </w:r>
      <w:bookmarkEnd w:id="132"/>
    </w:p>
    <w:p w14:paraId="190405DB" w14:textId="09EAFDDE" w:rsidR="005D2F92" w:rsidRPr="00D57192" w:rsidRDefault="000E10CC" w:rsidP="005140E7">
      <w:pPr>
        <w:pStyle w:val="affc"/>
        <w:numPr>
          <w:ilvl w:val="1"/>
          <w:numId w:val="0"/>
        </w:numPr>
        <w:spacing w:beforeLines="0" w:afterLines="0" w:line="360" w:lineRule="auto"/>
        <w:outlineLvl w:val="9"/>
      </w:pPr>
      <w:bookmarkStart w:id="134" w:name="_Toc153232469"/>
      <w:bookmarkStart w:id="135" w:name="_Toc153266105"/>
      <w:bookmarkStart w:id="136" w:name="_Toc153266261"/>
      <w:r w:rsidRPr="00D57192">
        <w:rPr>
          <w:rFonts w:hint="eastAsia"/>
        </w:rPr>
        <w:t>5.</w:t>
      </w:r>
      <w:r w:rsidR="00676DDB" w:rsidRPr="00D57192">
        <w:rPr>
          <w:rFonts w:hint="eastAsia"/>
        </w:rPr>
        <w:t>5</w:t>
      </w:r>
      <w:r w:rsidR="0060545F" w:rsidRPr="00D57192">
        <w:rPr>
          <w:rFonts w:hint="eastAsia"/>
        </w:rPr>
        <w:t xml:space="preserve">.1 </w:t>
      </w:r>
      <w:r w:rsidR="00896F70" w:rsidRPr="00D57192">
        <w:rPr>
          <w:rFonts w:hint="eastAsia"/>
        </w:rPr>
        <w:t>确认目标污染物</w:t>
      </w:r>
      <w:bookmarkEnd w:id="134"/>
      <w:bookmarkEnd w:id="135"/>
      <w:bookmarkEnd w:id="136"/>
    </w:p>
    <w:p w14:paraId="6452BBB5" w14:textId="44DB4764" w:rsidR="00896F70" w:rsidRPr="00D57192" w:rsidRDefault="00184D4B" w:rsidP="005140E7">
      <w:pPr>
        <w:pStyle w:val="affffe"/>
        <w:spacing w:line="360" w:lineRule="auto"/>
        <w:ind w:firstLine="420"/>
      </w:pPr>
      <w:r w:rsidRPr="00D57192">
        <w:rPr>
          <w:rFonts w:hint="eastAsia"/>
        </w:rPr>
        <w:t>根据</w:t>
      </w:r>
      <w:r w:rsidR="00896F70" w:rsidRPr="00D57192">
        <w:rPr>
          <w:rFonts w:hint="eastAsia"/>
        </w:rPr>
        <w:t>土壤重金属监测值</w:t>
      </w:r>
      <w:r w:rsidR="005D2F92" w:rsidRPr="00D57192">
        <w:rPr>
          <w:rFonts w:hint="eastAsia"/>
        </w:rPr>
        <w:t>分析</w:t>
      </w:r>
      <w:r w:rsidRPr="00D57192">
        <w:rPr>
          <w:rFonts w:hint="eastAsia"/>
        </w:rPr>
        <w:t>结果及对生态环境影响程度</w:t>
      </w:r>
      <w:r w:rsidR="00896F70" w:rsidRPr="00D57192">
        <w:rPr>
          <w:rFonts w:hint="eastAsia"/>
        </w:rPr>
        <w:t>，确认</w:t>
      </w:r>
      <w:r w:rsidRPr="00D57192">
        <w:rPr>
          <w:rFonts w:hint="eastAsia"/>
        </w:rPr>
        <w:t>需要</w:t>
      </w:r>
      <w:r w:rsidR="00896F70" w:rsidRPr="00D57192">
        <w:rPr>
          <w:rFonts w:hint="eastAsia"/>
        </w:rPr>
        <w:t>修复的重金属种类和优先</w:t>
      </w:r>
      <w:r w:rsidRPr="00D57192">
        <w:rPr>
          <w:rFonts w:hint="eastAsia"/>
        </w:rPr>
        <w:t>顺序</w:t>
      </w:r>
      <w:r w:rsidR="00896F70" w:rsidRPr="00D57192">
        <w:rPr>
          <w:rFonts w:hint="eastAsia"/>
        </w:rPr>
        <w:t>。</w:t>
      </w:r>
    </w:p>
    <w:p w14:paraId="3E581278" w14:textId="1719D76C" w:rsidR="005D2F92" w:rsidRPr="00D57192" w:rsidRDefault="000E10CC" w:rsidP="005140E7">
      <w:pPr>
        <w:pStyle w:val="affc"/>
        <w:numPr>
          <w:ilvl w:val="1"/>
          <w:numId w:val="0"/>
        </w:numPr>
        <w:spacing w:beforeLines="0" w:afterLines="0" w:line="360" w:lineRule="auto"/>
        <w:outlineLvl w:val="9"/>
      </w:pPr>
      <w:bookmarkStart w:id="137" w:name="_Toc153232470"/>
      <w:bookmarkStart w:id="138" w:name="_Toc153266106"/>
      <w:bookmarkStart w:id="139" w:name="_Toc153266262"/>
      <w:r w:rsidRPr="00D57192">
        <w:rPr>
          <w:rFonts w:hint="eastAsia"/>
        </w:rPr>
        <w:t>5.</w:t>
      </w:r>
      <w:r w:rsidR="00676DDB" w:rsidRPr="00D57192">
        <w:rPr>
          <w:rFonts w:hint="eastAsia"/>
        </w:rPr>
        <w:t>5</w:t>
      </w:r>
      <w:r w:rsidR="0060545F" w:rsidRPr="00D57192">
        <w:rPr>
          <w:rFonts w:hint="eastAsia"/>
        </w:rPr>
        <w:t xml:space="preserve">.2 </w:t>
      </w:r>
      <w:r w:rsidR="00896F70" w:rsidRPr="00D57192">
        <w:rPr>
          <w:rFonts w:hint="eastAsia"/>
        </w:rPr>
        <w:t>提出修复目标值</w:t>
      </w:r>
      <w:bookmarkEnd w:id="137"/>
      <w:bookmarkEnd w:id="138"/>
      <w:bookmarkEnd w:id="139"/>
    </w:p>
    <w:p w14:paraId="7188D686" w14:textId="0CA7DFAC" w:rsidR="005D2F92" w:rsidRPr="00D57192" w:rsidRDefault="005D2F92" w:rsidP="005140E7">
      <w:pPr>
        <w:pStyle w:val="affffe"/>
        <w:spacing w:line="360" w:lineRule="auto"/>
        <w:ind w:firstLine="420"/>
      </w:pPr>
      <w:r w:rsidRPr="00D57192">
        <w:rPr>
          <w:rFonts w:hint="eastAsia"/>
        </w:rPr>
        <w:t>按照</w:t>
      </w:r>
      <w:r w:rsidR="00706F40" w:rsidRPr="00D57192">
        <w:rPr>
          <w:rFonts w:hint="eastAsia"/>
        </w:rPr>
        <w:t>《建设用地土壤污染风险评估技术导则》（</w:t>
      </w:r>
      <w:r w:rsidRPr="00D57192">
        <w:rPr>
          <w:rFonts w:hint="eastAsia"/>
        </w:rPr>
        <w:t>HJ 25.3</w:t>
      </w:r>
      <w:r w:rsidR="00706F40" w:rsidRPr="00D57192">
        <w:rPr>
          <w:rFonts w:hint="eastAsia"/>
        </w:rPr>
        <w:t>-2019）</w:t>
      </w:r>
      <w:r w:rsidRPr="00D57192">
        <w:rPr>
          <w:rFonts w:hint="eastAsia"/>
        </w:rPr>
        <w:t xml:space="preserve"> 计算的土壤风险控制值、</w:t>
      </w:r>
      <w:r w:rsidR="00706F40" w:rsidRPr="00D57192">
        <w:rPr>
          <w:rFonts w:hint="eastAsia"/>
        </w:rPr>
        <w:t>《土壤环境质量</w:t>
      </w:r>
      <w:r w:rsidR="00D45A01" w:rsidRPr="00D57192">
        <w:t xml:space="preserve"> </w:t>
      </w:r>
      <w:r w:rsidR="00706F40" w:rsidRPr="00D57192">
        <w:rPr>
          <w:rFonts w:hint="eastAsia"/>
        </w:rPr>
        <w:t>建设用地土壤污染风险管控标准（试行）》(GB36600—2018)</w:t>
      </w:r>
      <w:r w:rsidRPr="00D57192">
        <w:rPr>
          <w:rFonts w:hint="eastAsia"/>
        </w:rPr>
        <w:t xml:space="preserve"> 规定的</w:t>
      </w:r>
      <w:r w:rsidR="00706F40" w:rsidRPr="00D57192">
        <w:rPr>
          <w:rFonts w:hint="eastAsia"/>
        </w:rPr>
        <w:t>土壤污染风险</w:t>
      </w:r>
      <w:r w:rsidRPr="00D57192">
        <w:rPr>
          <w:rFonts w:hint="eastAsia"/>
        </w:rPr>
        <w:t>筛选值和管制值、矿区所在区域土壤中目标污染物的背景含量以及国家和地方有关标准中规定的</w:t>
      </w:r>
      <w:r w:rsidR="00706F40" w:rsidRPr="00D57192">
        <w:rPr>
          <w:rFonts w:hint="eastAsia"/>
        </w:rPr>
        <w:t>重金属</w:t>
      </w:r>
      <w:r w:rsidRPr="00D57192">
        <w:rPr>
          <w:rFonts w:hint="eastAsia"/>
        </w:rPr>
        <w:t>限值，结合目标污染物形态与迁移转化规律，合理提出土壤目标污染物的修复目标值。</w:t>
      </w:r>
    </w:p>
    <w:p w14:paraId="36E1BC8E" w14:textId="556A1B0B" w:rsidR="005D2F92" w:rsidRPr="00D57192" w:rsidRDefault="000E10CC" w:rsidP="005140E7">
      <w:pPr>
        <w:pStyle w:val="affc"/>
        <w:numPr>
          <w:ilvl w:val="1"/>
          <w:numId w:val="0"/>
        </w:numPr>
        <w:spacing w:beforeLines="0" w:afterLines="0" w:line="360" w:lineRule="auto"/>
        <w:outlineLvl w:val="9"/>
      </w:pPr>
      <w:bookmarkStart w:id="140" w:name="_Toc153232471"/>
      <w:bookmarkStart w:id="141" w:name="_Toc153266107"/>
      <w:bookmarkStart w:id="142" w:name="_Toc153266263"/>
      <w:r w:rsidRPr="00D57192">
        <w:rPr>
          <w:rFonts w:hint="eastAsia"/>
        </w:rPr>
        <w:t>5.</w:t>
      </w:r>
      <w:r w:rsidR="00676DDB" w:rsidRPr="00D57192">
        <w:rPr>
          <w:rFonts w:hint="eastAsia"/>
        </w:rPr>
        <w:t>5</w:t>
      </w:r>
      <w:r w:rsidR="0060545F" w:rsidRPr="00D57192">
        <w:rPr>
          <w:rFonts w:hint="eastAsia"/>
        </w:rPr>
        <w:t xml:space="preserve">.3 </w:t>
      </w:r>
      <w:r w:rsidR="00896F70" w:rsidRPr="00D57192">
        <w:rPr>
          <w:rFonts w:hint="eastAsia"/>
        </w:rPr>
        <w:t>确认修复区域和要求</w:t>
      </w:r>
      <w:bookmarkEnd w:id="140"/>
      <w:bookmarkEnd w:id="141"/>
      <w:bookmarkEnd w:id="142"/>
    </w:p>
    <w:p w14:paraId="48B95D53" w14:textId="284C095E" w:rsidR="00896F70" w:rsidRPr="00D57192" w:rsidRDefault="00896F70" w:rsidP="005140E7">
      <w:pPr>
        <w:pStyle w:val="affffe"/>
        <w:spacing w:line="360" w:lineRule="auto"/>
        <w:ind w:firstLine="420"/>
      </w:pPr>
      <w:r w:rsidRPr="00D57192">
        <w:rPr>
          <w:rFonts w:hint="eastAsia"/>
        </w:rPr>
        <w:t>确认重金属污染区域环境调查风险评估提出的土壤修复区域，包括修复面积、四周边界、污染土层厚度、修复区域内种植耕作情况等。依据土壤目标污染物的修复目标值，分析和评估需要修复的土壤量。</w:t>
      </w:r>
    </w:p>
    <w:p w14:paraId="324A0CB2" w14:textId="531860B4" w:rsidR="00134C15" w:rsidRPr="00D57192" w:rsidRDefault="000E10CC" w:rsidP="005140E7">
      <w:pPr>
        <w:pStyle w:val="affc"/>
        <w:numPr>
          <w:ilvl w:val="1"/>
          <w:numId w:val="0"/>
        </w:numPr>
        <w:spacing w:beforeLines="0" w:afterLines="0" w:line="360" w:lineRule="auto"/>
      </w:pPr>
      <w:bookmarkStart w:id="143" w:name="_Toc153266264"/>
      <w:r w:rsidRPr="00D57192">
        <w:rPr>
          <w:rFonts w:hint="eastAsia"/>
        </w:rPr>
        <w:t>5.</w:t>
      </w:r>
      <w:r w:rsidR="00676DDB" w:rsidRPr="00D57192">
        <w:rPr>
          <w:rFonts w:hint="eastAsia"/>
        </w:rPr>
        <w:t>6</w:t>
      </w:r>
      <w:r w:rsidR="0060545F" w:rsidRPr="00D57192">
        <w:rPr>
          <w:rFonts w:hint="eastAsia"/>
        </w:rPr>
        <w:t xml:space="preserve"> </w:t>
      </w:r>
      <w:r w:rsidR="00134C15" w:rsidRPr="00D57192">
        <w:rPr>
          <w:rFonts w:hint="eastAsia"/>
        </w:rPr>
        <w:t>修复要求</w:t>
      </w:r>
      <w:r w:rsidR="00387E73" w:rsidRPr="00D57192">
        <w:rPr>
          <w:rFonts w:hint="eastAsia"/>
        </w:rPr>
        <w:t>确认</w:t>
      </w:r>
      <w:bookmarkEnd w:id="143"/>
    </w:p>
    <w:p w14:paraId="5DD5C428" w14:textId="391F6133" w:rsidR="00134C15" w:rsidRPr="00D57192" w:rsidRDefault="00134C15" w:rsidP="005140E7">
      <w:pPr>
        <w:pStyle w:val="affffe"/>
        <w:spacing w:line="360" w:lineRule="auto"/>
        <w:ind w:firstLine="420"/>
      </w:pPr>
      <w:r w:rsidRPr="00D57192">
        <w:rPr>
          <w:rFonts w:hint="eastAsia"/>
        </w:rPr>
        <w:t>与</w:t>
      </w:r>
      <w:r w:rsidR="005D2F92" w:rsidRPr="00D57192">
        <w:rPr>
          <w:rFonts w:hint="eastAsia"/>
        </w:rPr>
        <w:t>修复对象</w:t>
      </w:r>
      <w:r w:rsidRPr="00D57192">
        <w:rPr>
          <w:rFonts w:hint="eastAsia"/>
        </w:rPr>
        <w:t>利益相关方进行沟通，确认对土壤修复的要求，如修复时间、预期经费投入等。</w:t>
      </w:r>
    </w:p>
    <w:p w14:paraId="285CE4F6" w14:textId="6942CB48" w:rsidR="00134C15" w:rsidRPr="00D57192" w:rsidRDefault="000E10CC" w:rsidP="005140E7">
      <w:pPr>
        <w:pStyle w:val="affc"/>
        <w:numPr>
          <w:ilvl w:val="1"/>
          <w:numId w:val="0"/>
        </w:numPr>
        <w:spacing w:beforeLines="0" w:afterLines="0" w:line="360" w:lineRule="auto"/>
      </w:pPr>
      <w:bookmarkStart w:id="144" w:name="_Toc153266265"/>
      <w:r w:rsidRPr="00D57192">
        <w:rPr>
          <w:rFonts w:hint="eastAsia"/>
        </w:rPr>
        <w:t>5.</w:t>
      </w:r>
      <w:r w:rsidR="00676DDB" w:rsidRPr="00D57192">
        <w:rPr>
          <w:rFonts w:hint="eastAsia"/>
        </w:rPr>
        <w:t>7</w:t>
      </w:r>
      <w:r w:rsidR="0060545F" w:rsidRPr="00D57192">
        <w:rPr>
          <w:rFonts w:hint="eastAsia"/>
        </w:rPr>
        <w:t xml:space="preserve"> </w:t>
      </w:r>
      <w:r w:rsidR="00134C15" w:rsidRPr="00D57192">
        <w:rPr>
          <w:rFonts w:hint="eastAsia"/>
        </w:rPr>
        <w:t>修复模式</w:t>
      </w:r>
      <w:r w:rsidR="00387E73" w:rsidRPr="00D57192">
        <w:rPr>
          <w:rFonts w:hint="eastAsia"/>
        </w:rPr>
        <w:t>选择</w:t>
      </w:r>
      <w:bookmarkEnd w:id="144"/>
    </w:p>
    <w:p w14:paraId="35A8ACDF" w14:textId="3AFBE605" w:rsidR="003716D7" w:rsidRPr="00D57192" w:rsidRDefault="001E07DA" w:rsidP="005140E7">
      <w:pPr>
        <w:pStyle w:val="affffe"/>
        <w:spacing w:line="360" w:lineRule="auto"/>
        <w:ind w:firstLine="420"/>
      </w:pPr>
      <w:r w:rsidRPr="00D57192">
        <w:rPr>
          <w:rFonts w:hint="eastAsia"/>
        </w:rPr>
        <w:t>选择修复模式要</w:t>
      </w:r>
      <w:r w:rsidR="003716D7" w:rsidRPr="00D57192">
        <w:rPr>
          <w:rFonts w:hint="eastAsia"/>
        </w:rPr>
        <w:t>根据</w:t>
      </w:r>
      <w:r w:rsidRPr="00D57192">
        <w:rPr>
          <w:rFonts w:hint="eastAsia"/>
        </w:rPr>
        <w:t>土壤重金属污染程度等级、修复范围、修复目标及修复要求，因地制宜选择矿区土壤重金属污染修复模式</w:t>
      </w:r>
      <w:r w:rsidR="003716D7" w:rsidRPr="00D57192">
        <w:rPr>
          <w:rFonts w:hint="eastAsia"/>
        </w:rPr>
        <w:t>。</w:t>
      </w:r>
    </w:p>
    <w:p w14:paraId="22FCB012" w14:textId="629C5E28" w:rsidR="003716D7" w:rsidRPr="00D57192" w:rsidRDefault="000E10CC" w:rsidP="005140E7">
      <w:pPr>
        <w:pStyle w:val="affc"/>
        <w:numPr>
          <w:ilvl w:val="1"/>
          <w:numId w:val="0"/>
        </w:numPr>
        <w:spacing w:beforeLines="0" w:afterLines="0" w:line="360" w:lineRule="auto"/>
        <w:outlineLvl w:val="9"/>
      </w:pPr>
      <w:bookmarkStart w:id="145" w:name="_Toc153232474"/>
      <w:bookmarkStart w:id="146" w:name="_Toc153266110"/>
      <w:bookmarkStart w:id="147" w:name="_Toc153266266"/>
      <w:r w:rsidRPr="00D57192">
        <w:rPr>
          <w:rFonts w:hint="eastAsia"/>
        </w:rPr>
        <w:lastRenderedPageBreak/>
        <w:t>5.</w:t>
      </w:r>
      <w:r w:rsidR="00676DDB" w:rsidRPr="00D57192">
        <w:rPr>
          <w:rFonts w:hint="eastAsia"/>
        </w:rPr>
        <w:t>7</w:t>
      </w:r>
      <w:r w:rsidR="0060545F" w:rsidRPr="00D57192">
        <w:rPr>
          <w:rFonts w:hint="eastAsia"/>
        </w:rPr>
        <w:t xml:space="preserve">.1 </w:t>
      </w:r>
      <w:r w:rsidR="003716D7" w:rsidRPr="00D57192">
        <w:rPr>
          <w:rFonts w:hint="eastAsia"/>
        </w:rPr>
        <w:t>农艺调控类修复技术</w:t>
      </w:r>
      <w:bookmarkEnd w:id="145"/>
      <w:bookmarkEnd w:id="146"/>
      <w:bookmarkEnd w:id="147"/>
    </w:p>
    <w:p w14:paraId="52FB59D6" w14:textId="77777777" w:rsidR="003716D7" w:rsidRPr="00D57192" w:rsidRDefault="003716D7" w:rsidP="005140E7">
      <w:pPr>
        <w:pStyle w:val="affffe"/>
        <w:spacing w:line="360" w:lineRule="auto"/>
        <w:ind w:firstLine="420"/>
      </w:pPr>
      <w:r w:rsidRPr="00D57192">
        <w:rPr>
          <w:rFonts w:hint="eastAsia"/>
        </w:rPr>
        <w:t>适用对象：适用于轻度污染</w:t>
      </w:r>
      <w:r w:rsidRPr="00D57192">
        <w:rPr>
          <w:rFonts w:hAnsi="宋体" w:cs="宋体" w:hint="eastAsia"/>
        </w:rPr>
        <w:t>区域</w:t>
      </w:r>
      <w:r w:rsidRPr="00D57192">
        <w:rPr>
          <w:rFonts w:hint="eastAsia"/>
        </w:rPr>
        <w:t>。主要包括优化施肥、石灰调节、品种调整、水分调控和深翻耕等技术，其中石灰调节常适用于土壤pH值在6.5以下的土地。</w:t>
      </w:r>
    </w:p>
    <w:p w14:paraId="0FB24288" w14:textId="23D50F02" w:rsidR="003716D7" w:rsidRPr="00D57192" w:rsidRDefault="000E10CC" w:rsidP="005140E7">
      <w:pPr>
        <w:pStyle w:val="affc"/>
        <w:numPr>
          <w:ilvl w:val="1"/>
          <w:numId w:val="0"/>
        </w:numPr>
        <w:spacing w:beforeLines="0" w:afterLines="0" w:line="360" w:lineRule="auto"/>
        <w:outlineLvl w:val="9"/>
      </w:pPr>
      <w:bookmarkStart w:id="148" w:name="_Toc153232475"/>
      <w:bookmarkStart w:id="149" w:name="_Toc153266111"/>
      <w:bookmarkStart w:id="150" w:name="_Toc153266267"/>
      <w:r w:rsidRPr="00D57192">
        <w:rPr>
          <w:rFonts w:hint="eastAsia"/>
        </w:rPr>
        <w:t>5.</w:t>
      </w:r>
      <w:r w:rsidR="00676DDB" w:rsidRPr="00D57192">
        <w:rPr>
          <w:rFonts w:hint="eastAsia"/>
        </w:rPr>
        <w:t>7</w:t>
      </w:r>
      <w:r w:rsidR="00E17A3F" w:rsidRPr="00D57192">
        <w:rPr>
          <w:rFonts w:hint="eastAsia"/>
        </w:rPr>
        <w:t>.2</w:t>
      </w:r>
      <w:r w:rsidR="0060545F" w:rsidRPr="00D57192">
        <w:rPr>
          <w:rFonts w:hint="eastAsia"/>
        </w:rPr>
        <w:t xml:space="preserve"> </w:t>
      </w:r>
      <w:r w:rsidR="003716D7" w:rsidRPr="00D57192">
        <w:rPr>
          <w:rFonts w:hint="eastAsia"/>
        </w:rPr>
        <w:t>土壤改良类修复技术</w:t>
      </w:r>
      <w:bookmarkEnd w:id="148"/>
      <w:bookmarkEnd w:id="149"/>
      <w:bookmarkEnd w:id="150"/>
    </w:p>
    <w:p w14:paraId="44AF2270" w14:textId="77777777" w:rsidR="003716D7" w:rsidRPr="00D57192" w:rsidRDefault="003716D7" w:rsidP="005140E7">
      <w:pPr>
        <w:pStyle w:val="affffe"/>
        <w:spacing w:line="360" w:lineRule="auto"/>
        <w:ind w:firstLine="420"/>
      </w:pPr>
      <w:r w:rsidRPr="00D57192">
        <w:rPr>
          <w:rFonts w:hint="eastAsia"/>
        </w:rPr>
        <w:t>适用对象：适用于轻度、中度和重度污染</w:t>
      </w:r>
      <w:r w:rsidRPr="00D57192">
        <w:rPr>
          <w:rFonts w:hAnsi="宋体" w:cs="宋体" w:hint="eastAsia"/>
        </w:rPr>
        <w:t>区域</w:t>
      </w:r>
      <w:r w:rsidRPr="00D57192">
        <w:rPr>
          <w:rFonts w:hint="eastAsia"/>
        </w:rPr>
        <w:t>。主要包括原位钝化技术、定向调控技术、客土法等，其中原位钝化技术和定向调控技术一般适用于轻、中度污染的土壤；客土法常适用于小面积中度污染土壤。</w:t>
      </w:r>
    </w:p>
    <w:p w14:paraId="0DC90406" w14:textId="3FAD7779" w:rsidR="003716D7" w:rsidRPr="00D57192" w:rsidRDefault="000E10CC" w:rsidP="005140E7">
      <w:pPr>
        <w:pStyle w:val="affc"/>
        <w:numPr>
          <w:ilvl w:val="1"/>
          <w:numId w:val="0"/>
        </w:numPr>
        <w:spacing w:beforeLines="0" w:afterLines="0" w:line="360" w:lineRule="auto"/>
        <w:outlineLvl w:val="9"/>
      </w:pPr>
      <w:bookmarkStart w:id="151" w:name="_Toc153232476"/>
      <w:bookmarkStart w:id="152" w:name="_Toc153266112"/>
      <w:bookmarkStart w:id="153" w:name="_Toc153266268"/>
      <w:r w:rsidRPr="00D57192">
        <w:rPr>
          <w:rFonts w:hint="eastAsia"/>
        </w:rPr>
        <w:t>5.</w:t>
      </w:r>
      <w:r w:rsidR="00676DDB" w:rsidRPr="00D57192">
        <w:rPr>
          <w:rFonts w:hint="eastAsia"/>
        </w:rPr>
        <w:t>7</w:t>
      </w:r>
      <w:r w:rsidR="00E17A3F" w:rsidRPr="00D57192">
        <w:rPr>
          <w:rFonts w:hint="eastAsia"/>
        </w:rPr>
        <w:t>.3</w:t>
      </w:r>
      <w:r w:rsidR="0060545F" w:rsidRPr="00D57192">
        <w:rPr>
          <w:rFonts w:hint="eastAsia"/>
        </w:rPr>
        <w:t xml:space="preserve"> </w:t>
      </w:r>
      <w:r w:rsidR="003716D7" w:rsidRPr="00D57192">
        <w:rPr>
          <w:rFonts w:hint="eastAsia"/>
        </w:rPr>
        <w:t>生物类修复技术</w:t>
      </w:r>
      <w:bookmarkEnd w:id="151"/>
      <w:bookmarkEnd w:id="152"/>
      <w:bookmarkEnd w:id="153"/>
      <w:r w:rsidR="003716D7" w:rsidRPr="00D57192">
        <w:rPr>
          <w:rFonts w:hint="eastAsia"/>
        </w:rPr>
        <w:t xml:space="preserve"> </w:t>
      </w:r>
    </w:p>
    <w:p w14:paraId="73AC0BC8" w14:textId="77777777" w:rsidR="003716D7" w:rsidRPr="00D57192" w:rsidRDefault="003716D7" w:rsidP="005140E7">
      <w:pPr>
        <w:pStyle w:val="affffe"/>
        <w:spacing w:line="360" w:lineRule="auto"/>
        <w:ind w:firstLine="420"/>
      </w:pPr>
      <w:r w:rsidRPr="00D57192">
        <w:rPr>
          <w:rFonts w:hint="eastAsia"/>
        </w:rPr>
        <w:t>适用对象：一般适用于轻度和中度重金属污染的区域。主要包括微生物修复技术和植物提取技术，其中微生物修复技术适用于较大面积重金属污染地，植物提取技术一般适用于较小面积重金属污染地。</w:t>
      </w:r>
    </w:p>
    <w:p w14:paraId="6F1CB4E8" w14:textId="427D6698" w:rsidR="003716D7" w:rsidRPr="00D57192" w:rsidRDefault="000E10CC" w:rsidP="005140E7">
      <w:pPr>
        <w:pStyle w:val="affc"/>
        <w:numPr>
          <w:ilvl w:val="1"/>
          <w:numId w:val="0"/>
        </w:numPr>
        <w:spacing w:beforeLines="0" w:afterLines="0" w:line="360" w:lineRule="auto"/>
      </w:pPr>
      <w:bookmarkStart w:id="154" w:name="_Hlk153229541"/>
      <w:bookmarkStart w:id="155" w:name="_Toc153266269"/>
      <w:r w:rsidRPr="00D57192">
        <w:rPr>
          <w:rFonts w:hint="eastAsia"/>
        </w:rPr>
        <w:t>5.</w:t>
      </w:r>
      <w:bookmarkEnd w:id="154"/>
      <w:r w:rsidR="00676DDB" w:rsidRPr="00D57192">
        <w:rPr>
          <w:rFonts w:hint="eastAsia"/>
        </w:rPr>
        <w:t>8</w:t>
      </w:r>
      <w:r w:rsidR="0060545F" w:rsidRPr="00D57192">
        <w:rPr>
          <w:rFonts w:hint="eastAsia"/>
        </w:rPr>
        <w:t xml:space="preserve"> </w:t>
      </w:r>
      <w:r w:rsidR="003716D7" w:rsidRPr="00D57192">
        <w:rPr>
          <w:rFonts w:hint="eastAsia"/>
        </w:rPr>
        <w:t>修复技术</w:t>
      </w:r>
      <w:r w:rsidR="00387E73" w:rsidRPr="00D57192">
        <w:rPr>
          <w:rFonts w:hint="eastAsia"/>
        </w:rPr>
        <w:t>筛选</w:t>
      </w:r>
      <w:bookmarkEnd w:id="155"/>
    </w:p>
    <w:p w14:paraId="2F1B545B" w14:textId="7CCD3C30" w:rsidR="004254FF" w:rsidRPr="00D57192" w:rsidRDefault="000E10CC" w:rsidP="005140E7">
      <w:pPr>
        <w:pStyle w:val="affc"/>
        <w:numPr>
          <w:ilvl w:val="1"/>
          <w:numId w:val="0"/>
        </w:numPr>
        <w:spacing w:beforeLines="0" w:afterLines="0" w:line="360" w:lineRule="auto"/>
        <w:outlineLvl w:val="9"/>
      </w:pPr>
      <w:bookmarkStart w:id="156" w:name="_Toc153232478"/>
      <w:bookmarkStart w:id="157" w:name="_Toc153266114"/>
      <w:bookmarkStart w:id="158" w:name="_Toc153266270"/>
      <w:r w:rsidRPr="00D57192">
        <w:rPr>
          <w:rFonts w:hint="eastAsia"/>
        </w:rPr>
        <w:t>5.</w:t>
      </w:r>
      <w:r w:rsidR="00676DDB" w:rsidRPr="00D57192">
        <w:rPr>
          <w:rFonts w:hint="eastAsia"/>
        </w:rPr>
        <w:t>8</w:t>
      </w:r>
      <w:r w:rsidR="0060545F" w:rsidRPr="00D57192">
        <w:rPr>
          <w:rFonts w:hint="eastAsia"/>
        </w:rPr>
        <w:t xml:space="preserve">.1 </w:t>
      </w:r>
      <w:r w:rsidR="004254FF" w:rsidRPr="00D57192">
        <w:rPr>
          <w:rFonts w:hint="eastAsia"/>
        </w:rPr>
        <w:t>修复技术初筛</w:t>
      </w:r>
      <w:bookmarkEnd w:id="156"/>
      <w:bookmarkEnd w:id="157"/>
      <w:bookmarkEnd w:id="158"/>
    </w:p>
    <w:p w14:paraId="467FF728" w14:textId="61CEDE16" w:rsidR="004254FF" w:rsidRPr="00D57192" w:rsidRDefault="004254FF" w:rsidP="005140E7">
      <w:pPr>
        <w:pStyle w:val="affffe"/>
        <w:spacing w:line="360" w:lineRule="auto"/>
        <w:ind w:firstLine="420"/>
      </w:pPr>
      <w:r w:rsidRPr="00D57192">
        <w:rPr>
          <w:rFonts w:hint="eastAsia"/>
        </w:rPr>
        <w:t>按照表5中土壤重金属污染程度及其对应修复技术，结合土壤特性、土壤污染特征、修复模式等，综合考察技术特点、目标污染物、修复效果、修复时间和修复成本等因素初步筛选修复技术。</w:t>
      </w:r>
    </w:p>
    <w:p w14:paraId="36399A0A" w14:textId="22FDB77F" w:rsidR="004254FF" w:rsidRPr="00D57192" w:rsidRDefault="004254FF" w:rsidP="005140E7">
      <w:pPr>
        <w:pStyle w:val="affffe"/>
        <w:spacing w:line="360" w:lineRule="auto"/>
        <w:ind w:firstLineChars="0" w:firstLine="0"/>
        <w:jc w:val="center"/>
        <w:rPr>
          <w:b/>
        </w:rPr>
      </w:pPr>
      <w:r w:rsidRPr="00D57192">
        <w:rPr>
          <w:rFonts w:hint="eastAsia"/>
          <w:b/>
        </w:rPr>
        <w:t>表5 土壤重金属污染修复技术</w:t>
      </w:r>
    </w:p>
    <w:tbl>
      <w:tblPr>
        <w:tblStyle w:val="affff1"/>
        <w:tblW w:w="0" w:type="auto"/>
        <w:tblLook w:val="04A0" w:firstRow="1" w:lastRow="0" w:firstColumn="1" w:lastColumn="0" w:noHBand="0" w:noVBand="1"/>
      </w:tblPr>
      <w:tblGrid>
        <w:gridCol w:w="1271"/>
        <w:gridCol w:w="1559"/>
        <w:gridCol w:w="6514"/>
      </w:tblGrid>
      <w:tr w:rsidR="00D57192" w:rsidRPr="00D57192" w14:paraId="60EBB818" w14:textId="77777777" w:rsidTr="004254FF">
        <w:tc>
          <w:tcPr>
            <w:tcW w:w="1271" w:type="dxa"/>
            <w:vAlign w:val="center"/>
          </w:tcPr>
          <w:p w14:paraId="5AD749AC" w14:textId="5BE0B7CF" w:rsidR="004254FF" w:rsidRPr="00D57192" w:rsidRDefault="004254FF" w:rsidP="004254FF">
            <w:pPr>
              <w:pStyle w:val="affffe"/>
              <w:ind w:firstLineChars="0" w:firstLine="0"/>
              <w:jc w:val="center"/>
            </w:pPr>
            <w:r w:rsidRPr="00D57192">
              <w:rPr>
                <w:rFonts w:hint="eastAsia"/>
              </w:rPr>
              <w:t>污染等级</w:t>
            </w:r>
          </w:p>
        </w:tc>
        <w:tc>
          <w:tcPr>
            <w:tcW w:w="1559" w:type="dxa"/>
            <w:vAlign w:val="center"/>
          </w:tcPr>
          <w:p w14:paraId="103235BC" w14:textId="77777777" w:rsidR="004254FF" w:rsidRPr="00D57192" w:rsidRDefault="004254FF" w:rsidP="004254FF">
            <w:pPr>
              <w:pStyle w:val="affffe"/>
              <w:ind w:firstLineChars="0" w:firstLine="0"/>
              <w:jc w:val="center"/>
            </w:pPr>
            <w:r w:rsidRPr="00D57192">
              <w:rPr>
                <w:rFonts w:hint="eastAsia"/>
              </w:rPr>
              <w:t>污染程度</w:t>
            </w:r>
          </w:p>
        </w:tc>
        <w:tc>
          <w:tcPr>
            <w:tcW w:w="6514" w:type="dxa"/>
            <w:vAlign w:val="center"/>
          </w:tcPr>
          <w:p w14:paraId="71443680" w14:textId="429B8BF5" w:rsidR="004254FF" w:rsidRPr="00D57192" w:rsidRDefault="004254FF" w:rsidP="004254FF">
            <w:pPr>
              <w:pStyle w:val="affffe"/>
              <w:ind w:firstLineChars="0" w:firstLine="0"/>
              <w:jc w:val="center"/>
            </w:pPr>
            <w:r w:rsidRPr="00D57192">
              <w:rPr>
                <w:rFonts w:hint="eastAsia"/>
              </w:rPr>
              <w:t>宜采用修复技术</w:t>
            </w:r>
          </w:p>
        </w:tc>
      </w:tr>
      <w:tr w:rsidR="00D57192" w:rsidRPr="00D57192" w14:paraId="21D7873A" w14:textId="77777777" w:rsidTr="004254FF">
        <w:tc>
          <w:tcPr>
            <w:tcW w:w="1271" w:type="dxa"/>
            <w:vAlign w:val="center"/>
          </w:tcPr>
          <w:p w14:paraId="527AC860" w14:textId="65C00BEC" w:rsidR="004254FF" w:rsidRPr="00D57192" w:rsidRDefault="004254FF" w:rsidP="004254FF">
            <w:pPr>
              <w:pStyle w:val="affffe"/>
              <w:ind w:firstLineChars="0" w:firstLine="0"/>
              <w:jc w:val="center"/>
            </w:pPr>
            <w:r w:rsidRPr="00D57192">
              <w:rPr>
                <w:rFonts w:hint="eastAsia"/>
              </w:rPr>
              <w:t>0 级</w:t>
            </w:r>
          </w:p>
        </w:tc>
        <w:tc>
          <w:tcPr>
            <w:tcW w:w="1559" w:type="dxa"/>
            <w:vAlign w:val="center"/>
          </w:tcPr>
          <w:p w14:paraId="4B65DB59" w14:textId="3B4287E8" w:rsidR="004254FF" w:rsidRPr="00D57192" w:rsidRDefault="004254FF" w:rsidP="004254FF">
            <w:pPr>
              <w:pStyle w:val="affffe"/>
              <w:ind w:firstLineChars="0" w:firstLine="0"/>
              <w:jc w:val="center"/>
            </w:pPr>
            <w:r w:rsidRPr="00D57192">
              <w:rPr>
                <w:rFonts w:hint="eastAsia"/>
              </w:rPr>
              <w:t>无污染</w:t>
            </w:r>
          </w:p>
        </w:tc>
        <w:tc>
          <w:tcPr>
            <w:tcW w:w="6514" w:type="dxa"/>
            <w:vAlign w:val="center"/>
          </w:tcPr>
          <w:p w14:paraId="1D9CC252" w14:textId="38EA6D47" w:rsidR="004254FF" w:rsidRPr="00D57192" w:rsidRDefault="004254FF" w:rsidP="004254FF">
            <w:pPr>
              <w:pStyle w:val="affffe"/>
              <w:ind w:firstLineChars="0" w:firstLine="0"/>
              <w:jc w:val="center"/>
            </w:pPr>
            <w:r w:rsidRPr="00D57192">
              <w:rPr>
                <w:rFonts w:hint="eastAsia"/>
              </w:rPr>
              <w:t>预防为主保护措施</w:t>
            </w:r>
          </w:p>
        </w:tc>
      </w:tr>
      <w:tr w:rsidR="00D57192" w:rsidRPr="00D57192" w14:paraId="608C3ACF" w14:textId="77777777" w:rsidTr="004254FF">
        <w:tc>
          <w:tcPr>
            <w:tcW w:w="1271" w:type="dxa"/>
            <w:vAlign w:val="center"/>
          </w:tcPr>
          <w:p w14:paraId="646B81D4" w14:textId="5E6A3DF9" w:rsidR="004254FF" w:rsidRPr="00D57192" w:rsidRDefault="004254FF" w:rsidP="004254FF">
            <w:pPr>
              <w:pStyle w:val="affffe"/>
              <w:ind w:firstLineChars="0" w:firstLine="0"/>
              <w:jc w:val="center"/>
            </w:pPr>
            <w:r w:rsidRPr="00D57192">
              <w:rPr>
                <w:rFonts w:hint="eastAsia"/>
              </w:rPr>
              <w:t>1级</w:t>
            </w:r>
          </w:p>
        </w:tc>
        <w:tc>
          <w:tcPr>
            <w:tcW w:w="1559" w:type="dxa"/>
            <w:vAlign w:val="center"/>
          </w:tcPr>
          <w:p w14:paraId="0B607FFB" w14:textId="77777777" w:rsidR="004254FF" w:rsidRPr="00D57192" w:rsidRDefault="004254FF" w:rsidP="004254FF">
            <w:pPr>
              <w:pStyle w:val="affffe"/>
              <w:ind w:firstLineChars="0" w:firstLine="0"/>
              <w:jc w:val="center"/>
            </w:pPr>
            <w:r w:rsidRPr="00D57192">
              <w:rPr>
                <w:rFonts w:hint="eastAsia"/>
              </w:rPr>
              <w:t>轻度污染</w:t>
            </w:r>
          </w:p>
        </w:tc>
        <w:tc>
          <w:tcPr>
            <w:tcW w:w="6514" w:type="dxa"/>
            <w:vAlign w:val="center"/>
          </w:tcPr>
          <w:p w14:paraId="101A6B1F" w14:textId="6B66751A" w:rsidR="004254FF" w:rsidRPr="00D57192" w:rsidRDefault="004254FF" w:rsidP="004254FF">
            <w:pPr>
              <w:pStyle w:val="affffe"/>
              <w:ind w:firstLineChars="0" w:firstLine="0"/>
              <w:jc w:val="center"/>
            </w:pPr>
            <w:r w:rsidRPr="00D57192">
              <w:rPr>
                <w:rFonts w:hint="eastAsia"/>
              </w:rPr>
              <w:t>农艺调控类修复技术、生物类修复技术、土壤改良类修复技术</w:t>
            </w:r>
          </w:p>
        </w:tc>
      </w:tr>
      <w:tr w:rsidR="00D57192" w:rsidRPr="00D57192" w14:paraId="7B2318DE" w14:textId="77777777" w:rsidTr="004254FF">
        <w:tc>
          <w:tcPr>
            <w:tcW w:w="1271" w:type="dxa"/>
            <w:vAlign w:val="center"/>
          </w:tcPr>
          <w:p w14:paraId="7EB8FA07" w14:textId="7E9C29E6" w:rsidR="004254FF" w:rsidRPr="00D57192" w:rsidRDefault="004254FF" w:rsidP="004254FF">
            <w:pPr>
              <w:pStyle w:val="affffe"/>
              <w:ind w:firstLineChars="0" w:firstLine="0"/>
              <w:jc w:val="center"/>
            </w:pPr>
            <w:r w:rsidRPr="00D57192">
              <w:rPr>
                <w:rFonts w:hint="eastAsia"/>
              </w:rPr>
              <w:t>2级</w:t>
            </w:r>
          </w:p>
        </w:tc>
        <w:tc>
          <w:tcPr>
            <w:tcW w:w="1559" w:type="dxa"/>
            <w:vAlign w:val="center"/>
          </w:tcPr>
          <w:p w14:paraId="195CCECA" w14:textId="77777777" w:rsidR="004254FF" w:rsidRPr="00D57192" w:rsidRDefault="004254FF" w:rsidP="004254FF">
            <w:pPr>
              <w:pStyle w:val="affffe"/>
              <w:ind w:firstLineChars="0" w:firstLine="0"/>
              <w:jc w:val="center"/>
            </w:pPr>
            <w:r w:rsidRPr="00D57192">
              <w:rPr>
                <w:rFonts w:hint="eastAsia"/>
              </w:rPr>
              <w:t>中度污染</w:t>
            </w:r>
          </w:p>
        </w:tc>
        <w:tc>
          <w:tcPr>
            <w:tcW w:w="6514" w:type="dxa"/>
            <w:vAlign w:val="center"/>
          </w:tcPr>
          <w:p w14:paraId="1875D2C2" w14:textId="5232AE6B" w:rsidR="004254FF" w:rsidRPr="00D57192" w:rsidRDefault="004254FF" w:rsidP="004254FF">
            <w:pPr>
              <w:pStyle w:val="affffe"/>
              <w:ind w:firstLineChars="0" w:firstLine="0"/>
              <w:jc w:val="center"/>
            </w:pPr>
            <w:r w:rsidRPr="00D57192">
              <w:rPr>
                <w:rFonts w:hint="eastAsia"/>
              </w:rPr>
              <w:t>土壤改良类修复技术、生物类修复技术、综合治理技术</w:t>
            </w:r>
          </w:p>
        </w:tc>
      </w:tr>
      <w:tr w:rsidR="00D57192" w:rsidRPr="00D57192" w14:paraId="1EEA07B4" w14:textId="77777777" w:rsidTr="004254FF">
        <w:tc>
          <w:tcPr>
            <w:tcW w:w="1271" w:type="dxa"/>
            <w:vAlign w:val="center"/>
          </w:tcPr>
          <w:p w14:paraId="0C7DE5ED" w14:textId="18EC25FE" w:rsidR="004254FF" w:rsidRPr="00D57192" w:rsidRDefault="004254FF" w:rsidP="004254FF">
            <w:pPr>
              <w:pStyle w:val="affffe"/>
              <w:ind w:firstLineChars="0" w:firstLine="0"/>
              <w:jc w:val="center"/>
            </w:pPr>
            <w:r w:rsidRPr="00D57192">
              <w:rPr>
                <w:rFonts w:hint="eastAsia"/>
              </w:rPr>
              <w:t>3级</w:t>
            </w:r>
          </w:p>
        </w:tc>
        <w:tc>
          <w:tcPr>
            <w:tcW w:w="1559" w:type="dxa"/>
            <w:vAlign w:val="center"/>
          </w:tcPr>
          <w:p w14:paraId="54EA7084" w14:textId="77777777" w:rsidR="004254FF" w:rsidRPr="00D57192" w:rsidRDefault="004254FF" w:rsidP="004254FF">
            <w:pPr>
              <w:pStyle w:val="affffe"/>
              <w:ind w:firstLineChars="0" w:firstLine="0"/>
              <w:jc w:val="center"/>
            </w:pPr>
            <w:r w:rsidRPr="00D57192">
              <w:rPr>
                <w:rFonts w:hint="eastAsia"/>
              </w:rPr>
              <w:t>重度污染</w:t>
            </w:r>
          </w:p>
        </w:tc>
        <w:tc>
          <w:tcPr>
            <w:tcW w:w="6514" w:type="dxa"/>
            <w:vAlign w:val="center"/>
          </w:tcPr>
          <w:p w14:paraId="40EB535E" w14:textId="7919AA51" w:rsidR="004254FF" w:rsidRPr="00D57192" w:rsidRDefault="004254FF" w:rsidP="004254FF">
            <w:pPr>
              <w:pStyle w:val="affffe"/>
              <w:ind w:firstLineChars="0" w:firstLine="0"/>
              <w:jc w:val="center"/>
            </w:pPr>
            <w:r w:rsidRPr="00D57192">
              <w:rPr>
                <w:rFonts w:hint="eastAsia"/>
              </w:rPr>
              <w:t>土壤改良类修复技术、综合治理技术</w:t>
            </w:r>
          </w:p>
        </w:tc>
      </w:tr>
    </w:tbl>
    <w:p w14:paraId="034922C4" w14:textId="688AF878" w:rsidR="003716D7" w:rsidRPr="00D57192" w:rsidRDefault="000E10CC" w:rsidP="005140E7">
      <w:pPr>
        <w:pStyle w:val="affc"/>
        <w:numPr>
          <w:ilvl w:val="1"/>
          <w:numId w:val="0"/>
        </w:numPr>
        <w:spacing w:beforeLines="0" w:afterLines="0" w:line="360" w:lineRule="auto"/>
        <w:outlineLvl w:val="9"/>
      </w:pPr>
      <w:bookmarkStart w:id="159" w:name="_Toc153232479"/>
      <w:bookmarkStart w:id="160" w:name="_Toc153266115"/>
      <w:bookmarkStart w:id="161" w:name="_Toc153266271"/>
      <w:r w:rsidRPr="00D57192">
        <w:rPr>
          <w:rFonts w:hint="eastAsia"/>
        </w:rPr>
        <w:t>5.</w:t>
      </w:r>
      <w:r w:rsidR="00676DDB" w:rsidRPr="00D57192">
        <w:rPr>
          <w:rFonts w:hint="eastAsia"/>
        </w:rPr>
        <w:t>8</w:t>
      </w:r>
      <w:r w:rsidR="0060545F" w:rsidRPr="00D57192">
        <w:rPr>
          <w:rFonts w:hint="eastAsia"/>
        </w:rPr>
        <w:t xml:space="preserve">.2 </w:t>
      </w:r>
      <w:r w:rsidR="003716D7" w:rsidRPr="00D57192">
        <w:rPr>
          <w:rFonts w:hint="eastAsia"/>
        </w:rPr>
        <w:t>修复技术可行性评估</w:t>
      </w:r>
      <w:bookmarkEnd w:id="159"/>
      <w:bookmarkEnd w:id="160"/>
      <w:bookmarkEnd w:id="161"/>
    </w:p>
    <w:p w14:paraId="27C75BBF" w14:textId="366AF72D" w:rsidR="003716D7" w:rsidRPr="00D57192" w:rsidRDefault="000E10CC" w:rsidP="005140E7">
      <w:pPr>
        <w:pStyle w:val="affc"/>
        <w:numPr>
          <w:ilvl w:val="1"/>
          <w:numId w:val="0"/>
        </w:numPr>
        <w:spacing w:beforeLines="0" w:afterLines="0" w:line="360" w:lineRule="auto"/>
        <w:outlineLvl w:val="9"/>
      </w:pPr>
      <w:bookmarkStart w:id="162" w:name="_Toc153232480"/>
      <w:bookmarkStart w:id="163" w:name="_Toc153266116"/>
      <w:bookmarkStart w:id="164" w:name="_Toc153266272"/>
      <w:r w:rsidRPr="00D57192">
        <w:rPr>
          <w:rFonts w:hint="eastAsia"/>
        </w:rPr>
        <w:t>5.</w:t>
      </w:r>
      <w:r w:rsidR="00676DDB" w:rsidRPr="00D57192">
        <w:rPr>
          <w:rFonts w:hint="eastAsia"/>
        </w:rPr>
        <w:t>8</w:t>
      </w:r>
      <w:r w:rsidR="0060545F" w:rsidRPr="00D57192">
        <w:rPr>
          <w:rFonts w:hint="eastAsia"/>
        </w:rPr>
        <w:t xml:space="preserve">.2.1 </w:t>
      </w:r>
      <w:r w:rsidR="003716D7" w:rsidRPr="00D57192">
        <w:rPr>
          <w:rFonts w:hint="eastAsia"/>
        </w:rPr>
        <w:t>实验室小试</w:t>
      </w:r>
      <w:bookmarkEnd w:id="162"/>
      <w:bookmarkEnd w:id="163"/>
      <w:bookmarkEnd w:id="164"/>
    </w:p>
    <w:p w14:paraId="26177E1D" w14:textId="0CA54CD9" w:rsidR="003716D7" w:rsidRPr="00D57192" w:rsidRDefault="003716D7" w:rsidP="005140E7">
      <w:pPr>
        <w:pStyle w:val="affffe"/>
        <w:spacing w:line="360" w:lineRule="auto"/>
        <w:ind w:firstLine="420"/>
      </w:pPr>
      <w:r w:rsidRPr="00D57192">
        <w:rPr>
          <w:rFonts w:hint="eastAsia"/>
        </w:rPr>
        <w:t>可以采用实验室小试进行修复技术可行性评估。实验室小试要采集矿区污染土壤进行试验，应针对试验修复技术的关键环节和关键参数制定实验室试验方案。</w:t>
      </w:r>
    </w:p>
    <w:p w14:paraId="6E4DF334" w14:textId="40993C2F" w:rsidR="003716D7" w:rsidRPr="00D57192" w:rsidRDefault="000E10CC" w:rsidP="005140E7">
      <w:pPr>
        <w:pStyle w:val="affc"/>
        <w:numPr>
          <w:ilvl w:val="1"/>
          <w:numId w:val="0"/>
        </w:numPr>
        <w:spacing w:beforeLines="0" w:afterLines="0" w:line="360" w:lineRule="auto"/>
        <w:outlineLvl w:val="9"/>
      </w:pPr>
      <w:bookmarkStart w:id="165" w:name="_Toc153232481"/>
      <w:bookmarkStart w:id="166" w:name="_Toc153266117"/>
      <w:bookmarkStart w:id="167" w:name="_Toc153266273"/>
      <w:r w:rsidRPr="00D57192">
        <w:rPr>
          <w:rFonts w:hint="eastAsia"/>
        </w:rPr>
        <w:t>5.</w:t>
      </w:r>
      <w:r w:rsidR="00676DDB" w:rsidRPr="00D57192">
        <w:rPr>
          <w:rFonts w:hint="eastAsia"/>
        </w:rPr>
        <w:t>8</w:t>
      </w:r>
      <w:r w:rsidR="0060545F" w:rsidRPr="00D57192">
        <w:rPr>
          <w:rFonts w:hint="eastAsia"/>
        </w:rPr>
        <w:t xml:space="preserve">.2.2 </w:t>
      </w:r>
      <w:r w:rsidR="003716D7" w:rsidRPr="00D57192">
        <w:rPr>
          <w:rFonts w:hint="eastAsia"/>
        </w:rPr>
        <w:t>现场中试</w:t>
      </w:r>
      <w:bookmarkEnd w:id="165"/>
      <w:bookmarkEnd w:id="166"/>
      <w:bookmarkEnd w:id="167"/>
    </w:p>
    <w:p w14:paraId="3F77F578" w14:textId="78C01EFC" w:rsidR="003716D7" w:rsidRPr="00D57192" w:rsidRDefault="003716D7" w:rsidP="005140E7">
      <w:pPr>
        <w:pStyle w:val="affffe"/>
        <w:spacing w:line="360" w:lineRule="auto"/>
        <w:ind w:firstLine="420"/>
      </w:pPr>
      <w:r w:rsidRPr="00D57192">
        <w:rPr>
          <w:rFonts w:hint="eastAsia"/>
        </w:rPr>
        <w:t>如对修复技术适用性不确定，应在</w:t>
      </w:r>
      <w:r w:rsidR="00001E8C" w:rsidRPr="00D57192">
        <w:rPr>
          <w:rFonts w:hint="eastAsia"/>
        </w:rPr>
        <w:t>修复现场</w:t>
      </w:r>
      <w:r w:rsidRPr="00D57192">
        <w:rPr>
          <w:rFonts w:hint="eastAsia"/>
        </w:rPr>
        <w:t>开展中试，验证修复技术的实际效果，同时考虑工程管理和二次污染防范等</w:t>
      </w:r>
      <w:r w:rsidR="00001E8C" w:rsidRPr="00D57192">
        <w:rPr>
          <w:rFonts w:hint="eastAsia"/>
        </w:rPr>
        <w:t>因素</w:t>
      </w:r>
      <w:r w:rsidRPr="00D57192">
        <w:rPr>
          <w:rFonts w:hint="eastAsia"/>
        </w:rPr>
        <w:t>。中试试验应兼顾</w:t>
      </w:r>
      <w:r w:rsidR="00001E8C" w:rsidRPr="00D57192">
        <w:rPr>
          <w:rFonts w:hint="eastAsia"/>
        </w:rPr>
        <w:t>修复现场</w:t>
      </w:r>
      <w:r w:rsidRPr="00D57192">
        <w:rPr>
          <w:rFonts w:hint="eastAsia"/>
        </w:rPr>
        <w:t>不同区域、不同污染浓度和不同土壤类型，</w:t>
      </w:r>
      <w:r w:rsidR="00001E8C" w:rsidRPr="00D57192">
        <w:rPr>
          <w:rFonts w:hint="eastAsia"/>
        </w:rPr>
        <w:t>从而</w:t>
      </w:r>
      <w:r w:rsidRPr="00D57192">
        <w:rPr>
          <w:rFonts w:hint="eastAsia"/>
        </w:rPr>
        <w:t>获得修复工程设计所需要参数。</w:t>
      </w:r>
    </w:p>
    <w:p w14:paraId="6FF5C74A" w14:textId="51A6B1D0" w:rsidR="008F0587" w:rsidRPr="00D57192" w:rsidRDefault="000E10CC" w:rsidP="005140E7">
      <w:pPr>
        <w:pStyle w:val="affc"/>
        <w:numPr>
          <w:ilvl w:val="1"/>
          <w:numId w:val="0"/>
        </w:numPr>
        <w:spacing w:beforeLines="0" w:afterLines="0" w:line="360" w:lineRule="auto"/>
        <w:outlineLvl w:val="9"/>
      </w:pPr>
      <w:bookmarkStart w:id="168" w:name="_Toc153232482"/>
      <w:bookmarkStart w:id="169" w:name="_Toc153266118"/>
      <w:bookmarkStart w:id="170" w:name="_Toc153266274"/>
      <w:r w:rsidRPr="00D57192">
        <w:rPr>
          <w:rFonts w:hint="eastAsia"/>
        </w:rPr>
        <w:t>5.</w:t>
      </w:r>
      <w:r w:rsidR="00676DDB" w:rsidRPr="00D57192">
        <w:rPr>
          <w:rFonts w:hint="eastAsia"/>
        </w:rPr>
        <w:t>8</w:t>
      </w:r>
      <w:r w:rsidR="0060545F" w:rsidRPr="00D57192">
        <w:rPr>
          <w:rFonts w:hint="eastAsia"/>
        </w:rPr>
        <w:t xml:space="preserve">.2.3 </w:t>
      </w:r>
      <w:r w:rsidR="008F0587" w:rsidRPr="00D57192">
        <w:rPr>
          <w:rFonts w:hint="eastAsia"/>
        </w:rPr>
        <w:t>应用案例分析</w:t>
      </w:r>
      <w:bookmarkEnd w:id="168"/>
      <w:bookmarkEnd w:id="169"/>
      <w:bookmarkEnd w:id="170"/>
    </w:p>
    <w:p w14:paraId="42EB4A55" w14:textId="139C8014" w:rsidR="008F0587" w:rsidRPr="00D57192" w:rsidRDefault="008F0587" w:rsidP="005140E7">
      <w:pPr>
        <w:pStyle w:val="affffe"/>
        <w:spacing w:line="360" w:lineRule="auto"/>
        <w:ind w:firstLine="420"/>
      </w:pPr>
      <w:r w:rsidRPr="00D57192">
        <w:rPr>
          <w:rFonts w:hint="eastAsia"/>
        </w:rPr>
        <w:lastRenderedPageBreak/>
        <w:t>土壤修复技术可行性评估可以采用相同或类似修复技术的应用案例分析进行，必要时可现场考察和评估应用案例实际工程。</w:t>
      </w:r>
    </w:p>
    <w:p w14:paraId="578F80CF" w14:textId="03005122" w:rsidR="008F0587" w:rsidRPr="00D57192" w:rsidRDefault="000E10CC" w:rsidP="005140E7">
      <w:pPr>
        <w:pStyle w:val="affc"/>
        <w:numPr>
          <w:ilvl w:val="1"/>
          <w:numId w:val="0"/>
        </w:numPr>
        <w:spacing w:beforeLines="0" w:afterLines="0" w:line="360" w:lineRule="auto"/>
        <w:outlineLvl w:val="9"/>
      </w:pPr>
      <w:bookmarkStart w:id="171" w:name="_Toc153232483"/>
      <w:bookmarkStart w:id="172" w:name="_Toc153266119"/>
      <w:bookmarkStart w:id="173" w:name="_Toc153266275"/>
      <w:r w:rsidRPr="00D57192">
        <w:rPr>
          <w:rFonts w:hint="eastAsia"/>
        </w:rPr>
        <w:t>5.</w:t>
      </w:r>
      <w:r w:rsidR="00676DDB" w:rsidRPr="00D57192">
        <w:rPr>
          <w:rFonts w:hint="eastAsia"/>
        </w:rPr>
        <w:t>8</w:t>
      </w:r>
      <w:r w:rsidR="008F0587" w:rsidRPr="00D57192">
        <w:rPr>
          <w:rFonts w:hint="eastAsia"/>
        </w:rPr>
        <w:t>.3</w:t>
      </w:r>
      <w:r w:rsidR="0060545F" w:rsidRPr="00D57192">
        <w:rPr>
          <w:rFonts w:hint="eastAsia"/>
        </w:rPr>
        <w:t xml:space="preserve"> </w:t>
      </w:r>
      <w:r w:rsidR="008F0587" w:rsidRPr="00D57192">
        <w:rPr>
          <w:rFonts w:hint="eastAsia"/>
        </w:rPr>
        <w:t>修复技术</w:t>
      </w:r>
      <w:r w:rsidR="00387E73" w:rsidRPr="00D57192">
        <w:rPr>
          <w:rFonts w:hint="eastAsia"/>
        </w:rPr>
        <w:t>确定</w:t>
      </w:r>
      <w:bookmarkEnd w:id="171"/>
      <w:bookmarkEnd w:id="172"/>
      <w:bookmarkEnd w:id="173"/>
    </w:p>
    <w:p w14:paraId="48AC0D1A" w14:textId="102CBDF0" w:rsidR="003716D7" w:rsidRPr="00D57192" w:rsidRDefault="008F0587" w:rsidP="005140E7">
      <w:pPr>
        <w:pStyle w:val="affffe"/>
        <w:spacing w:line="360" w:lineRule="auto"/>
        <w:ind w:firstLine="420"/>
      </w:pPr>
      <w:r w:rsidRPr="00D57192">
        <w:rPr>
          <w:rFonts w:hint="eastAsia"/>
        </w:rPr>
        <w:t>在比较</w:t>
      </w:r>
      <w:r w:rsidR="00001E8C" w:rsidRPr="00D57192">
        <w:rPr>
          <w:rFonts w:hint="eastAsia"/>
        </w:rPr>
        <w:t>分析</w:t>
      </w:r>
      <w:r w:rsidRPr="00D57192">
        <w:rPr>
          <w:rFonts w:hint="eastAsia"/>
        </w:rPr>
        <w:t>修复技术优缺点和技术可行性试验基础上，从成熟度、适用条件、修复效果、</w:t>
      </w:r>
      <w:r w:rsidR="00001E8C" w:rsidRPr="00D57192">
        <w:rPr>
          <w:rFonts w:hint="eastAsia"/>
        </w:rPr>
        <w:t>修复</w:t>
      </w:r>
      <w:r w:rsidRPr="00D57192">
        <w:rPr>
          <w:rFonts w:hint="eastAsia"/>
        </w:rPr>
        <w:t>成本、</w:t>
      </w:r>
      <w:r w:rsidR="00001E8C" w:rsidRPr="00D57192">
        <w:rPr>
          <w:rFonts w:hint="eastAsia"/>
        </w:rPr>
        <w:t>修复</w:t>
      </w:r>
      <w:r w:rsidRPr="00D57192">
        <w:rPr>
          <w:rFonts w:hint="eastAsia"/>
        </w:rPr>
        <w:t>时间和环境安全性等方面对各备选修复技术进行综合比较，</w:t>
      </w:r>
      <w:r w:rsidR="00001E8C" w:rsidRPr="00D57192">
        <w:rPr>
          <w:rFonts w:hint="eastAsia"/>
        </w:rPr>
        <w:t>最终</w:t>
      </w:r>
      <w:r w:rsidRPr="00D57192">
        <w:rPr>
          <w:rFonts w:hint="eastAsia"/>
        </w:rPr>
        <w:t>选择确定修复技术。</w:t>
      </w:r>
      <w:r w:rsidR="00001E8C" w:rsidRPr="00D57192">
        <w:rPr>
          <w:rFonts w:hint="eastAsia"/>
        </w:rPr>
        <w:t>修复技术可以是一种修复技术，也可是多种修复技术的联合应用。</w:t>
      </w:r>
    </w:p>
    <w:p w14:paraId="7C88B608" w14:textId="20D264D8" w:rsidR="003716D7" w:rsidRPr="00D57192" w:rsidRDefault="000E10CC" w:rsidP="005140E7">
      <w:pPr>
        <w:pStyle w:val="affc"/>
        <w:numPr>
          <w:ilvl w:val="1"/>
          <w:numId w:val="0"/>
        </w:numPr>
        <w:spacing w:beforeLines="0" w:afterLines="0" w:line="360" w:lineRule="auto"/>
      </w:pPr>
      <w:bookmarkStart w:id="174" w:name="_Toc153266276"/>
      <w:bookmarkStart w:id="175" w:name="_Hlk153218324"/>
      <w:r w:rsidRPr="00D57192">
        <w:rPr>
          <w:rFonts w:hint="eastAsia"/>
        </w:rPr>
        <w:t>5.</w:t>
      </w:r>
      <w:r w:rsidR="00676DDB" w:rsidRPr="00D57192">
        <w:rPr>
          <w:rFonts w:hint="eastAsia"/>
        </w:rPr>
        <w:t>9</w:t>
      </w:r>
      <w:r w:rsidR="0060545F" w:rsidRPr="00D57192">
        <w:rPr>
          <w:rFonts w:hint="eastAsia"/>
        </w:rPr>
        <w:t xml:space="preserve"> </w:t>
      </w:r>
      <w:r w:rsidR="003716D7" w:rsidRPr="00D57192">
        <w:rPr>
          <w:rFonts w:hint="eastAsia"/>
        </w:rPr>
        <w:t>修复方案分类</w:t>
      </w:r>
      <w:bookmarkEnd w:id="174"/>
    </w:p>
    <w:p w14:paraId="23BC5562" w14:textId="49075EDF" w:rsidR="003716D7" w:rsidRPr="00D57192" w:rsidRDefault="003716D7" w:rsidP="005140E7">
      <w:pPr>
        <w:pStyle w:val="affffe"/>
        <w:spacing w:line="360" w:lineRule="auto"/>
        <w:ind w:firstLine="420"/>
      </w:pPr>
      <w:r w:rsidRPr="00D57192">
        <w:rPr>
          <w:rFonts w:hint="eastAsia"/>
        </w:rPr>
        <w:t>以矿区土壤污染等级作为</w:t>
      </w:r>
      <w:r w:rsidRPr="00D57192">
        <w:rPr>
          <w:rFonts w:hAnsi="宋体" w:hint="eastAsia"/>
        </w:rPr>
        <w:t>分类依据，对矿区重金属污染土壤</w:t>
      </w:r>
      <w:r w:rsidRPr="00D57192">
        <w:rPr>
          <w:rFonts w:hint="eastAsia"/>
        </w:rPr>
        <w:t>进行分类，从而制定不同分类下的土壤污染修复方案。对应于土壤污染等级，土壤污染修复方案分为四类。其中，土壤污染等级为0级，可不</w:t>
      </w:r>
      <w:proofErr w:type="gramStart"/>
      <w:r w:rsidRPr="00D57192">
        <w:rPr>
          <w:rFonts w:hint="eastAsia"/>
        </w:rPr>
        <w:t>用制定</w:t>
      </w:r>
      <w:proofErr w:type="gramEnd"/>
      <w:r w:rsidRPr="00D57192">
        <w:rPr>
          <w:rFonts w:hint="eastAsia"/>
        </w:rPr>
        <w:t>土壤污染修复方案；土壤污染等级为1级，制定轻度土壤污染修复方案；土壤污染等级为2级，制定中度土壤污染修复方案；土壤污染等级为3级，制定重度土壤污染修复方案。</w:t>
      </w:r>
    </w:p>
    <w:p w14:paraId="66E62029" w14:textId="42736C50" w:rsidR="00153150" w:rsidRPr="00D57192" w:rsidRDefault="000E10CC" w:rsidP="005140E7">
      <w:pPr>
        <w:pStyle w:val="affc"/>
        <w:numPr>
          <w:ilvl w:val="1"/>
          <w:numId w:val="0"/>
        </w:numPr>
        <w:spacing w:beforeLines="0" w:afterLines="0" w:line="360" w:lineRule="auto"/>
      </w:pPr>
      <w:bookmarkStart w:id="176" w:name="_Toc153266277"/>
      <w:r w:rsidRPr="00D57192">
        <w:rPr>
          <w:rFonts w:hint="eastAsia"/>
        </w:rPr>
        <w:t>5.</w:t>
      </w:r>
      <w:r w:rsidR="00676DDB" w:rsidRPr="00D57192">
        <w:rPr>
          <w:rFonts w:hint="eastAsia"/>
        </w:rPr>
        <w:t>10</w:t>
      </w:r>
      <w:r w:rsidR="0060545F" w:rsidRPr="00D57192">
        <w:rPr>
          <w:rFonts w:hint="eastAsia"/>
        </w:rPr>
        <w:t xml:space="preserve"> </w:t>
      </w:r>
      <w:r w:rsidR="00153150" w:rsidRPr="00D57192">
        <w:rPr>
          <w:rFonts w:hint="eastAsia"/>
        </w:rPr>
        <w:t>修复方案</w:t>
      </w:r>
      <w:r w:rsidR="00387E73" w:rsidRPr="00D57192">
        <w:rPr>
          <w:rFonts w:hint="eastAsia"/>
        </w:rPr>
        <w:t>制定</w:t>
      </w:r>
      <w:bookmarkEnd w:id="176"/>
    </w:p>
    <w:p w14:paraId="43A90648" w14:textId="3E352D4A" w:rsidR="00AB786A" w:rsidRPr="00D57192" w:rsidRDefault="000E10CC" w:rsidP="005140E7">
      <w:pPr>
        <w:pStyle w:val="affc"/>
        <w:numPr>
          <w:ilvl w:val="1"/>
          <w:numId w:val="0"/>
        </w:numPr>
        <w:spacing w:beforeLines="0" w:afterLines="0" w:line="360" w:lineRule="auto"/>
        <w:outlineLvl w:val="9"/>
      </w:pPr>
      <w:bookmarkStart w:id="177" w:name="_Toc153232486"/>
      <w:bookmarkStart w:id="178" w:name="_Toc153266122"/>
      <w:bookmarkStart w:id="179" w:name="_Toc153266278"/>
      <w:bookmarkEnd w:id="175"/>
      <w:r w:rsidRPr="00D57192">
        <w:rPr>
          <w:rFonts w:hint="eastAsia"/>
        </w:rPr>
        <w:t>5.</w:t>
      </w:r>
      <w:r w:rsidR="00676DDB" w:rsidRPr="00D57192">
        <w:rPr>
          <w:rFonts w:hint="eastAsia"/>
        </w:rPr>
        <w:t>10</w:t>
      </w:r>
      <w:r w:rsidR="0060545F" w:rsidRPr="00D57192">
        <w:rPr>
          <w:rFonts w:hint="eastAsia"/>
        </w:rPr>
        <w:t xml:space="preserve">.1 </w:t>
      </w:r>
      <w:r w:rsidR="006E2CC8" w:rsidRPr="00D57192">
        <w:rPr>
          <w:rFonts w:hint="eastAsia"/>
        </w:rPr>
        <w:t>制定土壤修复技术路线</w:t>
      </w:r>
      <w:bookmarkEnd w:id="177"/>
      <w:bookmarkEnd w:id="178"/>
      <w:bookmarkEnd w:id="179"/>
    </w:p>
    <w:p w14:paraId="4662C063" w14:textId="2CBB0B10" w:rsidR="00AB786A" w:rsidRPr="00D57192" w:rsidRDefault="006E2CC8" w:rsidP="005140E7">
      <w:pPr>
        <w:pStyle w:val="affffe"/>
        <w:spacing w:line="360" w:lineRule="auto"/>
        <w:ind w:firstLine="420"/>
      </w:pPr>
      <w:r w:rsidRPr="00D57192">
        <w:rPr>
          <w:rFonts w:hint="eastAsia"/>
        </w:rPr>
        <w:t>根据确定的</w:t>
      </w:r>
      <w:r w:rsidR="00DF5B59" w:rsidRPr="00D57192">
        <w:rPr>
          <w:rFonts w:hint="eastAsia"/>
        </w:rPr>
        <w:t>土壤</w:t>
      </w:r>
      <w:r w:rsidRPr="00D57192">
        <w:rPr>
          <w:rFonts w:hint="eastAsia"/>
        </w:rPr>
        <w:t>修复模式和土壤修复技术，制定土壤修复技术路线，可以采用单一修复技术制定，也可以采用多种修复技术进行优化组合集成。修复技术路线应反映</w:t>
      </w:r>
      <w:r w:rsidR="00DF5B59" w:rsidRPr="00D57192">
        <w:rPr>
          <w:rFonts w:hint="eastAsia"/>
        </w:rPr>
        <w:t>重金属污染区域</w:t>
      </w:r>
      <w:r w:rsidRPr="00D57192">
        <w:rPr>
          <w:rFonts w:hint="eastAsia"/>
        </w:rPr>
        <w:t>修复</w:t>
      </w:r>
      <w:r w:rsidR="00DF5B59" w:rsidRPr="00D57192">
        <w:rPr>
          <w:rFonts w:hint="eastAsia"/>
        </w:rPr>
        <w:t>的</w:t>
      </w:r>
      <w:r w:rsidRPr="00D57192">
        <w:rPr>
          <w:rFonts w:hint="eastAsia"/>
        </w:rPr>
        <w:t>总体思路</w:t>
      </w:r>
      <w:r w:rsidR="00DF5B59" w:rsidRPr="00D57192">
        <w:rPr>
          <w:rFonts w:hint="eastAsia"/>
        </w:rPr>
        <w:t>﹑方法﹑</w:t>
      </w:r>
      <w:r w:rsidRPr="00D57192">
        <w:rPr>
          <w:rFonts w:hint="eastAsia"/>
        </w:rPr>
        <w:t>方式、工艺流程和具体步骤。</w:t>
      </w:r>
    </w:p>
    <w:p w14:paraId="557B73B3" w14:textId="1917429C" w:rsidR="00AB786A" w:rsidRPr="00D57192" w:rsidRDefault="000E10CC" w:rsidP="005140E7">
      <w:pPr>
        <w:pStyle w:val="affc"/>
        <w:numPr>
          <w:ilvl w:val="1"/>
          <w:numId w:val="0"/>
        </w:numPr>
        <w:spacing w:beforeLines="0" w:afterLines="0" w:line="360" w:lineRule="auto"/>
        <w:outlineLvl w:val="9"/>
      </w:pPr>
      <w:bookmarkStart w:id="180" w:name="_Toc153232487"/>
      <w:bookmarkStart w:id="181" w:name="_Toc153266123"/>
      <w:bookmarkStart w:id="182" w:name="_Toc153266279"/>
      <w:r w:rsidRPr="00D57192">
        <w:rPr>
          <w:rFonts w:hint="eastAsia"/>
        </w:rPr>
        <w:t>5.</w:t>
      </w:r>
      <w:r w:rsidR="00676DDB" w:rsidRPr="00D57192">
        <w:rPr>
          <w:rFonts w:hint="eastAsia"/>
        </w:rPr>
        <w:t>10</w:t>
      </w:r>
      <w:r w:rsidR="0060545F" w:rsidRPr="00D57192">
        <w:rPr>
          <w:rFonts w:hint="eastAsia"/>
        </w:rPr>
        <w:t xml:space="preserve">.2 </w:t>
      </w:r>
      <w:r w:rsidR="006E2CC8" w:rsidRPr="00D57192">
        <w:rPr>
          <w:rFonts w:hint="eastAsia"/>
        </w:rPr>
        <w:t>确定土壤修复技术工艺参数</w:t>
      </w:r>
      <w:bookmarkEnd w:id="180"/>
      <w:bookmarkEnd w:id="181"/>
      <w:bookmarkEnd w:id="182"/>
    </w:p>
    <w:p w14:paraId="619743EB" w14:textId="6BA53B8E" w:rsidR="00DF5B59" w:rsidRPr="00D57192" w:rsidRDefault="00DF5B59" w:rsidP="005140E7">
      <w:pPr>
        <w:pStyle w:val="affffe"/>
        <w:spacing w:line="360" w:lineRule="auto"/>
        <w:ind w:firstLine="420"/>
      </w:pPr>
      <w:r w:rsidRPr="00D57192">
        <w:rPr>
          <w:rFonts w:hint="eastAsia"/>
        </w:rPr>
        <w:t>土壤修复技术工艺参数可通过实验室小试和/或现场中试获得，工艺参数包括修复材料投加量或比例、设备处理能力、处理所需时间、处理条件、能耗、处理面积等。</w:t>
      </w:r>
    </w:p>
    <w:p w14:paraId="6C49EDEE" w14:textId="2C63132B" w:rsidR="00AB786A" w:rsidRPr="00D57192" w:rsidRDefault="000E10CC" w:rsidP="005140E7">
      <w:pPr>
        <w:pStyle w:val="affc"/>
        <w:numPr>
          <w:ilvl w:val="1"/>
          <w:numId w:val="0"/>
        </w:numPr>
        <w:spacing w:beforeLines="0" w:afterLines="0" w:line="360" w:lineRule="auto"/>
        <w:outlineLvl w:val="9"/>
      </w:pPr>
      <w:bookmarkStart w:id="183" w:name="_Toc153232488"/>
      <w:bookmarkStart w:id="184" w:name="_Toc153266124"/>
      <w:bookmarkStart w:id="185" w:name="_Toc153266280"/>
      <w:r w:rsidRPr="00D57192">
        <w:rPr>
          <w:rFonts w:hint="eastAsia"/>
        </w:rPr>
        <w:t>5.</w:t>
      </w:r>
      <w:r w:rsidR="00676DDB" w:rsidRPr="00D57192">
        <w:rPr>
          <w:rFonts w:hint="eastAsia"/>
        </w:rPr>
        <w:t>10</w:t>
      </w:r>
      <w:r w:rsidR="0060545F" w:rsidRPr="00D57192">
        <w:rPr>
          <w:rFonts w:hint="eastAsia"/>
        </w:rPr>
        <w:t xml:space="preserve">.3 </w:t>
      </w:r>
      <w:r w:rsidR="006E2CC8" w:rsidRPr="00D57192">
        <w:rPr>
          <w:rFonts w:hint="eastAsia"/>
        </w:rPr>
        <w:t>估算土壤修复工程量</w:t>
      </w:r>
      <w:bookmarkEnd w:id="183"/>
      <w:bookmarkEnd w:id="184"/>
      <w:bookmarkEnd w:id="185"/>
    </w:p>
    <w:p w14:paraId="468A58E3" w14:textId="6637F096" w:rsidR="00DF5B59" w:rsidRPr="00D57192" w:rsidRDefault="006E2CC8" w:rsidP="005140E7">
      <w:pPr>
        <w:pStyle w:val="affffe"/>
        <w:spacing w:line="360" w:lineRule="auto"/>
        <w:ind w:firstLine="420"/>
      </w:pPr>
      <w:r w:rsidRPr="00D57192">
        <w:rPr>
          <w:rFonts w:hint="eastAsia"/>
        </w:rPr>
        <w:t>根据技术路线，按照确定的单一修复技术或修复技术组合的方案，结合工艺流程和参数，估算每个修复方案的修复工程量。修复工程量可能</w:t>
      </w:r>
      <w:r w:rsidR="00DF5B59" w:rsidRPr="00D57192">
        <w:rPr>
          <w:rFonts w:hint="eastAsia"/>
        </w:rPr>
        <w:t>涉及土壤处理和处置所需的工程量、现场中试的工程量、修复过程中产生的污染土壤或植物等的无害化处置的工程量，以及方案涉及的其它工程量。</w:t>
      </w:r>
    </w:p>
    <w:p w14:paraId="1D851703" w14:textId="6FE330CF" w:rsidR="00AB786A" w:rsidRPr="00D57192" w:rsidRDefault="000E10CC" w:rsidP="005140E7">
      <w:pPr>
        <w:pStyle w:val="affc"/>
        <w:numPr>
          <w:ilvl w:val="1"/>
          <w:numId w:val="0"/>
        </w:numPr>
        <w:spacing w:beforeLines="0" w:afterLines="0" w:line="360" w:lineRule="auto"/>
        <w:outlineLvl w:val="9"/>
      </w:pPr>
      <w:bookmarkStart w:id="186" w:name="_Toc153232489"/>
      <w:bookmarkStart w:id="187" w:name="_Toc153266125"/>
      <w:bookmarkStart w:id="188" w:name="_Toc153266281"/>
      <w:r w:rsidRPr="00D57192">
        <w:rPr>
          <w:rFonts w:hint="eastAsia"/>
        </w:rPr>
        <w:t>5.</w:t>
      </w:r>
      <w:r w:rsidR="00676DDB" w:rsidRPr="00D57192">
        <w:rPr>
          <w:rFonts w:hint="eastAsia"/>
        </w:rPr>
        <w:t>10</w:t>
      </w:r>
      <w:r w:rsidR="0060545F" w:rsidRPr="00D57192">
        <w:rPr>
          <w:rFonts w:hint="eastAsia"/>
        </w:rPr>
        <w:t xml:space="preserve">.4 </w:t>
      </w:r>
      <w:r w:rsidR="00C368A4" w:rsidRPr="00D57192">
        <w:rPr>
          <w:rFonts w:hint="eastAsia"/>
        </w:rPr>
        <w:t>修复方案比选及制定</w:t>
      </w:r>
      <w:bookmarkEnd w:id="186"/>
      <w:bookmarkEnd w:id="187"/>
      <w:bookmarkEnd w:id="188"/>
    </w:p>
    <w:p w14:paraId="15D09FB1" w14:textId="77777777" w:rsidR="00AB786A" w:rsidRPr="00D57192" w:rsidRDefault="006E2CC8" w:rsidP="005140E7">
      <w:pPr>
        <w:pStyle w:val="affffe"/>
        <w:spacing w:line="360" w:lineRule="auto"/>
        <w:ind w:firstLine="420"/>
      </w:pPr>
      <w:r w:rsidRPr="00D57192">
        <w:rPr>
          <w:rFonts w:hint="eastAsia"/>
        </w:rPr>
        <w:t>从确定的单一修复技术及多种修复技术组合方案的主要技术指标、工程费用估算和二次污染防治措施等方面进行比选，最后确定最佳修复方案。</w:t>
      </w:r>
    </w:p>
    <w:p w14:paraId="7F8AF55B" w14:textId="79D46D62" w:rsidR="00AB786A" w:rsidRPr="00D57192" w:rsidRDefault="000E10CC" w:rsidP="005140E7">
      <w:pPr>
        <w:pStyle w:val="affc"/>
        <w:numPr>
          <w:ilvl w:val="1"/>
          <w:numId w:val="0"/>
        </w:numPr>
        <w:spacing w:beforeLines="0" w:afterLines="0" w:line="360" w:lineRule="auto"/>
        <w:outlineLvl w:val="9"/>
      </w:pPr>
      <w:bookmarkStart w:id="189" w:name="_Toc153232490"/>
      <w:bookmarkStart w:id="190" w:name="_Toc153266126"/>
      <w:bookmarkStart w:id="191" w:name="_Toc153266282"/>
      <w:r w:rsidRPr="00D57192">
        <w:rPr>
          <w:rFonts w:hint="eastAsia"/>
        </w:rPr>
        <w:t>5.</w:t>
      </w:r>
      <w:r w:rsidR="00676DDB" w:rsidRPr="00D57192">
        <w:rPr>
          <w:rFonts w:hint="eastAsia"/>
        </w:rPr>
        <w:t>10</w:t>
      </w:r>
      <w:r w:rsidR="0060545F" w:rsidRPr="00D57192">
        <w:rPr>
          <w:rFonts w:hint="eastAsia"/>
        </w:rPr>
        <w:t xml:space="preserve">.4.1 </w:t>
      </w:r>
      <w:r w:rsidR="006E2CC8" w:rsidRPr="00D57192">
        <w:rPr>
          <w:rFonts w:hint="eastAsia"/>
        </w:rPr>
        <w:t>主要技术指标</w:t>
      </w:r>
      <w:bookmarkEnd w:id="189"/>
      <w:bookmarkEnd w:id="190"/>
      <w:bookmarkEnd w:id="191"/>
    </w:p>
    <w:p w14:paraId="10F39CC5" w14:textId="1F608D1B" w:rsidR="00AB786A" w:rsidRPr="00D57192" w:rsidRDefault="006E2CC8" w:rsidP="005140E7">
      <w:pPr>
        <w:pStyle w:val="affffe"/>
        <w:spacing w:line="360" w:lineRule="auto"/>
        <w:ind w:firstLine="420"/>
      </w:pPr>
      <w:r w:rsidRPr="00D57192">
        <w:rPr>
          <w:rFonts w:hint="eastAsia"/>
        </w:rPr>
        <w:t>结合土壤特征和修复目标，从法律法规、长短期</w:t>
      </w:r>
      <w:r w:rsidR="00027916" w:rsidRPr="00D57192">
        <w:rPr>
          <w:rFonts w:hint="eastAsia"/>
        </w:rPr>
        <w:t>修复</w:t>
      </w:r>
      <w:r w:rsidRPr="00D57192">
        <w:rPr>
          <w:rFonts w:hint="eastAsia"/>
        </w:rPr>
        <w:t>效果、修复时间、</w:t>
      </w:r>
      <w:r w:rsidR="00027916" w:rsidRPr="00D57192">
        <w:rPr>
          <w:rFonts w:hint="eastAsia"/>
        </w:rPr>
        <w:t>修复</w:t>
      </w:r>
      <w:r w:rsidRPr="00D57192">
        <w:rPr>
          <w:rFonts w:hint="eastAsia"/>
        </w:rPr>
        <w:t>成本</w:t>
      </w:r>
      <w:r w:rsidR="00027916" w:rsidRPr="00D57192">
        <w:rPr>
          <w:rFonts w:hint="eastAsia"/>
        </w:rPr>
        <w:t>﹑</w:t>
      </w:r>
      <w:r w:rsidRPr="00D57192">
        <w:rPr>
          <w:rFonts w:hint="eastAsia"/>
        </w:rPr>
        <w:t>修复工程环境影响等方面比较不同修复方案主要技术指标的合理性。</w:t>
      </w:r>
    </w:p>
    <w:p w14:paraId="6CD1FD04" w14:textId="65752FED" w:rsidR="00AB786A" w:rsidRPr="00D57192" w:rsidRDefault="000E10CC" w:rsidP="005140E7">
      <w:pPr>
        <w:pStyle w:val="affc"/>
        <w:numPr>
          <w:ilvl w:val="1"/>
          <w:numId w:val="0"/>
        </w:numPr>
        <w:spacing w:beforeLines="0" w:afterLines="0" w:line="360" w:lineRule="auto"/>
        <w:outlineLvl w:val="9"/>
      </w:pPr>
      <w:bookmarkStart w:id="192" w:name="_Toc153232491"/>
      <w:bookmarkStart w:id="193" w:name="_Toc153266127"/>
      <w:bookmarkStart w:id="194" w:name="_Toc153266283"/>
      <w:r w:rsidRPr="00D57192">
        <w:rPr>
          <w:rFonts w:hint="eastAsia"/>
        </w:rPr>
        <w:lastRenderedPageBreak/>
        <w:t>5.</w:t>
      </w:r>
      <w:r w:rsidR="00676DDB" w:rsidRPr="00D57192">
        <w:rPr>
          <w:rFonts w:hint="eastAsia"/>
        </w:rPr>
        <w:t>10</w:t>
      </w:r>
      <w:r w:rsidR="0060545F" w:rsidRPr="00D57192">
        <w:rPr>
          <w:rFonts w:hint="eastAsia"/>
        </w:rPr>
        <w:t xml:space="preserve">.4.2 </w:t>
      </w:r>
      <w:r w:rsidR="006E2CC8" w:rsidRPr="00D57192">
        <w:rPr>
          <w:rFonts w:hint="eastAsia"/>
        </w:rPr>
        <w:t>修复工程费用</w:t>
      </w:r>
      <w:bookmarkEnd w:id="192"/>
      <w:bookmarkEnd w:id="193"/>
      <w:bookmarkEnd w:id="194"/>
    </w:p>
    <w:p w14:paraId="4EE47F48" w14:textId="159F9BA7" w:rsidR="00AB786A" w:rsidRPr="00D57192" w:rsidRDefault="006E2CC8" w:rsidP="005140E7">
      <w:pPr>
        <w:pStyle w:val="affffe"/>
        <w:spacing w:line="360" w:lineRule="auto"/>
        <w:ind w:firstLine="420"/>
      </w:pPr>
      <w:r w:rsidRPr="00D57192">
        <w:rPr>
          <w:rFonts w:hint="eastAsia"/>
        </w:rPr>
        <w:t>根据修复工程量，估算并比较不同修复方案所产生的修复费用，包括直接费用和间接费用。直接费用主要包括修复工程主体设备、材料、工程实施等费用，间接费用包括修复工程监测、工程监理、质量控制、健康安全防护和二次污染防范措施等费用。</w:t>
      </w:r>
    </w:p>
    <w:p w14:paraId="37700F21" w14:textId="5BBC8384" w:rsidR="00D07D5F" w:rsidRPr="00D57192" w:rsidRDefault="000E10CC" w:rsidP="005140E7">
      <w:pPr>
        <w:pStyle w:val="affc"/>
        <w:numPr>
          <w:ilvl w:val="1"/>
          <w:numId w:val="0"/>
        </w:numPr>
        <w:spacing w:beforeLines="0" w:afterLines="0" w:line="360" w:lineRule="auto"/>
        <w:outlineLvl w:val="9"/>
      </w:pPr>
      <w:bookmarkStart w:id="195" w:name="_Toc153232492"/>
      <w:bookmarkStart w:id="196" w:name="_Toc153266128"/>
      <w:bookmarkStart w:id="197" w:name="_Toc153266284"/>
      <w:r w:rsidRPr="00D57192">
        <w:rPr>
          <w:rFonts w:hint="eastAsia"/>
        </w:rPr>
        <w:t>5.</w:t>
      </w:r>
      <w:r w:rsidR="00676DDB" w:rsidRPr="00D57192">
        <w:rPr>
          <w:rFonts w:hint="eastAsia"/>
        </w:rPr>
        <w:t>10</w:t>
      </w:r>
      <w:r w:rsidR="00D07D5F" w:rsidRPr="00D57192">
        <w:rPr>
          <w:rFonts w:hint="eastAsia"/>
        </w:rPr>
        <w:t>.5</w:t>
      </w:r>
      <w:r w:rsidR="0060545F" w:rsidRPr="00D57192">
        <w:rPr>
          <w:rFonts w:hint="eastAsia"/>
        </w:rPr>
        <w:t xml:space="preserve"> </w:t>
      </w:r>
      <w:r w:rsidR="00027916" w:rsidRPr="00D57192">
        <w:rPr>
          <w:rFonts w:hint="eastAsia"/>
        </w:rPr>
        <w:t>修复工程环境监理计划</w:t>
      </w:r>
      <w:bookmarkEnd w:id="195"/>
      <w:bookmarkEnd w:id="196"/>
      <w:bookmarkEnd w:id="197"/>
    </w:p>
    <w:p w14:paraId="2E9BCEED" w14:textId="5B841806" w:rsidR="009B0DD3" w:rsidRPr="00D57192" w:rsidRDefault="00D07D5F" w:rsidP="005140E7">
      <w:pPr>
        <w:pStyle w:val="affffe"/>
        <w:spacing w:line="360" w:lineRule="auto"/>
        <w:ind w:firstLine="420"/>
      </w:pPr>
      <w:r w:rsidRPr="00D57192">
        <w:rPr>
          <w:rFonts w:hint="eastAsia"/>
        </w:rPr>
        <w:t>环境监理计划</w:t>
      </w:r>
      <w:r w:rsidR="00027916" w:rsidRPr="00D57192">
        <w:rPr>
          <w:rFonts w:hint="eastAsia"/>
        </w:rPr>
        <w:t>包括修复前、修复过程中和修复工程验收中的环境监测，二次污染监控，以及环保措施实行情况和修复目标完成情况。为确保修复过程中施工人员与周边居民的安全，需制定周密的污染地块修复工程应急安全计划，包括安全问题识别及相应的预防措施、突发事故的应急措施、配备安全防护设备和安全防护培训等。</w:t>
      </w:r>
    </w:p>
    <w:p w14:paraId="218E3901" w14:textId="6A0E58C9" w:rsidR="00D07D5F" w:rsidRPr="00D57192" w:rsidRDefault="000E10CC" w:rsidP="005140E7">
      <w:pPr>
        <w:pStyle w:val="affc"/>
        <w:numPr>
          <w:ilvl w:val="1"/>
          <w:numId w:val="0"/>
        </w:numPr>
        <w:spacing w:beforeLines="0" w:afterLines="0" w:line="360" w:lineRule="auto"/>
        <w:outlineLvl w:val="9"/>
      </w:pPr>
      <w:bookmarkStart w:id="198" w:name="_Toc153232493"/>
      <w:bookmarkStart w:id="199" w:name="_Toc153266129"/>
      <w:bookmarkStart w:id="200" w:name="_Toc153266285"/>
      <w:r w:rsidRPr="00D57192">
        <w:rPr>
          <w:rFonts w:hint="eastAsia"/>
        </w:rPr>
        <w:t>5.</w:t>
      </w:r>
      <w:r w:rsidR="00676DDB" w:rsidRPr="00D57192">
        <w:rPr>
          <w:rFonts w:hint="eastAsia"/>
        </w:rPr>
        <w:t>10</w:t>
      </w:r>
      <w:r w:rsidR="0060545F" w:rsidRPr="00D57192">
        <w:rPr>
          <w:rFonts w:hint="eastAsia"/>
        </w:rPr>
        <w:t xml:space="preserve">.6 </w:t>
      </w:r>
      <w:r w:rsidR="00D07D5F" w:rsidRPr="00D57192">
        <w:rPr>
          <w:rFonts w:hint="eastAsia"/>
        </w:rPr>
        <w:t>修复工程环境影响分析</w:t>
      </w:r>
      <w:bookmarkEnd w:id="198"/>
      <w:bookmarkEnd w:id="199"/>
      <w:bookmarkEnd w:id="200"/>
    </w:p>
    <w:p w14:paraId="06201C47" w14:textId="68FBDE5B" w:rsidR="00D07D5F" w:rsidRPr="00D57192" w:rsidRDefault="00D07D5F" w:rsidP="005140E7">
      <w:pPr>
        <w:pStyle w:val="affffe"/>
        <w:spacing w:line="360" w:lineRule="auto"/>
        <w:ind w:firstLine="420"/>
      </w:pPr>
      <w:r w:rsidRPr="00D57192">
        <w:rPr>
          <w:rFonts w:hint="eastAsia"/>
        </w:rPr>
        <w:t>修复工程的开展，应分析修复活动对周边环境的影响。对于环境影响可能较大的修复工程项目，按相关规定进行环境影响评价。</w:t>
      </w:r>
    </w:p>
    <w:p w14:paraId="2EF3DEAD" w14:textId="677F4517" w:rsidR="00AB786A" w:rsidRPr="00D57192" w:rsidRDefault="000E10CC" w:rsidP="005140E7">
      <w:pPr>
        <w:pStyle w:val="affc"/>
        <w:numPr>
          <w:ilvl w:val="1"/>
          <w:numId w:val="0"/>
        </w:numPr>
        <w:spacing w:beforeLines="0" w:afterLines="0" w:line="360" w:lineRule="auto"/>
      </w:pPr>
      <w:bookmarkStart w:id="201" w:name="_Toc153266286"/>
      <w:r w:rsidRPr="00D57192">
        <w:rPr>
          <w:rFonts w:hint="eastAsia"/>
        </w:rPr>
        <w:t>5.1</w:t>
      </w:r>
      <w:r w:rsidR="0060545F" w:rsidRPr="00D57192">
        <w:rPr>
          <w:rFonts w:hint="eastAsia"/>
        </w:rPr>
        <w:t xml:space="preserve">1 </w:t>
      </w:r>
      <w:r w:rsidR="006E2CC8" w:rsidRPr="00D57192">
        <w:rPr>
          <w:rFonts w:hint="eastAsia"/>
        </w:rPr>
        <w:t>修复效果</w:t>
      </w:r>
      <w:r w:rsidR="00387E73" w:rsidRPr="00D57192">
        <w:rPr>
          <w:rFonts w:hint="eastAsia"/>
        </w:rPr>
        <w:t>评估</w:t>
      </w:r>
      <w:bookmarkEnd w:id="201"/>
    </w:p>
    <w:p w14:paraId="6BDD6010" w14:textId="77777777" w:rsidR="00B326F9" w:rsidRPr="00D57192" w:rsidRDefault="006E2CC8" w:rsidP="005140E7">
      <w:pPr>
        <w:pStyle w:val="affffe"/>
        <w:spacing w:line="360" w:lineRule="auto"/>
        <w:ind w:firstLine="420"/>
      </w:pPr>
      <w:r w:rsidRPr="00D57192">
        <w:t>应委托具有环境损害评估相关资质的鉴定机构进行</w:t>
      </w:r>
      <w:r w:rsidR="006F4879" w:rsidRPr="00D57192">
        <w:rPr>
          <w:rFonts w:hint="eastAsia"/>
        </w:rPr>
        <w:t>矿区土壤重金属污染</w:t>
      </w:r>
      <w:r w:rsidRPr="00D57192">
        <w:t>修复效果评估工作，包括国务院环境资源保护监督管理相关主管部门推荐的机构。修复过程合</w:t>
      </w:r>
      <w:proofErr w:type="gramStart"/>
      <w:r w:rsidRPr="00D57192">
        <w:t>规</w:t>
      </w:r>
      <w:proofErr w:type="gramEnd"/>
      <w:r w:rsidRPr="00D57192">
        <w:t>性，即修复方案实施过程是否满足相关标准规范要求，是否产生了二次污染或其他生态环境影响。</w:t>
      </w:r>
      <w:bookmarkStart w:id="202" w:name="BookMark5"/>
      <w:bookmarkEnd w:id="29"/>
    </w:p>
    <w:p w14:paraId="270821E8" w14:textId="5A9BD246" w:rsidR="009B0DD3" w:rsidRPr="00D57192" w:rsidRDefault="009B0DD3" w:rsidP="009B0DD3"/>
    <w:p w14:paraId="2BD9B4F1" w14:textId="77777777" w:rsidR="00B326F9" w:rsidRPr="00D57192" w:rsidRDefault="00B326F9" w:rsidP="00B326F9">
      <w:pPr>
        <w:pStyle w:val="afff6"/>
      </w:pPr>
    </w:p>
    <w:p w14:paraId="2DE400C2" w14:textId="77777777" w:rsidR="004711B2" w:rsidRPr="00D57192" w:rsidRDefault="004711B2" w:rsidP="004711B2"/>
    <w:p w14:paraId="746D178E" w14:textId="77777777" w:rsidR="004711B2" w:rsidRPr="00D57192" w:rsidRDefault="004711B2" w:rsidP="004711B2">
      <w:pPr>
        <w:pStyle w:val="afff6"/>
      </w:pPr>
    </w:p>
    <w:p w14:paraId="1E9C7781" w14:textId="77777777" w:rsidR="004711B2" w:rsidRDefault="004711B2" w:rsidP="004711B2"/>
    <w:p w14:paraId="13055E36" w14:textId="77777777" w:rsidR="00FB2BA6" w:rsidRDefault="00FB2BA6" w:rsidP="00FB2BA6">
      <w:pPr>
        <w:pStyle w:val="afff6"/>
      </w:pPr>
    </w:p>
    <w:p w14:paraId="7758B7A9" w14:textId="77777777" w:rsidR="00FB2BA6" w:rsidRPr="00FB2BA6" w:rsidRDefault="00FB2BA6" w:rsidP="00FB2BA6"/>
    <w:p w14:paraId="6AF6C60F" w14:textId="77777777" w:rsidR="004711B2" w:rsidRPr="00D57192" w:rsidRDefault="004711B2" w:rsidP="004711B2">
      <w:pPr>
        <w:pStyle w:val="afff6"/>
      </w:pPr>
    </w:p>
    <w:p w14:paraId="65C735FD" w14:textId="77777777" w:rsidR="006D03F1" w:rsidRDefault="006D03F1" w:rsidP="006D03F1"/>
    <w:p w14:paraId="266F0606" w14:textId="77777777" w:rsidR="006D03F1" w:rsidRDefault="006D03F1" w:rsidP="006D03F1">
      <w:pPr>
        <w:pStyle w:val="afff6"/>
      </w:pPr>
    </w:p>
    <w:p w14:paraId="0C46E93A" w14:textId="77777777" w:rsidR="006D03F1" w:rsidRPr="006D03F1" w:rsidRDefault="006D03F1" w:rsidP="006D03F1"/>
    <w:p w14:paraId="161E3310" w14:textId="77777777" w:rsidR="00B326F9" w:rsidRDefault="00B326F9" w:rsidP="00B326F9"/>
    <w:p w14:paraId="55417535" w14:textId="77777777" w:rsidR="00B326F9" w:rsidRPr="00B326F9" w:rsidRDefault="00B326F9" w:rsidP="00B326F9">
      <w:pPr>
        <w:pStyle w:val="afff6"/>
      </w:pPr>
    </w:p>
    <w:p w14:paraId="0054367D" w14:textId="77777777" w:rsidR="00AB786A" w:rsidRDefault="006E2CC8" w:rsidP="008E42EA">
      <w:pPr>
        <w:pStyle w:val="aff3"/>
        <w:numPr>
          <w:ilvl w:val="0"/>
          <w:numId w:val="0"/>
        </w:numPr>
        <w:spacing w:before="78" w:after="156"/>
      </w:pPr>
      <w:bookmarkStart w:id="203" w:name="_Toc153266287"/>
      <w:r>
        <w:rPr>
          <w:rFonts w:hint="eastAsia"/>
        </w:rPr>
        <w:lastRenderedPageBreak/>
        <w:t>附  录 A</w:t>
      </w:r>
      <w:bookmarkEnd w:id="203"/>
    </w:p>
    <w:p w14:paraId="39BB0984" w14:textId="77777777" w:rsidR="00AB786A" w:rsidRDefault="006E2CC8">
      <w:pPr>
        <w:pStyle w:val="aff3"/>
        <w:numPr>
          <w:ilvl w:val="0"/>
          <w:numId w:val="0"/>
        </w:numPr>
        <w:spacing w:before="78" w:after="156"/>
      </w:pPr>
      <w:bookmarkStart w:id="204" w:name="_Toc153266288"/>
      <w:r>
        <w:rPr>
          <w:rFonts w:hint="eastAsia"/>
        </w:rPr>
        <w:t>(资料性)</w:t>
      </w:r>
      <w:bookmarkEnd w:id="204"/>
    </w:p>
    <w:p w14:paraId="5768D7F5" w14:textId="77777777" w:rsidR="00AB786A" w:rsidRDefault="006E2CC8">
      <w:pPr>
        <w:pStyle w:val="affffe"/>
        <w:ind w:firstLineChars="800" w:firstLine="1680"/>
      </w:pPr>
      <w:r>
        <w:rPr>
          <w:rFonts w:hint="eastAsia"/>
        </w:rPr>
        <w:t>秦岭南麓典型金属矿区土壤重金属污染场地主要先锋灌草植物名录</w:t>
      </w:r>
    </w:p>
    <w:tbl>
      <w:tblPr>
        <w:tblW w:w="935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3"/>
        <w:gridCol w:w="2320"/>
        <w:gridCol w:w="1891"/>
        <w:gridCol w:w="4709"/>
      </w:tblGrid>
      <w:tr w:rsidR="00AB786A" w14:paraId="23C0E434" w14:textId="77777777">
        <w:trPr>
          <w:tblHeader/>
          <w:jc w:val="center"/>
        </w:trPr>
        <w:tc>
          <w:tcPr>
            <w:tcW w:w="433" w:type="dxa"/>
            <w:tcBorders>
              <w:top w:val="single" w:sz="8" w:space="0" w:color="auto"/>
              <w:bottom w:val="single" w:sz="8" w:space="0" w:color="auto"/>
            </w:tcBorders>
            <w:vAlign w:val="center"/>
          </w:tcPr>
          <w:p w14:paraId="6C31B369" w14:textId="77777777" w:rsidR="00AB786A" w:rsidRDefault="006E2CC8">
            <w:pPr>
              <w:jc w:val="center"/>
              <w:rPr>
                <w:rFonts w:ascii="Times New Roman" w:hAnsi="Times New Roman"/>
                <w:sz w:val="18"/>
                <w:szCs w:val="18"/>
              </w:rPr>
            </w:pPr>
            <w:r>
              <w:rPr>
                <w:rFonts w:ascii="Times New Roman" w:hAnsi="Times New Roman"/>
                <w:sz w:val="18"/>
                <w:szCs w:val="18"/>
              </w:rPr>
              <w:t>分类</w:t>
            </w:r>
          </w:p>
        </w:tc>
        <w:tc>
          <w:tcPr>
            <w:tcW w:w="2320" w:type="dxa"/>
            <w:tcBorders>
              <w:top w:val="single" w:sz="8" w:space="0" w:color="auto"/>
              <w:bottom w:val="single" w:sz="8" w:space="0" w:color="auto"/>
            </w:tcBorders>
            <w:vAlign w:val="center"/>
          </w:tcPr>
          <w:p w14:paraId="49BCA214" w14:textId="77777777" w:rsidR="00AB786A" w:rsidRDefault="006E2CC8">
            <w:pPr>
              <w:jc w:val="center"/>
              <w:rPr>
                <w:rFonts w:ascii="Times New Roman" w:hAnsi="Times New Roman"/>
                <w:sz w:val="18"/>
                <w:szCs w:val="18"/>
              </w:rPr>
            </w:pPr>
            <w:r>
              <w:rPr>
                <w:rFonts w:ascii="Times New Roman" w:hAnsi="Times New Roman"/>
                <w:sz w:val="18"/>
                <w:szCs w:val="18"/>
              </w:rPr>
              <w:t>植物名称</w:t>
            </w:r>
          </w:p>
        </w:tc>
        <w:tc>
          <w:tcPr>
            <w:tcW w:w="1891" w:type="dxa"/>
            <w:tcBorders>
              <w:top w:val="single" w:sz="8" w:space="0" w:color="auto"/>
              <w:bottom w:val="single" w:sz="8" w:space="0" w:color="auto"/>
            </w:tcBorders>
            <w:vAlign w:val="center"/>
          </w:tcPr>
          <w:p w14:paraId="64A2B87F" w14:textId="77777777" w:rsidR="00AB786A" w:rsidRDefault="006E2CC8">
            <w:pPr>
              <w:jc w:val="center"/>
              <w:rPr>
                <w:rFonts w:ascii="Times New Roman" w:hAnsi="Times New Roman"/>
                <w:sz w:val="18"/>
                <w:szCs w:val="18"/>
              </w:rPr>
            </w:pPr>
            <w:r>
              <w:rPr>
                <w:rFonts w:ascii="Times New Roman" w:hAnsi="Times New Roman"/>
                <w:sz w:val="18"/>
                <w:szCs w:val="18"/>
              </w:rPr>
              <w:t>科</w:t>
            </w:r>
          </w:p>
        </w:tc>
        <w:tc>
          <w:tcPr>
            <w:tcW w:w="4709" w:type="dxa"/>
            <w:tcBorders>
              <w:top w:val="single" w:sz="8" w:space="0" w:color="auto"/>
              <w:bottom w:val="single" w:sz="8" w:space="0" w:color="auto"/>
            </w:tcBorders>
            <w:vAlign w:val="center"/>
          </w:tcPr>
          <w:p w14:paraId="518CDB2B" w14:textId="77777777" w:rsidR="00AB786A" w:rsidRDefault="006E2CC8">
            <w:pPr>
              <w:jc w:val="center"/>
              <w:rPr>
                <w:rFonts w:ascii="Times New Roman" w:hAnsi="Times New Roman"/>
                <w:sz w:val="18"/>
                <w:szCs w:val="18"/>
              </w:rPr>
            </w:pPr>
            <w:r>
              <w:rPr>
                <w:rFonts w:ascii="Times New Roman" w:hAnsi="Times New Roman"/>
                <w:sz w:val="18"/>
                <w:szCs w:val="18"/>
              </w:rPr>
              <w:t>拉丁学名</w:t>
            </w:r>
          </w:p>
        </w:tc>
      </w:tr>
      <w:tr w:rsidR="00AB786A" w14:paraId="4D76D629" w14:textId="77777777">
        <w:trPr>
          <w:jc w:val="center"/>
        </w:trPr>
        <w:tc>
          <w:tcPr>
            <w:tcW w:w="433" w:type="dxa"/>
            <w:tcBorders>
              <w:top w:val="single" w:sz="8" w:space="0" w:color="auto"/>
            </w:tcBorders>
            <w:vAlign w:val="center"/>
          </w:tcPr>
          <w:p w14:paraId="39FF61BA" w14:textId="77777777" w:rsidR="00AB786A" w:rsidRDefault="006E2CC8">
            <w:pPr>
              <w:pStyle w:val="afffffffff2"/>
              <w:rPr>
                <w:rFonts w:ascii="Times New Roman"/>
                <w:szCs w:val="18"/>
              </w:rPr>
            </w:pPr>
            <w:r>
              <w:rPr>
                <w:rFonts w:ascii="Times New Roman"/>
                <w:szCs w:val="18"/>
              </w:rPr>
              <w:t>灌木</w:t>
            </w:r>
          </w:p>
        </w:tc>
        <w:tc>
          <w:tcPr>
            <w:tcW w:w="2320" w:type="dxa"/>
            <w:tcBorders>
              <w:top w:val="single" w:sz="8" w:space="0" w:color="auto"/>
              <w:bottom w:val="single" w:sz="8" w:space="0" w:color="auto"/>
            </w:tcBorders>
            <w:vAlign w:val="center"/>
          </w:tcPr>
          <w:p w14:paraId="1554F750" w14:textId="77777777" w:rsidR="00AB786A" w:rsidRDefault="006E2CC8">
            <w:pPr>
              <w:pStyle w:val="afffffffff2"/>
              <w:rPr>
                <w:rFonts w:ascii="Times New Roman"/>
                <w:kern w:val="2"/>
                <w:szCs w:val="18"/>
              </w:rPr>
            </w:pPr>
            <w:r>
              <w:rPr>
                <w:rFonts w:ascii="Times New Roman"/>
                <w:kern w:val="2"/>
                <w:szCs w:val="18"/>
              </w:rPr>
              <w:t>苘麻</w:t>
            </w:r>
          </w:p>
        </w:tc>
        <w:tc>
          <w:tcPr>
            <w:tcW w:w="1891" w:type="dxa"/>
            <w:tcBorders>
              <w:top w:val="single" w:sz="8" w:space="0" w:color="auto"/>
              <w:bottom w:val="single" w:sz="8" w:space="0" w:color="auto"/>
            </w:tcBorders>
            <w:vAlign w:val="center"/>
          </w:tcPr>
          <w:p w14:paraId="77A06A43" w14:textId="77777777" w:rsidR="00AB786A" w:rsidRDefault="006E2CC8">
            <w:pPr>
              <w:pStyle w:val="afffffffff2"/>
              <w:rPr>
                <w:rFonts w:ascii="Times New Roman"/>
                <w:kern w:val="2"/>
                <w:szCs w:val="18"/>
              </w:rPr>
            </w:pPr>
            <w:r>
              <w:rPr>
                <w:rFonts w:ascii="Times New Roman"/>
                <w:kern w:val="2"/>
                <w:szCs w:val="18"/>
              </w:rPr>
              <w:t>锦葵科</w:t>
            </w:r>
          </w:p>
        </w:tc>
        <w:tc>
          <w:tcPr>
            <w:tcW w:w="4709" w:type="dxa"/>
            <w:tcBorders>
              <w:top w:val="single" w:sz="8" w:space="0" w:color="auto"/>
              <w:bottom w:val="single" w:sz="8" w:space="0" w:color="auto"/>
            </w:tcBorders>
            <w:vAlign w:val="center"/>
          </w:tcPr>
          <w:p w14:paraId="60198100" w14:textId="77777777" w:rsidR="00AB786A" w:rsidRDefault="006E2CC8">
            <w:pPr>
              <w:pStyle w:val="afffffffff2"/>
              <w:rPr>
                <w:rFonts w:ascii="Times New Roman"/>
                <w:kern w:val="2"/>
                <w:szCs w:val="18"/>
              </w:rPr>
            </w:pPr>
            <w:r>
              <w:rPr>
                <w:rFonts w:ascii="Times New Roman"/>
                <w:i/>
                <w:iCs/>
                <w:kern w:val="2"/>
                <w:szCs w:val="18"/>
              </w:rPr>
              <w:t xml:space="preserve">Abutilon </w:t>
            </w:r>
            <w:proofErr w:type="spellStart"/>
            <w:r>
              <w:rPr>
                <w:rFonts w:ascii="Times New Roman"/>
                <w:i/>
                <w:iCs/>
                <w:kern w:val="2"/>
                <w:szCs w:val="18"/>
              </w:rPr>
              <w:t>theophrasti</w:t>
            </w:r>
            <w:r>
              <w:rPr>
                <w:rFonts w:ascii="Times New Roman" w:hint="eastAsia"/>
                <w:kern w:val="2"/>
                <w:szCs w:val="18"/>
              </w:rPr>
              <w:t>Medicus</w:t>
            </w:r>
            <w:proofErr w:type="spellEnd"/>
          </w:p>
        </w:tc>
      </w:tr>
      <w:tr w:rsidR="00AB786A" w14:paraId="56AA1CAE" w14:textId="77777777">
        <w:trPr>
          <w:jc w:val="center"/>
        </w:trPr>
        <w:tc>
          <w:tcPr>
            <w:tcW w:w="433" w:type="dxa"/>
            <w:vMerge w:val="restart"/>
            <w:vAlign w:val="center"/>
          </w:tcPr>
          <w:p w14:paraId="6302B1B8" w14:textId="77777777" w:rsidR="00AB786A" w:rsidRDefault="006E2CC8">
            <w:pPr>
              <w:pStyle w:val="afffffffff2"/>
              <w:rPr>
                <w:rFonts w:ascii="Times New Roman"/>
                <w:szCs w:val="18"/>
              </w:rPr>
            </w:pPr>
            <w:r>
              <w:rPr>
                <w:rFonts w:ascii="Times New Roman"/>
                <w:szCs w:val="18"/>
              </w:rPr>
              <w:t>草本</w:t>
            </w:r>
          </w:p>
        </w:tc>
        <w:tc>
          <w:tcPr>
            <w:tcW w:w="2320" w:type="dxa"/>
            <w:tcBorders>
              <w:top w:val="single" w:sz="8" w:space="0" w:color="auto"/>
              <w:bottom w:val="single" w:sz="8" w:space="0" w:color="auto"/>
            </w:tcBorders>
            <w:vAlign w:val="center"/>
          </w:tcPr>
          <w:p w14:paraId="7968BCFA" w14:textId="77777777" w:rsidR="00AB786A" w:rsidRDefault="006E2CC8">
            <w:pPr>
              <w:pStyle w:val="afffffffff2"/>
              <w:rPr>
                <w:rFonts w:ascii="Times New Roman"/>
                <w:kern w:val="2"/>
                <w:szCs w:val="18"/>
              </w:rPr>
            </w:pPr>
            <w:r>
              <w:rPr>
                <w:rFonts w:ascii="Times New Roman" w:hint="eastAsia"/>
                <w:kern w:val="2"/>
                <w:szCs w:val="18"/>
              </w:rPr>
              <w:t>莙荙菜</w:t>
            </w:r>
          </w:p>
        </w:tc>
        <w:tc>
          <w:tcPr>
            <w:tcW w:w="1891" w:type="dxa"/>
            <w:tcBorders>
              <w:top w:val="single" w:sz="8" w:space="0" w:color="auto"/>
              <w:bottom w:val="single" w:sz="8" w:space="0" w:color="auto"/>
            </w:tcBorders>
            <w:vAlign w:val="center"/>
          </w:tcPr>
          <w:p w14:paraId="4226BA8E" w14:textId="77777777" w:rsidR="00AB786A" w:rsidRDefault="006E2CC8">
            <w:pPr>
              <w:pStyle w:val="afffffffff2"/>
              <w:rPr>
                <w:rFonts w:ascii="Times New Roman"/>
                <w:kern w:val="2"/>
                <w:szCs w:val="18"/>
              </w:rPr>
            </w:pPr>
            <w:proofErr w:type="gramStart"/>
            <w:r>
              <w:rPr>
                <w:rFonts w:ascii="Times New Roman"/>
                <w:kern w:val="2"/>
                <w:szCs w:val="18"/>
              </w:rPr>
              <w:t>藜</w:t>
            </w:r>
            <w:proofErr w:type="gramEnd"/>
            <w:r>
              <w:rPr>
                <w:rFonts w:ascii="Times New Roman"/>
                <w:kern w:val="2"/>
                <w:szCs w:val="18"/>
              </w:rPr>
              <w:t>科</w:t>
            </w:r>
          </w:p>
        </w:tc>
        <w:tc>
          <w:tcPr>
            <w:tcW w:w="4709" w:type="dxa"/>
            <w:tcBorders>
              <w:top w:val="single" w:sz="8" w:space="0" w:color="auto"/>
              <w:bottom w:val="single" w:sz="8" w:space="0" w:color="auto"/>
            </w:tcBorders>
            <w:vAlign w:val="center"/>
          </w:tcPr>
          <w:p w14:paraId="62CFBD9D" w14:textId="77777777" w:rsidR="00AB786A" w:rsidRDefault="006E2CC8">
            <w:pPr>
              <w:pStyle w:val="afffffffff2"/>
              <w:rPr>
                <w:rFonts w:ascii="Times New Roman"/>
                <w:kern w:val="2"/>
                <w:szCs w:val="18"/>
              </w:rPr>
            </w:pPr>
            <w:r>
              <w:rPr>
                <w:rFonts w:ascii="Times New Roman"/>
                <w:i/>
                <w:iCs/>
                <w:kern w:val="2"/>
                <w:szCs w:val="18"/>
              </w:rPr>
              <w:t>Beta vulgaris</w:t>
            </w:r>
            <w:r>
              <w:rPr>
                <w:rFonts w:ascii="Times New Roman"/>
                <w:kern w:val="2"/>
                <w:szCs w:val="18"/>
              </w:rPr>
              <w:t xml:space="preserve"> var.</w:t>
            </w:r>
            <w:r>
              <w:rPr>
                <w:rFonts w:ascii="Times New Roman"/>
                <w:i/>
                <w:iCs/>
                <w:kern w:val="2"/>
                <w:szCs w:val="18"/>
              </w:rPr>
              <w:t xml:space="preserve"> </w:t>
            </w:r>
            <w:proofErr w:type="spellStart"/>
            <w:r>
              <w:rPr>
                <w:rFonts w:ascii="Times New Roman"/>
                <w:i/>
                <w:iCs/>
                <w:kern w:val="2"/>
                <w:szCs w:val="18"/>
              </w:rPr>
              <w:t>cicla</w:t>
            </w:r>
            <w:proofErr w:type="spellEnd"/>
            <w:r>
              <w:rPr>
                <w:rFonts w:ascii="Times New Roman"/>
                <w:kern w:val="2"/>
                <w:szCs w:val="18"/>
              </w:rPr>
              <w:t xml:space="preserve"> L.</w:t>
            </w:r>
          </w:p>
        </w:tc>
      </w:tr>
      <w:tr w:rsidR="00AB786A" w14:paraId="0A8B32E6" w14:textId="77777777">
        <w:trPr>
          <w:jc w:val="center"/>
        </w:trPr>
        <w:tc>
          <w:tcPr>
            <w:tcW w:w="433" w:type="dxa"/>
            <w:vMerge/>
            <w:vAlign w:val="center"/>
          </w:tcPr>
          <w:p w14:paraId="571B2796" w14:textId="77777777" w:rsidR="00AB786A" w:rsidRDefault="00AB786A">
            <w:pPr>
              <w:pStyle w:val="afffffffff2"/>
              <w:rPr>
                <w:rFonts w:ascii="Times New Roman"/>
                <w:szCs w:val="18"/>
              </w:rPr>
            </w:pPr>
          </w:p>
        </w:tc>
        <w:tc>
          <w:tcPr>
            <w:tcW w:w="2320" w:type="dxa"/>
            <w:tcBorders>
              <w:top w:val="single" w:sz="8" w:space="0" w:color="auto"/>
              <w:bottom w:val="single" w:sz="8" w:space="0" w:color="auto"/>
            </w:tcBorders>
            <w:vAlign w:val="center"/>
          </w:tcPr>
          <w:p w14:paraId="47CA804E" w14:textId="77777777" w:rsidR="00AB786A" w:rsidRDefault="006E2CC8">
            <w:pPr>
              <w:pStyle w:val="afffffffff2"/>
              <w:rPr>
                <w:rFonts w:ascii="Times New Roman"/>
                <w:kern w:val="2"/>
                <w:szCs w:val="18"/>
              </w:rPr>
            </w:pPr>
            <w:proofErr w:type="gramStart"/>
            <w:r>
              <w:rPr>
                <w:rFonts w:ascii="Times New Roman"/>
                <w:kern w:val="2"/>
                <w:szCs w:val="18"/>
              </w:rPr>
              <w:t>剪秋罗</w:t>
            </w:r>
            <w:proofErr w:type="gramEnd"/>
          </w:p>
        </w:tc>
        <w:tc>
          <w:tcPr>
            <w:tcW w:w="1891" w:type="dxa"/>
            <w:tcBorders>
              <w:top w:val="single" w:sz="8" w:space="0" w:color="auto"/>
              <w:bottom w:val="single" w:sz="8" w:space="0" w:color="auto"/>
            </w:tcBorders>
            <w:vAlign w:val="center"/>
          </w:tcPr>
          <w:p w14:paraId="3EA90FDF" w14:textId="77777777" w:rsidR="00AB786A" w:rsidRDefault="006E2CC8">
            <w:pPr>
              <w:pStyle w:val="afffffffff2"/>
              <w:rPr>
                <w:rFonts w:ascii="Times New Roman"/>
                <w:kern w:val="2"/>
                <w:szCs w:val="18"/>
              </w:rPr>
            </w:pPr>
            <w:r>
              <w:rPr>
                <w:rFonts w:ascii="Times New Roman"/>
                <w:kern w:val="2"/>
                <w:szCs w:val="18"/>
              </w:rPr>
              <w:t>石竹科</w:t>
            </w:r>
          </w:p>
        </w:tc>
        <w:tc>
          <w:tcPr>
            <w:tcW w:w="4709" w:type="dxa"/>
            <w:tcBorders>
              <w:top w:val="single" w:sz="8" w:space="0" w:color="auto"/>
              <w:bottom w:val="single" w:sz="8" w:space="0" w:color="auto"/>
            </w:tcBorders>
            <w:vAlign w:val="center"/>
          </w:tcPr>
          <w:p w14:paraId="76D2A830" w14:textId="77777777" w:rsidR="00AB786A" w:rsidRDefault="006E2CC8">
            <w:pPr>
              <w:pStyle w:val="afffffffff2"/>
              <w:rPr>
                <w:rFonts w:ascii="Times New Roman"/>
                <w:kern w:val="2"/>
                <w:szCs w:val="18"/>
              </w:rPr>
            </w:pPr>
            <w:proofErr w:type="spellStart"/>
            <w:r>
              <w:rPr>
                <w:rFonts w:ascii="Times New Roman"/>
                <w:i/>
                <w:iCs/>
                <w:kern w:val="2"/>
                <w:szCs w:val="18"/>
              </w:rPr>
              <w:t>Lychnis</w:t>
            </w:r>
            <w:proofErr w:type="spellEnd"/>
            <w:r>
              <w:rPr>
                <w:rFonts w:ascii="Times New Roman"/>
                <w:i/>
                <w:iCs/>
                <w:kern w:val="2"/>
                <w:szCs w:val="18"/>
              </w:rPr>
              <w:t xml:space="preserve"> </w:t>
            </w:r>
            <w:proofErr w:type="spellStart"/>
            <w:proofErr w:type="gramStart"/>
            <w:r>
              <w:rPr>
                <w:rFonts w:ascii="Times New Roman"/>
                <w:i/>
                <w:iCs/>
                <w:kern w:val="2"/>
                <w:szCs w:val="18"/>
              </w:rPr>
              <w:t>fulgens</w:t>
            </w:r>
            <w:proofErr w:type="spellEnd"/>
            <w:r>
              <w:rPr>
                <w:rFonts w:ascii="Times New Roman" w:hint="eastAsia"/>
                <w:kern w:val="2"/>
                <w:szCs w:val="18"/>
              </w:rPr>
              <w:t>(</w:t>
            </w:r>
            <w:proofErr w:type="spellStart"/>
            <w:proofErr w:type="gramEnd"/>
            <w:r>
              <w:rPr>
                <w:rFonts w:ascii="Times New Roman" w:hint="eastAsia"/>
                <w:kern w:val="2"/>
                <w:szCs w:val="18"/>
              </w:rPr>
              <w:t>Fisch</w:t>
            </w:r>
            <w:proofErr w:type="spellEnd"/>
            <w:r>
              <w:rPr>
                <w:rFonts w:ascii="Times New Roman" w:hint="eastAsia"/>
                <w:kern w:val="2"/>
                <w:szCs w:val="18"/>
              </w:rPr>
              <w:t>.) E. H. L. Krause</w:t>
            </w:r>
          </w:p>
        </w:tc>
      </w:tr>
      <w:tr w:rsidR="00AB786A" w14:paraId="42BA139F" w14:textId="77777777">
        <w:trPr>
          <w:jc w:val="center"/>
        </w:trPr>
        <w:tc>
          <w:tcPr>
            <w:tcW w:w="433" w:type="dxa"/>
            <w:vMerge/>
          </w:tcPr>
          <w:p w14:paraId="192C65F8" w14:textId="77777777" w:rsidR="00AB786A" w:rsidRDefault="00AB786A">
            <w:pPr>
              <w:pStyle w:val="afffffffff2"/>
              <w:rPr>
                <w:rFonts w:ascii="Times New Roman"/>
                <w:szCs w:val="18"/>
              </w:rPr>
            </w:pPr>
          </w:p>
        </w:tc>
        <w:tc>
          <w:tcPr>
            <w:tcW w:w="2320" w:type="dxa"/>
            <w:tcBorders>
              <w:top w:val="single" w:sz="8" w:space="0" w:color="auto"/>
              <w:bottom w:val="single" w:sz="8" w:space="0" w:color="auto"/>
            </w:tcBorders>
            <w:vAlign w:val="center"/>
          </w:tcPr>
          <w:p w14:paraId="57508859" w14:textId="77777777" w:rsidR="00AB786A" w:rsidRDefault="006E2CC8">
            <w:pPr>
              <w:pStyle w:val="afffffffff2"/>
              <w:rPr>
                <w:rFonts w:ascii="Times New Roman"/>
                <w:kern w:val="2"/>
                <w:szCs w:val="18"/>
              </w:rPr>
            </w:pPr>
            <w:r>
              <w:rPr>
                <w:rFonts w:ascii="Times New Roman"/>
                <w:kern w:val="2"/>
                <w:szCs w:val="18"/>
              </w:rPr>
              <w:t>大火草</w:t>
            </w:r>
          </w:p>
        </w:tc>
        <w:tc>
          <w:tcPr>
            <w:tcW w:w="1891" w:type="dxa"/>
            <w:tcBorders>
              <w:top w:val="single" w:sz="8" w:space="0" w:color="auto"/>
              <w:bottom w:val="single" w:sz="8" w:space="0" w:color="auto"/>
            </w:tcBorders>
            <w:vAlign w:val="center"/>
          </w:tcPr>
          <w:p w14:paraId="478BB372" w14:textId="77777777" w:rsidR="00AB786A" w:rsidRDefault="006E2CC8">
            <w:pPr>
              <w:pStyle w:val="afffffffff2"/>
              <w:rPr>
                <w:rFonts w:ascii="Times New Roman"/>
                <w:kern w:val="2"/>
                <w:szCs w:val="18"/>
              </w:rPr>
            </w:pPr>
            <w:r>
              <w:rPr>
                <w:rFonts w:ascii="Times New Roman"/>
                <w:kern w:val="2"/>
                <w:szCs w:val="18"/>
              </w:rPr>
              <w:t>毛茛科亚科</w:t>
            </w:r>
          </w:p>
        </w:tc>
        <w:tc>
          <w:tcPr>
            <w:tcW w:w="4709" w:type="dxa"/>
            <w:tcBorders>
              <w:top w:val="single" w:sz="8" w:space="0" w:color="auto"/>
              <w:bottom w:val="single" w:sz="8" w:space="0" w:color="auto"/>
            </w:tcBorders>
            <w:vAlign w:val="center"/>
          </w:tcPr>
          <w:p w14:paraId="556FF295" w14:textId="77777777" w:rsidR="00AB786A" w:rsidRDefault="006E2CC8">
            <w:pPr>
              <w:pStyle w:val="afffffffff2"/>
              <w:rPr>
                <w:rFonts w:ascii="Times New Roman"/>
                <w:kern w:val="2"/>
                <w:szCs w:val="18"/>
              </w:rPr>
            </w:pPr>
            <w:r>
              <w:rPr>
                <w:rFonts w:ascii="Times New Roman"/>
                <w:i/>
                <w:iCs/>
                <w:kern w:val="2"/>
                <w:szCs w:val="18"/>
              </w:rPr>
              <w:t xml:space="preserve">Anemone </w:t>
            </w:r>
            <w:proofErr w:type="spellStart"/>
            <w:r>
              <w:rPr>
                <w:rFonts w:ascii="Times New Roman"/>
                <w:i/>
                <w:iCs/>
                <w:kern w:val="2"/>
                <w:szCs w:val="18"/>
              </w:rPr>
              <w:t>tomentosa</w:t>
            </w:r>
            <w:proofErr w:type="spellEnd"/>
            <w:r>
              <w:rPr>
                <w:rFonts w:ascii="Times New Roman"/>
                <w:kern w:val="2"/>
                <w:szCs w:val="18"/>
              </w:rPr>
              <w:t>（</w:t>
            </w:r>
            <w:r>
              <w:rPr>
                <w:rFonts w:ascii="Times New Roman"/>
                <w:kern w:val="2"/>
                <w:szCs w:val="18"/>
              </w:rPr>
              <w:t>Maxim</w:t>
            </w:r>
            <w:r>
              <w:rPr>
                <w:rFonts w:ascii="Times New Roman" w:hint="eastAsia"/>
                <w:kern w:val="2"/>
                <w:szCs w:val="18"/>
              </w:rPr>
              <w:t>.</w:t>
            </w:r>
            <w:r>
              <w:rPr>
                <w:rFonts w:ascii="Times New Roman"/>
                <w:kern w:val="2"/>
                <w:szCs w:val="18"/>
              </w:rPr>
              <w:t>) Pei</w:t>
            </w:r>
          </w:p>
        </w:tc>
      </w:tr>
      <w:tr w:rsidR="00AB786A" w14:paraId="16E986EB" w14:textId="77777777">
        <w:trPr>
          <w:jc w:val="center"/>
        </w:trPr>
        <w:tc>
          <w:tcPr>
            <w:tcW w:w="433" w:type="dxa"/>
            <w:vMerge/>
          </w:tcPr>
          <w:p w14:paraId="778F9E43" w14:textId="77777777" w:rsidR="00AB786A" w:rsidRDefault="00AB786A">
            <w:pPr>
              <w:pStyle w:val="afffffffff2"/>
              <w:rPr>
                <w:rFonts w:ascii="Times New Roman"/>
                <w:szCs w:val="18"/>
              </w:rPr>
            </w:pPr>
          </w:p>
        </w:tc>
        <w:tc>
          <w:tcPr>
            <w:tcW w:w="2320" w:type="dxa"/>
            <w:tcBorders>
              <w:top w:val="single" w:sz="8" w:space="0" w:color="auto"/>
              <w:bottom w:val="single" w:sz="8" w:space="0" w:color="auto"/>
            </w:tcBorders>
            <w:vAlign w:val="center"/>
          </w:tcPr>
          <w:p w14:paraId="5BB778EF" w14:textId="77777777" w:rsidR="00AB786A" w:rsidRDefault="006E2CC8">
            <w:pPr>
              <w:pStyle w:val="afffffffff2"/>
              <w:rPr>
                <w:rFonts w:ascii="Times New Roman"/>
                <w:kern w:val="2"/>
                <w:szCs w:val="18"/>
              </w:rPr>
            </w:pPr>
            <w:r>
              <w:rPr>
                <w:rFonts w:ascii="Times New Roman"/>
                <w:kern w:val="2"/>
                <w:szCs w:val="18"/>
              </w:rPr>
              <w:t>小叶</w:t>
            </w:r>
            <w:proofErr w:type="gramStart"/>
            <w:r>
              <w:rPr>
                <w:rFonts w:ascii="Times New Roman"/>
                <w:kern w:val="2"/>
                <w:szCs w:val="18"/>
              </w:rPr>
              <w:t>菝葜</w:t>
            </w:r>
            <w:proofErr w:type="gramEnd"/>
          </w:p>
        </w:tc>
        <w:tc>
          <w:tcPr>
            <w:tcW w:w="1891" w:type="dxa"/>
            <w:tcBorders>
              <w:top w:val="single" w:sz="8" w:space="0" w:color="auto"/>
              <w:bottom w:val="single" w:sz="8" w:space="0" w:color="auto"/>
            </w:tcBorders>
            <w:vAlign w:val="center"/>
          </w:tcPr>
          <w:p w14:paraId="28A747C3" w14:textId="77777777" w:rsidR="00AB786A" w:rsidRDefault="006E2CC8">
            <w:pPr>
              <w:pStyle w:val="afffffffff2"/>
              <w:rPr>
                <w:rFonts w:ascii="Times New Roman"/>
                <w:kern w:val="2"/>
                <w:szCs w:val="18"/>
              </w:rPr>
            </w:pPr>
            <w:r>
              <w:rPr>
                <w:rFonts w:ascii="Times New Roman"/>
                <w:kern w:val="2"/>
                <w:szCs w:val="18"/>
              </w:rPr>
              <w:t>百合科</w:t>
            </w:r>
          </w:p>
        </w:tc>
        <w:tc>
          <w:tcPr>
            <w:tcW w:w="4709" w:type="dxa"/>
            <w:tcBorders>
              <w:top w:val="single" w:sz="8" w:space="0" w:color="auto"/>
              <w:bottom w:val="single" w:sz="8" w:space="0" w:color="auto"/>
            </w:tcBorders>
            <w:vAlign w:val="center"/>
          </w:tcPr>
          <w:p w14:paraId="3478BCA3" w14:textId="77777777" w:rsidR="00AB786A" w:rsidRDefault="006E2CC8">
            <w:pPr>
              <w:pStyle w:val="afffffffff2"/>
              <w:rPr>
                <w:rFonts w:ascii="Times New Roman"/>
                <w:kern w:val="2"/>
                <w:szCs w:val="18"/>
              </w:rPr>
            </w:pPr>
            <w:r>
              <w:rPr>
                <w:rFonts w:ascii="Times New Roman"/>
                <w:i/>
                <w:iCs/>
                <w:kern w:val="2"/>
                <w:szCs w:val="18"/>
              </w:rPr>
              <w:t xml:space="preserve">Smilax </w:t>
            </w:r>
            <w:proofErr w:type="spellStart"/>
            <w:r>
              <w:rPr>
                <w:rFonts w:ascii="Times New Roman"/>
                <w:i/>
                <w:iCs/>
                <w:kern w:val="2"/>
                <w:szCs w:val="18"/>
              </w:rPr>
              <w:t>microphylla</w:t>
            </w:r>
            <w:proofErr w:type="spellEnd"/>
            <w:r>
              <w:rPr>
                <w:rFonts w:ascii="Times New Roman" w:hint="eastAsia"/>
                <w:kern w:val="2"/>
                <w:szCs w:val="18"/>
              </w:rPr>
              <w:t xml:space="preserve"> C. H. Wright</w:t>
            </w:r>
          </w:p>
        </w:tc>
      </w:tr>
      <w:tr w:rsidR="00AB786A" w14:paraId="4C6AC9DD" w14:textId="77777777">
        <w:trPr>
          <w:jc w:val="center"/>
        </w:trPr>
        <w:tc>
          <w:tcPr>
            <w:tcW w:w="433" w:type="dxa"/>
            <w:vMerge/>
          </w:tcPr>
          <w:p w14:paraId="17E9A6B6" w14:textId="77777777" w:rsidR="00AB786A" w:rsidRDefault="00AB786A">
            <w:pPr>
              <w:pStyle w:val="afffffffff2"/>
              <w:rPr>
                <w:rFonts w:ascii="Times New Roman"/>
                <w:szCs w:val="18"/>
              </w:rPr>
            </w:pPr>
          </w:p>
        </w:tc>
        <w:tc>
          <w:tcPr>
            <w:tcW w:w="2320" w:type="dxa"/>
            <w:tcBorders>
              <w:top w:val="single" w:sz="8" w:space="0" w:color="auto"/>
              <w:bottom w:val="single" w:sz="8" w:space="0" w:color="auto"/>
            </w:tcBorders>
            <w:vAlign w:val="center"/>
          </w:tcPr>
          <w:p w14:paraId="79AD5693" w14:textId="77777777" w:rsidR="00AB786A" w:rsidRDefault="006E2CC8">
            <w:pPr>
              <w:pStyle w:val="afffffffff2"/>
              <w:rPr>
                <w:rFonts w:ascii="Times New Roman"/>
                <w:kern w:val="2"/>
                <w:szCs w:val="18"/>
              </w:rPr>
            </w:pPr>
            <w:r>
              <w:rPr>
                <w:rFonts w:ascii="Times New Roman"/>
                <w:kern w:val="2"/>
                <w:szCs w:val="18"/>
              </w:rPr>
              <w:t>牛蒡</w:t>
            </w:r>
          </w:p>
        </w:tc>
        <w:tc>
          <w:tcPr>
            <w:tcW w:w="1891" w:type="dxa"/>
            <w:tcBorders>
              <w:top w:val="single" w:sz="8" w:space="0" w:color="auto"/>
              <w:bottom w:val="single" w:sz="8" w:space="0" w:color="auto"/>
            </w:tcBorders>
            <w:vAlign w:val="center"/>
          </w:tcPr>
          <w:p w14:paraId="09DF4A07" w14:textId="77777777" w:rsidR="00AB786A" w:rsidRDefault="006E2CC8">
            <w:pPr>
              <w:pStyle w:val="afffffffff2"/>
              <w:rPr>
                <w:rFonts w:ascii="Times New Roman"/>
                <w:kern w:val="2"/>
                <w:szCs w:val="18"/>
              </w:rPr>
            </w:pPr>
            <w:r>
              <w:rPr>
                <w:rFonts w:ascii="Times New Roman"/>
                <w:kern w:val="2"/>
                <w:szCs w:val="18"/>
              </w:rPr>
              <w:t>菊科</w:t>
            </w:r>
          </w:p>
        </w:tc>
        <w:tc>
          <w:tcPr>
            <w:tcW w:w="4709" w:type="dxa"/>
            <w:tcBorders>
              <w:top w:val="single" w:sz="8" w:space="0" w:color="auto"/>
              <w:bottom w:val="single" w:sz="8" w:space="0" w:color="auto"/>
            </w:tcBorders>
            <w:vAlign w:val="center"/>
          </w:tcPr>
          <w:p w14:paraId="5627B580" w14:textId="77777777" w:rsidR="00AB786A" w:rsidRDefault="006E2CC8">
            <w:pPr>
              <w:pStyle w:val="afffffffff2"/>
              <w:rPr>
                <w:rFonts w:ascii="Times New Roman"/>
                <w:kern w:val="2"/>
                <w:szCs w:val="18"/>
              </w:rPr>
            </w:pPr>
            <w:proofErr w:type="spellStart"/>
            <w:r>
              <w:rPr>
                <w:rFonts w:ascii="Times New Roman"/>
                <w:i/>
                <w:iCs/>
                <w:kern w:val="2"/>
                <w:szCs w:val="18"/>
              </w:rPr>
              <w:t>Arctium</w:t>
            </w:r>
            <w:proofErr w:type="spellEnd"/>
            <w:r>
              <w:rPr>
                <w:rFonts w:ascii="Times New Roman"/>
                <w:i/>
                <w:iCs/>
                <w:kern w:val="2"/>
                <w:szCs w:val="18"/>
              </w:rPr>
              <w:t xml:space="preserve"> </w:t>
            </w:r>
            <w:proofErr w:type="spellStart"/>
            <w:r>
              <w:rPr>
                <w:rFonts w:ascii="Times New Roman"/>
                <w:i/>
                <w:iCs/>
                <w:kern w:val="2"/>
                <w:szCs w:val="18"/>
              </w:rPr>
              <w:t>lappa</w:t>
            </w:r>
            <w:proofErr w:type="spellEnd"/>
            <w:r>
              <w:rPr>
                <w:rFonts w:ascii="Times New Roman"/>
                <w:i/>
                <w:iCs/>
                <w:kern w:val="2"/>
                <w:szCs w:val="18"/>
              </w:rPr>
              <w:t xml:space="preserve"> </w:t>
            </w:r>
            <w:r>
              <w:rPr>
                <w:rFonts w:ascii="Times New Roman"/>
                <w:kern w:val="2"/>
                <w:szCs w:val="18"/>
              </w:rPr>
              <w:t>L.</w:t>
            </w:r>
          </w:p>
        </w:tc>
      </w:tr>
      <w:tr w:rsidR="00AB786A" w14:paraId="730212E4" w14:textId="77777777">
        <w:trPr>
          <w:jc w:val="center"/>
        </w:trPr>
        <w:tc>
          <w:tcPr>
            <w:tcW w:w="433" w:type="dxa"/>
            <w:vMerge/>
          </w:tcPr>
          <w:p w14:paraId="37CEFF5F" w14:textId="77777777" w:rsidR="00AB786A" w:rsidRDefault="00AB786A">
            <w:pPr>
              <w:pStyle w:val="afffffffff2"/>
              <w:rPr>
                <w:rFonts w:ascii="Times New Roman"/>
                <w:szCs w:val="18"/>
              </w:rPr>
            </w:pPr>
          </w:p>
        </w:tc>
        <w:tc>
          <w:tcPr>
            <w:tcW w:w="2320" w:type="dxa"/>
            <w:tcBorders>
              <w:top w:val="single" w:sz="8" w:space="0" w:color="auto"/>
              <w:bottom w:val="single" w:sz="8" w:space="0" w:color="auto"/>
            </w:tcBorders>
            <w:vAlign w:val="center"/>
          </w:tcPr>
          <w:p w14:paraId="1B27C26B" w14:textId="77777777" w:rsidR="00AB786A" w:rsidRDefault="006E2CC8">
            <w:pPr>
              <w:pStyle w:val="afffffffff2"/>
              <w:rPr>
                <w:rFonts w:ascii="Times New Roman"/>
                <w:kern w:val="2"/>
                <w:szCs w:val="18"/>
              </w:rPr>
            </w:pPr>
            <w:r>
              <w:rPr>
                <w:rFonts w:ascii="Times New Roman"/>
                <w:kern w:val="2"/>
                <w:szCs w:val="18"/>
              </w:rPr>
              <w:t>三叶鬼针草</w:t>
            </w:r>
          </w:p>
        </w:tc>
        <w:tc>
          <w:tcPr>
            <w:tcW w:w="1891" w:type="dxa"/>
            <w:tcBorders>
              <w:top w:val="single" w:sz="8" w:space="0" w:color="auto"/>
              <w:bottom w:val="single" w:sz="8" w:space="0" w:color="auto"/>
            </w:tcBorders>
            <w:vAlign w:val="center"/>
          </w:tcPr>
          <w:p w14:paraId="5F5A53B8" w14:textId="77777777" w:rsidR="00AB786A" w:rsidRDefault="006E2CC8">
            <w:pPr>
              <w:pStyle w:val="afffffffff2"/>
              <w:rPr>
                <w:rFonts w:ascii="Times New Roman"/>
                <w:kern w:val="2"/>
                <w:szCs w:val="18"/>
              </w:rPr>
            </w:pPr>
            <w:r>
              <w:rPr>
                <w:rFonts w:ascii="Times New Roman"/>
                <w:kern w:val="2"/>
                <w:szCs w:val="18"/>
              </w:rPr>
              <w:t>菊科</w:t>
            </w:r>
          </w:p>
        </w:tc>
        <w:tc>
          <w:tcPr>
            <w:tcW w:w="4709" w:type="dxa"/>
            <w:tcBorders>
              <w:top w:val="single" w:sz="8" w:space="0" w:color="auto"/>
              <w:bottom w:val="single" w:sz="8" w:space="0" w:color="auto"/>
            </w:tcBorders>
            <w:vAlign w:val="center"/>
          </w:tcPr>
          <w:p w14:paraId="274A934F" w14:textId="77777777" w:rsidR="00AB786A" w:rsidRDefault="006E2CC8">
            <w:pPr>
              <w:pStyle w:val="afffffffff2"/>
              <w:rPr>
                <w:rFonts w:ascii="Times New Roman"/>
                <w:kern w:val="2"/>
                <w:szCs w:val="18"/>
              </w:rPr>
            </w:pPr>
            <w:proofErr w:type="spellStart"/>
            <w:r>
              <w:rPr>
                <w:rFonts w:ascii="Times New Roman"/>
                <w:i/>
                <w:iCs/>
                <w:kern w:val="2"/>
                <w:szCs w:val="18"/>
              </w:rPr>
              <w:t>Bidens</w:t>
            </w:r>
            <w:proofErr w:type="spellEnd"/>
            <w:r>
              <w:rPr>
                <w:rFonts w:ascii="Times New Roman"/>
                <w:i/>
                <w:iCs/>
                <w:kern w:val="2"/>
                <w:szCs w:val="18"/>
              </w:rPr>
              <w:t xml:space="preserve"> </w:t>
            </w:r>
            <w:proofErr w:type="spellStart"/>
            <w:r>
              <w:rPr>
                <w:rFonts w:ascii="Times New Roman"/>
                <w:i/>
                <w:iCs/>
                <w:kern w:val="2"/>
                <w:szCs w:val="18"/>
              </w:rPr>
              <w:t>pilosa</w:t>
            </w:r>
            <w:proofErr w:type="spellEnd"/>
            <w:r>
              <w:rPr>
                <w:rFonts w:ascii="Times New Roman"/>
                <w:kern w:val="2"/>
                <w:szCs w:val="18"/>
              </w:rPr>
              <w:t xml:space="preserve"> L.</w:t>
            </w:r>
          </w:p>
        </w:tc>
      </w:tr>
      <w:tr w:rsidR="00AB786A" w14:paraId="609CE390" w14:textId="77777777">
        <w:trPr>
          <w:jc w:val="center"/>
        </w:trPr>
        <w:tc>
          <w:tcPr>
            <w:tcW w:w="433" w:type="dxa"/>
            <w:vMerge/>
          </w:tcPr>
          <w:p w14:paraId="319BA2D3"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3AC24501" w14:textId="77777777" w:rsidR="00AB786A" w:rsidRDefault="006E2CC8">
            <w:pPr>
              <w:pStyle w:val="afffffffff2"/>
              <w:rPr>
                <w:rFonts w:ascii="Times New Roman"/>
                <w:kern w:val="2"/>
                <w:szCs w:val="18"/>
              </w:rPr>
            </w:pPr>
            <w:proofErr w:type="gramStart"/>
            <w:r>
              <w:rPr>
                <w:rFonts w:ascii="Times New Roman"/>
                <w:kern w:val="2"/>
                <w:szCs w:val="18"/>
              </w:rPr>
              <w:t>小果博落回</w:t>
            </w:r>
            <w:proofErr w:type="gramEnd"/>
          </w:p>
        </w:tc>
        <w:tc>
          <w:tcPr>
            <w:tcW w:w="1891" w:type="dxa"/>
            <w:tcBorders>
              <w:top w:val="single" w:sz="8" w:space="0" w:color="auto"/>
              <w:bottom w:val="single" w:sz="8" w:space="0" w:color="auto"/>
            </w:tcBorders>
            <w:vAlign w:val="center"/>
          </w:tcPr>
          <w:p w14:paraId="49DE14B9" w14:textId="77777777" w:rsidR="00AB786A" w:rsidRDefault="006E2CC8">
            <w:pPr>
              <w:pStyle w:val="afffffffff2"/>
              <w:rPr>
                <w:rFonts w:ascii="Times New Roman"/>
                <w:kern w:val="2"/>
                <w:szCs w:val="18"/>
              </w:rPr>
            </w:pPr>
            <w:r>
              <w:rPr>
                <w:rFonts w:ascii="Times New Roman"/>
                <w:kern w:val="2"/>
                <w:szCs w:val="18"/>
              </w:rPr>
              <w:t>罂粟科</w:t>
            </w:r>
          </w:p>
        </w:tc>
        <w:tc>
          <w:tcPr>
            <w:tcW w:w="4709" w:type="dxa"/>
            <w:tcBorders>
              <w:top w:val="single" w:sz="8" w:space="0" w:color="auto"/>
              <w:bottom w:val="single" w:sz="8" w:space="0" w:color="auto"/>
            </w:tcBorders>
            <w:vAlign w:val="center"/>
          </w:tcPr>
          <w:p w14:paraId="67CDE37B" w14:textId="77777777" w:rsidR="00AB786A" w:rsidRDefault="006E2CC8">
            <w:pPr>
              <w:pStyle w:val="afffffffff2"/>
              <w:rPr>
                <w:rFonts w:ascii="Times New Roman"/>
                <w:kern w:val="2"/>
                <w:szCs w:val="18"/>
              </w:rPr>
            </w:pPr>
            <w:proofErr w:type="spellStart"/>
            <w:r>
              <w:rPr>
                <w:rFonts w:ascii="Times New Roman"/>
                <w:i/>
                <w:iCs/>
                <w:kern w:val="2"/>
                <w:szCs w:val="18"/>
              </w:rPr>
              <w:t>Macleaya</w:t>
            </w:r>
            <w:proofErr w:type="spellEnd"/>
            <w:r>
              <w:rPr>
                <w:rFonts w:ascii="Times New Roman"/>
                <w:i/>
                <w:iCs/>
                <w:kern w:val="2"/>
                <w:szCs w:val="18"/>
              </w:rPr>
              <w:t xml:space="preserve"> </w:t>
            </w:r>
            <w:proofErr w:type="spellStart"/>
            <w:r>
              <w:rPr>
                <w:rFonts w:ascii="Times New Roman"/>
                <w:i/>
                <w:iCs/>
                <w:kern w:val="2"/>
                <w:szCs w:val="18"/>
              </w:rPr>
              <w:t>microcarpa</w:t>
            </w:r>
            <w:proofErr w:type="spellEnd"/>
            <w:r>
              <w:rPr>
                <w:rFonts w:ascii="Times New Roman"/>
                <w:kern w:val="2"/>
                <w:szCs w:val="18"/>
              </w:rPr>
              <w:t xml:space="preserve"> (Maxim.) </w:t>
            </w:r>
            <w:proofErr w:type="spellStart"/>
            <w:r>
              <w:rPr>
                <w:rFonts w:ascii="Times New Roman"/>
                <w:kern w:val="2"/>
                <w:szCs w:val="18"/>
              </w:rPr>
              <w:t>Fedde</w:t>
            </w:r>
            <w:proofErr w:type="spellEnd"/>
          </w:p>
        </w:tc>
      </w:tr>
      <w:tr w:rsidR="00AB786A" w14:paraId="02E435D8" w14:textId="77777777">
        <w:trPr>
          <w:jc w:val="center"/>
        </w:trPr>
        <w:tc>
          <w:tcPr>
            <w:tcW w:w="433" w:type="dxa"/>
            <w:vMerge/>
          </w:tcPr>
          <w:p w14:paraId="7DD2EB24"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1F93D07F" w14:textId="77777777" w:rsidR="00AB786A" w:rsidRDefault="006E2CC8">
            <w:pPr>
              <w:pStyle w:val="afffffffff2"/>
              <w:rPr>
                <w:rFonts w:ascii="Times New Roman"/>
                <w:kern w:val="2"/>
                <w:szCs w:val="18"/>
              </w:rPr>
            </w:pPr>
            <w:r>
              <w:rPr>
                <w:rFonts w:ascii="Times New Roman"/>
                <w:kern w:val="2"/>
                <w:szCs w:val="18"/>
              </w:rPr>
              <w:t>掌叶大黄</w:t>
            </w:r>
          </w:p>
        </w:tc>
        <w:tc>
          <w:tcPr>
            <w:tcW w:w="1891" w:type="dxa"/>
            <w:tcBorders>
              <w:top w:val="single" w:sz="8" w:space="0" w:color="auto"/>
              <w:bottom w:val="single" w:sz="8" w:space="0" w:color="auto"/>
            </w:tcBorders>
            <w:vAlign w:val="center"/>
          </w:tcPr>
          <w:p w14:paraId="04B25AE7" w14:textId="77777777" w:rsidR="00AB786A" w:rsidRDefault="004C562E">
            <w:pPr>
              <w:pStyle w:val="afffffffff2"/>
              <w:rPr>
                <w:rFonts w:ascii="Times New Roman"/>
                <w:kern w:val="2"/>
                <w:szCs w:val="18"/>
              </w:rPr>
            </w:pPr>
            <w:hyperlink r:id="rId21" w:tgtFrame="https://baike.so.com/doc/_blank" w:history="1">
              <w:proofErr w:type="gramStart"/>
              <w:r w:rsidR="006E2CC8">
                <w:rPr>
                  <w:rFonts w:ascii="Times New Roman"/>
                  <w:kern w:val="2"/>
                  <w:szCs w:val="18"/>
                </w:rPr>
                <w:t>蓼</w:t>
              </w:r>
              <w:proofErr w:type="gramEnd"/>
              <w:r w:rsidR="006E2CC8">
                <w:rPr>
                  <w:rFonts w:ascii="Times New Roman"/>
                  <w:kern w:val="2"/>
                  <w:szCs w:val="18"/>
                </w:rPr>
                <w:t>科</w:t>
              </w:r>
            </w:hyperlink>
          </w:p>
        </w:tc>
        <w:tc>
          <w:tcPr>
            <w:tcW w:w="4709" w:type="dxa"/>
            <w:tcBorders>
              <w:top w:val="single" w:sz="8" w:space="0" w:color="auto"/>
              <w:bottom w:val="single" w:sz="8" w:space="0" w:color="auto"/>
            </w:tcBorders>
            <w:vAlign w:val="center"/>
          </w:tcPr>
          <w:p w14:paraId="4955FD53" w14:textId="77777777" w:rsidR="00AB786A" w:rsidRDefault="006E2CC8">
            <w:pPr>
              <w:pStyle w:val="afffffffff2"/>
              <w:rPr>
                <w:rFonts w:ascii="Times New Roman"/>
                <w:kern w:val="2"/>
                <w:szCs w:val="18"/>
              </w:rPr>
            </w:pPr>
            <w:r>
              <w:rPr>
                <w:rFonts w:ascii="Times New Roman"/>
                <w:i/>
                <w:iCs/>
                <w:kern w:val="2"/>
                <w:szCs w:val="18"/>
              </w:rPr>
              <w:t xml:space="preserve">Rheum </w:t>
            </w:r>
            <w:proofErr w:type="spellStart"/>
            <w:r>
              <w:rPr>
                <w:rFonts w:ascii="Times New Roman"/>
                <w:i/>
                <w:iCs/>
                <w:kern w:val="2"/>
                <w:szCs w:val="18"/>
              </w:rPr>
              <w:t>palmatum</w:t>
            </w:r>
            <w:proofErr w:type="spellEnd"/>
            <w:r>
              <w:rPr>
                <w:rFonts w:ascii="Times New Roman"/>
                <w:i/>
                <w:iCs/>
                <w:kern w:val="2"/>
                <w:szCs w:val="18"/>
              </w:rPr>
              <w:t xml:space="preserve"> </w:t>
            </w:r>
            <w:r>
              <w:rPr>
                <w:rFonts w:ascii="Times New Roman"/>
                <w:kern w:val="2"/>
                <w:szCs w:val="18"/>
              </w:rPr>
              <w:t>L.</w:t>
            </w:r>
          </w:p>
        </w:tc>
      </w:tr>
      <w:tr w:rsidR="00AB786A" w14:paraId="368D9BB7" w14:textId="77777777">
        <w:trPr>
          <w:jc w:val="center"/>
        </w:trPr>
        <w:tc>
          <w:tcPr>
            <w:tcW w:w="433" w:type="dxa"/>
            <w:vMerge/>
          </w:tcPr>
          <w:p w14:paraId="07F24709"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749BD426" w14:textId="77777777" w:rsidR="00AB786A" w:rsidRDefault="006E2CC8">
            <w:pPr>
              <w:pStyle w:val="afffffffff2"/>
              <w:rPr>
                <w:rFonts w:ascii="Times New Roman"/>
                <w:kern w:val="2"/>
                <w:szCs w:val="18"/>
              </w:rPr>
            </w:pPr>
            <w:proofErr w:type="gramStart"/>
            <w:r>
              <w:rPr>
                <w:rFonts w:ascii="Times New Roman"/>
                <w:kern w:val="2"/>
                <w:szCs w:val="18"/>
              </w:rPr>
              <w:t>苋</w:t>
            </w:r>
            <w:proofErr w:type="gramEnd"/>
          </w:p>
        </w:tc>
        <w:tc>
          <w:tcPr>
            <w:tcW w:w="1891" w:type="dxa"/>
            <w:tcBorders>
              <w:top w:val="single" w:sz="8" w:space="0" w:color="auto"/>
              <w:bottom w:val="single" w:sz="8" w:space="0" w:color="auto"/>
            </w:tcBorders>
            <w:vAlign w:val="center"/>
          </w:tcPr>
          <w:p w14:paraId="1926A943" w14:textId="77777777" w:rsidR="00AB786A" w:rsidRDefault="006E2CC8">
            <w:pPr>
              <w:pStyle w:val="afffffffff2"/>
              <w:rPr>
                <w:rFonts w:ascii="Times New Roman"/>
                <w:kern w:val="2"/>
                <w:szCs w:val="18"/>
              </w:rPr>
            </w:pPr>
            <w:proofErr w:type="gramStart"/>
            <w:r>
              <w:rPr>
                <w:rFonts w:ascii="Times New Roman"/>
                <w:kern w:val="2"/>
                <w:szCs w:val="18"/>
              </w:rPr>
              <w:t>苋</w:t>
            </w:r>
            <w:proofErr w:type="gramEnd"/>
            <w:r>
              <w:rPr>
                <w:rFonts w:ascii="Times New Roman"/>
                <w:kern w:val="2"/>
                <w:szCs w:val="18"/>
              </w:rPr>
              <w:t>科</w:t>
            </w:r>
          </w:p>
        </w:tc>
        <w:tc>
          <w:tcPr>
            <w:tcW w:w="4709" w:type="dxa"/>
            <w:tcBorders>
              <w:top w:val="single" w:sz="8" w:space="0" w:color="auto"/>
              <w:bottom w:val="single" w:sz="8" w:space="0" w:color="auto"/>
            </w:tcBorders>
            <w:vAlign w:val="center"/>
          </w:tcPr>
          <w:p w14:paraId="7B383672" w14:textId="77777777" w:rsidR="00AB786A" w:rsidRDefault="006E2CC8">
            <w:pPr>
              <w:pStyle w:val="afffffffff2"/>
              <w:rPr>
                <w:rFonts w:ascii="Times New Roman"/>
                <w:kern w:val="2"/>
                <w:szCs w:val="18"/>
              </w:rPr>
            </w:pPr>
            <w:proofErr w:type="spellStart"/>
            <w:r>
              <w:rPr>
                <w:rFonts w:ascii="Times New Roman"/>
                <w:i/>
                <w:iCs/>
                <w:kern w:val="2"/>
                <w:szCs w:val="18"/>
              </w:rPr>
              <w:t>Amaranthus</w:t>
            </w:r>
            <w:proofErr w:type="spellEnd"/>
            <w:r>
              <w:rPr>
                <w:rFonts w:ascii="Times New Roman"/>
                <w:i/>
                <w:iCs/>
                <w:kern w:val="2"/>
                <w:szCs w:val="18"/>
              </w:rPr>
              <w:t xml:space="preserve"> tricolor</w:t>
            </w:r>
            <w:r>
              <w:rPr>
                <w:rFonts w:ascii="Times New Roman"/>
                <w:kern w:val="2"/>
                <w:szCs w:val="18"/>
              </w:rPr>
              <w:t xml:space="preserve"> L</w:t>
            </w:r>
            <w:r>
              <w:rPr>
                <w:rFonts w:ascii="Times New Roman"/>
                <w:i/>
                <w:iCs/>
                <w:kern w:val="2"/>
                <w:szCs w:val="18"/>
              </w:rPr>
              <w:t>.</w:t>
            </w:r>
          </w:p>
        </w:tc>
      </w:tr>
      <w:tr w:rsidR="00AB786A" w14:paraId="46F99ADA" w14:textId="77777777">
        <w:trPr>
          <w:jc w:val="center"/>
        </w:trPr>
        <w:tc>
          <w:tcPr>
            <w:tcW w:w="433" w:type="dxa"/>
            <w:vMerge/>
          </w:tcPr>
          <w:p w14:paraId="719B8F53"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77D646CE" w14:textId="77777777" w:rsidR="00AB786A" w:rsidRDefault="006E2CC8">
            <w:pPr>
              <w:pStyle w:val="afffffffff2"/>
              <w:rPr>
                <w:rFonts w:ascii="Times New Roman"/>
                <w:kern w:val="2"/>
                <w:szCs w:val="18"/>
              </w:rPr>
            </w:pPr>
            <w:r>
              <w:rPr>
                <w:rFonts w:ascii="Times New Roman"/>
                <w:kern w:val="2"/>
                <w:szCs w:val="18"/>
              </w:rPr>
              <w:t>黄背草</w:t>
            </w:r>
          </w:p>
        </w:tc>
        <w:tc>
          <w:tcPr>
            <w:tcW w:w="1891" w:type="dxa"/>
            <w:tcBorders>
              <w:top w:val="single" w:sz="8" w:space="0" w:color="auto"/>
              <w:bottom w:val="single" w:sz="8" w:space="0" w:color="auto"/>
            </w:tcBorders>
            <w:vAlign w:val="center"/>
          </w:tcPr>
          <w:p w14:paraId="72673D27" w14:textId="77777777" w:rsidR="00AB786A" w:rsidRDefault="006E2CC8">
            <w:pPr>
              <w:pStyle w:val="afffffffff2"/>
              <w:rPr>
                <w:rFonts w:ascii="Times New Roman"/>
                <w:kern w:val="2"/>
                <w:szCs w:val="18"/>
              </w:rPr>
            </w:pPr>
            <w:r>
              <w:rPr>
                <w:rFonts w:ascii="Times New Roman"/>
                <w:kern w:val="2"/>
                <w:szCs w:val="18"/>
              </w:rPr>
              <w:t>禾本科</w:t>
            </w:r>
          </w:p>
        </w:tc>
        <w:tc>
          <w:tcPr>
            <w:tcW w:w="4709" w:type="dxa"/>
            <w:tcBorders>
              <w:top w:val="single" w:sz="8" w:space="0" w:color="auto"/>
              <w:bottom w:val="single" w:sz="8" w:space="0" w:color="auto"/>
            </w:tcBorders>
            <w:vAlign w:val="center"/>
          </w:tcPr>
          <w:p w14:paraId="7DA1E5CB" w14:textId="77777777" w:rsidR="00AB786A" w:rsidRDefault="006E2CC8">
            <w:pPr>
              <w:pStyle w:val="afffffffff2"/>
              <w:rPr>
                <w:rFonts w:ascii="Times New Roman"/>
                <w:kern w:val="2"/>
                <w:szCs w:val="18"/>
              </w:rPr>
            </w:pPr>
            <w:proofErr w:type="spellStart"/>
            <w:r>
              <w:rPr>
                <w:rFonts w:ascii="Times New Roman" w:hint="eastAsia"/>
                <w:i/>
                <w:iCs/>
                <w:kern w:val="2"/>
                <w:szCs w:val="18"/>
              </w:rPr>
              <w:t>Themeda</w:t>
            </w:r>
            <w:proofErr w:type="spellEnd"/>
            <w:r>
              <w:rPr>
                <w:rFonts w:ascii="Times New Roman" w:hint="eastAsia"/>
                <w:i/>
                <w:iCs/>
                <w:kern w:val="2"/>
                <w:szCs w:val="18"/>
              </w:rPr>
              <w:t> </w:t>
            </w:r>
            <w:proofErr w:type="spellStart"/>
            <w:r>
              <w:rPr>
                <w:rFonts w:ascii="Times New Roman" w:hint="eastAsia"/>
                <w:i/>
                <w:iCs/>
                <w:kern w:val="2"/>
                <w:szCs w:val="18"/>
              </w:rPr>
              <w:t>triandra</w:t>
            </w:r>
            <w:proofErr w:type="spellEnd"/>
            <w:r>
              <w:rPr>
                <w:rFonts w:ascii="Times New Roman" w:hint="eastAsia"/>
                <w:i/>
                <w:iCs/>
                <w:kern w:val="2"/>
                <w:szCs w:val="18"/>
              </w:rPr>
              <w:t> </w:t>
            </w:r>
            <w:proofErr w:type="spellStart"/>
            <w:r>
              <w:rPr>
                <w:rFonts w:ascii="Times New Roman" w:hint="eastAsia"/>
                <w:i/>
                <w:iCs/>
                <w:kern w:val="2"/>
                <w:szCs w:val="18"/>
              </w:rPr>
              <w:t>Forsk</w:t>
            </w:r>
            <w:proofErr w:type="spellEnd"/>
          </w:p>
        </w:tc>
      </w:tr>
      <w:tr w:rsidR="00AB786A" w14:paraId="39DD0FBD" w14:textId="77777777">
        <w:trPr>
          <w:jc w:val="center"/>
        </w:trPr>
        <w:tc>
          <w:tcPr>
            <w:tcW w:w="433" w:type="dxa"/>
            <w:vMerge/>
          </w:tcPr>
          <w:p w14:paraId="70B66BA5"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214C799A" w14:textId="77777777" w:rsidR="00AB786A" w:rsidRDefault="006E2CC8">
            <w:pPr>
              <w:pStyle w:val="afffffffff2"/>
              <w:rPr>
                <w:rFonts w:ascii="Times New Roman"/>
                <w:kern w:val="2"/>
                <w:szCs w:val="18"/>
              </w:rPr>
            </w:pPr>
            <w:r>
              <w:rPr>
                <w:rFonts w:ascii="Times New Roman" w:hint="eastAsia"/>
                <w:kern w:val="2"/>
                <w:szCs w:val="18"/>
              </w:rPr>
              <w:t>车前</w:t>
            </w:r>
          </w:p>
        </w:tc>
        <w:tc>
          <w:tcPr>
            <w:tcW w:w="1891" w:type="dxa"/>
            <w:tcBorders>
              <w:top w:val="single" w:sz="8" w:space="0" w:color="auto"/>
              <w:bottom w:val="single" w:sz="8" w:space="0" w:color="auto"/>
            </w:tcBorders>
            <w:vAlign w:val="center"/>
          </w:tcPr>
          <w:p w14:paraId="0DE1C8B6" w14:textId="77777777" w:rsidR="00AB786A" w:rsidRDefault="006E2CC8">
            <w:pPr>
              <w:pStyle w:val="afffffffff2"/>
              <w:rPr>
                <w:rFonts w:ascii="Times New Roman"/>
                <w:kern w:val="2"/>
                <w:szCs w:val="18"/>
              </w:rPr>
            </w:pPr>
            <w:r>
              <w:rPr>
                <w:rFonts w:ascii="Times New Roman"/>
                <w:kern w:val="2"/>
                <w:szCs w:val="18"/>
              </w:rPr>
              <w:t>车前科</w:t>
            </w:r>
          </w:p>
        </w:tc>
        <w:tc>
          <w:tcPr>
            <w:tcW w:w="4709" w:type="dxa"/>
            <w:tcBorders>
              <w:top w:val="single" w:sz="8" w:space="0" w:color="auto"/>
              <w:bottom w:val="single" w:sz="8" w:space="0" w:color="auto"/>
            </w:tcBorders>
            <w:vAlign w:val="center"/>
          </w:tcPr>
          <w:p w14:paraId="29DDB7B3" w14:textId="77777777" w:rsidR="00AB786A" w:rsidRDefault="006E2CC8">
            <w:pPr>
              <w:pStyle w:val="afffffffff2"/>
              <w:rPr>
                <w:rFonts w:ascii="Times New Roman"/>
                <w:kern w:val="2"/>
                <w:szCs w:val="18"/>
              </w:rPr>
            </w:pPr>
            <w:proofErr w:type="spellStart"/>
            <w:r>
              <w:rPr>
                <w:rFonts w:ascii="Times New Roman"/>
                <w:i/>
                <w:iCs/>
                <w:kern w:val="2"/>
                <w:szCs w:val="18"/>
              </w:rPr>
              <w:t>Plantago</w:t>
            </w:r>
            <w:proofErr w:type="spellEnd"/>
            <w:r>
              <w:rPr>
                <w:rFonts w:ascii="Times New Roman"/>
                <w:i/>
                <w:iCs/>
                <w:kern w:val="2"/>
                <w:szCs w:val="18"/>
              </w:rPr>
              <w:t xml:space="preserve"> </w:t>
            </w:r>
            <w:proofErr w:type="spellStart"/>
            <w:r>
              <w:rPr>
                <w:rFonts w:ascii="Times New Roman"/>
                <w:i/>
                <w:iCs/>
                <w:kern w:val="2"/>
                <w:szCs w:val="18"/>
              </w:rPr>
              <w:t>asiatica</w:t>
            </w:r>
            <w:proofErr w:type="spellEnd"/>
            <w:r>
              <w:rPr>
                <w:rFonts w:ascii="Times New Roman"/>
                <w:kern w:val="2"/>
                <w:szCs w:val="18"/>
              </w:rPr>
              <w:t xml:space="preserve"> L.</w:t>
            </w:r>
          </w:p>
        </w:tc>
      </w:tr>
      <w:tr w:rsidR="00AB786A" w14:paraId="2CEE076B" w14:textId="77777777">
        <w:trPr>
          <w:jc w:val="center"/>
        </w:trPr>
        <w:tc>
          <w:tcPr>
            <w:tcW w:w="433" w:type="dxa"/>
            <w:vMerge/>
          </w:tcPr>
          <w:p w14:paraId="70B1AAF6"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6AF88F62" w14:textId="77777777" w:rsidR="00AB786A" w:rsidRDefault="006E2CC8">
            <w:pPr>
              <w:pStyle w:val="afffffffff2"/>
              <w:rPr>
                <w:rFonts w:ascii="Times New Roman"/>
                <w:kern w:val="2"/>
                <w:szCs w:val="18"/>
              </w:rPr>
            </w:pPr>
            <w:r>
              <w:rPr>
                <w:rFonts w:ascii="Times New Roman"/>
                <w:kern w:val="2"/>
                <w:szCs w:val="18"/>
              </w:rPr>
              <w:t>曼陀罗</w:t>
            </w:r>
          </w:p>
        </w:tc>
        <w:tc>
          <w:tcPr>
            <w:tcW w:w="1891" w:type="dxa"/>
            <w:tcBorders>
              <w:top w:val="single" w:sz="8" w:space="0" w:color="auto"/>
              <w:bottom w:val="single" w:sz="8" w:space="0" w:color="auto"/>
            </w:tcBorders>
            <w:vAlign w:val="center"/>
          </w:tcPr>
          <w:p w14:paraId="5CA191B8" w14:textId="77777777" w:rsidR="00AB786A" w:rsidRDefault="006E2CC8">
            <w:pPr>
              <w:pStyle w:val="afffffffff2"/>
              <w:rPr>
                <w:rFonts w:ascii="Times New Roman"/>
                <w:kern w:val="2"/>
                <w:szCs w:val="18"/>
              </w:rPr>
            </w:pPr>
            <w:r>
              <w:rPr>
                <w:rFonts w:ascii="Times New Roman"/>
                <w:kern w:val="2"/>
                <w:szCs w:val="18"/>
              </w:rPr>
              <w:t>茄科</w:t>
            </w:r>
          </w:p>
        </w:tc>
        <w:tc>
          <w:tcPr>
            <w:tcW w:w="4709" w:type="dxa"/>
            <w:tcBorders>
              <w:top w:val="single" w:sz="8" w:space="0" w:color="auto"/>
              <w:bottom w:val="single" w:sz="8" w:space="0" w:color="auto"/>
            </w:tcBorders>
            <w:vAlign w:val="center"/>
          </w:tcPr>
          <w:p w14:paraId="3D602812" w14:textId="77777777" w:rsidR="00AB786A" w:rsidRDefault="006E2CC8">
            <w:pPr>
              <w:pStyle w:val="afffffffff2"/>
              <w:rPr>
                <w:rFonts w:ascii="Times New Roman"/>
                <w:kern w:val="2"/>
                <w:szCs w:val="18"/>
              </w:rPr>
            </w:pPr>
            <w:proofErr w:type="spellStart"/>
            <w:r>
              <w:rPr>
                <w:rFonts w:ascii="Times New Roman"/>
                <w:i/>
                <w:iCs/>
                <w:kern w:val="2"/>
                <w:szCs w:val="18"/>
              </w:rPr>
              <w:t>Datura</w:t>
            </w:r>
            <w:proofErr w:type="spellEnd"/>
            <w:r>
              <w:rPr>
                <w:rFonts w:ascii="Times New Roman"/>
                <w:i/>
                <w:iCs/>
                <w:kern w:val="2"/>
                <w:szCs w:val="18"/>
              </w:rPr>
              <w:t xml:space="preserve"> </w:t>
            </w:r>
            <w:proofErr w:type="spellStart"/>
            <w:r>
              <w:rPr>
                <w:rFonts w:ascii="Times New Roman"/>
                <w:i/>
                <w:iCs/>
                <w:kern w:val="2"/>
                <w:szCs w:val="18"/>
              </w:rPr>
              <w:t>stramonium</w:t>
            </w:r>
            <w:proofErr w:type="spellEnd"/>
            <w:r>
              <w:rPr>
                <w:rFonts w:ascii="Times New Roman"/>
                <w:i/>
                <w:iCs/>
                <w:kern w:val="2"/>
                <w:szCs w:val="18"/>
              </w:rPr>
              <w:t xml:space="preserve"> </w:t>
            </w:r>
            <w:r>
              <w:rPr>
                <w:rFonts w:ascii="Times New Roman"/>
                <w:kern w:val="2"/>
                <w:szCs w:val="18"/>
              </w:rPr>
              <w:t>L.</w:t>
            </w:r>
          </w:p>
        </w:tc>
      </w:tr>
      <w:tr w:rsidR="00AB786A" w14:paraId="5A91B7DC" w14:textId="77777777">
        <w:trPr>
          <w:jc w:val="center"/>
        </w:trPr>
        <w:tc>
          <w:tcPr>
            <w:tcW w:w="433" w:type="dxa"/>
            <w:vMerge/>
          </w:tcPr>
          <w:p w14:paraId="429F5549"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75979AF2" w14:textId="77777777" w:rsidR="00AB786A" w:rsidRDefault="006E2CC8">
            <w:pPr>
              <w:pStyle w:val="afffffffff2"/>
              <w:rPr>
                <w:rFonts w:ascii="Times New Roman"/>
                <w:kern w:val="2"/>
                <w:szCs w:val="18"/>
              </w:rPr>
            </w:pPr>
            <w:r>
              <w:rPr>
                <w:rFonts w:ascii="Times New Roman"/>
                <w:kern w:val="2"/>
                <w:szCs w:val="18"/>
              </w:rPr>
              <w:t>商陆</w:t>
            </w:r>
          </w:p>
        </w:tc>
        <w:tc>
          <w:tcPr>
            <w:tcW w:w="1891" w:type="dxa"/>
            <w:tcBorders>
              <w:top w:val="single" w:sz="8" w:space="0" w:color="auto"/>
              <w:bottom w:val="single" w:sz="8" w:space="0" w:color="auto"/>
            </w:tcBorders>
            <w:vAlign w:val="center"/>
          </w:tcPr>
          <w:p w14:paraId="5420366A" w14:textId="77777777" w:rsidR="00AB786A" w:rsidRDefault="004C562E">
            <w:pPr>
              <w:pStyle w:val="afffffffff2"/>
              <w:rPr>
                <w:rFonts w:ascii="Times New Roman"/>
                <w:kern w:val="2"/>
                <w:szCs w:val="18"/>
              </w:rPr>
            </w:pPr>
            <w:hyperlink r:id="rId22" w:tgtFrame="https://baike.so.com/doc/_blank" w:history="1">
              <w:r w:rsidR="006E2CC8">
                <w:rPr>
                  <w:rFonts w:ascii="Times New Roman"/>
                  <w:kern w:val="2"/>
                  <w:szCs w:val="18"/>
                </w:rPr>
                <w:t>商陆科</w:t>
              </w:r>
            </w:hyperlink>
          </w:p>
        </w:tc>
        <w:tc>
          <w:tcPr>
            <w:tcW w:w="4709" w:type="dxa"/>
            <w:tcBorders>
              <w:top w:val="single" w:sz="8" w:space="0" w:color="auto"/>
              <w:bottom w:val="single" w:sz="8" w:space="0" w:color="auto"/>
            </w:tcBorders>
            <w:vAlign w:val="center"/>
          </w:tcPr>
          <w:p w14:paraId="72D46E20" w14:textId="77777777" w:rsidR="00AB786A" w:rsidRDefault="006E2CC8">
            <w:pPr>
              <w:pStyle w:val="afffffffff2"/>
              <w:rPr>
                <w:rFonts w:ascii="Times New Roman"/>
                <w:kern w:val="2"/>
                <w:szCs w:val="18"/>
              </w:rPr>
            </w:pPr>
            <w:proofErr w:type="spellStart"/>
            <w:r>
              <w:rPr>
                <w:rFonts w:ascii="Times New Roman"/>
                <w:i/>
                <w:iCs/>
                <w:kern w:val="2"/>
                <w:szCs w:val="18"/>
              </w:rPr>
              <w:t>Phytolacca</w:t>
            </w:r>
            <w:proofErr w:type="spellEnd"/>
            <w:r>
              <w:rPr>
                <w:rFonts w:ascii="Times New Roman"/>
                <w:i/>
                <w:iCs/>
                <w:kern w:val="2"/>
                <w:szCs w:val="18"/>
              </w:rPr>
              <w:t xml:space="preserve"> </w:t>
            </w:r>
            <w:proofErr w:type="spellStart"/>
            <w:r>
              <w:rPr>
                <w:rFonts w:ascii="Times New Roman"/>
                <w:i/>
                <w:iCs/>
                <w:kern w:val="2"/>
                <w:szCs w:val="18"/>
              </w:rPr>
              <w:t>acinosa</w:t>
            </w:r>
            <w:proofErr w:type="spellEnd"/>
            <w:r>
              <w:rPr>
                <w:rFonts w:ascii="Times New Roman"/>
                <w:kern w:val="2"/>
                <w:szCs w:val="18"/>
              </w:rPr>
              <w:t xml:space="preserve"> </w:t>
            </w:r>
            <w:proofErr w:type="spellStart"/>
            <w:r>
              <w:rPr>
                <w:rFonts w:ascii="Times New Roman"/>
                <w:kern w:val="2"/>
                <w:szCs w:val="18"/>
              </w:rPr>
              <w:t>Roxb</w:t>
            </w:r>
            <w:proofErr w:type="spellEnd"/>
          </w:p>
        </w:tc>
      </w:tr>
      <w:tr w:rsidR="00AB786A" w14:paraId="42DD0274" w14:textId="77777777">
        <w:trPr>
          <w:jc w:val="center"/>
        </w:trPr>
        <w:tc>
          <w:tcPr>
            <w:tcW w:w="433" w:type="dxa"/>
            <w:vMerge/>
          </w:tcPr>
          <w:p w14:paraId="2347650A"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04FBFC9D" w14:textId="77777777" w:rsidR="00AB786A" w:rsidRDefault="006E2CC8">
            <w:pPr>
              <w:pStyle w:val="afffffffff2"/>
              <w:rPr>
                <w:rFonts w:ascii="Times New Roman"/>
                <w:kern w:val="2"/>
                <w:szCs w:val="18"/>
              </w:rPr>
            </w:pPr>
            <w:r>
              <w:rPr>
                <w:rFonts w:ascii="Times New Roman"/>
                <w:kern w:val="2"/>
                <w:szCs w:val="18"/>
              </w:rPr>
              <w:t>长叶</w:t>
            </w:r>
            <w:proofErr w:type="gramStart"/>
            <w:r>
              <w:rPr>
                <w:rFonts w:ascii="Times New Roman"/>
                <w:kern w:val="2"/>
                <w:szCs w:val="18"/>
              </w:rPr>
              <w:t>天明精</w:t>
            </w:r>
            <w:proofErr w:type="gramEnd"/>
          </w:p>
        </w:tc>
        <w:tc>
          <w:tcPr>
            <w:tcW w:w="1891" w:type="dxa"/>
            <w:tcBorders>
              <w:top w:val="single" w:sz="8" w:space="0" w:color="auto"/>
              <w:bottom w:val="single" w:sz="8" w:space="0" w:color="auto"/>
            </w:tcBorders>
            <w:vAlign w:val="center"/>
          </w:tcPr>
          <w:p w14:paraId="5216CD8E" w14:textId="77777777" w:rsidR="00AB786A" w:rsidRDefault="006E2CC8">
            <w:pPr>
              <w:pStyle w:val="afffffffff2"/>
              <w:rPr>
                <w:rFonts w:ascii="Times New Roman"/>
                <w:kern w:val="2"/>
                <w:szCs w:val="18"/>
              </w:rPr>
            </w:pPr>
            <w:r>
              <w:rPr>
                <w:rFonts w:ascii="Times New Roman"/>
                <w:kern w:val="2"/>
                <w:szCs w:val="18"/>
              </w:rPr>
              <w:t>菊科</w:t>
            </w:r>
          </w:p>
        </w:tc>
        <w:tc>
          <w:tcPr>
            <w:tcW w:w="4709" w:type="dxa"/>
            <w:tcBorders>
              <w:top w:val="single" w:sz="8" w:space="0" w:color="auto"/>
              <w:bottom w:val="single" w:sz="8" w:space="0" w:color="auto"/>
            </w:tcBorders>
            <w:vAlign w:val="center"/>
          </w:tcPr>
          <w:p w14:paraId="4FD8951B" w14:textId="77777777" w:rsidR="00AB786A" w:rsidRDefault="006E2CC8">
            <w:pPr>
              <w:pStyle w:val="afffffffff2"/>
              <w:rPr>
                <w:rFonts w:ascii="Times New Roman"/>
                <w:kern w:val="2"/>
                <w:szCs w:val="18"/>
              </w:rPr>
            </w:pPr>
            <w:proofErr w:type="spellStart"/>
            <w:r>
              <w:rPr>
                <w:rFonts w:ascii="Times New Roman"/>
                <w:i/>
                <w:iCs/>
                <w:kern w:val="2"/>
                <w:szCs w:val="18"/>
              </w:rPr>
              <w:t>Carpesium</w:t>
            </w:r>
            <w:proofErr w:type="spellEnd"/>
            <w:r>
              <w:rPr>
                <w:rFonts w:ascii="Times New Roman"/>
                <w:i/>
                <w:iCs/>
                <w:kern w:val="2"/>
                <w:szCs w:val="18"/>
              </w:rPr>
              <w:t xml:space="preserve"> </w:t>
            </w:r>
            <w:proofErr w:type="spellStart"/>
            <w:r>
              <w:rPr>
                <w:rFonts w:ascii="Times New Roman"/>
                <w:i/>
                <w:iCs/>
                <w:kern w:val="2"/>
                <w:szCs w:val="18"/>
              </w:rPr>
              <w:t>longifolium</w:t>
            </w:r>
            <w:proofErr w:type="spellEnd"/>
            <w:r>
              <w:rPr>
                <w:rFonts w:ascii="Times New Roman"/>
                <w:kern w:val="2"/>
                <w:szCs w:val="18"/>
              </w:rPr>
              <w:t> Chen et C. M. Hu</w:t>
            </w:r>
          </w:p>
        </w:tc>
      </w:tr>
      <w:tr w:rsidR="00AB786A" w14:paraId="695261EC" w14:textId="77777777">
        <w:trPr>
          <w:jc w:val="center"/>
        </w:trPr>
        <w:tc>
          <w:tcPr>
            <w:tcW w:w="433" w:type="dxa"/>
            <w:vMerge/>
          </w:tcPr>
          <w:p w14:paraId="33B3E738"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17BA2956" w14:textId="77777777" w:rsidR="00AB786A" w:rsidRDefault="006E2CC8">
            <w:pPr>
              <w:pStyle w:val="afffffffff2"/>
              <w:rPr>
                <w:rFonts w:ascii="Times New Roman"/>
                <w:kern w:val="2"/>
                <w:szCs w:val="18"/>
              </w:rPr>
            </w:pPr>
            <w:r>
              <w:rPr>
                <w:rFonts w:ascii="Times New Roman"/>
                <w:kern w:val="2"/>
                <w:szCs w:val="18"/>
              </w:rPr>
              <w:t>骆驼蓬</w:t>
            </w:r>
          </w:p>
        </w:tc>
        <w:tc>
          <w:tcPr>
            <w:tcW w:w="1891" w:type="dxa"/>
            <w:tcBorders>
              <w:top w:val="single" w:sz="8" w:space="0" w:color="auto"/>
              <w:bottom w:val="single" w:sz="8" w:space="0" w:color="auto"/>
            </w:tcBorders>
            <w:vAlign w:val="center"/>
          </w:tcPr>
          <w:p w14:paraId="5BD0817C" w14:textId="77777777" w:rsidR="00AB786A" w:rsidRDefault="004C562E">
            <w:pPr>
              <w:pStyle w:val="afffffffff2"/>
              <w:rPr>
                <w:rFonts w:ascii="Times New Roman"/>
                <w:kern w:val="2"/>
                <w:szCs w:val="18"/>
              </w:rPr>
            </w:pPr>
            <w:hyperlink r:id="rId23" w:tgtFrame="https://baike.so.com/doc/_blank" w:history="1">
              <w:r w:rsidR="006E2CC8">
                <w:rPr>
                  <w:rFonts w:ascii="Times New Roman"/>
                  <w:kern w:val="2"/>
                  <w:szCs w:val="18"/>
                </w:rPr>
                <w:t>蒺藜科</w:t>
              </w:r>
            </w:hyperlink>
          </w:p>
        </w:tc>
        <w:tc>
          <w:tcPr>
            <w:tcW w:w="4709" w:type="dxa"/>
            <w:tcBorders>
              <w:top w:val="single" w:sz="8" w:space="0" w:color="auto"/>
              <w:bottom w:val="single" w:sz="8" w:space="0" w:color="auto"/>
            </w:tcBorders>
            <w:vAlign w:val="center"/>
          </w:tcPr>
          <w:p w14:paraId="6904698E" w14:textId="77777777" w:rsidR="00AB786A" w:rsidRDefault="006E2CC8">
            <w:pPr>
              <w:pStyle w:val="afffffffff2"/>
              <w:rPr>
                <w:rFonts w:ascii="Times New Roman"/>
                <w:kern w:val="2"/>
                <w:szCs w:val="18"/>
              </w:rPr>
            </w:pPr>
            <w:proofErr w:type="spellStart"/>
            <w:r>
              <w:rPr>
                <w:rFonts w:ascii="Times New Roman"/>
                <w:i/>
                <w:iCs/>
                <w:kern w:val="2"/>
                <w:szCs w:val="18"/>
              </w:rPr>
              <w:t>Peganum</w:t>
            </w:r>
            <w:proofErr w:type="spellEnd"/>
            <w:r>
              <w:rPr>
                <w:rFonts w:ascii="Times New Roman"/>
                <w:i/>
                <w:iCs/>
                <w:kern w:val="2"/>
                <w:szCs w:val="18"/>
              </w:rPr>
              <w:t xml:space="preserve"> </w:t>
            </w:r>
            <w:proofErr w:type="spellStart"/>
            <w:r>
              <w:rPr>
                <w:rFonts w:ascii="Times New Roman"/>
                <w:i/>
                <w:iCs/>
                <w:kern w:val="2"/>
                <w:szCs w:val="18"/>
              </w:rPr>
              <w:t>harmala</w:t>
            </w:r>
            <w:proofErr w:type="spellEnd"/>
            <w:r>
              <w:rPr>
                <w:rFonts w:ascii="Times New Roman"/>
                <w:kern w:val="2"/>
                <w:szCs w:val="18"/>
              </w:rPr>
              <w:t xml:space="preserve"> L.</w:t>
            </w:r>
          </w:p>
        </w:tc>
      </w:tr>
      <w:tr w:rsidR="00AB786A" w14:paraId="1FEF1E95" w14:textId="77777777">
        <w:trPr>
          <w:jc w:val="center"/>
        </w:trPr>
        <w:tc>
          <w:tcPr>
            <w:tcW w:w="433" w:type="dxa"/>
            <w:vMerge/>
          </w:tcPr>
          <w:p w14:paraId="188385CF"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08B11F55" w14:textId="77777777" w:rsidR="00AB786A" w:rsidRDefault="006E2CC8">
            <w:pPr>
              <w:pStyle w:val="afffffffff2"/>
              <w:rPr>
                <w:rFonts w:ascii="Times New Roman"/>
                <w:kern w:val="2"/>
                <w:szCs w:val="18"/>
              </w:rPr>
            </w:pPr>
            <w:r>
              <w:rPr>
                <w:rFonts w:ascii="Times New Roman"/>
                <w:kern w:val="2"/>
                <w:szCs w:val="18"/>
              </w:rPr>
              <w:t>盐生草</w:t>
            </w:r>
          </w:p>
        </w:tc>
        <w:tc>
          <w:tcPr>
            <w:tcW w:w="1891" w:type="dxa"/>
            <w:tcBorders>
              <w:top w:val="single" w:sz="8" w:space="0" w:color="auto"/>
              <w:bottom w:val="single" w:sz="8" w:space="0" w:color="auto"/>
            </w:tcBorders>
            <w:vAlign w:val="center"/>
          </w:tcPr>
          <w:p w14:paraId="0E0BBE26" w14:textId="77777777" w:rsidR="00AB786A" w:rsidRDefault="004C562E">
            <w:pPr>
              <w:pStyle w:val="afffffffff2"/>
              <w:rPr>
                <w:rFonts w:ascii="Times New Roman"/>
                <w:kern w:val="2"/>
                <w:szCs w:val="18"/>
              </w:rPr>
            </w:pPr>
            <w:hyperlink r:id="rId24" w:tgtFrame="https://baike.so.com/doc/_blank" w:history="1">
              <w:proofErr w:type="gramStart"/>
              <w:r w:rsidR="006E2CC8">
                <w:rPr>
                  <w:rFonts w:ascii="Times New Roman"/>
                  <w:kern w:val="2"/>
                  <w:szCs w:val="18"/>
                </w:rPr>
                <w:t>藜</w:t>
              </w:r>
              <w:proofErr w:type="gramEnd"/>
              <w:r w:rsidR="006E2CC8">
                <w:rPr>
                  <w:rFonts w:ascii="Times New Roman"/>
                  <w:kern w:val="2"/>
                  <w:szCs w:val="18"/>
                </w:rPr>
                <w:t>科</w:t>
              </w:r>
            </w:hyperlink>
          </w:p>
        </w:tc>
        <w:tc>
          <w:tcPr>
            <w:tcW w:w="4709" w:type="dxa"/>
            <w:tcBorders>
              <w:top w:val="single" w:sz="8" w:space="0" w:color="auto"/>
              <w:bottom w:val="single" w:sz="8" w:space="0" w:color="auto"/>
            </w:tcBorders>
            <w:vAlign w:val="center"/>
          </w:tcPr>
          <w:p w14:paraId="738A691B" w14:textId="77777777" w:rsidR="00AB786A" w:rsidRDefault="006E2CC8">
            <w:pPr>
              <w:pStyle w:val="afffffffff2"/>
              <w:rPr>
                <w:rFonts w:ascii="Times New Roman"/>
                <w:kern w:val="2"/>
                <w:szCs w:val="18"/>
              </w:rPr>
            </w:pPr>
            <w:proofErr w:type="spellStart"/>
            <w:r>
              <w:rPr>
                <w:rFonts w:ascii="Times New Roman"/>
                <w:i/>
                <w:iCs/>
                <w:kern w:val="2"/>
                <w:szCs w:val="18"/>
              </w:rPr>
              <w:t>Halogeton</w:t>
            </w:r>
            <w:proofErr w:type="spellEnd"/>
            <w:r>
              <w:rPr>
                <w:rFonts w:ascii="Times New Roman"/>
                <w:i/>
                <w:iCs/>
                <w:kern w:val="2"/>
                <w:szCs w:val="18"/>
              </w:rPr>
              <w:t xml:space="preserve"> </w:t>
            </w:r>
            <w:proofErr w:type="spellStart"/>
            <w:r>
              <w:rPr>
                <w:rFonts w:ascii="Times New Roman"/>
                <w:i/>
                <w:iCs/>
                <w:kern w:val="2"/>
                <w:szCs w:val="18"/>
              </w:rPr>
              <w:t>glomeratus</w:t>
            </w:r>
            <w:proofErr w:type="spellEnd"/>
            <w:r>
              <w:rPr>
                <w:rFonts w:ascii="Times New Roman"/>
                <w:kern w:val="2"/>
                <w:szCs w:val="18"/>
              </w:rPr>
              <w:t> (</w:t>
            </w:r>
            <w:proofErr w:type="spellStart"/>
            <w:r>
              <w:rPr>
                <w:rFonts w:ascii="Times New Roman"/>
                <w:kern w:val="2"/>
                <w:szCs w:val="18"/>
              </w:rPr>
              <w:t>Bieb</w:t>
            </w:r>
            <w:proofErr w:type="spellEnd"/>
            <w:r>
              <w:rPr>
                <w:rFonts w:ascii="Times New Roman"/>
                <w:kern w:val="2"/>
                <w:szCs w:val="18"/>
              </w:rPr>
              <w:t xml:space="preserve">.) C. A. </w:t>
            </w:r>
            <w:proofErr w:type="spellStart"/>
            <w:r>
              <w:rPr>
                <w:rFonts w:ascii="Times New Roman"/>
                <w:kern w:val="2"/>
                <w:szCs w:val="18"/>
              </w:rPr>
              <w:t>Mey</w:t>
            </w:r>
            <w:proofErr w:type="spellEnd"/>
            <w:r>
              <w:rPr>
                <w:rFonts w:ascii="Times New Roman"/>
                <w:kern w:val="2"/>
                <w:szCs w:val="18"/>
              </w:rPr>
              <w:t>.</w:t>
            </w:r>
          </w:p>
        </w:tc>
      </w:tr>
      <w:tr w:rsidR="00AB786A" w14:paraId="1D31152B" w14:textId="77777777">
        <w:trPr>
          <w:jc w:val="center"/>
        </w:trPr>
        <w:tc>
          <w:tcPr>
            <w:tcW w:w="433" w:type="dxa"/>
            <w:vMerge/>
          </w:tcPr>
          <w:p w14:paraId="3374F1A7"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28675E00" w14:textId="77777777" w:rsidR="00AB786A" w:rsidRDefault="006E2CC8">
            <w:pPr>
              <w:pStyle w:val="afffffffff2"/>
              <w:rPr>
                <w:rFonts w:ascii="Times New Roman"/>
                <w:kern w:val="2"/>
                <w:szCs w:val="18"/>
              </w:rPr>
            </w:pPr>
            <w:r>
              <w:rPr>
                <w:rFonts w:ascii="Times New Roman"/>
                <w:kern w:val="2"/>
                <w:szCs w:val="18"/>
              </w:rPr>
              <w:t>中亚</w:t>
            </w:r>
            <w:proofErr w:type="gramStart"/>
            <w:r>
              <w:rPr>
                <w:rFonts w:ascii="Times New Roman"/>
                <w:kern w:val="2"/>
                <w:szCs w:val="18"/>
              </w:rPr>
              <w:t>紫苑</w:t>
            </w:r>
            <w:proofErr w:type="gramEnd"/>
            <w:r>
              <w:rPr>
                <w:rFonts w:ascii="Times New Roman"/>
                <w:kern w:val="2"/>
                <w:szCs w:val="18"/>
              </w:rPr>
              <w:t>木</w:t>
            </w:r>
          </w:p>
        </w:tc>
        <w:tc>
          <w:tcPr>
            <w:tcW w:w="1891" w:type="dxa"/>
            <w:tcBorders>
              <w:top w:val="single" w:sz="8" w:space="0" w:color="auto"/>
              <w:bottom w:val="single" w:sz="8" w:space="0" w:color="auto"/>
            </w:tcBorders>
            <w:vAlign w:val="center"/>
          </w:tcPr>
          <w:p w14:paraId="208DE0AC" w14:textId="77777777" w:rsidR="00AB786A" w:rsidRDefault="006E2CC8">
            <w:pPr>
              <w:pStyle w:val="afffffffff2"/>
              <w:rPr>
                <w:rFonts w:ascii="Times New Roman"/>
                <w:kern w:val="2"/>
                <w:szCs w:val="18"/>
              </w:rPr>
            </w:pPr>
            <w:r>
              <w:rPr>
                <w:rFonts w:ascii="Times New Roman"/>
                <w:kern w:val="2"/>
                <w:szCs w:val="18"/>
              </w:rPr>
              <w:t>菊科</w:t>
            </w:r>
          </w:p>
        </w:tc>
        <w:tc>
          <w:tcPr>
            <w:tcW w:w="4709" w:type="dxa"/>
            <w:tcBorders>
              <w:top w:val="single" w:sz="8" w:space="0" w:color="auto"/>
              <w:bottom w:val="single" w:sz="8" w:space="0" w:color="auto"/>
            </w:tcBorders>
            <w:vAlign w:val="center"/>
          </w:tcPr>
          <w:p w14:paraId="7DF0E293" w14:textId="77777777" w:rsidR="00AB786A" w:rsidRDefault="006E2CC8">
            <w:pPr>
              <w:pStyle w:val="afffffffff2"/>
              <w:rPr>
                <w:rFonts w:ascii="Times New Roman"/>
                <w:i/>
                <w:iCs/>
                <w:kern w:val="2"/>
                <w:szCs w:val="18"/>
              </w:rPr>
            </w:pPr>
            <w:proofErr w:type="spellStart"/>
            <w:r>
              <w:rPr>
                <w:rFonts w:ascii="Times New Roman"/>
                <w:i/>
                <w:iCs/>
                <w:kern w:val="2"/>
                <w:szCs w:val="18"/>
              </w:rPr>
              <w:t>Asterothamnus</w:t>
            </w:r>
            <w:proofErr w:type="spellEnd"/>
            <w:r>
              <w:rPr>
                <w:rFonts w:ascii="Times New Roman"/>
                <w:i/>
                <w:iCs/>
                <w:kern w:val="2"/>
                <w:szCs w:val="18"/>
              </w:rPr>
              <w:t xml:space="preserve"> </w:t>
            </w:r>
            <w:proofErr w:type="spellStart"/>
            <w:r>
              <w:rPr>
                <w:rFonts w:ascii="Times New Roman"/>
                <w:i/>
                <w:iCs/>
                <w:kern w:val="2"/>
                <w:szCs w:val="18"/>
              </w:rPr>
              <w:t>centrali-asiaticus</w:t>
            </w:r>
            <w:proofErr w:type="spellEnd"/>
          </w:p>
        </w:tc>
      </w:tr>
      <w:tr w:rsidR="00AB786A" w14:paraId="3F315A67" w14:textId="77777777">
        <w:trPr>
          <w:jc w:val="center"/>
        </w:trPr>
        <w:tc>
          <w:tcPr>
            <w:tcW w:w="433" w:type="dxa"/>
            <w:vMerge/>
          </w:tcPr>
          <w:p w14:paraId="7F05DE85"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1F369499" w14:textId="77777777" w:rsidR="00AB786A" w:rsidRDefault="006E2CC8">
            <w:pPr>
              <w:pStyle w:val="afffffffff2"/>
              <w:rPr>
                <w:rFonts w:ascii="Times New Roman"/>
                <w:kern w:val="2"/>
                <w:szCs w:val="18"/>
              </w:rPr>
            </w:pPr>
            <w:r>
              <w:rPr>
                <w:rFonts w:ascii="Times New Roman"/>
                <w:kern w:val="2"/>
                <w:szCs w:val="18"/>
              </w:rPr>
              <w:t>猪毛菜</w:t>
            </w:r>
          </w:p>
        </w:tc>
        <w:tc>
          <w:tcPr>
            <w:tcW w:w="1891" w:type="dxa"/>
            <w:tcBorders>
              <w:top w:val="single" w:sz="8" w:space="0" w:color="auto"/>
              <w:bottom w:val="single" w:sz="8" w:space="0" w:color="auto"/>
            </w:tcBorders>
            <w:vAlign w:val="center"/>
          </w:tcPr>
          <w:p w14:paraId="0BEF63DD" w14:textId="77777777" w:rsidR="00AB786A" w:rsidRDefault="006E2CC8">
            <w:pPr>
              <w:pStyle w:val="afffffffff2"/>
              <w:rPr>
                <w:rFonts w:ascii="Times New Roman"/>
                <w:kern w:val="2"/>
                <w:szCs w:val="18"/>
              </w:rPr>
            </w:pPr>
            <w:proofErr w:type="gramStart"/>
            <w:r>
              <w:rPr>
                <w:rFonts w:ascii="Times New Roman"/>
                <w:kern w:val="2"/>
                <w:szCs w:val="18"/>
              </w:rPr>
              <w:t>藜</w:t>
            </w:r>
            <w:proofErr w:type="gramEnd"/>
            <w:r>
              <w:rPr>
                <w:rFonts w:ascii="Times New Roman"/>
                <w:kern w:val="2"/>
                <w:szCs w:val="18"/>
              </w:rPr>
              <w:t>科</w:t>
            </w:r>
          </w:p>
        </w:tc>
        <w:tc>
          <w:tcPr>
            <w:tcW w:w="4709" w:type="dxa"/>
            <w:tcBorders>
              <w:top w:val="single" w:sz="8" w:space="0" w:color="auto"/>
              <w:bottom w:val="single" w:sz="8" w:space="0" w:color="auto"/>
            </w:tcBorders>
            <w:vAlign w:val="center"/>
          </w:tcPr>
          <w:p w14:paraId="79D6C430" w14:textId="77777777" w:rsidR="00AB786A" w:rsidRDefault="006E2CC8">
            <w:pPr>
              <w:pStyle w:val="afffffffff2"/>
              <w:rPr>
                <w:rFonts w:ascii="Times New Roman"/>
                <w:kern w:val="2"/>
                <w:szCs w:val="18"/>
              </w:rPr>
            </w:pPr>
            <w:r>
              <w:rPr>
                <w:rFonts w:ascii="Times New Roman" w:hint="eastAsia"/>
                <w:i/>
                <w:iCs/>
                <w:kern w:val="2"/>
                <w:szCs w:val="18"/>
              </w:rPr>
              <w:t>Kali </w:t>
            </w:r>
            <w:proofErr w:type="spellStart"/>
            <w:r>
              <w:rPr>
                <w:rFonts w:ascii="Times New Roman" w:hint="eastAsia"/>
                <w:i/>
                <w:iCs/>
                <w:kern w:val="2"/>
                <w:szCs w:val="18"/>
              </w:rPr>
              <w:t>collinum</w:t>
            </w:r>
            <w:proofErr w:type="spellEnd"/>
            <w:r>
              <w:rPr>
                <w:rFonts w:ascii="Times New Roman" w:hint="eastAsia"/>
                <w:kern w:val="2"/>
                <w:szCs w:val="18"/>
              </w:rPr>
              <w:t xml:space="preserve"> (Pall.) </w:t>
            </w:r>
            <w:proofErr w:type="spellStart"/>
            <w:r>
              <w:rPr>
                <w:rFonts w:ascii="Times New Roman" w:hint="eastAsia"/>
                <w:kern w:val="2"/>
                <w:szCs w:val="18"/>
              </w:rPr>
              <w:t>Akhani</w:t>
            </w:r>
            <w:proofErr w:type="spellEnd"/>
            <w:r>
              <w:rPr>
                <w:rFonts w:ascii="Times New Roman" w:hint="eastAsia"/>
                <w:kern w:val="2"/>
                <w:szCs w:val="18"/>
              </w:rPr>
              <w:t xml:space="preserve"> &amp; </w:t>
            </w:r>
            <w:proofErr w:type="spellStart"/>
            <w:r>
              <w:rPr>
                <w:rFonts w:ascii="Times New Roman" w:hint="eastAsia"/>
                <w:kern w:val="2"/>
                <w:szCs w:val="18"/>
              </w:rPr>
              <w:t>Roalson</w:t>
            </w:r>
            <w:proofErr w:type="spellEnd"/>
          </w:p>
        </w:tc>
      </w:tr>
      <w:tr w:rsidR="00AB786A" w14:paraId="78E9213C" w14:textId="77777777">
        <w:trPr>
          <w:jc w:val="center"/>
        </w:trPr>
        <w:tc>
          <w:tcPr>
            <w:tcW w:w="433" w:type="dxa"/>
            <w:vMerge/>
          </w:tcPr>
          <w:p w14:paraId="6365E9B9"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57C442E9" w14:textId="77777777" w:rsidR="00AB786A" w:rsidRDefault="006E2CC8">
            <w:pPr>
              <w:pStyle w:val="afffffffff2"/>
              <w:rPr>
                <w:rFonts w:ascii="Times New Roman"/>
                <w:kern w:val="2"/>
                <w:szCs w:val="18"/>
              </w:rPr>
            </w:pPr>
            <w:r>
              <w:rPr>
                <w:rFonts w:ascii="Times New Roman"/>
                <w:kern w:val="2"/>
                <w:szCs w:val="18"/>
              </w:rPr>
              <w:t>碱蓬</w:t>
            </w:r>
          </w:p>
        </w:tc>
        <w:tc>
          <w:tcPr>
            <w:tcW w:w="1891" w:type="dxa"/>
            <w:tcBorders>
              <w:top w:val="single" w:sz="8" w:space="0" w:color="auto"/>
              <w:bottom w:val="single" w:sz="8" w:space="0" w:color="auto"/>
            </w:tcBorders>
            <w:vAlign w:val="center"/>
          </w:tcPr>
          <w:p w14:paraId="1F47C348" w14:textId="77777777" w:rsidR="00AB786A" w:rsidRDefault="006E2CC8">
            <w:pPr>
              <w:pStyle w:val="afffffffff2"/>
              <w:rPr>
                <w:rFonts w:ascii="Times New Roman"/>
                <w:kern w:val="2"/>
                <w:szCs w:val="18"/>
              </w:rPr>
            </w:pPr>
            <w:proofErr w:type="gramStart"/>
            <w:r>
              <w:rPr>
                <w:rFonts w:ascii="Times New Roman"/>
                <w:kern w:val="2"/>
                <w:szCs w:val="18"/>
              </w:rPr>
              <w:t>藜</w:t>
            </w:r>
            <w:proofErr w:type="gramEnd"/>
            <w:r>
              <w:rPr>
                <w:rFonts w:ascii="Times New Roman"/>
                <w:kern w:val="2"/>
                <w:szCs w:val="18"/>
              </w:rPr>
              <w:t>科</w:t>
            </w:r>
          </w:p>
        </w:tc>
        <w:tc>
          <w:tcPr>
            <w:tcW w:w="4709" w:type="dxa"/>
            <w:tcBorders>
              <w:top w:val="single" w:sz="8" w:space="0" w:color="auto"/>
              <w:bottom w:val="single" w:sz="8" w:space="0" w:color="auto"/>
            </w:tcBorders>
            <w:vAlign w:val="center"/>
          </w:tcPr>
          <w:p w14:paraId="1F1B6472" w14:textId="77777777" w:rsidR="00AB786A" w:rsidRDefault="006E2CC8">
            <w:pPr>
              <w:pStyle w:val="afffffffff2"/>
              <w:rPr>
                <w:rFonts w:ascii="Times New Roman"/>
                <w:kern w:val="2"/>
                <w:szCs w:val="18"/>
              </w:rPr>
            </w:pPr>
            <w:proofErr w:type="spellStart"/>
            <w:r>
              <w:rPr>
                <w:rFonts w:ascii="Times New Roman"/>
                <w:i/>
                <w:iCs/>
                <w:kern w:val="2"/>
                <w:szCs w:val="18"/>
              </w:rPr>
              <w:t>Suaeda</w:t>
            </w:r>
            <w:proofErr w:type="spellEnd"/>
            <w:r>
              <w:rPr>
                <w:rFonts w:ascii="Times New Roman"/>
                <w:i/>
                <w:iCs/>
                <w:kern w:val="2"/>
                <w:szCs w:val="18"/>
              </w:rPr>
              <w:t xml:space="preserve"> </w:t>
            </w:r>
            <w:proofErr w:type="spellStart"/>
            <w:r>
              <w:rPr>
                <w:rFonts w:ascii="Times New Roman"/>
                <w:i/>
                <w:iCs/>
                <w:kern w:val="2"/>
                <w:szCs w:val="18"/>
              </w:rPr>
              <w:t>glauca</w:t>
            </w:r>
            <w:proofErr w:type="spellEnd"/>
            <w:r>
              <w:rPr>
                <w:rFonts w:ascii="Times New Roman"/>
                <w:i/>
                <w:iCs/>
                <w:kern w:val="2"/>
                <w:szCs w:val="18"/>
              </w:rPr>
              <w:t> </w:t>
            </w:r>
            <w:r>
              <w:rPr>
                <w:rFonts w:ascii="Times New Roman"/>
                <w:kern w:val="2"/>
                <w:szCs w:val="18"/>
              </w:rPr>
              <w:t xml:space="preserve">(Bunge) </w:t>
            </w:r>
            <w:r>
              <w:rPr>
                <w:rFonts w:ascii="Times New Roman" w:hint="eastAsia"/>
                <w:kern w:val="2"/>
                <w:szCs w:val="18"/>
              </w:rPr>
              <w:t>Bunge</w:t>
            </w:r>
          </w:p>
        </w:tc>
      </w:tr>
      <w:tr w:rsidR="00AB786A" w14:paraId="6C864CA7" w14:textId="77777777">
        <w:trPr>
          <w:jc w:val="center"/>
        </w:trPr>
        <w:tc>
          <w:tcPr>
            <w:tcW w:w="433" w:type="dxa"/>
            <w:vMerge/>
          </w:tcPr>
          <w:p w14:paraId="22ACE100"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5D408D8C" w14:textId="77777777" w:rsidR="00AB786A" w:rsidRDefault="006E2CC8">
            <w:pPr>
              <w:pStyle w:val="afffffffff2"/>
              <w:rPr>
                <w:rFonts w:ascii="Times New Roman"/>
                <w:kern w:val="2"/>
                <w:szCs w:val="18"/>
              </w:rPr>
            </w:pPr>
            <w:proofErr w:type="gramStart"/>
            <w:r>
              <w:rPr>
                <w:rFonts w:ascii="Times New Roman"/>
                <w:kern w:val="2"/>
                <w:szCs w:val="18"/>
              </w:rPr>
              <w:t>四翅滨藜</w:t>
            </w:r>
            <w:proofErr w:type="gramEnd"/>
          </w:p>
        </w:tc>
        <w:tc>
          <w:tcPr>
            <w:tcW w:w="1891" w:type="dxa"/>
            <w:tcBorders>
              <w:top w:val="single" w:sz="8" w:space="0" w:color="auto"/>
              <w:bottom w:val="single" w:sz="8" w:space="0" w:color="auto"/>
            </w:tcBorders>
            <w:vAlign w:val="center"/>
          </w:tcPr>
          <w:p w14:paraId="108317D1" w14:textId="77777777" w:rsidR="00AB786A" w:rsidRDefault="006E2CC8">
            <w:pPr>
              <w:pStyle w:val="afffffffff2"/>
              <w:rPr>
                <w:rFonts w:ascii="Times New Roman"/>
                <w:kern w:val="2"/>
                <w:szCs w:val="18"/>
              </w:rPr>
            </w:pPr>
            <w:proofErr w:type="gramStart"/>
            <w:r>
              <w:rPr>
                <w:rFonts w:ascii="Times New Roman"/>
                <w:kern w:val="2"/>
                <w:szCs w:val="18"/>
              </w:rPr>
              <w:t>藜</w:t>
            </w:r>
            <w:proofErr w:type="gramEnd"/>
            <w:r>
              <w:rPr>
                <w:rFonts w:ascii="Times New Roman"/>
                <w:kern w:val="2"/>
                <w:szCs w:val="18"/>
              </w:rPr>
              <w:t>科</w:t>
            </w:r>
          </w:p>
        </w:tc>
        <w:tc>
          <w:tcPr>
            <w:tcW w:w="4709" w:type="dxa"/>
            <w:tcBorders>
              <w:top w:val="single" w:sz="8" w:space="0" w:color="auto"/>
              <w:bottom w:val="single" w:sz="8" w:space="0" w:color="auto"/>
            </w:tcBorders>
            <w:vAlign w:val="center"/>
          </w:tcPr>
          <w:p w14:paraId="10356C3E" w14:textId="77777777" w:rsidR="00AB786A" w:rsidRDefault="006E2CC8">
            <w:pPr>
              <w:pStyle w:val="afffffffff2"/>
              <w:rPr>
                <w:rFonts w:ascii="Times New Roman"/>
                <w:kern w:val="2"/>
                <w:szCs w:val="18"/>
              </w:rPr>
            </w:pPr>
            <w:proofErr w:type="spellStart"/>
            <w:r>
              <w:rPr>
                <w:rFonts w:ascii="Times New Roman"/>
                <w:i/>
                <w:iCs/>
                <w:kern w:val="2"/>
                <w:szCs w:val="18"/>
              </w:rPr>
              <w:t>Atriplex</w:t>
            </w:r>
            <w:proofErr w:type="spellEnd"/>
            <w:r>
              <w:rPr>
                <w:rFonts w:ascii="Times New Roman"/>
                <w:i/>
                <w:iCs/>
                <w:kern w:val="2"/>
                <w:szCs w:val="18"/>
              </w:rPr>
              <w:t> </w:t>
            </w:r>
            <w:proofErr w:type="spellStart"/>
            <w:r>
              <w:rPr>
                <w:rFonts w:ascii="Times New Roman"/>
                <w:i/>
                <w:iCs/>
                <w:kern w:val="2"/>
                <w:szCs w:val="18"/>
              </w:rPr>
              <w:t>canescens</w:t>
            </w:r>
            <w:proofErr w:type="spellEnd"/>
            <w:r>
              <w:rPr>
                <w:rFonts w:ascii="Times New Roman"/>
                <w:kern w:val="2"/>
                <w:szCs w:val="18"/>
              </w:rPr>
              <w:t> (</w:t>
            </w:r>
            <w:proofErr w:type="spellStart"/>
            <w:r>
              <w:rPr>
                <w:rFonts w:ascii="Times New Roman"/>
                <w:kern w:val="2"/>
                <w:szCs w:val="18"/>
              </w:rPr>
              <w:t>Pursh</w:t>
            </w:r>
            <w:proofErr w:type="spellEnd"/>
            <w:r>
              <w:rPr>
                <w:rFonts w:ascii="Times New Roman"/>
                <w:kern w:val="2"/>
                <w:szCs w:val="18"/>
              </w:rPr>
              <w:t>) Nutt.</w:t>
            </w:r>
          </w:p>
        </w:tc>
      </w:tr>
      <w:tr w:rsidR="00AB786A" w14:paraId="314174CE" w14:textId="77777777">
        <w:trPr>
          <w:jc w:val="center"/>
        </w:trPr>
        <w:tc>
          <w:tcPr>
            <w:tcW w:w="433" w:type="dxa"/>
            <w:vMerge/>
          </w:tcPr>
          <w:p w14:paraId="7737A377"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2C8715BA" w14:textId="77777777" w:rsidR="00AB786A" w:rsidRDefault="006E2CC8">
            <w:pPr>
              <w:pStyle w:val="afffffffff2"/>
              <w:rPr>
                <w:rFonts w:ascii="Times New Roman"/>
                <w:kern w:val="2"/>
                <w:szCs w:val="18"/>
              </w:rPr>
            </w:pPr>
            <w:r>
              <w:rPr>
                <w:rFonts w:ascii="Times New Roman"/>
                <w:kern w:val="2"/>
                <w:szCs w:val="18"/>
              </w:rPr>
              <w:t>滨</w:t>
            </w:r>
            <w:proofErr w:type="gramStart"/>
            <w:r>
              <w:rPr>
                <w:rFonts w:ascii="Times New Roman"/>
                <w:kern w:val="2"/>
                <w:szCs w:val="18"/>
              </w:rPr>
              <w:t>藜</w:t>
            </w:r>
            <w:proofErr w:type="gramEnd"/>
          </w:p>
        </w:tc>
        <w:tc>
          <w:tcPr>
            <w:tcW w:w="1891" w:type="dxa"/>
            <w:tcBorders>
              <w:top w:val="single" w:sz="8" w:space="0" w:color="auto"/>
              <w:bottom w:val="single" w:sz="8" w:space="0" w:color="auto"/>
            </w:tcBorders>
            <w:vAlign w:val="center"/>
          </w:tcPr>
          <w:p w14:paraId="55594009" w14:textId="77777777" w:rsidR="00AB786A" w:rsidRDefault="006E2CC8">
            <w:pPr>
              <w:pStyle w:val="afffffffff2"/>
              <w:rPr>
                <w:rFonts w:ascii="Times New Roman"/>
                <w:kern w:val="2"/>
                <w:szCs w:val="18"/>
              </w:rPr>
            </w:pPr>
            <w:proofErr w:type="gramStart"/>
            <w:r>
              <w:rPr>
                <w:rFonts w:ascii="Times New Roman"/>
                <w:kern w:val="2"/>
                <w:szCs w:val="18"/>
              </w:rPr>
              <w:t>苋</w:t>
            </w:r>
            <w:proofErr w:type="gramEnd"/>
            <w:r>
              <w:rPr>
                <w:rFonts w:ascii="Times New Roman"/>
                <w:kern w:val="2"/>
                <w:szCs w:val="18"/>
              </w:rPr>
              <w:t>科</w:t>
            </w:r>
          </w:p>
        </w:tc>
        <w:tc>
          <w:tcPr>
            <w:tcW w:w="4709" w:type="dxa"/>
            <w:tcBorders>
              <w:top w:val="single" w:sz="8" w:space="0" w:color="auto"/>
              <w:bottom w:val="single" w:sz="8" w:space="0" w:color="auto"/>
            </w:tcBorders>
            <w:vAlign w:val="center"/>
          </w:tcPr>
          <w:p w14:paraId="5BFA6D56" w14:textId="77777777" w:rsidR="00AB786A" w:rsidRDefault="006E2CC8">
            <w:pPr>
              <w:pStyle w:val="afffffffff2"/>
              <w:rPr>
                <w:rFonts w:ascii="Times New Roman"/>
                <w:kern w:val="2"/>
                <w:szCs w:val="18"/>
              </w:rPr>
            </w:pPr>
            <w:proofErr w:type="spellStart"/>
            <w:r>
              <w:rPr>
                <w:rFonts w:ascii="Times New Roman" w:hint="eastAsia"/>
                <w:i/>
                <w:iCs/>
                <w:kern w:val="2"/>
                <w:szCs w:val="18"/>
              </w:rPr>
              <w:t>Atriplex</w:t>
            </w:r>
            <w:proofErr w:type="spellEnd"/>
            <w:r>
              <w:rPr>
                <w:rFonts w:ascii="Times New Roman" w:hint="eastAsia"/>
                <w:i/>
                <w:iCs/>
                <w:kern w:val="2"/>
                <w:szCs w:val="18"/>
              </w:rPr>
              <w:t> patens </w:t>
            </w:r>
            <w:r>
              <w:rPr>
                <w:rFonts w:ascii="Times New Roman" w:hint="eastAsia"/>
                <w:kern w:val="2"/>
                <w:szCs w:val="18"/>
              </w:rPr>
              <w:t>(</w:t>
            </w:r>
            <w:proofErr w:type="spellStart"/>
            <w:r>
              <w:rPr>
                <w:rFonts w:ascii="Times New Roman" w:hint="eastAsia"/>
                <w:kern w:val="2"/>
                <w:szCs w:val="18"/>
              </w:rPr>
              <w:t>Litv</w:t>
            </w:r>
            <w:proofErr w:type="spellEnd"/>
            <w:r>
              <w:rPr>
                <w:rFonts w:ascii="Times New Roman" w:hint="eastAsia"/>
                <w:kern w:val="2"/>
                <w:szCs w:val="18"/>
              </w:rPr>
              <w:t xml:space="preserve">.) </w:t>
            </w:r>
            <w:proofErr w:type="spellStart"/>
            <w:r>
              <w:rPr>
                <w:rFonts w:ascii="Times New Roman" w:hint="eastAsia"/>
                <w:kern w:val="2"/>
                <w:szCs w:val="18"/>
              </w:rPr>
              <w:t>Iljin</w:t>
            </w:r>
            <w:proofErr w:type="spellEnd"/>
          </w:p>
        </w:tc>
      </w:tr>
      <w:tr w:rsidR="00AB786A" w14:paraId="3D22F9D4" w14:textId="77777777">
        <w:trPr>
          <w:jc w:val="center"/>
        </w:trPr>
        <w:tc>
          <w:tcPr>
            <w:tcW w:w="433" w:type="dxa"/>
            <w:vMerge/>
          </w:tcPr>
          <w:p w14:paraId="372AC047"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7E1F3B88" w14:textId="77777777" w:rsidR="00AB786A" w:rsidRDefault="006E2CC8">
            <w:pPr>
              <w:pStyle w:val="afffffffff2"/>
              <w:rPr>
                <w:rFonts w:ascii="Times New Roman"/>
                <w:kern w:val="2"/>
                <w:szCs w:val="18"/>
              </w:rPr>
            </w:pPr>
            <w:r>
              <w:rPr>
                <w:rFonts w:ascii="Times New Roman"/>
                <w:kern w:val="2"/>
                <w:szCs w:val="18"/>
              </w:rPr>
              <w:t>地肤</w:t>
            </w:r>
          </w:p>
        </w:tc>
        <w:tc>
          <w:tcPr>
            <w:tcW w:w="1891" w:type="dxa"/>
            <w:tcBorders>
              <w:top w:val="single" w:sz="8" w:space="0" w:color="auto"/>
              <w:bottom w:val="single" w:sz="8" w:space="0" w:color="auto"/>
            </w:tcBorders>
            <w:vAlign w:val="center"/>
          </w:tcPr>
          <w:p w14:paraId="0F3BC526" w14:textId="77777777" w:rsidR="00AB786A" w:rsidRDefault="006E2CC8">
            <w:pPr>
              <w:pStyle w:val="afffffffff2"/>
              <w:rPr>
                <w:rFonts w:ascii="Times New Roman"/>
                <w:kern w:val="2"/>
                <w:szCs w:val="18"/>
              </w:rPr>
            </w:pPr>
            <w:proofErr w:type="gramStart"/>
            <w:r>
              <w:rPr>
                <w:rFonts w:ascii="Times New Roman"/>
                <w:kern w:val="2"/>
                <w:szCs w:val="18"/>
              </w:rPr>
              <w:t>藜</w:t>
            </w:r>
            <w:proofErr w:type="gramEnd"/>
            <w:r>
              <w:rPr>
                <w:rFonts w:ascii="Times New Roman"/>
                <w:kern w:val="2"/>
                <w:szCs w:val="18"/>
              </w:rPr>
              <w:t>科</w:t>
            </w:r>
          </w:p>
        </w:tc>
        <w:tc>
          <w:tcPr>
            <w:tcW w:w="4709" w:type="dxa"/>
            <w:tcBorders>
              <w:top w:val="single" w:sz="8" w:space="0" w:color="auto"/>
              <w:bottom w:val="single" w:sz="8" w:space="0" w:color="auto"/>
            </w:tcBorders>
            <w:vAlign w:val="center"/>
          </w:tcPr>
          <w:p w14:paraId="0306F649" w14:textId="77777777" w:rsidR="00AB786A" w:rsidRDefault="006E2CC8">
            <w:pPr>
              <w:pStyle w:val="afffffffff2"/>
              <w:rPr>
                <w:rFonts w:ascii="Times New Roman"/>
                <w:kern w:val="2"/>
                <w:szCs w:val="18"/>
              </w:rPr>
            </w:pPr>
            <w:proofErr w:type="spellStart"/>
            <w:r>
              <w:rPr>
                <w:rFonts w:ascii="Times New Roman"/>
                <w:i/>
                <w:iCs/>
                <w:kern w:val="2"/>
                <w:szCs w:val="18"/>
              </w:rPr>
              <w:t>Kochia</w:t>
            </w:r>
            <w:proofErr w:type="spellEnd"/>
            <w:r>
              <w:rPr>
                <w:rFonts w:ascii="Times New Roman"/>
                <w:i/>
                <w:iCs/>
                <w:kern w:val="2"/>
                <w:szCs w:val="18"/>
              </w:rPr>
              <w:t xml:space="preserve"> </w:t>
            </w:r>
            <w:proofErr w:type="spellStart"/>
            <w:r>
              <w:rPr>
                <w:rFonts w:ascii="Times New Roman"/>
                <w:i/>
                <w:iCs/>
                <w:kern w:val="2"/>
                <w:szCs w:val="18"/>
              </w:rPr>
              <w:t>scoparia</w:t>
            </w:r>
            <w:proofErr w:type="spellEnd"/>
            <w:r>
              <w:rPr>
                <w:rFonts w:ascii="Times New Roman"/>
                <w:kern w:val="2"/>
                <w:szCs w:val="18"/>
              </w:rPr>
              <w:t xml:space="preserve"> (L.)</w:t>
            </w:r>
            <w:r>
              <w:rPr>
                <w:rFonts w:ascii="Times New Roman" w:hint="eastAsia"/>
                <w:kern w:val="2"/>
                <w:szCs w:val="18"/>
              </w:rPr>
              <w:t xml:space="preserve"> </w:t>
            </w:r>
            <w:proofErr w:type="spellStart"/>
            <w:r>
              <w:rPr>
                <w:rFonts w:ascii="Times New Roman" w:hint="eastAsia"/>
                <w:kern w:val="2"/>
                <w:szCs w:val="18"/>
              </w:rPr>
              <w:t>A.J.Scott</w:t>
            </w:r>
            <w:proofErr w:type="spellEnd"/>
          </w:p>
        </w:tc>
      </w:tr>
      <w:tr w:rsidR="00AB786A" w14:paraId="6AFA3BD2" w14:textId="77777777">
        <w:trPr>
          <w:jc w:val="center"/>
        </w:trPr>
        <w:tc>
          <w:tcPr>
            <w:tcW w:w="433" w:type="dxa"/>
            <w:vMerge/>
          </w:tcPr>
          <w:p w14:paraId="01D71369" w14:textId="77777777" w:rsidR="00AB786A" w:rsidRDefault="00AB786A">
            <w:pPr>
              <w:pStyle w:val="afffffffff2"/>
              <w:jc w:val="left"/>
              <w:rPr>
                <w:rFonts w:ascii="Times New Roman"/>
                <w:szCs w:val="18"/>
              </w:rPr>
            </w:pPr>
          </w:p>
        </w:tc>
        <w:tc>
          <w:tcPr>
            <w:tcW w:w="2320" w:type="dxa"/>
            <w:tcBorders>
              <w:top w:val="single" w:sz="8" w:space="0" w:color="auto"/>
              <w:bottom w:val="single" w:sz="8" w:space="0" w:color="auto"/>
            </w:tcBorders>
            <w:vAlign w:val="center"/>
          </w:tcPr>
          <w:p w14:paraId="33106203" w14:textId="77777777" w:rsidR="00AB786A" w:rsidRDefault="006E2CC8">
            <w:pPr>
              <w:pStyle w:val="afffffffff2"/>
              <w:rPr>
                <w:rFonts w:ascii="Times New Roman"/>
                <w:kern w:val="2"/>
                <w:szCs w:val="18"/>
              </w:rPr>
            </w:pPr>
            <w:r>
              <w:rPr>
                <w:rFonts w:ascii="Times New Roman"/>
                <w:kern w:val="2"/>
                <w:szCs w:val="18"/>
              </w:rPr>
              <w:t>紫花苜蓿</w:t>
            </w:r>
          </w:p>
        </w:tc>
        <w:tc>
          <w:tcPr>
            <w:tcW w:w="1891" w:type="dxa"/>
            <w:tcBorders>
              <w:top w:val="single" w:sz="8" w:space="0" w:color="auto"/>
              <w:bottom w:val="single" w:sz="8" w:space="0" w:color="auto"/>
            </w:tcBorders>
            <w:vAlign w:val="center"/>
          </w:tcPr>
          <w:p w14:paraId="168CCFC8" w14:textId="77777777" w:rsidR="00AB786A" w:rsidRDefault="006E2CC8">
            <w:pPr>
              <w:pStyle w:val="afffffffff2"/>
              <w:rPr>
                <w:rFonts w:ascii="Times New Roman"/>
                <w:kern w:val="2"/>
                <w:szCs w:val="18"/>
              </w:rPr>
            </w:pPr>
            <w:r>
              <w:rPr>
                <w:rFonts w:ascii="Times New Roman"/>
                <w:kern w:val="2"/>
                <w:szCs w:val="18"/>
              </w:rPr>
              <w:t>豆科</w:t>
            </w:r>
          </w:p>
        </w:tc>
        <w:tc>
          <w:tcPr>
            <w:tcW w:w="4709" w:type="dxa"/>
            <w:tcBorders>
              <w:top w:val="single" w:sz="8" w:space="0" w:color="auto"/>
              <w:bottom w:val="single" w:sz="8" w:space="0" w:color="auto"/>
            </w:tcBorders>
            <w:vAlign w:val="center"/>
          </w:tcPr>
          <w:p w14:paraId="330BE919" w14:textId="77777777" w:rsidR="00AB786A" w:rsidRDefault="006E2CC8">
            <w:pPr>
              <w:pStyle w:val="afffffffff2"/>
              <w:rPr>
                <w:rFonts w:ascii="Times New Roman"/>
                <w:kern w:val="2"/>
                <w:szCs w:val="18"/>
              </w:rPr>
            </w:pPr>
            <w:proofErr w:type="spellStart"/>
            <w:r>
              <w:rPr>
                <w:rFonts w:ascii="Times New Roman"/>
                <w:i/>
                <w:iCs/>
                <w:kern w:val="2"/>
                <w:szCs w:val="18"/>
              </w:rPr>
              <w:t>Medicago</w:t>
            </w:r>
            <w:proofErr w:type="spellEnd"/>
            <w:r>
              <w:rPr>
                <w:rFonts w:ascii="Times New Roman"/>
                <w:i/>
                <w:iCs/>
                <w:kern w:val="2"/>
                <w:szCs w:val="18"/>
              </w:rPr>
              <w:t xml:space="preserve"> sativa</w:t>
            </w:r>
            <w:r>
              <w:rPr>
                <w:rFonts w:ascii="Times New Roman"/>
                <w:kern w:val="2"/>
                <w:szCs w:val="18"/>
              </w:rPr>
              <w:t xml:space="preserve"> L.</w:t>
            </w:r>
          </w:p>
        </w:tc>
      </w:tr>
      <w:tr w:rsidR="00AB786A" w14:paraId="4A51E784" w14:textId="77777777">
        <w:trPr>
          <w:jc w:val="center"/>
        </w:trPr>
        <w:tc>
          <w:tcPr>
            <w:tcW w:w="433" w:type="dxa"/>
            <w:vMerge/>
          </w:tcPr>
          <w:p w14:paraId="1CD5DC08" w14:textId="77777777" w:rsidR="00AB786A" w:rsidRDefault="00AB786A">
            <w:pPr>
              <w:pStyle w:val="afffffffff2"/>
              <w:jc w:val="left"/>
              <w:rPr>
                <w:rFonts w:ascii="Times New Roman"/>
                <w:szCs w:val="18"/>
              </w:rPr>
            </w:pPr>
          </w:p>
        </w:tc>
        <w:tc>
          <w:tcPr>
            <w:tcW w:w="2320" w:type="dxa"/>
            <w:tcBorders>
              <w:top w:val="single" w:sz="8" w:space="0" w:color="auto"/>
            </w:tcBorders>
            <w:vAlign w:val="center"/>
          </w:tcPr>
          <w:p w14:paraId="5366D262" w14:textId="77777777" w:rsidR="00AB786A" w:rsidRDefault="006E2CC8">
            <w:pPr>
              <w:pStyle w:val="affffe"/>
              <w:ind w:firstLineChars="0" w:firstLine="0"/>
              <w:jc w:val="center"/>
              <w:rPr>
                <w:rFonts w:ascii="Times New Roman"/>
                <w:kern w:val="2"/>
                <w:sz w:val="18"/>
                <w:szCs w:val="18"/>
              </w:rPr>
            </w:pPr>
            <w:r>
              <w:rPr>
                <w:rFonts w:ascii="Times New Roman"/>
                <w:kern w:val="2"/>
                <w:sz w:val="18"/>
                <w:szCs w:val="18"/>
              </w:rPr>
              <w:t>沙蒿</w:t>
            </w:r>
          </w:p>
        </w:tc>
        <w:tc>
          <w:tcPr>
            <w:tcW w:w="1891" w:type="dxa"/>
            <w:tcBorders>
              <w:top w:val="single" w:sz="8" w:space="0" w:color="auto"/>
            </w:tcBorders>
            <w:vAlign w:val="center"/>
          </w:tcPr>
          <w:p w14:paraId="2AA1CB46" w14:textId="77777777" w:rsidR="00AB786A" w:rsidRDefault="006E2CC8">
            <w:pPr>
              <w:pStyle w:val="afffffffff2"/>
              <w:rPr>
                <w:rFonts w:ascii="Times New Roman"/>
                <w:kern w:val="2"/>
                <w:szCs w:val="18"/>
              </w:rPr>
            </w:pPr>
            <w:r>
              <w:rPr>
                <w:rFonts w:ascii="Times New Roman"/>
                <w:kern w:val="2"/>
                <w:szCs w:val="18"/>
              </w:rPr>
              <w:t>菊科</w:t>
            </w:r>
          </w:p>
        </w:tc>
        <w:tc>
          <w:tcPr>
            <w:tcW w:w="4709" w:type="dxa"/>
            <w:tcBorders>
              <w:top w:val="single" w:sz="8" w:space="0" w:color="auto"/>
            </w:tcBorders>
            <w:vAlign w:val="center"/>
          </w:tcPr>
          <w:p w14:paraId="1C0015D2" w14:textId="77777777" w:rsidR="00AB786A" w:rsidRDefault="006E2CC8">
            <w:pPr>
              <w:pStyle w:val="afffffffff2"/>
              <w:rPr>
                <w:rFonts w:ascii="Times New Roman"/>
                <w:kern w:val="2"/>
                <w:szCs w:val="18"/>
              </w:rPr>
            </w:pPr>
            <w:r>
              <w:rPr>
                <w:rFonts w:ascii="Times New Roman" w:hint="eastAsia"/>
                <w:i/>
                <w:iCs/>
                <w:kern w:val="2"/>
                <w:szCs w:val="18"/>
              </w:rPr>
              <w:t>Artemisia </w:t>
            </w:r>
            <w:proofErr w:type="spellStart"/>
            <w:r>
              <w:rPr>
                <w:rFonts w:ascii="Times New Roman" w:hint="eastAsia"/>
                <w:i/>
                <w:iCs/>
                <w:kern w:val="2"/>
                <w:szCs w:val="18"/>
              </w:rPr>
              <w:t>desertorum</w:t>
            </w:r>
            <w:proofErr w:type="spellEnd"/>
            <w:r>
              <w:rPr>
                <w:rFonts w:ascii="Times New Roman" w:hint="eastAsia"/>
                <w:i/>
                <w:iCs/>
                <w:kern w:val="2"/>
                <w:szCs w:val="18"/>
              </w:rPr>
              <w:t> </w:t>
            </w:r>
            <w:proofErr w:type="spellStart"/>
            <w:r>
              <w:rPr>
                <w:rFonts w:ascii="Times New Roman" w:hint="eastAsia"/>
                <w:kern w:val="2"/>
                <w:szCs w:val="18"/>
              </w:rPr>
              <w:t>Spreng</w:t>
            </w:r>
            <w:proofErr w:type="spellEnd"/>
          </w:p>
        </w:tc>
      </w:tr>
    </w:tbl>
    <w:p w14:paraId="432B7EB5" w14:textId="77777777" w:rsidR="00AB786A" w:rsidRDefault="00AB786A">
      <w:pPr>
        <w:pStyle w:val="affffe"/>
        <w:ind w:firstLine="420"/>
      </w:pPr>
    </w:p>
    <w:bookmarkEnd w:id="202"/>
    <w:p w14:paraId="76A8B1BA" w14:textId="77777777" w:rsidR="00AB786A" w:rsidRDefault="006E2CC8">
      <w:pPr>
        <w:rPr>
          <w:rFonts w:ascii="黑体" w:eastAsia="黑体" w:hAnsi="Times New Roman"/>
          <w:kern w:val="0"/>
          <w:szCs w:val="20"/>
        </w:rPr>
      </w:pPr>
      <w:r>
        <w:rPr>
          <w:rFonts w:ascii="黑体" w:eastAsia="黑体" w:hAnsi="Times New Roman" w:hint="eastAsia"/>
          <w:kern w:val="0"/>
          <w:szCs w:val="20"/>
        </w:rPr>
        <w:br w:type="page"/>
      </w:r>
    </w:p>
    <w:p w14:paraId="40B733D1" w14:textId="77777777" w:rsidR="00AB786A" w:rsidRDefault="006E2CC8">
      <w:pPr>
        <w:pStyle w:val="aff3"/>
        <w:numPr>
          <w:ilvl w:val="0"/>
          <w:numId w:val="0"/>
        </w:numPr>
        <w:spacing w:before="78" w:after="156"/>
      </w:pPr>
      <w:r>
        <w:rPr>
          <w:rFonts w:hint="eastAsia"/>
        </w:rPr>
        <w:lastRenderedPageBreak/>
        <w:t xml:space="preserve"> </w:t>
      </w:r>
      <w:bookmarkStart w:id="205" w:name="_Toc153266289"/>
      <w:r>
        <w:rPr>
          <w:rFonts w:hint="eastAsia"/>
        </w:rPr>
        <w:t>附  录 B</w:t>
      </w:r>
      <w:bookmarkEnd w:id="205"/>
      <w:r>
        <w:rPr>
          <w:rFonts w:hint="eastAsia"/>
        </w:rPr>
        <w:t xml:space="preserve"> </w:t>
      </w:r>
    </w:p>
    <w:p w14:paraId="4F4BAD85" w14:textId="77777777" w:rsidR="00AB786A" w:rsidRDefault="006E2CC8">
      <w:pPr>
        <w:pStyle w:val="aff3"/>
        <w:numPr>
          <w:ilvl w:val="0"/>
          <w:numId w:val="0"/>
        </w:numPr>
        <w:spacing w:before="78" w:after="156"/>
      </w:pPr>
      <w:bookmarkStart w:id="206" w:name="_Toc153266290"/>
      <w:r>
        <w:rPr>
          <w:rFonts w:hint="eastAsia"/>
        </w:rPr>
        <w:t>(资料性)</w:t>
      </w:r>
      <w:bookmarkEnd w:id="206"/>
    </w:p>
    <w:p w14:paraId="254CA3EE" w14:textId="77777777" w:rsidR="00AB786A" w:rsidRDefault="006E2CC8">
      <w:pPr>
        <w:pStyle w:val="affffe"/>
        <w:ind w:firstLineChars="800" w:firstLine="1680"/>
      </w:pPr>
      <w:r>
        <w:rPr>
          <w:rFonts w:hint="eastAsia"/>
        </w:rPr>
        <w:t>秦岭南麓典型金属矿区土壤重金属污染场地重金属耐受性菌种资源</w:t>
      </w:r>
    </w:p>
    <w:tbl>
      <w:tblPr>
        <w:tblW w:w="935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1789"/>
        <w:gridCol w:w="3350"/>
        <w:gridCol w:w="3757"/>
      </w:tblGrid>
      <w:tr w:rsidR="00AB786A" w14:paraId="539E3293" w14:textId="77777777">
        <w:trPr>
          <w:tblHeader/>
          <w:jc w:val="center"/>
        </w:trPr>
        <w:tc>
          <w:tcPr>
            <w:tcW w:w="457" w:type="dxa"/>
            <w:tcBorders>
              <w:top w:val="single" w:sz="8" w:space="0" w:color="auto"/>
              <w:bottom w:val="single" w:sz="8" w:space="0" w:color="auto"/>
            </w:tcBorders>
            <w:vAlign w:val="center"/>
          </w:tcPr>
          <w:p w14:paraId="0839A86C" w14:textId="77777777" w:rsidR="00AB786A" w:rsidRDefault="006E2CC8">
            <w:pPr>
              <w:jc w:val="center"/>
              <w:rPr>
                <w:sz w:val="18"/>
                <w:szCs w:val="18"/>
              </w:rPr>
            </w:pPr>
            <w:r>
              <w:rPr>
                <w:rFonts w:hint="eastAsia"/>
                <w:sz w:val="18"/>
                <w:szCs w:val="18"/>
              </w:rPr>
              <w:t>分类</w:t>
            </w:r>
          </w:p>
        </w:tc>
        <w:tc>
          <w:tcPr>
            <w:tcW w:w="1789" w:type="dxa"/>
            <w:tcBorders>
              <w:top w:val="single" w:sz="8" w:space="0" w:color="auto"/>
              <w:bottom w:val="single" w:sz="8" w:space="0" w:color="auto"/>
            </w:tcBorders>
            <w:vAlign w:val="center"/>
          </w:tcPr>
          <w:p w14:paraId="26FEEB3D" w14:textId="77777777" w:rsidR="00AB786A" w:rsidRDefault="006E2CC8">
            <w:pPr>
              <w:jc w:val="center"/>
              <w:rPr>
                <w:sz w:val="18"/>
                <w:szCs w:val="18"/>
              </w:rPr>
            </w:pPr>
            <w:r>
              <w:rPr>
                <w:rFonts w:hint="eastAsia"/>
                <w:sz w:val="18"/>
                <w:szCs w:val="18"/>
              </w:rPr>
              <w:t>名称</w:t>
            </w:r>
          </w:p>
        </w:tc>
        <w:tc>
          <w:tcPr>
            <w:tcW w:w="3350" w:type="dxa"/>
            <w:tcBorders>
              <w:top w:val="single" w:sz="8" w:space="0" w:color="auto"/>
              <w:bottom w:val="single" w:sz="8" w:space="0" w:color="auto"/>
            </w:tcBorders>
            <w:vAlign w:val="center"/>
          </w:tcPr>
          <w:p w14:paraId="1C9338E3" w14:textId="77777777" w:rsidR="00AB786A" w:rsidRDefault="006E2CC8">
            <w:pPr>
              <w:jc w:val="center"/>
              <w:rPr>
                <w:sz w:val="18"/>
                <w:szCs w:val="18"/>
              </w:rPr>
            </w:pPr>
            <w:r>
              <w:rPr>
                <w:rFonts w:hint="eastAsia"/>
                <w:sz w:val="18"/>
                <w:szCs w:val="18"/>
              </w:rPr>
              <w:t>英文名称</w:t>
            </w:r>
          </w:p>
        </w:tc>
        <w:tc>
          <w:tcPr>
            <w:tcW w:w="3757" w:type="dxa"/>
            <w:tcBorders>
              <w:top w:val="single" w:sz="8" w:space="0" w:color="auto"/>
              <w:bottom w:val="single" w:sz="8" w:space="0" w:color="auto"/>
            </w:tcBorders>
            <w:vAlign w:val="center"/>
          </w:tcPr>
          <w:p w14:paraId="56FA1901" w14:textId="77777777" w:rsidR="00AB786A" w:rsidRDefault="006E2CC8">
            <w:pPr>
              <w:jc w:val="center"/>
              <w:rPr>
                <w:sz w:val="18"/>
                <w:szCs w:val="18"/>
              </w:rPr>
            </w:pPr>
            <w:r>
              <w:rPr>
                <w:rFonts w:hint="eastAsia"/>
                <w:sz w:val="18"/>
                <w:szCs w:val="18"/>
              </w:rPr>
              <w:t>备注</w:t>
            </w:r>
          </w:p>
        </w:tc>
      </w:tr>
      <w:tr w:rsidR="00AB786A" w14:paraId="467CA35C" w14:textId="77777777">
        <w:trPr>
          <w:jc w:val="center"/>
        </w:trPr>
        <w:tc>
          <w:tcPr>
            <w:tcW w:w="457" w:type="dxa"/>
            <w:vMerge w:val="restart"/>
            <w:tcBorders>
              <w:top w:val="single" w:sz="8" w:space="0" w:color="auto"/>
            </w:tcBorders>
            <w:vAlign w:val="center"/>
          </w:tcPr>
          <w:p w14:paraId="77070ADD" w14:textId="77777777" w:rsidR="00AB786A" w:rsidRDefault="006E2CC8">
            <w:pPr>
              <w:pStyle w:val="afffffffff2"/>
              <w:rPr>
                <w:szCs w:val="18"/>
              </w:rPr>
            </w:pPr>
            <w:r>
              <w:rPr>
                <w:rFonts w:hint="eastAsia"/>
                <w:szCs w:val="18"/>
              </w:rPr>
              <w:t>细菌</w:t>
            </w:r>
          </w:p>
        </w:tc>
        <w:tc>
          <w:tcPr>
            <w:tcW w:w="1789" w:type="dxa"/>
            <w:tcBorders>
              <w:top w:val="single" w:sz="8" w:space="0" w:color="auto"/>
              <w:bottom w:val="single" w:sz="8" w:space="0" w:color="auto"/>
            </w:tcBorders>
            <w:vAlign w:val="center"/>
          </w:tcPr>
          <w:p w14:paraId="6438BBD7" w14:textId="77777777" w:rsidR="00AB786A" w:rsidRPr="00B92450" w:rsidRDefault="006E2CC8">
            <w:pPr>
              <w:pStyle w:val="afffffffff2"/>
              <w:rPr>
                <w:szCs w:val="18"/>
              </w:rPr>
            </w:pPr>
            <w:r w:rsidRPr="00B92450">
              <w:rPr>
                <w:rFonts w:hint="eastAsia"/>
                <w:color w:val="000000"/>
                <w:szCs w:val="18"/>
                <w:shd w:val="clear" w:color="auto" w:fill="FFFFFF"/>
              </w:rPr>
              <w:t>硫酸盐还原菌</w:t>
            </w:r>
          </w:p>
        </w:tc>
        <w:tc>
          <w:tcPr>
            <w:tcW w:w="3350" w:type="dxa"/>
            <w:tcBorders>
              <w:top w:val="single" w:sz="8" w:space="0" w:color="auto"/>
              <w:bottom w:val="single" w:sz="8" w:space="0" w:color="auto"/>
            </w:tcBorders>
            <w:vAlign w:val="center"/>
          </w:tcPr>
          <w:p w14:paraId="6F8B152C" w14:textId="77777777" w:rsidR="00AB786A" w:rsidRDefault="006E2CC8">
            <w:pPr>
              <w:pStyle w:val="afffffffff2"/>
              <w:rPr>
                <w:rFonts w:ascii="Times New Roman"/>
                <w:i/>
                <w:iCs/>
                <w:szCs w:val="18"/>
              </w:rPr>
            </w:pPr>
            <w:proofErr w:type="spellStart"/>
            <w:r>
              <w:rPr>
                <w:rFonts w:ascii="Times New Roman" w:hint="eastAsia"/>
                <w:i/>
                <w:iCs/>
                <w:szCs w:val="18"/>
              </w:rPr>
              <w:t>Archaeoglobus</w:t>
            </w:r>
            <w:proofErr w:type="spellEnd"/>
            <w:r>
              <w:rPr>
                <w:rFonts w:ascii="Times New Roman" w:hint="eastAsia"/>
                <w:i/>
                <w:iCs/>
                <w:szCs w:val="18"/>
              </w:rPr>
              <w:t xml:space="preserve"> </w:t>
            </w:r>
            <w:proofErr w:type="spellStart"/>
            <w:r>
              <w:rPr>
                <w:rFonts w:ascii="Times New Roman" w:hint="eastAsia"/>
                <w:i/>
                <w:iCs/>
                <w:szCs w:val="18"/>
              </w:rPr>
              <w:t>veneficus</w:t>
            </w:r>
            <w:proofErr w:type="spellEnd"/>
          </w:p>
        </w:tc>
        <w:tc>
          <w:tcPr>
            <w:tcW w:w="3757" w:type="dxa"/>
            <w:tcBorders>
              <w:top w:val="single" w:sz="8" w:space="0" w:color="auto"/>
              <w:bottom w:val="single" w:sz="8" w:space="0" w:color="auto"/>
            </w:tcBorders>
            <w:vAlign w:val="center"/>
          </w:tcPr>
          <w:p w14:paraId="45B832AB" w14:textId="77777777" w:rsidR="00AB786A" w:rsidRDefault="006E2CC8">
            <w:pPr>
              <w:pStyle w:val="afffffffff2"/>
              <w:rPr>
                <w:szCs w:val="18"/>
              </w:rPr>
            </w:pPr>
            <w:r>
              <w:rPr>
                <w:rFonts w:hint="eastAsia"/>
                <w:szCs w:val="18"/>
              </w:rPr>
              <w:t>脱硫细菌，钝化重金属菌种</w:t>
            </w:r>
          </w:p>
        </w:tc>
      </w:tr>
      <w:tr w:rsidR="00AB786A" w14:paraId="4B2A507F" w14:textId="77777777">
        <w:trPr>
          <w:jc w:val="center"/>
        </w:trPr>
        <w:tc>
          <w:tcPr>
            <w:tcW w:w="457" w:type="dxa"/>
            <w:vMerge/>
            <w:vAlign w:val="center"/>
          </w:tcPr>
          <w:p w14:paraId="3693E713" w14:textId="77777777" w:rsidR="00AB786A" w:rsidRDefault="00AB786A">
            <w:pPr>
              <w:pStyle w:val="afffffffff2"/>
              <w:rPr>
                <w:szCs w:val="18"/>
              </w:rPr>
            </w:pPr>
          </w:p>
        </w:tc>
        <w:tc>
          <w:tcPr>
            <w:tcW w:w="1789" w:type="dxa"/>
            <w:tcBorders>
              <w:top w:val="single" w:sz="8" w:space="0" w:color="auto"/>
              <w:bottom w:val="single" w:sz="8" w:space="0" w:color="auto"/>
            </w:tcBorders>
            <w:vAlign w:val="center"/>
          </w:tcPr>
          <w:p w14:paraId="631497E5" w14:textId="77777777" w:rsidR="00AB786A" w:rsidRDefault="006E2CC8">
            <w:pPr>
              <w:pStyle w:val="afffffffff2"/>
              <w:rPr>
                <w:szCs w:val="18"/>
              </w:rPr>
            </w:pPr>
            <w:r>
              <w:rPr>
                <w:rFonts w:hint="eastAsia"/>
              </w:rPr>
              <w:t>假单胞菌</w:t>
            </w:r>
          </w:p>
        </w:tc>
        <w:tc>
          <w:tcPr>
            <w:tcW w:w="3350" w:type="dxa"/>
            <w:tcBorders>
              <w:top w:val="single" w:sz="8" w:space="0" w:color="auto"/>
              <w:bottom w:val="single" w:sz="8" w:space="0" w:color="auto"/>
            </w:tcBorders>
            <w:vAlign w:val="center"/>
          </w:tcPr>
          <w:p w14:paraId="28141DC9" w14:textId="77777777" w:rsidR="00AB786A" w:rsidRDefault="006E2CC8">
            <w:pPr>
              <w:pStyle w:val="afffffffff2"/>
              <w:rPr>
                <w:rFonts w:ascii="Times New Roman"/>
                <w:i/>
                <w:iCs/>
                <w:szCs w:val="18"/>
              </w:rPr>
            </w:pPr>
            <w:r>
              <w:rPr>
                <w:rFonts w:ascii="Times New Roman"/>
                <w:i/>
                <w:iCs/>
                <w:szCs w:val="18"/>
              </w:rPr>
              <w:t xml:space="preserve">Pseudomonas </w:t>
            </w:r>
            <w:proofErr w:type="spellStart"/>
            <w:r>
              <w:rPr>
                <w:rFonts w:ascii="Times New Roman"/>
                <w:i/>
                <w:iCs/>
                <w:szCs w:val="18"/>
              </w:rPr>
              <w:t>plecoglossicida</w:t>
            </w:r>
            <w:proofErr w:type="spellEnd"/>
            <w:r>
              <w:rPr>
                <w:rFonts w:ascii="Times New Roman" w:hint="eastAsia"/>
                <w:i/>
                <w:iCs/>
                <w:szCs w:val="18"/>
              </w:rPr>
              <w:t xml:space="preserve"> 7</w:t>
            </w:r>
          </w:p>
        </w:tc>
        <w:tc>
          <w:tcPr>
            <w:tcW w:w="3757" w:type="dxa"/>
            <w:tcBorders>
              <w:top w:val="single" w:sz="8" w:space="0" w:color="auto"/>
              <w:bottom w:val="single" w:sz="8" w:space="0" w:color="auto"/>
            </w:tcBorders>
            <w:vAlign w:val="center"/>
          </w:tcPr>
          <w:p w14:paraId="26C76995" w14:textId="77777777" w:rsidR="00AB786A" w:rsidRDefault="006E2CC8">
            <w:pPr>
              <w:pStyle w:val="afffffffff2"/>
              <w:rPr>
                <w:szCs w:val="18"/>
              </w:rPr>
            </w:pPr>
            <w:r>
              <w:rPr>
                <w:rFonts w:hint="eastAsia"/>
                <w:szCs w:val="18"/>
              </w:rPr>
              <w:t>钝化重金属</w:t>
            </w:r>
            <w:proofErr w:type="gramStart"/>
            <w:r>
              <w:rPr>
                <w:rFonts w:hint="eastAsia"/>
                <w:szCs w:val="18"/>
              </w:rPr>
              <w:t>镉</w:t>
            </w:r>
            <w:proofErr w:type="gramEnd"/>
            <w:r>
              <w:rPr>
                <w:rFonts w:hint="eastAsia"/>
                <w:szCs w:val="18"/>
              </w:rPr>
              <w:t>菌种</w:t>
            </w:r>
          </w:p>
        </w:tc>
      </w:tr>
      <w:tr w:rsidR="00AB786A" w14:paraId="0FDA44D7" w14:textId="77777777">
        <w:trPr>
          <w:trHeight w:val="222"/>
          <w:jc w:val="center"/>
        </w:trPr>
        <w:tc>
          <w:tcPr>
            <w:tcW w:w="457" w:type="dxa"/>
            <w:vMerge w:val="restart"/>
            <w:tcBorders>
              <w:top w:val="single" w:sz="8" w:space="0" w:color="auto"/>
            </w:tcBorders>
            <w:vAlign w:val="center"/>
          </w:tcPr>
          <w:p w14:paraId="315EEA09" w14:textId="77777777" w:rsidR="00AB786A" w:rsidRDefault="006E2CC8">
            <w:pPr>
              <w:pStyle w:val="afffffffff2"/>
              <w:rPr>
                <w:szCs w:val="18"/>
              </w:rPr>
            </w:pPr>
            <w:r>
              <w:rPr>
                <w:rFonts w:hint="eastAsia"/>
                <w:szCs w:val="18"/>
              </w:rPr>
              <w:t>真菌</w:t>
            </w:r>
          </w:p>
        </w:tc>
        <w:tc>
          <w:tcPr>
            <w:tcW w:w="1789" w:type="dxa"/>
            <w:tcBorders>
              <w:top w:val="single" w:sz="8" w:space="0" w:color="auto"/>
              <w:bottom w:val="single" w:sz="8" w:space="0" w:color="auto"/>
            </w:tcBorders>
            <w:vAlign w:val="center"/>
          </w:tcPr>
          <w:p w14:paraId="21452334" w14:textId="77777777" w:rsidR="00AB786A" w:rsidRDefault="006E2CC8">
            <w:pPr>
              <w:pStyle w:val="afffffffff2"/>
              <w:rPr>
                <w:szCs w:val="18"/>
              </w:rPr>
            </w:pPr>
            <w:r>
              <w:rPr>
                <w:rFonts w:hint="eastAsia"/>
                <w:szCs w:val="18"/>
              </w:rPr>
              <w:t>黑曲霉</w:t>
            </w:r>
          </w:p>
        </w:tc>
        <w:tc>
          <w:tcPr>
            <w:tcW w:w="3350" w:type="dxa"/>
            <w:tcBorders>
              <w:top w:val="single" w:sz="8" w:space="0" w:color="auto"/>
              <w:bottom w:val="single" w:sz="8" w:space="0" w:color="auto"/>
            </w:tcBorders>
            <w:vAlign w:val="center"/>
          </w:tcPr>
          <w:p w14:paraId="746443C0" w14:textId="77777777" w:rsidR="00AB786A" w:rsidRDefault="006E2CC8">
            <w:pPr>
              <w:pStyle w:val="afffffffff2"/>
              <w:rPr>
                <w:rFonts w:ascii="Times New Roman"/>
                <w:i/>
                <w:iCs/>
                <w:szCs w:val="18"/>
              </w:rPr>
            </w:pPr>
            <w:proofErr w:type="spellStart"/>
            <w:r>
              <w:rPr>
                <w:rFonts w:ascii="Times New Roman"/>
                <w:i/>
                <w:iCs/>
                <w:szCs w:val="18"/>
              </w:rPr>
              <w:t>Aspergillus</w:t>
            </w:r>
            <w:proofErr w:type="spellEnd"/>
            <w:r>
              <w:rPr>
                <w:rFonts w:ascii="Times New Roman"/>
                <w:i/>
                <w:iCs/>
                <w:szCs w:val="18"/>
              </w:rPr>
              <w:t xml:space="preserve"> </w:t>
            </w:r>
            <w:proofErr w:type="spellStart"/>
            <w:r>
              <w:rPr>
                <w:rFonts w:ascii="Times New Roman"/>
                <w:i/>
                <w:iCs/>
                <w:szCs w:val="18"/>
              </w:rPr>
              <w:t>niger</w:t>
            </w:r>
            <w:proofErr w:type="spellEnd"/>
          </w:p>
        </w:tc>
        <w:tc>
          <w:tcPr>
            <w:tcW w:w="3757" w:type="dxa"/>
            <w:tcBorders>
              <w:top w:val="single" w:sz="8" w:space="0" w:color="auto"/>
              <w:bottom w:val="single" w:sz="8" w:space="0" w:color="auto"/>
            </w:tcBorders>
            <w:vAlign w:val="center"/>
          </w:tcPr>
          <w:p w14:paraId="45880FFD" w14:textId="77777777" w:rsidR="00AB786A" w:rsidRDefault="006E2CC8">
            <w:pPr>
              <w:pStyle w:val="afffffffff2"/>
              <w:rPr>
                <w:szCs w:val="18"/>
              </w:rPr>
            </w:pPr>
            <w:r>
              <w:rPr>
                <w:rFonts w:hint="eastAsia"/>
                <w:szCs w:val="18"/>
              </w:rPr>
              <w:t>产酸菌，可做淋洗重金属菌种</w:t>
            </w:r>
          </w:p>
        </w:tc>
      </w:tr>
      <w:tr w:rsidR="00AB786A" w14:paraId="6C2EC72A" w14:textId="77777777">
        <w:trPr>
          <w:jc w:val="center"/>
        </w:trPr>
        <w:tc>
          <w:tcPr>
            <w:tcW w:w="457" w:type="dxa"/>
            <w:vMerge/>
            <w:vAlign w:val="center"/>
          </w:tcPr>
          <w:p w14:paraId="438F9D1C" w14:textId="77777777" w:rsidR="00AB786A" w:rsidRDefault="00AB786A">
            <w:pPr>
              <w:pStyle w:val="afffffffff2"/>
              <w:rPr>
                <w:szCs w:val="18"/>
              </w:rPr>
            </w:pPr>
          </w:p>
        </w:tc>
        <w:tc>
          <w:tcPr>
            <w:tcW w:w="1789" w:type="dxa"/>
            <w:tcBorders>
              <w:top w:val="single" w:sz="8" w:space="0" w:color="auto"/>
              <w:bottom w:val="single" w:sz="8" w:space="0" w:color="auto"/>
            </w:tcBorders>
            <w:vAlign w:val="center"/>
          </w:tcPr>
          <w:p w14:paraId="778B0D11" w14:textId="77777777" w:rsidR="00AB786A" w:rsidRDefault="004C562E">
            <w:pPr>
              <w:pStyle w:val="afffffffff2"/>
              <w:rPr>
                <w:szCs w:val="18"/>
              </w:rPr>
            </w:pPr>
            <w:hyperlink r:id="rId25" w:tgtFrame="https://www.so.com/_blank" w:history="1">
              <w:r w:rsidR="006E2CC8">
                <w:rPr>
                  <w:szCs w:val="18"/>
                </w:rPr>
                <w:t>烟曲霉</w:t>
              </w:r>
            </w:hyperlink>
          </w:p>
        </w:tc>
        <w:tc>
          <w:tcPr>
            <w:tcW w:w="3350" w:type="dxa"/>
            <w:tcBorders>
              <w:top w:val="single" w:sz="8" w:space="0" w:color="auto"/>
              <w:bottom w:val="single" w:sz="8" w:space="0" w:color="auto"/>
            </w:tcBorders>
            <w:vAlign w:val="center"/>
          </w:tcPr>
          <w:p w14:paraId="2C813379" w14:textId="77777777" w:rsidR="00AB786A" w:rsidRDefault="006E2CC8">
            <w:pPr>
              <w:pStyle w:val="afffffffff2"/>
              <w:rPr>
                <w:rFonts w:ascii="Times New Roman"/>
                <w:i/>
                <w:iCs/>
                <w:szCs w:val="18"/>
              </w:rPr>
            </w:pPr>
            <w:proofErr w:type="spellStart"/>
            <w:r>
              <w:rPr>
                <w:rFonts w:ascii="Times New Roman"/>
                <w:i/>
                <w:iCs/>
                <w:szCs w:val="18"/>
              </w:rPr>
              <w:t>Aspergillus</w:t>
            </w:r>
            <w:proofErr w:type="spellEnd"/>
            <w:r>
              <w:rPr>
                <w:rFonts w:ascii="Times New Roman"/>
                <w:i/>
                <w:iCs/>
                <w:szCs w:val="18"/>
              </w:rPr>
              <w:t xml:space="preserve"> </w:t>
            </w:r>
            <w:proofErr w:type="spellStart"/>
            <w:r>
              <w:rPr>
                <w:rFonts w:ascii="Times New Roman"/>
                <w:i/>
                <w:iCs/>
                <w:szCs w:val="18"/>
              </w:rPr>
              <w:t>fumigatus</w:t>
            </w:r>
            <w:proofErr w:type="spellEnd"/>
          </w:p>
        </w:tc>
        <w:tc>
          <w:tcPr>
            <w:tcW w:w="3757" w:type="dxa"/>
            <w:tcBorders>
              <w:top w:val="single" w:sz="8" w:space="0" w:color="auto"/>
              <w:bottom w:val="single" w:sz="8" w:space="0" w:color="auto"/>
            </w:tcBorders>
            <w:vAlign w:val="center"/>
          </w:tcPr>
          <w:p w14:paraId="73A06AD1" w14:textId="77777777" w:rsidR="00AB786A" w:rsidRDefault="006E2CC8">
            <w:pPr>
              <w:pStyle w:val="afffffffff2"/>
              <w:rPr>
                <w:szCs w:val="18"/>
              </w:rPr>
            </w:pPr>
            <w:r>
              <w:rPr>
                <w:rFonts w:hint="eastAsia"/>
                <w:szCs w:val="18"/>
              </w:rPr>
              <w:t>产酸菌，可做淋洗重金属菌种</w:t>
            </w:r>
          </w:p>
        </w:tc>
      </w:tr>
      <w:tr w:rsidR="00AB786A" w14:paraId="1B5F5BAF" w14:textId="77777777">
        <w:trPr>
          <w:jc w:val="center"/>
        </w:trPr>
        <w:tc>
          <w:tcPr>
            <w:tcW w:w="457" w:type="dxa"/>
            <w:vMerge/>
            <w:vAlign w:val="center"/>
          </w:tcPr>
          <w:p w14:paraId="599B7E2F" w14:textId="77777777" w:rsidR="00AB786A" w:rsidRDefault="00AB786A">
            <w:pPr>
              <w:pStyle w:val="afffffffff2"/>
              <w:rPr>
                <w:szCs w:val="18"/>
              </w:rPr>
            </w:pPr>
          </w:p>
        </w:tc>
        <w:tc>
          <w:tcPr>
            <w:tcW w:w="1789" w:type="dxa"/>
            <w:tcBorders>
              <w:top w:val="single" w:sz="8" w:space="0" w:color="auto"/>
              <w:bottom w:val="single" w:sz="8" w:space="0" w:color="auto"/>
            </w:tcBorders>
            <w:vAlign w:val="center"/>
          </w:tcPr>
          <w:p w14:paraId="3D44A884" w14:textId="77777777" w:rsidR="00AB786A" w:rsidRDefault="006E2CC8">
            <w:pPr>
              <w:pStyle w:val="afffffffff2"/>
              <w:rPr>
                <w:szCs w:val="18"/>
              </w:rPr>
            </w:pPr>
            <w:proofErr w:type="gramStart"/>
            <w:r>
              <w:rPr>
                <w:rFonts w:hint="eastAsia"/>
                <w:szCs w:val="18"/>
              </w:rPr>
              <w:t>产黄青霉</w:t>
            </w:r>
            <w:proofErr w:type="gramEnd"/>
          </w:p>
        </w:tc>
        <w:tc>
          <w:tcPr>
            <w:tcW w:w="3350" w:type="dxa"/>
            <w:tcBorders>
              <w:top w:val="single" w:sz="8" w:space="0" w:color="auto"/>
              <w:bottom w:val="single" w:sz="8" w:space="0" w:color="auto"/>
            </w:tcBorders>
            <w:vAlign w:val="center"/>
          </w:tcPr>
          <w:p w14:paraId="0E01A8D2" w14:textId="77777777" w:rsidR="00AB786A" w:rsidRDefault="006E2CC8">
            <w:pPr>
              <w:pStyle w:val="afffffffff2"/>
              <w:rPr>
                <w:rFonts w:ascii="Times New Roman"/>
                <w:i/>
                <w:iCs/>
                <w:szCs w:val="18"/>
              </w:rPr>
            </w:pPr>
            <w:proofErr w:type="spellStart"/>
            <w:r>
              <w:rPr>
                <w:rFonts w:ascii="Times New Roman"/>
                <w:i/>
                <w:iCs/>
                <w:szCs w:val="18"/>
              </w:rPr>
              <w:t>Penicillium</w:t>
            </w:r>
            <w:proofErr w:type="spellEnd"/>
            <w:r>
              <w:rPr>
                <w:rFonts w:ascii="Times New Roman"/>
                <w:i/>
                <w:iCs/>
                <w:szCs w:val="18"/>
              </w:rPr>
              <w:t xml:space="preserve"> </w:t>
            </w:r>
            <w:proofErr w:type="spellStart"/>
            <w:r>
              <w:rPr>
                <w:rFonts w:ascii="Times New Roman"/>
                <w:i/>
                <w:iCs/>
                <w:szCs w:val="18"/>
              </w:rPr>
              <w:t>chrysogenum</w:t>
            </w:r>
            <w:proofErr w:type="spellEnd"/>
          </w:p>
        </w:tc>
        <w:tc>
          <w:tcPr>
            <w:tcW w:w="3757" w:type="dxa"/>
            <w:tcBorders>
              <w:top w:val="single" w:sz="8" w:space="0" w:color="auto"/>
              <w:bottom w:val="single" w:sz="8" w:space="0" w:color="auto"/>
            </w:tcBorders>
            <w:vAlign w:val="center"/>
          </w:tcPr>
          <w:p w14:paraId="70B64419" w14:textId="77777777" w:rsidR="00AB786A" w:rsidRDefault="006E2CC8">
            <w:pPr>
              <w:pStyle w:val="afffffffff2"/>
              <w:rPr>
                <w:szCs w:val="18"/>
              </w:rPr>
            </w:pPr>
            <w:r>
              <w:rPr>
                <w:rFonts w:hint="eastAsia"/>
                <w:szCs w:val="18"/>
              </w:rPr>
              <w:t>产酸菌，可做淋洗重金属菌种</w:t>
            </w:r>
          </w:p>
        </w:tc>
      </w:tr>
      <w:tr w:rsidR="00AB786A" w14:paraId="1C2CF80F" w14:textId="77777777">
        <w:trPr>
          <w:jc w:val="center"/>
        </w:trPr>
        <w:tc>
          <w:tcPr>
            <w:tcW w:w="457" w:type="dxa"/>
            <w:vMerge/>
            <w:vAlign w:val="center"/>
          </w:tcPr>
          <w:p w14:paraId="344D11EE" w14:textId="77777777" w:rsidR="00AB786A" w:rsidRDefault="00AB786A">
            <w:pPr>
              <w:pStyle w:val="afffffffff2"/>
              <w:rPr>
                <w:szCs w:val="18"/>
              </w:rPr>
            </w:pPr>
          </w:p>
        </w:tc>
        <w:tc>
          <w:tcPr>
            <w:tcW w:w="1789" w:type="dxa"/>
            <w:tcBorders>
              <w:top w:val="single" w:sz="8" w:space="0" w:color="auto"/>
              <w:bottom w:val="single" w:sz="8" w:space="0" w:color="auto"/>
            </w:tcBorders>
            <w:vAlign w:val="center"/>
          </w:tcPr>
          <w:p w14:paraId="0BB5AAA3" w14:textId="77777777" w:rsidR="00AB786A" w:rsidRDefault="006E2CC8">
            <w:pPr>
              <w:pStyle w:val="afffffffff2"/>
              <w:rPr>
                <w:szCs w:val="18"/>
              </w:rPr>
            </w:pPr>
            <w:proofErr w:type="gramStart"/>
            <w:r>
              <w:rPr>
                <w:rFonts w:hint="eastAsia"/>
                <w:szCs w:val="18"/>
              </w:rPr>
              <w:t>栎生青霉</w:t>
            </w:r>
            <w:proofErr w:type="gramEnd"/>
          </w:p>
        </w:tc>
        <w:tc>
          <w:tcPr>
            <w:tcW w:w="3350" w:type="dxa"/>
            <w:tcBorders>
              <w:top w:val="single" w:sz="8" w:space="0" w:color="auto"/>
              <w:bottom w:val="single" w:sz="8" w:space="0" w:color="auto"/>
            </w:tcBorders>
            <w:vAlign w:val="center"/>
          </w:tcPr>
          <w:p w14:paraId="535FD427" w14:textId="77777777" w:rsidR="00AB786A" w:rsidRDefault="006E2CC8">
            <w:pPr>
              <w:pStyle w:val="afffffffff2"/>
              <w:rPr>
                <w:rFonts w:ascii="Times New Roman"/>
                <w:i/>
                <w:iCs/>
                <w:szCs w:val="18"/>
              </w:rPr>
            </w:pPr>
            <w:proofErr w:type="spellStart"/>
            <w:r>
              <w:rPr>
                <w:rFonts w:ascii="Times New Roman"/>
                <w:i/>
                <w:iCs/>
                <w:szCs w:val="18"/>
              </w:rPr>
              <w:t>Penicillium</w:t>
            </w:r>
            <w:proofErr w:type="spellEnd"/>
            <w:r>
              <w:rPr>
                <w:rFonts w:ascii="Times New Roman"/>
                <w:i/>
                <w:iCs/>
                <w:szCs w:val="18"/>
              </w:rPr>
              <w:t xml:space="preserve"> </w:t>
            </w:r>
            <w:proofErr w:type="spellStart"/>
            <w:r>
              <w:rPr>
                <w:rFonts w:ascii="Times New Roman"/>
                <w:i/>
                <w:iCs/>
                <w:szCs w:val="18"/>
              </w:rPr>
              <w:t>glandicola</w:t>
            </w:r>
            <w:proofErr w:type="spellEnd"/>
          </w:p>
        </w:tc>
        <w:tc>
          <w:tcPr>
            <w:tcW w:w="3757" w:type="dxa"/>
            <w:tcBorders>
              <w:top w:val="single" w:sz="8" w:space="0" w:color="auto"/>
              <w:bottom w:val="single" w:sz="8" w:space="0" w:color="auto"/>
            </w:tcBorders>
            <w:vAlign w:val="center"/>
          </w:tcPr>
          <w:p w14:paraId="1E5ACB10" w14:textId="77777777" w:rsidR="00AB786A" w:rsidRDefault="006E2CC8">
            <w:pPr>
              <w:pStyle w:val="afffffffff2"/>
              <w:rPr>
                <w:szCs w:val="18"/>
              </w:rPr>
            </w:pPr>
            <w:r>
              <w:rPr>
                <w:rFonts w:hint="eastAsia"/>
                <w:szCs w:val="18"/>
              </w:rPr>
              <w:t>产酸菌，可做淋洗重金属菌种</w:t>
            </w:r>
          </w:p>
        </w:tc>
      </w:tr>
      <w:tr w:rsidR="00AB786A" w14:paraId="176159D9" w14:textId="77777777">
        <w:trPr>
          <w:jc w:val="center"/>
        </w:trPr>
        <w:tc>
          <w:tcPr>
            <w:tcW w:w="457" w:type="dxa"/>
            <w:vMerge/>
            <w:vAlign w:val="center"/>
          </w:tcPr>
          <w:p w14:paraId="043529B9" w14:textId="77777777" w:rsidR="00AB786A" w:rsidRDefault="00AB786A">
            <w:pPr>
              <w:pStyle w:val="afffffffff2"/>
              <w:rPr>
                <w:szCs w:val="18"/>
              </w:rPr>
            </w:pPr>
          </w:p>
        </w:tc>
        <w:tc>
          <w:tcPr>
            <w:tcW w:w="1789" w:type="dxa"/>
            <w:tcBorders>
              <w:top w:val="single" w:sz="8" w:space="0" w:color="auto"/>
              <w:bottom w:val="single" w:sz="8" w:space="0" w:color="auto"/>
            </w:tcBorders>
            <w:vAlign w:val="center"/>
          </w:tcPr>
          <w:p w14:paraId="068E629F" w14:textId="77777777" w:rsidR="00AB786A" w:rsidRDefault="004C562E">
            <w:pPr>
              <w:pStyle w:val="afffffffff2"/>
              <w:rPr>
                <w:szCs w:val="18"/>
              </w:rPr>
            </w:pPr>
            <w:hyperlink r:id="rId26" w:tgtFrame="https://www.so.com/_blank" w:history="1">
              <w:r w:rsidR="006E2CC8">
                <w:rPr>
                  <w:szCs w:val="18"/>
                </w:rPr>
                <w:t>小克银汉霉菌</w:t>
              </w:r>
            </w:hyperlink>
            <w:r w:rsidR="006E2CC8">
              <w:rPr>
                <w:rFonts w:hint="eastAsia"/>
                <w:szCs w:val="18"/>
              </w:rPr>
              <w:t>属</w:t>
            </w:r>
          </w:p>
        </w:tc>
        <w:tc>
          <w:tcPr>
            <w:tcW w:w="3350" w:type="dxa"/>
            <w:tcBorders>
              <w:top w:val="single" w:sz="8" w:space="0" w:color="auto"/>
              <w:bottom w:val="single" w:sz="8" w:space="0" w:color="auto"/>
            </w:tcBorders>
            <w:vAlign w:val="center"/>
          </w:tcPr>
          <w:p w14:paraId="1F6A1B05" w14:textId="77777777" w:rsidR="00AB786A" w:rsidRDefault="006E2CC8">
            <w:pPr>
              <w:pStyle w:val="afffffffff2"/>
              <w:rPr>
                <w:rFonts w:ascii="Times New Roman"/>
                <w:i/>
                <w:iCs/>
                <w:szCs w:val="18"/>
              </w:rPr>
            </w:pPr>
            <w:proofErr w:type="spellStart"/>
            <w:r>
              <w:rPr>
                <w:rFonts w:ascii="Times New Roman"/>
                <w:i/>
                <w:iCs/>
                <w:szCs w:val="18"/>
              </w:rPr>
              <w:t>Cunninghamella</w:t>
            </w:r>
            <w:proofErr w:type="spellEnd"/>
            <w:r>
              <w:rPr>
                <w:rFonts w:ascii="Times New Roman"/>
                <w:i/>
                <w:iCs/>
                <w:szCs w:val="18"/>
              </w:rPr>
              <w:t xml:space="preserve"> sp.</w:t>
            </w:r>
          </w:p>
        </w:tc>
        <w:tc>
          <w:tcPr>
            <w:tcW w:w="3757" w:type="dxa"/>
            <w:tcBorders>
              <w:top w:val="single" w:sz="8" w:space="0" w:color="auto"/>
              <w:bottom w:val="single" w:sz="8" w:space="0" w:color="auto"/>
            </w:tcBorders>
            <w:vAlign w:val="center"/>
          </w:tcPr>
          <w:p w14:paraId="449B5D91" w14:textId="77777777" w:rsidR="00AB786A" w:rsidRDefault="006E2CC8">
            <w:pPr>
              <w:pStyle w:val="afffffffff2"/>
              <w:rPr>
                <w:szCs w:val="18"/>
              </w:rPr>
            </w:pPr>
            <w:r>
              <w:rPr>
                <w:rFonts w:hint="eastAsia"/>
                <w:szCs w:val="18"/>
              </w:rPr>
              <w:t>产酸菌，可做淋洗重金属菌种</w:t>
            </w:r>
          </w:p>
        </w:tc>
      </w:tr>
    </w:tbl>
    <w:p w14:paraId="727102C3" w14:textId="77777777" w:rsidR="00E802B0" w:rsidRDefault="00E802B0" w:rsidP="001619C6">
      <w:pPr>
        <w:pStyle w:val="affffe"/>
        <w:ind w:firstLineChars="0" w:firstLine="0"/>
      </w:pPr>
    </w:p>
    <w:sectPr w:rsidR="00E802B0" w:rsidSect="00AB786A">
      <w:headerReference w:type="even" r:id="rId27"/>
      <w:headerReference w:type="default" r:id="rId28"/>
      <w:footerReference w:type="even" r:id="rId29"/>
      <w:footerReference w:type="default" r:id="rId30"/>
      <w:pgSz w:w="11906" w:h="16838"/>
      <w:pgMar w:top="567"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631C3" w14:textId="77777777" w:rsidR="004C562E" w:rsidRDefault="004C562E">
      <w:pPr>
        <w:spacing w:line="240" w:lineRule="auto"/>
      </w:pPr>
      <w:r>
        <w:separator/>
      </w:r>
    </w:p>
  </w:endnote>
  <w:endnote w:type="continuationSeparator" w:id="0">
    <w:p w14:paraId="04DB1DDB" w14:textId="77777777" w:rsidR="004C562E" w:rsidRDefault="004C5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0286B" w14:textId="77777777" w:rsidR="00BB3C09" w:rsidRDefault="00BB3C09">
    <w:pPr>
      <w:pStyle w:val="afffc"/>
    </w:pPr>
    <w:r>
      <w:fldChar w:fldCharType="begin"/>
    </w:r>
    <w:r>
      <w:instrText>PAGE   \* MERGEFORMAT</w:instrText>
    </w:r>
    <w:r>
      <w:fldChar w:fldCharType="separate"/>
    </w:r>
    <w:r>
      <w:rPr>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A7356" w14:textId="77777777" w:rsidR="00BB3C09" w:rsidRDefault="00BB3C0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D1A22" w14:textId="77777777" w:rsidR="00BB3C09" w:rsidRDefault="00BB3C0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7C779" w14:textId="77777777" w:rsidR="00BB3C09" w:rsidRDefault="00BB3C09">
    <w:pPr>
      <w:pStyle w:val="affffb"/>
    </w:pPr>
    <w:r>
      <w:fldChar w:fldCharType="begin"/>
    </w:r>
    <w:r>
      <w:instrText>PAGE   \* MERGEFORMAT</w:instrText>
    </w:r>
    <w:r>
      <w:fldChar w:fldCharType="separate"/>
    </w:r>
    <w:r w:rsidR="002C4A82" w:rsidRPr="002C4A82">
      <w:rPr>
        <w:noProof/>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E81EB" w14:textId="77777777" w:rsidR="00BB3C09" w:rsidRDefault="00BB3C09">
    <w:pPr>
      <w:pStyle w:val="afffc"/>
    </w:pPr>
    <w:r>
      <w:fldChar w:fldCharType="begin"/>
    </w:r>
    <w:r>
      <w:instrText>PAGE   \* MERGEFORMAT</w:instrText>
    </w:r>
    <w:r>
      <w:fldChar w:fldCharType="separate"/>
    </w:r>
    <w:r>
      <w:rPr>
        <w:lang w:val="zh-CN"/>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F472" w14:textId="77777777" w:rsidR="00BB3C09" w:rsidRDefault="00BB3C09">
    <w:pPr>
      <w:pStyle w:val="affffb"/>
    </w:pPr>
    <w:r>
      <w:fldChar w:fldCharType="begin"/>
    </w:r>
    <w:r>
      <w:instrText>PAGE   \* MERGEFORMAT</w:instrText>
    </w:r>
    <w:r>
      <w:fldChar w:fldCharType="separate"/>
    </w:r>
    <w:r w:rsidR="002C4A82" w:rsidRPr="002C4A82">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6D3EF" w14:textId="77777777" w:rsidR="004C562E" w:rsidRDefault="004C562E">
      <w:pPr>
        <w:spacing w:line="240" w:lineRule="auto"/>
      </w:pPr>
      <w:r>
        <w:separator/>
      </w:r>
    </w:p>
  </w:footnote>
  <w:footnote w:type="continuationSeparator" w:id="0">
    <w:p w14:paraId="6A3F70FC" w14:textId="77777777" w:rsidR="004C562E" w:rsidRDefault="004C56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2440D" w14:textId="77777777" w:rsidR="00BB3C09" w:rsidRDefault="00BB3C0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868C3" w14:textId="77777777" w:rsidR="00BB3C09" w:rsidRDefault="00BB3C0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F16ED" w14:textId="77777777" w:rsidR="00BB3C09" w:rsidRDefault="00BB3C0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E818F" w14:textId="77777777" w:rsidR="00BB3C09" w:rsidRDefault="00BB3C09">
    <w:pPr>
      <w:pStyle w:val="afffd"/>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DB61/TXXXX—XXXX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0FFC" w14:textId="59AE604E" w:rsidR="00BB3C09" w:rsidRDefault="00BB3C09">
    <w:pPr>
      <w:pStyle w:val="afffff3"/>
    </w:pPr>
    <w:r>
      <w:fldChar w:fldCharType="begin"/>
    </w:r>
    <w:r>
      <w:instrText xml:space="preserve"> STYLEREF  标准文件_文件编号  \* MERGEFORMAT </w:instrText>
    </w:r>
    <w:r>
      <w:fldChar w:fldCharType="separate"/>
    </w:r>
    <w:r w:rsidR="002C4A82">
      <w:rPr>
        <w:noProof/>
      </w:rPr>
      <w:t>DB 61/T 1214</w:t>
    </w:r>
    <w:r w:rsidR="002C4A82">
      <w:rPr>
        <w:noProof/>
      </w:rPr>
      <w:t>—</w:t>
    </w:r>
    <w:r w:rsidR="002C4A82">
      <w:rPr>
        <w:noProof/>
      </w:rPr>
      <w:t>2023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E0EE2" w14:textId="77777777" w:rsidR="00BB3C09" w:rsidRDefault="00BB3C09">
    <w:pPr>
      <w:pStyle w:val="afffd"/>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DB61/TXXXX—XXXX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B7FF7" w14:textId="27CA2ECA" w:rsidR="00BB3C09" w:rsidRDefault="00BB3C09">
    <w:pPr>
      <w:pStyle w:val="afffff3"/>
    </w:pPr>
    <w:r>
      <w:fldChar w:fldCharType="begin"/>
    </w:r>
    <w:r>
      <w:instrText xml:space="preserve"> STYLEREF  标准文件_文件编号  \* MERGEFORMAT </w:instrText>
    </w:r>
    <w:r>
      <w:fldChar w:fldCharType="separate"/>
    </w:r>
    <w:r w:rsidR="002C4A82">
      <w:rPr>
        <w:noProof/>
      </w:rPr>
      <w:t>DB 61/T 1214</w:t>
    </w:r>
    <w:r w:rsidR="002C4A82">
      <w:rPr>
        <w:noProof/>
      </w:rPr>
      <w:t>—</w:t>
    </w:r>
    <w:r w:rsidR="002C4A82">
      <w:rPr>
        <w:noProof/>
      </w:rPr>
      <w:t>2023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rPr>
        <w:rFonts w:cs="Times New Roman"/>
      </w:rPr>
    </w:lvl>
    <w:lvl w:ilvl="1">
      <w:start w:val="1"/>
      <w:numFmt w:val="lowerLetter"/>
      <w:lvlText w:val="%2)"/>
      <w:lvlJc w:val="left"/>
      <w:pPr>
        <w:tabs>
          <w:tab w:val="left" w:pos="1838"/>
        </w:tabs>
        <w:ind w:left="1838" w:hanging="420"/>
      </w:pPr>
      <w:rPr>
        <w:rFonts w:cs="Times New Roman"/>
      </w:rPr>
    </w:lvl>
    <w:lvl w:ilvl="2">
      <w:start w:val="1"/>
      <w:numFmt w:val="lowerRoman"/>
      <w:lvlText w:val="%3."/>
      <w:lvlJc w:val="right"/>
      <w:pPr>
        <w:tabs>
          <w:tab w:val="left" w:pos="2258"/>
        </w:tabs>
        <w:ind w:left="2258" w:hanging="420"/>
      </w:pPr>
      <w:rPr>
        <w:rFonts w:cs="Times New Roman"/>
      </w:rPr>
    </w:lvl>
    <w:lvl w:ilvl="3">
      <w:start w:val="1"/>
      <w:numFmt w:val="decimal"/>
      <w:lvlText w:val="%4."/>
      <w:lvlJc w:val="left"/>
      <w:pPr>
        <w:tabs>
          <w:tab w:val="left" w:pos="2678"/>
        </w:tabs>
        <w:ind w:left="2678" w:hanging="420"/>
      </w:pPr>
      <w:rPr>
        <w:rFonts w:cs="Times New Roman"/>
      </w:rPr>
    </w:lvl>
    <w:lvl w:ilvl="4">
      <w:start w:val="1"/>
      <w:numFmt w:val="lowerLetter"/>
      <w:lvlText w:val="%5)"/>
      <w:lvlJc w:val="left"/>
      <w:pPr>
        <w:tabs>
          <w:tab w:val="left" w:pos="3098"/>
        </w:tabs>
        <w:ind w:left="3098" w:hanging="420"/>
      </w:pPr>
      <w:rPr>
        <w:rFonts w:cs="Times New Roman"/>
      </w:rPr>
    </w:lvl>
    <w:lvl w:ilvl="5">
      <w:start w:val="1"/>
      <w:numFmt w:val="lowerRoman"/>
      <w:lvlText w:val="%6."/>
      <w:lvlJc w:val="right"/>
      <w:pPr>
        <w:tabs>
          <w:tab w:val="left" w:pos="3518"/>
        </w:tabs>
        <w:ind w:left="3518" w:hanging="420"/>
      </w:pPr>
      <w:rPr>
        <w:rFonts w:cs="Times New Roman"/>
      </w:rPr>
    </w:lvl>
    <w:lvl w:ilvl="6">
      <w:start w:val="1"/>
      <w:numFmt w:val="decimal"/>
      <w:lvlText w:val="%7."/>
      <w:lvlJc w:val="left"/>
      <w:pPr>
        <w:tabs>
          <w:tab w:val="left" w:pos="3938"/>
        </w:tabs>
        <w:ind w:left="3938" w:hanging="420"/>
      </w:pPr>
      <w:rPr>
        <w:rFonts w:cs="Times New Roman"/>
      </w:rPr>
    </w:lvl>
    <w:lvl w:ilvl="7">
      <w:start w:val="1"/>
      <w:numFmt w:val="lowerLetter"/>
      <w:lvlText w:val="%8)"/>
      <w:lvlJc w:val="left"/>
      <w:pPr>
        <w:tabs>
          <w:tab w:val="left" w:pos="4358"/>
        </w:tabs>
        <w:ind w:left="4358" w:hanging="420"/>
      </w:pPr>
      <w:rPr>
        <w:rFonts w:cs="Times New Roman"/>
      </w:rPr>
    </w:lvl>
    <w:lvl w:ilvl="8">
      <w:start w:val="1"/>
      <w:numFmt w:val="lowerRoman"/>
      <w:lvlText w:val="%9."/>
      <w:lvlJc w:val="right"/>
      <w:pPr>
        <w:tabs>
          <w:tab w:val="left" w:pos="4778"/>
        </w:tabs>
        <w:ind w:left="4778" w:hanging="420"/>
      </w:pPr>
      <w:rPr>
        <w:rFonts w:cs="Times New Roman"/>
      </w:rPr>
    </w:lvl>
  </w:abstractNum>
  <w:abstractNum w:abstractNumId="1">
    <w:nsid w:val="040A15CD"/>
    <w:multiLevelType w:val="multilevel"/>
    <w:tmpl w:val="040A15CD"/>
    <w:lvl w:ilvl="0">
      <w:start w:val="1"/>
      <w:numFmt w:val="none"/>
      <w:suff w:val="nothing"/>
      <w:lvlText w:val="　"/>
      <w:lvlJc w:val="left"/>
      <w:rPr>
        <w:rFonts w:cs="Times New Roman"/>
      </w:rPr>
    </w:lvl>
    <w:lvl w:ilvl="1">
      <w:start w:val="1"/>
      <w:numFmt w:val="decimal"/>
      <w:isLgl/>
      <w:suff w:val="nothing"/>
      <w:lvlText w:val="%2　"/>
      <w:lvlJc w:val="left"/>
      <w:rPr>
        <w:rFonts w:cs="Times New Roman"/>
      </w:rPr>
    </w:lvl>
    <w:lvl w:ilvl="2">
      <w:start w:val="1"/>
      <w:numFmt w:val="decimal"/>
      <w:pStyle w:val="a0"/>
      <w:suff w:val="nothing"/>
      <w:lvlText w:val="%1%2.%3　"/>
      <w:lvlJc w:val="left"/>
      <w:rPr>
        <w:rFonts w:cs="Times New Roman"/>
      </w:rPr>
    </w:lvl>
    <w:lvl w:ilvl="3">
      <w:start w:val="1"/>
      <w:numFmt w:val="decimal"/>
      <w:pStyle w:val="a1"/>
      <w:suff w:val="nothing"/>
      <w:lvlText w:val="%1%2.%3.%4　"/>
      <w:lvlJc w:val="left"/>
      <w:rPr>
        <w:rFonts w:cs="Times New Roman"/>
      </w:rPr>
    </w:lvl>
    <w:lvl w:ilvl="4">
      <w:start w:val="1"/>
      <w:numFmt w:val="decimal"/>
      <w:pStyle w:val="a2"/>
      <w:suff w:val="nothing"/>
      <w:lvlText w:val="%1%2.%3.%4.%5　"/>
      <w:lvlJc w:val="left"/>
      <w:rPr>
        <w:rFonts w:cs="Times New Roman"/>
      </w:rPr>
    </w:lvl>
    <w:lvl w:ilvl="5">
      <w:start w:val="1"/>
      <w:numFmt w:val="decimal"/>
      <w:pStyle w:val="a3"/>
      <w:suff w:val="nothing"/>
      <w:lvlText w:val="%1%2.%3.%4.%5.%6　"/>
      <w:lvlJc w:val="left"/>
      <w:rPr>
        <w:rFonts w:cs="Times New Roman"/>
      </w:rPr>
    </w:lvl>
    <w:lvl w:ilvl="6">
      <w:start w:val="1"/>
      <w:numFmt w:val="decimal"/>
      <w:pStyle w:val="a4"/>
      <w:suff w:val="nothing"/>
      <w:lvlText w:val="%1%2.%3.%4.%5.%6.%7　"/>
      <w:lvlJc w:val="left"/>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3">
    <w:nsid w:val="07ED3FEA"/>
    <w:multiLevelType w:val="multilevel"/>
    <w:tmpl w:val="07ED3FEA"/>
    <w:lvl w:ilvl="0">
      <w:start w:val="1"/>
      <w:numFmt w:val="none"/>
      <w:pStyle w:val="a6"/>
      <w:lvlText w:val="%1"/>
      <w:lvlJc w:val="left"/>
      <w:pPr>
        <w:ind w:left="425" w:hanging="425"/>
      </w:pPr>
      <w:rPr>
        <w:rFonts w:cs="Times New Roman" w:hint="eastAsia"/>
      </w:rPr>
    </w:lvl>
    <w:lvl w:ilvl="1">
      <w:start w:val="1"/>
      <w:numFmt w:val="decimal"/>
      <w:pStyle w:val="a7"/>
      <w:suff w:val="nothing"/>
      <w:lvlText w:val="%10.%2 "/>
      <w:lvlJc w:val="left"/>
      <w:rPr>
        <w:rFonts w:ascii="黑体" w:eastAsia="黑体" w:hAnsi="等线" w:cs="Times New Roman" w:hint="eastAsia"/>
        <w:b w:val="0"/>
        <w:i w:val="0"/>
        <w:sz w:val="21"/>
      </w:rPr>
    </w:lvl>
    <w:lvl w:ilvl="2">
      <w:start w:val="1"/>
      <w:numFmt w:val="decimal"/>
      <w:pStyle w:val="a8"/>
      <w:suff w:val="nothing"/>
      <w:lvlText w:val="%10.%2.%3 "/>
      <w:lvlJc w:val="left"/>
      <w:rPr>
        <w:rFonts w:ascii="黑体" w:eastAsia="黑体" w:hAnsi="等线" w:cs="Times New Roman" w:hint="eastAsia"/>
        <w:b w:val="0"/>
        <w:i w:val="0"/>
        <w:sz w:val="21"/>
      </w:rPr>
    </w:lvl>
    <w:lvl w:ilvl="3">
      <w:start w:val="1"/>
      <w:numFmt w:val="decimal"/>
      <w:pStyle w:val="a9"/>
      <w:suff w:val="nothing"/>
      <w:lvlText w:val="%10.%2.%3.%4 "/>
      <w:lvlJc w:val="left"/>
      <w:rPr>
        <w:rFonts w:ascii="黑体" w:eastAsia="黑体" w:hAnsi="等线" w:cs="Times New Roman" w:hint="eastAsia"/>
        <w:b w:val="0"/>
        <w:i w:val="0"/>
        <w:sz w:val="21"/>
      </w:rPr>
    </w:lvl>
    <w:lvl w:ilvl="4">
      <w:start w:val="1"/>
      <w:numFmt w:val="decimal"/>
      <w:pStyle w:val="aa"/>
      <w:suff w:val="nothing"/>
      <w:lvlText w:val="%10.%2.%3.%4.%5 "/>
      <w:lvlJc w:val="left"/>
      <w:rPr>
        <w:rFonts w:ascii="黑体" w:eastAsia="黑体" w:hAnsi="等线" w:cs="Times New Roman" w:hint="eastAsia"/>
        <w:b w:val="0"/>
        <w:i w:val="0"/>
        <w:sz w:val="21"/>
      </w:rPr>
    </w:lvl>
    <w:lvl w:ilvl="5">
      <w:start w:val="1"/>
      <w:numFmt w:val="decimal"/>
      <w:pStyle w:val="ab"/>
      <w:suff w:val="nothing"/>
      <w:lvlText w:val="%10.%2.%3.%4.%5.%6 "/>
      <w:lvlJc w:val="left"/>
      <w:rPr>
        <w:rFonts w:ascii="黑体" w:eastAsia="黑体" w:hAnsi="等线" w:cs="Times New Roman" w:hint="eastAsia"/>
        <w:b w:val="0"/>
        <w:i w:val="0"/>
        <w:sz w:val="21"/>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nsid w:val="0AE367E9"/>
    <w:multiLevelType w:val="multilevel"/>
    <w:tmpl w:val="0AE367E9"/>
    <w:lvl w:ilvl="0">
      <w:start w:val="1"/>
      <w:numFmt w:val="none"/>
      <w:pStyle w:val="ac"/>
      <w:suff w:val="nothing"/>
      <w:lvlText w:val="%1示例："/>
      <w:lvlJc w:val="left"/>
      <w:pPr>
        <w:ind w:firstLine="363"/>
      </w:pPr>
      <w:rPr>
        <w:rFonts w:ascii="黑体" w:eastAsia="黑体" w:cs="Times New Roman" w:hint="eastAsia"/>
        <w:b w:val="0"/>
        <w:i w:val="0"/>
        <w:sz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5">
    <w:nsid w:val="0BDC1670"/>
    <w:multiLevelType w:val="multilevel"/>
    <w:tmpl w:val="0BDC1670"/>
    <w:lvl w:ilvl="0">
      <w:start w:val="1"/>
      <w:numFmt w:val="decimal"/>
      <w:pStyle w:val="ad"/>
      <w:lvlText w:val="[%1]"/>
      <w:lvlJc w:val="left"/>
      <w:pPr>
        <w:ind w:left="823"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cs="Times New Roman" w:hint="eastAsia"/>
        <w:sz w:val="21"/>
      </w:rPr>
    </w:lvl>
    <w:lvl w:ilvl="1">
      <w:start w:val="1"/>
      <w:numFmt w:val="lowerLetter"/>
      <w:lvlText w:val="%2)"/>
      <w:lvlJc w:val="left"/>
      <w:pPr>
        <w:tabs>
          <w:tab w:val="left" w:pos="1543"/>
        </w:tabs>
        <w:ind w:left="1543" w:hanging="420"/>
      </w:pPr>
      <w:rPr>
        <w:rFonts w:cs="Times New Roman" w:hint="eastAsia"/>
      </w:rPr>
    </w:lvl>
    <w:lvl w:ilvl="2">
      <w:start w:val="1"/>
      <w:numFmt w:val="lowerRoman"/>
      <w:lvlText w:val="%3."/>
      <w:lvlJc w:val="right"/>
      <w:pPr>
        <w:tabs>
          <w:tab w:val="left" w:pos="1963"/>
        </w:tabs>
        <w:ind w:left="1963" w:hanging="420"/>
      </w:pPr>
      <w:rPr>
        <w:rFonts w:cs="Times New Roman" w:hint="eastAsia"/>
      </w:rPr>
    </w:lvl>
    <w:lvl w:ilvl="3">
      <w:start w:val="1"/>
      <w:numFmt w:val="decimal"/>
      <w:lvlText w:val="%4."/>
      <w:lvlJc w:val="left"/>
      <w:pPr>
        <w:tabs>
          <w:tab w:val="left" w:pos="2383"/>
        </w:tabs>
        <w:ind w:left="2383" w:hanging="420"/>
      </w:pPr>
      <w:rPr>
        <w:rFonts w:cs="Times New Roman" w:hint="eastAsia"/>
      </w:rPr>
    </w:lvl>
    <w:lvl w:ilvl="4">
      <w:start w:val="1"/>
      <w:numFmt w:val="lowerLetter"/>
      <w:lvlText w:val="%5)"/>
      <w:lvlJc w:val="left"/>
      <w:pPr>
        <w:tabs>
          <w:tab w:val="left" w:pos="2803"/>
        </w:tabs>
        <w:ind w:left="2803" w:hanging="420"/>
      </w:pPr>
      <w:rPr>
        <w:rFonts w:cs="Times New Roman" w:hint="eastAsia"/>
      </w:rPr>
    </w:lvl>
    <w:lvl w:ilvl="5">
      <w:start w:val="1"/>
      <w:numFmt w:val="lowerRoman"/>
      <w:lvlText w:val="%6."/>
      <w:lvlJc w:val="right"/>
      <w:pPr>
        <w:tabs>
          <w:tab w:val="left" w:pos="3223"/>
        </w:tabs>
        <w:ind w:left="3223" w:hanging="420"/>
      </w:pPr>
      <w:rPr>
        <w:rFonts w:cs="Times New Roman" w:hint="eastAsia"/>
      </w:rPr>
    </w:lvl>
    <w:lvl w:ilvl="6">
      <w:start w:val="1"/>
      <w:numFmt w:val="decimal"/>
      <w:lvlText w:val="%7."/>
      <w:lvlJc w:val="left"/>
      <w:pPr>
        <w:tabs>
          <w:tab w:val="left" w:pos="3643"/>
        </w:tabs>
        <w:ind w:left="3643" w:hanging="420"/>
      </w:pPr>
      <w:rPr>
        <w:rFonts w:cs="Times New Roman" w:hint="eastAsia"/>
      </w:rPr>
    </w:lvl>
    <w:lvl w:ilvl="7">
      <w:start w:val="1"/>
      <w:numFmt w:val="lowerLetter"/>
      <w:lvlText w:val="%8)"/>
      <w:lvlJc w:val="left"/>
      <w:pPr>
        <w:tabs>
          <w:tab w:val="left" w:pos="4063"/>
        </w:tabs>
        <w:ind w:left="4063" w:hanging="420"/>
      </w:pPr>
      <w:rPr>
        <w:rFonts w:cs="Times New Roman" w:hint="eastAsia"/>
      </w:rPr>
    </w:lvl>
    <w:lvl w:ilvl="8">
      <w:start w:val="1"/>
      <w:numFmt w:val="lowerRoman"/>
      <w:lvlText w:val="%9."/>
      <w:lvlJc w:val="right"/>
      <w:pPr>
        <w:tabs>
          <w:tab w:val="left" w:pos="4483"/>
        </w:tabs>
        <w:ind w:left="4483" w:hanging="420"/>
      </w:pPr>
      <w:rPr>
        <w:rFonts w:cs="Times New Roman"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1AF15012"/>
    <w:multiLevelType w:val="multilevel"/>
    <w:tmpl w:val="1AF15012"/>
    <w:lvl w:ilvl="0">
      <w:start w:val="1"/>
      <w:numFmt w:val="upperLetter"/>
      <w:pStyle w:val="af0"/>
      <w:suff w:val="nothing"/>
      <w:lvlText w:val="附 录(Annex) %1"/>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9">
    <w:nsid w:val="1EAA1992"/>
    <w:multiLevelType w:val="multilevel"/>
    <w:tmpl w:val="1EAA1992"/>
    <w:lvl w:ilvl="0">
      <w:start w:val="1"/>
      <w:numFmt w:val="none"/>
      <w:pStyle w:val="af1"/>
      <w:suff w:val="nothing"/>
      <w:lvlText w:val="——"/>
      <w:lvlJc w:val="left"/>
      <w:pPr>
        <w:ind w:left="794" w:hanging="397"/>
      </w:pPr>
      <w:rPr>
        <w:rFonts w:cs="Times New Roman"/>
      </w:rPr>
    </w:lvl>
    <w:lvl w:ilvl="1">
      <w:start w:val="1"/>
      <w:numFmt w:val="decimal"/>
      <w:suff w:val="nothing"/>
      <w:lvlText w:val="%1.%2　"/>
      <w:lvlJc w:val="left"/>
      <w:pPr>
        <w:ind w:left="397"/>
      </w:pPr>
      <w:rPr>
        <w:rFonts w:cs="Times New Roman"/>
      </w:rPr>
    </w:lvl>
    <w:lvl w:ilvl="2">
      <w:start w:val="1"/>
      <w:numFmt w:val="decimal"/>
      <w:suff w:val="nothing"/>
      <w:lvlText w:val="%1.%2.%3　"/>
      <w:lvlJc w:val="left"/>
      <w:pPr>
        <w:ind w:left="397"/>
      </w:pPr>
      <w:rPr>
        <w:rFonts w:cs="Times New Roman"/>
      </w:rPr>
    </w:lvl>
    <w:lvl w:ilvl="3">
      <w:start w:val="1"/>
      <w:numFmt w:val="decimal"/>
      <w:suff w:val="nothing"/>
      <w:lvlText w:val="%1.%2.%3.%4　"/>
      <w:lvlJc w:val="left"/>
      <w:pPr>
        <w:ind w:left="397"/>
      </w:pPr>
      <w:rPr>
        <w:rFonts w:cs="Times New Roman"/>
      </w:rPr>
    </w:lvl>
    <w:lvl w:ilvl="4">
      <w:start w:val="1"/>
      <w:numFmt w:val="decimal"/>
      <w:suff w:val="nothing"/>
      <w:lvlText w:val="%1.%2.%3.%4.%5　"/>
      <w:lvlJc w:val="left"/>
      <w:pPr>
        <w:ind w:left="397"/>
      </w:pPr>
      <w:rPr>
        <w:rFonts w:cs="Times New Roman"/>
      </w:rPr>
    </w:lvl>
    <w:lvl w:ilvl="5">
      <w:start w:val="1"/>
      <w:numFmt w:val="decimal"/>
      <w:suff w:val="nothing"/>
      <w:lvlText w:val="%1.%2.%3.%4.%5.%6　"/>
      <w:lvlJc w:val="left"/>
      <w:pPr>
        <w:ind w:left="397"/>
      </w:pPr>
      <w:rPr>
        <w:rFonts w:cs="Times New Roman"/>
      </w:rPr>
    </w:lvl>
    <w:lvl w:ilvl="6">
      <w:start w:val="1"/>
      <w:numFmt w:val="decimal"/>
      <w:suff w:val="nothing"/>
      <w:lvlText w:val="%1.%2.%3.%4.%5.%6.%7　"/>
      <w:lvlJc w:val="left"/>
      <w:pPr>
        <w:ind w:left="397"/>
      </w:pPr>
      <w:rPr>
        <w:rFonts w:cs="Times New Roman"/>
      </w:rPr>
    </w:lvl>
    <w:lvl w:ilvl="7">
      <w:start w:val="1"/>
      <w:numFmt w:val="decimal"/>
      <w:lvlText w:val="%1.%2.%3.%4.%5.%6.%7.%8"/>
      <w:lvlJc w:val="left"/>
      <w:pPr>
        <w:tabs>
          <w:tab w:val="left" w:pos="4791"/>
        </w:tabs>
        <w:ind w:left="4791" w:hanging="1418"/>
      </w:pPr>
      <w:rPr>
        <w:rFonts w:cs="Times New Roman"/>
      </w:rPr>
    </w:lvl>
    <w:lvl w:ilvl="8">
      <w:start w:val="1"/>
      <w:numFmt w:val="decimal"/>
      <w:lvlText w:val="%1.%2.%3.%4.%5.%6.%7.%8.%9"/>
      <w:lvlJc w:val="left"/>
      <w:pPr>
        <w:tabs>
          <w:tab w:val="left" w:pos="5499"/>
        </w:tabs>
        <w:ind w:left="5499" w:hanging="1700"/>
      </w:pPr>
      <w:rPr>
        <w:rFonts w:cs="Times New Roman"/>
      </w:r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cs="Times New Roman" w:hint="eastAsia"/>
        <w:b w:val="0"/>
        <w:i w:val="0"/>
        <w:sz w:val="21"/>
      </w:rPr>
    </w:lvl>
    <w:lvl w:ilvl="1">
      <w:start w:val="1"/>
      <w:numFmt w:val="none"/>
      <w:pStyle w:val="2"/>
      <w:lvlText w:val=""/>
      <w:lvlJc w:val="left"/>
      <w:pPr>
        <w:ind w:left="851" w:hanging="431"/>
      </w:pPr>
      <w:rPr>
        <w:rFonts w:ascii="Symbol" w:hAnsi="Symbol" w:cs="Times New Roman"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cs="Times New Roman" w:hint="eastAsia"/>
        <w:caps w:val="0"/>
        <w:strike w:val="0"/>
        <w:dstrike w:val="0"/>
        <w:vanish w:val="0"/>
        <w:vertAlign w:val="superscript"/>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cs="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cs="Times New Roman" w:hint="eastAsia"/>
        <w:sz w:val="21"/>
      </w:rPr>
    </w:lvl>
    <w:lvl w:ilvl="2">
      <w:start w:val="1"/>
      <w:numFmt w:val="decimal"/>
      <w:pStyle w:val="af7"/>
      <w:lvlText w:val="(%3)"/>
      <w:lvlJc w:val="left"/>
      <w:pPr>
        <w:ind w:left="1701" w:hanging="425"/>
      </w:pPr>
      <w:rPr>
        <w:rFonts w:ascii="宋体" w:eastAsia="宋体" w:hAnsi="Times New Roman" w:cs="Times New Roman" w:hint="eastAsia"/>
        <w:sz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cs="Times New Roman" w:hint="eastAsia"/>
      </w:rPr>
    </w:lvl>
    <w:lvl w:ilvl="1">
      <w:start w:val="1"/>
      <w:numFmt w:val="decimal"/>
      <w:pStyle w:val="af9"/>
      <w:suff w:val="space"/>
      <w:lvlText w:val="图%1.%2"/>
      <w:lvlJc w:val="cente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4">
    <w:nsid w:val="4B733A5F"/>
    <w:multiLevelType w:val="multilevel"/>
    <w:tmpl w:val="4B733A5F"/>
    <w:lvl w:ilvl="0">
      <w:start w:val="1"/>
      <w:numFmt w:val="decimal"/>
      <w:pStyle w:val="afa"/>
      <w:suff w:val="nothing"/>
      <w:lvlText w:val="示例%1："/>
      <w:lvlJc w:val="left"/>
      <w:pPr>
        <w:ind w:firstLine="363"/>
      </w:pPr>
      <w:rPr>
        <w:rFonts w:ascii="黑体" w:eastAsia="黑体" w:cs="Times New Roman" w:hint="eastAsia"/>
        <w:b w:val="0"/>
        <w:i w:val="0"/>
        <w:sz w:val="18"/>
      </w:rPr>
    </w:lvl>
    <w:lvl w:ilvl="1">
      <w:start w:val="1"/>
      <w:numFmt w:val="none"/>
      <w:suff w:val="space"/>
      <w:lvlText w:val=""/>
      <w:lvlJc w:val="left"/>
      <w:rPr>
        <w:rFonts w:cs="Times New Roman" w:hint="eastAsia"/>
      </w:rPr>
    </w:lvl>
    <w:lvl w:ilvl="2">
      <w:start w:val="1"/>
      <w:numFmt w:val="decimal"/>
      <w:suff w:val="space"/>
      <w:lvlText w:val="2.2.%3"/>
      <w:lvlJc w:val="left"/>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5">
    <w:nsid w:val="4E5D0534"/>
    <w:multiLevelType w:val="multilevel"/>
    <w:tmpl w:val="4E5D0534"/>
    <w:lvl w:ilvl="0">
      <w:start w:val="1"/>
      <w:numFmt w:val="decimal"/>
      <w:pStyle w:val="afb"/>
      <w:suff w:val="nothing"/>
      <w:lvlText w:val="Figur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16">
    <w:nsid w:val="54632751"/>
    <w:multiLevelType w:val="multilevel"/>
    <w:tmpl w:val="54632751"/>
    <w:lvl w:ilvl="0">
      <w:start w:val="1"/>
      <w:numFmt w:val="none"/>
      <w:pStyle w:val="afc"/>
      <w:suff w:val="nothing"/>
      <w:lvlText w:val="——"/>
      <w:lvlJc w:val="left"/>
      <w:pPr>
        <w:ind w:left="1588"/>
      </w:pPr>
      <w:rPr>
        <w:rFonts w:cs="Times New Roman"/>
      </w:rPr>
    </w:lvl>
    <w:lvl w:ilvl="1">
      <w:start w:val="1"/>
      <w:numFmt w:val="decimal"/>
      <w:suff w:val="nothing"/>
      <w:lvlText w:val="%1.%2　"/>
      <w:lvlJc w:val="left"/>
      <w:pPr>
        <w:ind w:left="1588"/>
      </w:pPr>
      <w:rPr>
        <w:rFonts w:cs="Times New Roman"/>
      </w:rPr>
    </w:lvl>
    <w:lvl w:ilvl="2">
      <w:start w:val="1"/>
      <w:numFmt w:val="decimal"/>
      <w:suff w:val="nothing"/>
      <w:lvlText w:val="%1.%2.%3　"/>
      <w:lvlJc w:val="left"/>
      <w:pPr>
        <w:ind w:left="1588"/>
      </w:pPr>
      <w:rPr>
        <w:rFonts w:cs="Times New Roman"/>
      </w:rPr>
    </w:lvl>
    <w:lvl w:ilvl="3">
      <w:start w:val="1"/>
      <w:numFmt w:val="decimal"/>
      <w:suff w:val="nothing"/>
      <w:lvlText w:val="%1.%2.%3.%4　"/>
      <w:lvlJc w:val="left"/>
      <w:pPr>
        <w:ind w:left="1588"/>
      </w:pPr>
      <w:rPr>
        <w:rFonts w:cs="Times New Roman"/>
      </w:rPr>
    </w:lvl>
    <w:lvl w:ilvl="4">
      <w:start w:val="1"/>
      <w:numFmt w:val="decimal"/>
      <w:suff w:val="nothing"/>
      <w:lvlText w:val="%1.%2.%3.%4.%5　"/>
      <w:lvlJc w:val="left"/>
      <w:pPr>
        <w:ind w:left="1588"/>
      </w:pPr>
      <w:rPr>
        <w:rFonts w:cs="Times New Roman"/>
      </w:rPr>
    </w:lvl>
    <w:lvl w:ilvl="5">
      <w:start w:val="1"/>
      <w:numFmt w:val="decimal"/>
      <w:suff w:val="nothing"/>
      <w:lvlText w:val="%1.%2.%3.%4.%5.%6　"/>
      <w:lvlJc w:val="left"/>
      <w:pPr>
        <w:ind w:left="1588"/>
      </w:pPr>
      <w:rPr>
        <w:rFonts w:cs="Times New Roman"/>
      </w:rPr>
    </w:lvl>
    <w:lvl w:ilvl="6">
      <w:start w:val="1"/>
      <w:numFmt w:val="decimal"/>
      <w:suff w:val="nothing"/>
      <w:lvlText w:val="%1.%2.%3.%4.%5.%6.%7　"/>
      <w:lvlJc w:val="left"/>
      <w:pPr>
        <w:ind w:left="1588"/>
      </w:pPr>
      <w:rPr>
        <w:rFonts w:cs="Times New Roman"/>
      </w:rPr>
    </w:lvl>
    <w:lvl w:ilvl="7">
      <w:start w:val="1"/>
      <w:numFmt w:val="decimal"/>
      <w:lvlText w:val="%1.%2.%3.%4.%5.%6.%7.%8"/>
      <w:lvlJc w:val="left"/>
      <w:pPr>
        <w:tabs>
          <w:tab w:val="left" w:pos="5982"/>
        </w:tabs>
        <w:ind w:left="5982" w:hanging="1418"/>
      </w:pPr>
      <w:rPr>
        <w:rFonts w:cs="Times New Roman"/>
      </w:rPr>
    </w:lvl>
    <w:lvl w:ilvl="8">
      <w:start w:val="1"/>
      <w:numFmt w:val="decimal"/>
      <w:lvlText w:val="%1.%2.%3.%4.%5.%6.%7.%8.%9"/>
      <w:lvlJc w:val="left"/>
      <w:pPr>
        <w:tabs>
          <w:tab w:val="left" w:pos="6690"/>
        </w:tabs>
        <w:ind w:left="6690" w:hanging="1700"/>
      </w:pPr>
      <w:rPr>
        <w:rFonts w:cs="Times New Roman"/>
      </w:rPr>
    </w:lvl>
  </w:abstractNum>
  <w:abstractNum w:abstractNumId="17">
    <w:nsid w:val="557C2AF5"/>
    <w:multiLevelType w:val="multilevel"/>
    <w:tmpl w:val="557C2AF5"/>
    <w:lvl w:ilvl="0">
      <w:start w:val="1"/>
      <w:numFmt w:val="decimal"/>
      <w:pStyle w:val="afd"/>
      <w:suff w:val="nothing"/>
      <w:lvlText w:val="图%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cs="Times New Roman" w:hint="eastAsia"/>
      </w:rPr>
    </w:lvl>
    <w:lvl w:ilvl="1">
      <w:start w:val="1"/>
      <w:numFmt w:val="decimal"/>
      <w:pStyle w:val="aff"/>
      <w:suff w:val="space"/>
      <w:lvlText w:val="表%1.%2"/>
      <w:lvlJc w:val="center"/>
      <w:rPr>
        <w:rFonts w:ascii="黑体" w:eastAsia="黑体" w:cs="Times New Roman" w:hint="eastAsia"/>
        <w:sz w:val="21"/>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cs="Times New Roman" w:hint="eastAsia"/>
        <w:sz w:val="21"/>
      </w:rPr>
    </w:lvl>
    <w:lvl w:ilvl="1">
      <w:start w:val="1"/>
      <w:numFmt w:val="lowerLetter"/>
      <w:lvlText w:val="%2)"/>
      <w:lvlJc w:val="left"/>
      <w:pPr>
        <w:tabs>
          <w:tab w:val="left" w:pos="1310"/>
        </w:tabs>
        <w:ind w:left="1310" w:hanging="420"/>
      </w:pPr>
      <w:rPr>
        <w:rFonts w:cs="Times New Roman" w:hint="eastAsia"/>
      </w:rPr>
    </w:lvl>
    <w:lvl w:ilvl="2">
      <w:start w:val="1"/>
      <w:numFmt w:val="lowerRoman"/>
      <w:lvlText w:val="%3."/>
      <w:lvlJc w:val="right"/>
      <w:pPr>
        <w:tabs>
          <w:tab w:val="left" w:pos="1730"/>
        </w:tabs>
        <w:ind w:left="1730" w:hanging="420"/>
      </w:pPr>
      <w:rPr>
        <w:rFonts w:cs="Times New Roman" w:hint="eastAsia"/>
      </w:rPr>
    </w:lvl>
    <w:lvl w:ilvl="3">
      <w:start w:val="1"/>
      <w:numFmt w:val="decimal"/>
      <w:lvlText w:val="%4."/>
      <w:lvlJc w:val="left"/>
      <w:pPr>
        <w:tabs>
          <w:tab w:val="left" w:pos="2150"/>
        </w:tabs>
        <w:ind w:left="2150" w:hanging="420"/>
      </w:pPr>
      <w:rPr>
        <w:rFonts w:cs="Times New Roman" w:hint="eastAsia"/>
      </w:rPr>
    </w:lvl>
    <w:lvl w:ilvl="4">
      <w:start w:val="1"/>
      <w:numFmt w:val="lowerLetter"/>
      <w:lvlText w:val="%5)"/>
      <w:lvlJc w:val="left"/>
      <w:pPr>
        <w:tabs>
          <w:tab w:val="left" w:pos="2570"/>
        </w:tabs>
        <w:ind w:left="2570" w:hanging="420"/>
      </w:pPr>
      <w:rPr>
        <w:rFonts w:cs="Times New Roman" w:hint="eastAsia"/>
      </w:rPr>
    </w:lvl>
    <w:lvl w:ilvl="5">
      <w:start w:val="1"/>
      <w:numFmt w:val="lowerRoman"/>
      <w:lvlText w:val="%6."/>
      <w:lvlJc w:val="right"/>
      <w:pPr>
        <w:tabs>
          <w:tab w:val="left" w:pos="2990"/>
        </w:tabs>
        <w:ind w:left="2990" w:hanging="420"/>
      </w:pPr>
      <w:rPr>
        <w:rFonts w:cs="Times New Roman" w:hint="eastAsia"/>
      </w:rPr>
    </w:lvl>
    <w:lvl w:ilvl="6">
      <w:start w:val="1"/>
      <w:numFmt w:val="decimal"/>
      <w:lvlText w:val="%7."/>
      <w:lvlJc w:val="left"/>
      <w:pPr>
        <w:tabs>
          <w:tab w:val="left" w:pos="3410"/>
        </w:tabs>
        <w:ind w:left="3410" w:hanging="420"/>
      </w:pPr>
      <w:rPr>
        <w:rFonts w:cs="Times New Roman" w:hint="eastAsia"/>
      </w:rPr>
    </w:lvl>
    <w:lvl w:ilvl="7">
      <w:start w:val="1"/>
      <w:numFmt w:val="lowerLetter"/>
      <w:lvlText w:val="%8)"/>
      <w:lvlJc w:val="left"/>
      <w:pPr>
        <w:tabs>
          <w:tab w:val="left" w:pos="3830"/>
        </w:tabs>
        <w:ind w:left="3830" w:hanging="420"/>
      </w:pPr>
      <w:rPr>
        <w:rFonts w:cs="Times New Roman" w:hint="eastAsia"/>
      </w:rPr>
    </w:lvl>
    <w:lvl w:ilvl="8">
      <w:start w:val="1"/>
      <w:numFmt w:val="lowerRoman"/>
      <w:lvlText w:val="%9."/>
      <w:lvlJc w:val="right"/>
      <w:pPr>
        <w:tabs>
          <w:tab w:val="left" w:pos="4250"/>
        </w:tabs>
        <w:ind w:left="4250" w:hanging="420"/>
      </w:pPr>
      <w:rPr>
        <w:rFonts w:cs="Times New Roman" w:hint="eastAsia"/>
      </w:rPr>
    </w:lvl>
  </w:abstractNum>
  <w:abstractNum w:abstractNumId="21">
    <w:nsid w:val="646260FA"/>
    <w:multiLevelType w:val="multilevel"/>
    <w:tmpl w:val="646260FA"/>
    <w:lvl w:ilvl="0">
      <w:start w:val="1"/>
      <w:numFmt w:val="decimal"/>
      <w:pStyle w:val="aff2"/>
      <w:suff w:val="nothing"/>
      <w:lvlText w:val="表%1　"/>
      <w:lvlJc w:val="left"/>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7"/>
        </w:tabs>
        <w:ind w:left="1417"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2">
    <w:nsid w:val="654A26C9"/>
    <w:multiLevelType w:val="multilevel"/>
    <w:tmpl w:val="654A26C9"/>
    <w:lvl w:ilvl="0">
      <w:start w:val="1"/>
      <w:numFmt w:val="none"/>
      <w:pStyle w:val="20"/>
      <w:lvlText w:val="──"/>
      <w:lvlJc w:val="left"/>
      <w:pPr>
        <w:ind w:left="851"/>
      </w:pPr>
      <w:rPr>
        <w:rFonts w:ascii="宋体" w:eastAsia="宋体" w:hAnsi="等线 Light" w:cs="Times New Roman"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rPr>
        <w:rFonts w:cs="Times New Roman" w:hint="eastAsia"/>
        <w:spacing w:val="100"/>
      </w:rPr>
    </w:lvl>
    <w:lvl w:ilvl="1">
      <w:start w:val="1"/>
      <w:numFmt w:val="decimal"/>
      <w:pStyle w:val="aff4"/>
      <w:suff w:val="nothing"/>
      <w:lvlText w:val="%1.%2　"/>
      <w:lvlJc w:val="left"/>
      <w:rPr>
        <w:rFonts w:ascii="黑体" w:eastAsia="黑体" w:cs="Times New Roman" w:hint="eastAsia"/>
        <w:b w:val="0"/>
        <w:i w:val="0"/>
        <w:sz w:val="21"/>
      </w:rPr>
    </w:lvl>
    <w:lvl w:ilvl="2">
      <w:start w:val="1"/>
      <w:numFmt w:val="decimal"/>
      <w:pStyle w:val="aff5"/>
      <w:suff w:val="nothing"/>
      <w:lvlText w:val="%1.%2.%3　"/>
      <w:lvlJc w:val="left"/>
      <w:rPr>
        <w:rFonts w:ascii="黑体" w:eastAsia="黑体" w:cs="Times New Roman" w:hint="eastAsia"/>
        <w:b w:val="0"/>
        <w:i w:val="0"/>
        <w:sz w:val="21"/>
      </w:rPr>
    </w:lvl>
    <w:lvl w:ilvl="3">
      <w:start w:val="1"/>
      <w:numFmt w:val="decimal"/>
      <w:pStyle w:val="aff6"/>
      <w:suff w:val="nothing"/>
      <w:lvlText w:val="%1.%2.%3.%4　"/>
      <w:lvlJc w:val="left"/>
      <w:rPr>
        <w:rFonts w:ascii="黑体" w:eastAsia="黑体" w:cs="Times New Roman" w:hint="eastAsia"/>
        <w:b w:val="0"/>
        <w:i w:val="0"/>
        <w:sz w:val="21"/>
      </w:rPr>
    </w:lvl>
    <w:lvl w:ilvl="4">
      <w:start w:val="1"/>
      <w:numFmt w:val="decimal"/>
      <w:pStyle w:val="aff7"/>
      <w:suff w:val="nothing"/>
      <w:lvlText w:val="%1.%2.%3.%4.%5　"/>
      <w:lvlJc w:val="left"/>
      <w:rPr>
        <w:rFonts w:ascii="黑体" w:eastAsia="黑体" w:cs="Times New Roman" w:hint="eastAsia"/>
        <w:b w:val="0"/>
        <w:i w:val="0"/>
        <w:sz w:val="21"/>
      </w:rPr>
    </w:lvl>
    <w:lvl w:ilvl="5">
      <w:start w:val="1"/>
      <w:numFmt w:val="decimal"/>
      <w:pStyle w:val="aff8"/>
      <w:suff w:val="nothing"/>
      <w:lvlText w:val="%1.%2.%3.%4.%5.%6　"/>
      <w:lvlJc w:val="left"/>
      <w:rPr>
        <w:rFonts w:ascii="黑体" w:eastAsia="黑体" w:cs="Times New Roman" w:hint="eastAsia"/>
        <w:b w:val="0"/>
        <w:i w:val="0"/>
        <w:sz w:val="21"/>
      </w:rPr>
    </w:lvl>
    <w:lvl w:ilvl="6">
      <w:start w:val="1"/>
      <w:numFmt w:val="decimal"/>
      <w:suff w:val="nothing"/>
      <w:lvlText w:val="%1.%2.%3.%4.%5.%6.%7　"/>
      <w:lvlJc w:val="left"/>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4">
    <w:nsid w:val="69506ABF"/>
    <w:multiLevelType w:val="multilevel"/>
    <w:tmpl w:val="69506ABF"/>
    <w:lvl w:ilvl="0">
      <w:start w:val="1"/>
      <w:numFmt w:val="bullet"/>
      <w:pStyle w:val="21"/>
      <w:lvlText w:val=""/>
      <w:lvlJc w:val="left"/>
      <w:pPr>
        <w:ind w:left="851"/>
      </w:pPr>
      <w:rPr>
        <w:rFonts w:ascii="Wingdings" w:hAnsi="Wingdings" w:hint="default"/>
        <w:color w:val="auto"/>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6CE42AC1"/>
    <w:multiLevelType w:val="multilevel"/>
    <w:tmpl w:val="6CE42AC1"/>
    <w:lvl w:ilvl="0">
      <w:start w:val="1"/>
      <w:numFmt w:val="lowerLetter"/>
      <w:pStyle w:val="affa"/>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6CEA2025"/>
    <w:multiLevelType w:val="multilevel"/>
    <w:tmpl w:val="6CEA2025"/>
    <w:lvl w:ilvl="0">
      <w:start w:val="1"/>
      <w:numFmt w:val="none"/>
      <w:pStyle w:val="affb"/>
      <w:suff w:val="nothing"/>
      <w:lvlText w:val="%1"/>
      <w:lvlJc w:val="left"/>
      <w:rPr>
        <w:rFonts w:cs="Times New Roman" w:hint="eastAsia"/>
      </w:rPr>
    </w:lvl>
    <w:lvl w:ilvl="1">
      <w:start w:val="1"/>
      <w:numFmt w:val="decimal"/>
      <w:pStyle w:val="affc"/>
      <w:suff w:val="nothing"/>
      <w:lvlText w:val="%1%2　"/>
      <w:lvlJc w:val="left"/>
      <w:rPr>
        <w:rFonts w:ascii="黑体" w:eastAsia="黑体" w:cs="Times New Roman" w:hint="eastAsia"/>
        <w:b w:val="0"/>
        <w:i w:val="0"/>
        <w:sz w:val="21"/>
      </w:rPr>
    </w:lvl>
    <w:lvl w:ilvl="2">
      <w:start w:val="1"/>
      <w:numFmt w:val="decimal"/>
      <w:pStyle w:val="affd"/>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rPr>
        <w:rFonts w:ascii="黑体" w:eastAsia="黑体" w:cs="Times New Roman" w:hint="eastAsia"/>
        <w:b w:val="0"/>
        <w:i w:val="0"/>
        <w:sz w:val="21"/>
      </w:rPr>
    </w:lvl>
    <w:lvl w:ilvl="4">
      <w:start w:val="1"/>
      <w:numFmt w:val="decimal"/>
      <w:pStyle w:val="afff"/>
      <w:suff w:val="nothing"/>
      <w:lvlText w:val="%1%2.%3.%4.%5　"/>
      <w:lvlJc w:val="left"/>
      <w:rPr>
        <w:rFonts w:ascii="黑体" w:eastAsia="黑体" w:cs="Times New Roman" w:hint="eastAsia"/>
        <w:b w:val="0"/>
        <w:i w:val="0"/>
        <w:sz w:val="21"/>
      </w:rPr>
    </w:lvl>
    <w:lvl w:ilvl="5">
      <w:start w:val="1"/>
      <w:numFmt w:val="decimal"/>
      <w:pStyle w:val="afff0"/>
      <w:suff w:val="nothing"/>
      <w:lvlText w:val="%1%2.%3.%4.%5.%6　"/>
      <w:lvlJc w:val="left"/>
      <w:rPr>
        <w:rFonts w:ascii="黑体" w:eastAsia="黑体" w:cs="Times New Roman" w:hint="eastAsia"/>
        <w:b w:val="0"/>
        <w:i w:val="0"/>
        <w:sz w:val="21"/>
      </w:rPr>
    </w:lvl>
    <w:lvl w:ilvl="6">
      <w:start w:val="1"/>
      <w:numFmt w:val="decimal"/>
      <w:pStyle w:val="afff1"/>
      <w:suff w:val="nothing"/>
      <w:lvlText w:val="%1%2.%3.%4.%5.%6.%7　"/>
      <w:lvlJc w:val="left"/>
      <w:rPr>
        <w:rFonts w:ascii="黑体" w:eastAsia="黑体"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29">
    <w:nsid w:val="6DF35F19"/>
    <w:multiLevelType w:val="multilevel"/>
    <w:tmpl w:val="6DF35F19"/>
    <w:lvl w:ilvl="0">
      <w:start w:val="1"/>
      <w:numFmt w:val="decimal"/>
      <w:pStyle w:val="afff3"/>
      <w:suff w:val="nothing"/>
      <w:lvlText w:val="Tabl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3"/>
  </w:num>
  <w:num w:numId="4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jBjMjIwNWNkMWMxN2MyMzMyNDkxMDZhYTM0YjgifQ=="/>
  </w:docVars>
  <w:rsids>
    <w:rsidRoot w:val="00540C8B"/>
    <w:rsid w:val="0000040A"/>
    <w:rsid w:val="00000A94"/>
    <w:rsid w:val="00001972"/>
    <w:rsid w:val="00001D9A"/>
    <w:rsid w:val="00001E8C"/>
    <w:rsid w:val="00007B3A"/>
    <w:rsid w:val="000107E0"/>
    <w:rsid w:val="00011FDE"/>
    <w:rsid w:val="00012B33"/>
    <w:rsid w:val="00012FFD"/>
    <w:rsid w:val="00014162"/>
    <w:rsid w:val="00014340"/>
    <w:rsid w:val="00016A9C"/>
    <w:rsid w:val="00022184"/>
    <w:rsid w:val="00022762"/>
    <w:rsid w:val="000238E0"/>
    <w:rsid w:val="0002465B"/>
    <w:rsid w:val="000249DB"/>
    <w:rsid w:val="00025158"/>
    <w:rsid w:val="0002595E"/>
    <w:rsid w:val="00027916"/>
    <w:rsid w:val="000303C3"/>
    <w:rsid w:val="00031D5E"/>
    <w:rsid w:val="000331D3"/>
    <w:rsid w:val="000346A5"/>
    <w:rsid w:val="0003588D"/>
    <w:rsid w:val="000359C3"/>
    <w:rsid w:val="00035A7D"/>
    <w:rsid w:val="000365ED"/>
    <w:rsid w:val="000371BC"/>
    <w:rsid w:val="0004249A"/>
    <w:rsid w:val="00043282"/>
    <w:rsid w:val="00044286"/>
    <w:rsid w:val="00047599"/>
    <w:rsid w:val="00047F28"/>
    <w:rsid w:val="000503AA"/>
    <w:rsid w:val="000506A1"/>
    <w:rsid w:val="000515DD"/>
    <w:rsid w:val="0005265A"/>
    <w:rsid w:val="000539DD"/>
    <w:rsid w:val="00053BD3"/>
    <w:rsid w:val="000556ED"/>
    <w:rsid w:val="00055FE2"/>
    <w:rsid w:val="0005601E"/>
    <w:rsid w:val="0005616F"/>
    <w:rsid w:val="00057FA1"/>
    <w:rsid w:val="00060C2E"/>
    <w:rsid w:val="00061033"/>
    <w:rsid w:val="000619E9"/>
    <w:rsid w:val="000622D4"/>
    <w:rsid w:val="0006357D"/>
    <w:rsid w:val="00065EE5"/>
    <w:rsid w:val="00067F1E"/>
    <w:rsid w:val="00071CC0"/>
    <w:rsid w:val="00073C8C"/>
    <w:rsid w:val="00075E76"/>
    <w:rsid w:val="00077B64"/>
    <w:rsid w:val="00080A1C"/>
    <w:rsid w:val="00082317"/>
    <w:rsid w:val="00083D2C"/>
    <w:rsid w:val="00086AA1"/>
    <w:rsid w:val="00087A77"/>
    <w:rsid w:val="00090CA6"/>
    <w:rsid w:val="00092B8A"/>
    <w:rsid w:val="00092FB0"/>
    <w:rsid w:val="000931E8"/>
    <w:rsid w:val="000934C5"/>
    <w:rsid w:val="00093D25"/>
    <w:rsid w:val="00093DAB"/>
    <w:rsid w:val="00094D73"/>
    <w:rsid w:val="00096D63"/>
    <w:rsid w:val="000A0B60"/>
    <w:rsid w:val="000A0EB8"/>
    <w:rsid w:val="000A19FC"/>
    <w:rsid w:val="000A296B"/>
    <w:rsid w:val="000A3F52"/>
    <w:rsid w:val="000A7311"/>
    <w:rsid w:val="000B060F"/>
    <w:rsid w:val="000B1592"/>
    <w:rsid w:val="000B1FF2"/>
    <w:rsid w:val="000B3CDA"/>
    <w:rsid w:val="000B5DDD"/>
    <w:rsid w:val="000B6A0B"/>
    <w:rsid w:val="000C0F6C"/>
    <w:rsid w:val="000C11DB"/>
    <w:rsid w:val="000C1492"/>
    <w:rsid w:val="000C2FBD"/>
    <w:rsid w:val="000C4B41"/>
    <w:rsid w:val="000C57D6"/>
    <w:rsid w:val="000C6362"/>
    <w:rsid w:val="000C7666"/>
    <w:rsid w:val="000C77F0"/>
    <w:rsid w:val="000D0A9C"/>
    <w:rsid w:val="000D1795"/>
    <w:rsid w:val="000D329A"/>
    <w:rsid w:val="000D4B9C"/>
    <w:rsid w:val="000D4EB6"/>
    <w:rsid w:val="000D6399"/>
    <w:rsid w:val="000D753B"/>
    <w:rsid w:val="000E10CC"/>
    <w:rsid w:val="000E4C9E"/>
    <w:rsid w:val="000E66AD"/>
    <w:rsid w:val="000E6FD7"/>
    <w:rsid w:val="000F06E1"/>
    <w:rsid w:val="000F0E3C"/>
    <w:rsid w:val="000F19D5"/>
    <w:rsid w:val="000F4AEA"/>
    <w:rsid w:val="000F633F"/>
    <w:rsid w:val="000F6449"/>
    <w:rsid w:val="000F67E9"/>
    <w:rsid w:val="00100664"/>
    <w:rsid w:val="00103250"/>
    <w:rsid w:val="00103B0E"/>
    <w:rsid w:val="00104926"/>
    <w:rsid w:val="001132E7"/>
    <w:rsid w:val="00113B1E"/>
    <w:rsid w:val="001144FE"/>
    <w:rsid w:val="0011711C"/>
    <w:rsid w:val="0012059C"/>
    <w:rsid w:val="001205FE"/>
    <w:rsid w:val="00124E4F"/>
    <w:rsid w:val="001260B7"/>
    <w:rsid w:val="001265CB"/>
    <w:rsid w:val="001303F0"/>
    <w:rsid w:val="00131B61"/>
    <w:rsid w:val="001321C6"/>
    <w:rsid w:val="001325C4"/>
    <w:rsid w:val="00133010"/>
    <w:rsid w:val="001338EE"/>
    <w:rsid w:val="00133AAE"/>
    <w:rsid w:val="00134C15"/>
    <w:rsid w:val="00135323"/>
    <w:rsid w:val="001356C4"/>
    <w:rsid w:val="00137E99"/>
    <w:rsid w:val="00141114"/>
    <w:rsid w:val="00142969"/>
    <w:rsid w:val="001446C2"/>
    <w:rsid w:val="00144C42"/>
    <w:rsid w:val="001457E7"/>
    <w:rsid w:val="00145D9D"/>
    <w:rsid w:val="00146388"/>
    <w:rsid w:val="00146FEE"/>
    <w:rsid w:val="0015159B"/>
    <w:rsid w:val="001529E5"/>
    <w:rsid w:val="00153150"/>
    <w:rsid w:val="00153C7E"/>
    <w:rsid w:val="00154520"/>
    <w:rsid w:val="00156B25"/>
    <w:rsid w:val="00156E1A"/>
    <w:rsid w:val="00157894"/>
    <w:rsid w:val="00157B55"/>
    <w:rsid w:val="001619C6"/>
    <w:rsid w:val="001642FA"/>
    <w:rsid w:val="001649EB"/>
    <w:rsid w:val="00164BAF"/>
    <w:rsid w:val="00164FA8"/>
    <w:rsid w:val="00165065"/>
    <w:rsid w:val="00165434"/>
    <w:rsid w:val="0016580B"/>
    <w:rsid w:val="00165F49"/>
    <w:rsid w:val="00166B88"/>
    <w:rsid w:val="00166C02"/>
    <w:rsid w:val="0016770A"/>
    <w:rsid w:val="00170804"/>
    <w:rsid w:val="001708E9"/>
    <w:rsid w:val="0017340B"/>
    <w:rsid w:val="00173FB1"/>
    <w:rsid w:val="00176DFD"/>
    <w:rsid w:val="001834E0"/>
    <w:rsid w:val="00184D4B"/>
    <w:rsid w:val="001852C9"/>
    <w:rsid w:val="00190087"/>
    <w:rsid w:val="001913C4"/>
    <w:rsid w:val="0019348F"/>
    <w:rsid w:val="00193A07"/>
    <w:rsid w:val="0019496E"/>
    <w:rsid w:val="00194C95"/>
    <w:rsid w:val="00195C34"/>
    <w:rsid w:val="00196EF5"/>
    <w:rsid w:val="001A0ADA"/>
    <w:rsid w:val="001A1A53"/>
    <w:rsid w:val="001A234A"/>
    <w:rsid w:val="001A4CF3"/>
    <w:rsid w:val="001B06E8"/>
    <w:rsid w:val="001B71D0"/>
    <w:rsid w:val="001B71EE"/>
    <w:rsid w:val="001C04A8"/>
    <w:rsid w:val="001C1C4F"/>
    <w:rsid w:val="001C1E3B"/>
    <w:rsid w:val="001C2C03"/>
    <w:rsid w:val="001C2D89"/>
    <w:rsid w:val="001C42F7"/>
    <w:rsid w:val="001C475C"/>
    <w:rsid w:val="001C49E5"/>
    <w:rsid w:val="001C680C"/>
    <w:rsid w:val="001C75A6"/>
    <w:rsid w:val="001C7FEA"/>
    <w:rsid w:val="001D0499"/>
    <w:rsid w:val="001D0BBE"/>
    <w:rsid w:val="001D0ED4"/>
    <w:rsid w:val="001D212F"/>
    <w:rsid w:val="001D29D7"/>
    <w:rsid w:val="001D2DE7"/>
    <w:rsid w:val="001D411C"/>
    <w:rsid w:val="001D4A90"/>
    <w:rsid w:val="001D5E55"/>
    <w:rsid w:val="001E07DA"/>
    <w:rsid w:val="001E1B6A"/>
    <w:rsid w:val="001E1DB8"/>
    <w:rsid w:val="001E2484"/>
    <w:rsid w:val="001E3CC4"/>
    <w:rsid w:val="001E4394"/>
    <w:rsid w:val="001E4882"/>
    <w:rsid w:val="001E73AB"/>
    <w:rsid w:val="001F056C"/>
    <w:rsid w:val="001F092D"/>
    <w:rsid w:val="001F143A"/>
    <w:rsid w:val="001F1605"/>
    <w:rsid w:val="001F2508"/>
    <w:rsid w:val="001F268C"/>
    <w:rsid w:val="001F4816"/>
    <w:rsid w:val="001F4EE9"/>
    <w:rsid w:val="001F618D"/>
    <w:rsid w:val="001F69B4"/>
    <w:rsid w:val="001F77C7"/>
    <w:rsid w:val="00200183"/>
    <w:rsid w:val="00200333"/>
    <w:rsid w:val="00200B87"/>
    <w:rsid w:val="0020107D"/>
    <w:rsid w:val="00202AA4"/>
    <w:rsid w:val="002031F7"/>
    <w:rsid w:val="002040E6"/>
    <w:rsid w:val="0020527B"/>
    <w:rsid w:val="00205F2C"/>
    <w:rsid w:val="00210B15"/>
    <w:rsid w:val="002142EA"/>
    <w:rsid w:val="002157B5"/>
    <w:rsid w:val="002204BB"/>
    <w:rsid w:val="00221B79"/>
    <w:rsid w:val="00221C6B"/>
    <w:rsid w:val="002246AD"/>
    <w:rsid w:val="002253A1"/>
    <w:rsid w:val="002255AC"/>
    <w:rsid w:val="00225922"/>
    <w:rsid w:val="00225CF8"/>
    <w:rsid w:val="0022794E"/>
    <w:rsid w:val="00227C55"/>
    <w:rsid w:val="00231DAA"/>
    <w:rsid w:val="00233D64"/>
    <w:rsid w:val="0023482A"/>
    <w:rsid w:val="002359CB"/>
    <w:rsid w:val="002368CD"/>
    <w:rsid w:val="00236936"/>
    <w:rsid w:val="00243540"/>
    <w:rsid w:val="0024497B"/>
    <w:rsid w:val="0024515B"/>
    <w:rsid w:val="00246021"/>
    <w:rsid w:val="0024666E"/>
    <w:rsid w:val="002471B3"/>
    <w:rsid w:val="00247E70"/>
    <w:rsid w:val="00247F52"/>
    <w:rsid w:val="00250B25"/>
    <w:rsid w:val="00250BBE"/>
    <w:rsid w:val="002515C2"/>
    <w:rsid w:val="0025194F"/>
    <w:rsid w:val="002550D1"/>
    <w:rsid w:val="0026148A"/>
    <w:rsid w:val="00262467"/>
    <w:rsid w:val="00262696"/>
    <w:rsid w:val="00263907"/>
    <w:rsid w:val="00263D25"/>
    <w:rsid w:val="002643C3"/>
    <w:rsid w:val="00264A0C"/>
    <w:rsid w:val="00266A63"/>
    <w:rsid w:val="00266EEB"/>
    <w:rsid w:val="00266F9C"/>
    <w:rsid w:val="00267EF4"/>
    <w:rsid w:val="00270CB8"/>
    <w:rsid w:val="00272B08"/>
    <w:rsid w:val="0027307C"/>
    <w:rsid w:val="0027607B"/>
    <w:rsid w:val="00281BB8"/>
    <w:rsid w:val="00281E9E"/>
    <w:rsid w:val="00282405"/>
    <w:rsid w:val="00285170"/>
    <w:rsid w:val="00285361"/>
    <w:rsid w:val="00292B3A"/>
    <w:rsid w:val="00292D60"/>
    <w:rsid w:val="00293B30"/>
    <w:rsid w:val="00294D34"/>
    <w:rsid w:val="00294E3B"/>
    <w:rsid w:val="00296193"/>
    <w:rsid w:val="00296C66"/>
    <w:rsid w:val="00296EBE"/>
    <w:rsid w:val="002974E3"/>
    <w:rsid w:val="002A033A"/>
    <w:rsid w:val="002A084B"/>
    <w:rsid w:val="002A1260"/>
    <w:rsid w:val="002A1589"/>
    <w:rsid w:val="002A1608"/>
    <w:rsid w:val="002A25DC"/>
    <w:rsid w:val="002A3AAB"/>
    <w:rsid w:val="002A4CEA"/>
    <w:rsid w:val="002A5977"/>
    <w:rsid w:val="002A5A13"/>
    <w:rsid w:val="002A757F"/>
    <w:rsid w:val="002A7B23"/>
    <w:rsid w:val="002A7F44"/>
    <w:rsid w:val="002A7FA1"/>
    <w:rsid w:val="002B0C40"/>
    <w:rsid w:val="002B1966"/>
    <w:rsid w:val="002B283C"/>
    <w:rsid w:val="002B4508"/>
    <w:rsid w:val="002B5779"/>
    <w:rsid w:val="002B7332"/>
    <w:rsid w:val="002B7F51"/>
    <w:rsid w:val="002C09E7"/>
    <w:rsid w:val="002C1E06"/>
    <w:rsid w:val="002C1E1C"/>
    <w:rsid w:val="002C2E5E"/>
    <w:rsid w:val="002C3F07"/>
    <w:rsid w:val="002C4A82"/>
    <w:rsid w:val="002C5278"/>
    <w:rsid w:val="002C7EBB"/>
    <w:rsid w:val="002D06C1"/>
    <w:rsid w:val="002D2C70"/>
    <w:rsid w:val="002D42B5"/>
    <w:rsid w:val="002D4F1A"/>
    <w:rsid w:val="002D6EC6"/>
    <w:rsid w:val="002D79AC"/>
    <w:rsid w:val="002E039D"/>
    <w:rsid w:val="002E4D5A"/>
    <w:rsid w:val="002E6326"/>
    <w:rsid w:val="002F0B75"/>
    <w:rsid w:val="002F30E0"/>
    <w:rsid w:val="002F35E4"/>
    <w:rsid w:val="002F3730"/>
    <w:rsid w:val="002F38E1"/>
    <w:rsid w:val="002F7AF6"/>
    <w:rsid w:val="00300E63"/>
    <w:rsid w:val="00302F5F"/>
    <w:rsid w:val="0030441D"/>
    <w:rsid w:val="00306063"/>
    <w:rsid w:val="00310644"/>
    <w:rsid w:val="003133B5"/>
    <w:rsid w:val="00313B85"/>
    <w:rsid w:val="0031625F"/>
    <w:rsid w:val="00317988"/>
    <w:rsid w:val="003221B4"/>
    <w:rsid w:val="0032258D"/>
    <w:rsid w:val="00322E62"/>
    <w:rsid w:val="00324D13"/>
    <w:rsid w:val="00324D2A"/>
    <w:rsid w:val="00324EDD"/>
    <w:rsid w:val="003331E4"/>
    <w:rsid w:val="00336C64"/>
    <w:rsid w:val="00337162"/>
    <w:rsid w:val="0034194F"/>
    <w:rsid w:val="00342F19"/>
    <w:rsid w:val="00344605"/>
    <w:rsid w:val="00345DAA"/>
    <w:rsid w:val="003474AA"/>
    <w:rsid w:val="00350D1D"/>
    <w:rsid w:val="00352C83"/>
    <w:rsid w:val="0035576E"/>
    <w:rsid w:val="003615D2"/>
    <w:rsid w:val="0036429C"/>
    <w:rsid w:val="00364A53"/>
    <w:rsid w:val="003654CB"/>
    <w:rsid w:val="00365AA9"/>
    <w:rsid w:val="00365F86"/>
    <w:rsid w:val="00365F87"/>
    <w:rsid w:val="00366E89"/>
    <w:rsid w:val="003705F4"/>
    <w:rsid w:val="00370D58"/>
    <w:rsid w:val="0037110C"/>
    <w:rsid w:val="00371316"/>
    <w:rsid w:val="003716D7"/>
    <w:rsid w:val="00375B3D"/>
    <w:rsid w:val="00376713"/>
    <w:rsid w:val="00381815"/>
    <w:rsid w:val="003819AF"/>
    <w:rsid w:val="003820E9"/>
    <w:rsid w:val="00382DE7"/>
    <w:rsid w:val="00384FFC"/>
    <w:rsid w:val="003872FC"/>
    <w:rsid w:val="00387ADC"/>
    <w:rsid w:val="00387E73"/>
    <w:rsid w:val="00390020"/>
    <w:rsid w:val="003903D6"/>
    <w:rsid w:val="00390E1C"/>
    <w:rsid w:val="00390EE6"/>
    <w:rsid w:val="0039118F"/>
    <w:rsid w:val="0039206E"/>
    <w:rsid w:val="00392AD7"/>
    <w:rsid w:val="003938D9"/>
    <w:rsid w:val="00394376"/>
    <w:rsid w:val="003943FF"/>
    <w:rsid w:val="00395700"/>
    <w:rsid w:val="003974EB"/>
    <w:rsid w:val="00397CC5"/>
    <w:rsid w:val="003A1582"/>
    <w:rsid w:val="003A1FE1"/>
    <w:rsid w:val="003A4077"/>
    <w:rsid w:val="003A4127"/>
    <w:rsid w:val="003A6EF0"/>
    <w:rsid w:val="003B09AD"/>
    <w:rsid w:val="003B1F18"/>
    <w:rsid w:val="003B2200"/>
    <w:rsid w:val="003B22BD"/>
    <w:rsid w:val="003B5BF0"/>
    <w:rsid w:val="003B5EC5"/>
    <w:rsid w:val="003B60BF"/>
    <w:rsid w:val="003B6BE3"/>
    <w:rsid w:val="003C010C"/>
    <w:rsid w:val="003C0A6C"/>
    <w:rsid w:val="003C14F8"/>
    <w:rsid w:val="003C5A43"/>
    <w:rsid w:val="003C60E9"/>
    <w:rsid w:val="003C656C"/>
    <w:rsid w:val="003D0519"/>
    <w:rsid w:val="003D0FF6"/>
    <w:rsid w:val="003D262C"/>
    <w:rsid w:val="003D6D61"/>
    <w:rsid w:val="003E091D"/>
    <w:rsid w:val="003E19DC"/>
    <w:rsid w:val="003E1C53"/>
    <w:rsid w:val="003E2A69"/>
    <w:rsid w:val="003E2D49"/>
    <w:rsid w:val="003E2FD4"/>
    <w:rsid w:val="003E49F6"/>
    <w:rsid w:val="003E660F"/>
    <w:rsid w:val="003F0841"/>
    <w:rsid w:val="003F0955"/>
    <w:rsid w:val="003F23D3"/>
    <w:rsid w:val="003F3F08"/>
    <w:rsid w:val="003F42CB"/>
    <w:rsid w:val="003F49F1"/>
    <w:rsid w:val="003F6272"/>
    <w:rsid w:val="00400E72"/>
    <w:rsid w:val="00401400"/>
    <w:rsid w:val="00402780"/>
    <w:rsid w:val="00404869"/>
    <w:rsid w:val="00405208"/>
    <w:rsid w:val="00405884"/>
    <w:rsid w:val="00407D39"/>
    <w:rsid w:val="0041477A"/>
    <w:rsid w:val="004167A3"/>
    <w:rsid w:val="004254FF"/>
    <w:rsid w:val="00432DAA"/>
    <w:rsid w:val="00434305"/>
    <w:rsid w:val="00435602"/>
    <w:rsid w:val="00435DF7"/>
    <w:rsid w:val="0044083F"/>
    <w:rsid w:val="00440E11"/>
    <w:rsid w:val="00441AE7"/>
    <w:rsid w:val="00445574"/>
    <w:rsid w:val="004467FB"/>
    <w:rsid w:val="00452D6B"/>
    <w:rsid w:val="00454484"/>
    <w:rsid w:val="004548F9"/>
    <w:rsid w:val="0045517B"/>
    <w:rsid w:val="00462F4E"/>
    <w:rsid w:val="0046334F"/>
    <w:rsid w:val="00463B77"/>
    <w:rsid w:val="00463C7B"/>
    <w:rsid w:val="004644A6"/>
    <w:rsid w:val="004659BD"/>
    <w:rsid w:val="00470775"/>
    <w:rsid w:val="004711B2"/>
    <w:rsid w:val="004746B1"/>
    <w:rsid w:val="0047583F"/>
    <w:rsid w:val="00475DE8"/>
    <w:rsid w:val="00481C44"/>
    <w:rsid w:val="0048358B"/>
    <w:rsid w:val="00484936"/>
    <w:rsid w:val="00485C89"/>
    <w:rsid w:val="00486569"/>
    <w:rsid w:val="00486BE3"/>
    <w:rsid w:val="00486D20"/>
    <w:rsid w:val="004905E4"/>
    <w:rsid w:val="00490A89"/>
    <w:rsid w:val="00490AB4"/>
    <w:rsid w:val="00492928"/>
    <w:rsid w:val="00492F02"/>
    <w:rsid w:val="004939AE"/>
    <w:rsid w:val="004948CD"/>
    <w:rsid w:val="00497A30"/>
    <w:rsid w:val="004A0ECA"/>
    <w:rsid w:val="004A12DF"/>
    <w:rsid w:val="004A17E6"/>
    <w:rsid w:val="004A1BA8"/>
    <w:rsid w:val="004A4B57"/>
    <w:rsid w:val="004A63FA"/>
    <w:rsid w:val="004B0272"/>
    <w:rsid w:val="004B2701"/>
    <w:rsid w:val="004B2E1B"/>
    <w:rsid w:val="004B3AA8"/>
    <w:rsid w:val="004B3E93"/>
    <w:rsid w:val="004B6A86"/>
    <w:rsid w:val="004C0155"/>
    <w:rsid w:val="004C1FBC"/>
    <w:rsid w:val="004C3855"/>
    <w:rsid w:val="004C3F1D"/>
    <w:rsid w:val="004C458D"/>
    <w:rsid w:val="004C562E"/>
    <w:rsid w:val="004C5D80"/>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559"/>
    <w:rsid w:val="004E4AA5"/>
    <w:rsid w:val="004E4AEE"/>
    <w:rsid w:val="004E59E3"/>
    <w:rsid w:val="004E67C0"/>
    <w:rsid w:val="004E7064"/>
    <w:rsid w:val="004F2233"/>
    <w:rsid w:val="004F391A"/>
    <w:rsid w:val="004F3CFB"/>
    <w:rsid w:val="004F6456"/>
    <w:rsid w:val="004F696E"/>
    <w:rsid w:val="004F6C71"/>
    <w:rsid w:val="00500AD6"/>
    <w:rsid w:val="00501139"/>
    <w:rsid w:val="0050363E"/>
    <w:rsid w:val="005039BC"/>
    <w:rsid w:val="005043BB"/>
    <w:rsid w:val="00504A3D"/>
    <w:rsid w:val="00505767"/>
    <w:rsid w:val="005073F0"/>
    <w:rsid w:val="00510A7B"/>
    <w:rsid w:val="00512F6E"/>
    <w:rsid w:val="00513038"/>
    <w:rsid w:val="005140E7"/>
    <w:rsid w:val="00514174"/>
    <w:rsid w:val="00516088"/>
    <w:rsid w:val="00516B0B"/>
    <w:rsid w:val="00517DE5"/>
    <w:rsid w:val="005205DE"/>
    <w:rsid w:val="005220EC"/>
    <w:rsid w:val="00523F95"/>
    <w:rsid w:val="00524D65"/>
    <w:rsid w:val="0052518E"/>
    <w:rsid w:val="00525B16"/>
    <w:rsid w:val="00533D04"/>
    <w:rsid w:val="00534804"/>
    <w:rsid w:val="00534BDF"/>
    <w:rsid w:val="005354EA"/>
    <w:rsid w:val="0053585F"/>
    <w:rsid w:val="00535EC4"/>
    <w:rsid w:val="00535ED9"/>
    <w:rsid w:val="0053692B"/>
    <w:rsid w:val="0053791C"/>
    <w:rsid w:val="00540C8B"/>
    <w:rsid w:val="005413FF"/>
    <w:rsid w:val="00541853"/>
    <w:rsid w:val="00542770"/>
    <w:rsid w:val="00543BDA"/>
    <w:rsid w:val="005441CC"/>
    <w:rsid w:val="005479DA"/>
    <w:rsid w:val="00547BCC"/>
    <w:rsid w:val="0055013B"/>
    <w:rsid w:val="00551F6F"/>
    <w:rsid w:val="00555044"/>
    <w:rsid w:val="005552AD"/>
    <w:rsid w:val="00561475"/>
    <w:rsid w:val="0056487B"/>
    <w:rsid w:val="00564FB9"/>
    <w:rsid w:val="00565F6C"/>
    <w:rsid w:val="00566A0B"/>
    <w:rsid w:val="005725BD"/>
    <w:rsid w:val="00573D9E"/>
    <w:rsid w:val="00577ABF"/>
    <w:rsid w:val="005801E3"/>
    <w:rsid w:val="00581802"/>
    <w:rsid w:val="0058231E"/>
    <w:rsid w:val="005836A8"/>
    <w:rsid w:val="0058409C"/>
    <w:rsid w:val="00584262"/>
    <w:rsid w:val="00586630"/>
    <w:rsid w:val="00587ADD"/>
    <w:rsid w:val="00596160"/>
    <w:rsid w:val="005966E2"/>
    <w:rsid w:val="00597007"/>
    <w:rsid w:val="005A0966"/>
    <w:rsid w:val="005A11B7"/>
    <w:rsid w:val="005A1329"/>
    <w:rsid w:val="005A260B"/>
    <w:rsid w:val="005A4A1B"/>
    <w:rsid w:val="005A5E95"/>
    <w:rsid w:val="005A6C14"/>
    <w:rsid w:val="005A7830"/>
    <w:rsid w:val="005A7FCE"/>
    <w:rsid w:val="005B0F3F"/>
    <w:rsid w:val="005B4903"/>
    <w:rsid w:val="005B51CE"/>
    <w:rsid w:val="005B5885"/>
    <w:rsid w:val="005B5CD7"/>
    <w:rsid w:val="005B6CF6"/>
    <w:rsid w:val="005B7422"/>
    <w:rsid w:val="005C256D"/>
    <w:rsid w:val="005C29B8"/>
    <w:rsid w:val="005C4CD2"/>
    <w:rsid w:val="005C5F21"/>
    <w:rsid w:val="005C7156"/>
    <w:rsid w:val="005D0C75"/>
    <w:rsid w:val="005D2F92"/>
    <w:rsid w:val="005D4171"/>
    <w:rsid w:val="005D5505"/>
    <w:rsid w:val="005D6A95"/>
    <w:rsid w:val="005D6B2C"/>
    <w:rsid w:val="005D6D9C"/>
    <w:rsid w:val="005E0E27"/>
    <w:rsid w:val="005E2335"/>
    <w:rsid w:val="005E34CA"/>
    <w:rsid w:val="005E3C18"/>
    <w:rsid w:val="005E6812"/>
    <w:rsid w:val="005E7881"/>
    <w:rsid w:val="005E78E0"/>
    <w:rsid w:val="005F0D9C"/>
    <w:rsid w:val="005F284E"/>
    <w:rsid w:val="005F4712"/>
    <w:rsid w:val="006015CE"/>
    <w:rsid w:val="00604784"/>
    <w:rsid w:val="0060545F"/>
    <w:rsid w:val="00606419"/>
    <w:rsid w:val="00607D29"/>
    <w:rsid w:val="00612952"/>
    <w:rsid w:val="00614CC1"/>
    <w:rsid w:val="00615A9D"/>
    <w:rsid w:val="006171DB"/>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001"/>
    <w:rsid w:val="00672060"/>
    <w:rsid w:val="00672BFD"/>
    <w:rsid w:val="00676DDB"/>
    <w:rsid w:val="006770F4"/>
    <w:rsid w:val="00677A84"/>
    <w:rsid w:val="0068026D"/>
    <w:rsid w:val="00680A27"/>
    <w:rsid w:val="006816A4"/>
    <w:rsid w:val="006819B8"/>
    <w:rsid w:val="00683B0E"/>
    <w:rsid w:val="006840A6"/>
    <w:rsid w:val="006850CD"/>
    <w:rsid w:val="00685AAB"/>
    <w:rsid w:val="00687AD9"/>
    <w:rsid w:val="006A07AA"/>
    <w:rsid w:val="006A25E5"/>
    <w:rsid w:val="006A2B46"/>
    <w:rsid w:val="006A336D"/>
    <w:rsid w:val="006A37B9"/>
    <w:rsid w:val="006B04A5"/>
    <w:rsid w:val="006B2672"/>
    <w:rsid w:val="006B54BF"/>
    <w:rsid w:val="006B5F44"/>
    <w:rsid w:val="006B5F90"/>
    <w:rsid w:val="006B62E4"/>
    <w:rsid w:val="006B7A76"/>
    <w:rsid w:val="006C1BBA"/>
    <w:rsid w:val="006C2079"/>
    <w:rsid w:val="006C5A62"/>
    <w:rsid w:val="006C5D68"/>
    <w:rsid w:val="006C6976"/>
    <w:rsid w:val="006C6DD0"/>
    <w:rsid w:val="006D03F1"/>
    <w:rsid w:val="006D04EA"/>
    <w:rsid w:val="006D16C4"/>
    <w:rsid w:val="006D2FE7"/>
    <w:rsid w:val="006D3E96"/>
    <w:rsid w:val="006D4515"/>
    <w:rsid w:val="006D4BB1"/>
    <w:rsid w:val="006D6593"/>
    <w:rsid w:val="006E23EA"/>
    <w:rsid w:val="006E2CC8"/>
    <w:rsid w:val="006E3C65"/>
    <w:rsid w:val="006F03A8"/>
    <w:rsid w:val="006F2ACA"/>
    <w:rsid w:val="006F2ADC"/>
    <w:rsid w:val="006F2BFE"/>
    <w:rsid w:val="006F31E9"/>
    <w:rsid w:val="006F4879"/>
    <w:rsid w:val="006F6284"/>
    <w:rsid w:val="006F7BA1"/>
    <w:rsid w:val="007002C5"/>
    <w:rsid w:val="00704387"/>
    <w:rsid w:val="00704C79"/>
    <w:rsid w:val="00706F40"/>
    <w:rsid w:val="00707669"/>
    <w:rsid w:val="0070775F"/>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3798D"/>
    <w:rsid w:val="00740E07"/>
    <w:rsid w:val="0074165C"/>
    <w:rsid w:val="00742C35"/>
    <w:rsid w:val="007432CA"/>
    <w:rsid w:val="007439EB"/>
    <w:rsid w:val="00743CB4"/>
    <w:rsid w:val="00743F0A"/>
    <w:rsid w:val="007444E8"/>
    <w:rsid w:val="00744AA2"/>
    <w:rsid w:val="0074548E"/>
    <w:rsid w:val="00745773"/>
    <w:rsid w:val="00746551"/>
    <w:rsid w:val="00746800"/>
    <w:rsid w:val="007501A8"/>
    <w:rsid w:val="00750D61"/>
    <w:rsid w:val="00750EE1"/>
    <w:rsid w:val="007521C6"/>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0EEB"/>
    <w:rsid w:val="007B5A3D"/>
    <w:rsid w:val="007B5B95"/>
    <w:rsid w:val="007B68EA"/>
    <w:rsid w:val="007B7453"/>
    <w:rsid w:val="007C1E8B"/>
    <w:rsid w:val="007C2D89"/>
    <w:rsid w:val="007C3AB1"/>
    <w:rsid w:val="007C4593"/>
    <w:rsid w:val="007C5309"/>
    <w:rsid w:val="007C6069"/>
    <w:rsid w:val="007D06C4"/>
    <w:rsid w:val="007D1352"/>
    <w:rsid w:val="007D2508"/>
    <w:rsid w:val="007D346A"/>
    <w:rsid w:val="007D6518"/>
    <w:rsid w:val="007D76BD"/>
    <w:rsid w:val="007E0BF1"/>
    <w:rsid w:val="007F0ED8"/>
    <w:rsid w:val="007F0F63"/>
    <w:rsid w:val="007F714C"/>
    <w:rsid w:val="007F75CE"/>
    <w:rsid w:val="008013A4"/>
    <w:rsid w:val="008027CE"/>
    <w:rsid w:val="00802F42"/>
    <w:rsid w:val="00804383"/>
    <w:rsid w:val="00804B8B"/>
    <w:rsid w:val="00804BB7"/>
    <w:rsid w:val="00804D41"/>
    <w:rsid w:val="00807BD4"/>
    <w:rsid w:val="00810257"/>
    <w:rsid w:val="008104F5"/>
    <w:rsid w:val="00811072"/>
    <w:rsid w:val="00811369"/>
    <w:rsid w:val="0081257E"/>
    <w:rsid w:val="0081527F"/>
    <w:rsid w:val="00815419"/>
    <w:rsid w:val="008163C8"/>
    <w:rsid w:val="008164A1"/>
    <w:rsid w:val="00817325"/>
    <w:rsid w:val="008209E6"/>
    <w:rsid w:val="00820B95"/>
    <w:rsid w:val="00823303"/>
    <w:rsid w:val="008233B2"/>
    <w:rsid w:val="00823A9F"/>
    <w:rsid w:val="00823C85"/>
    <w:rsid w:val="00825138"/>
    <w:rsid w:val="008269DD"/>
    <w:rsid w:val="00830621"/>
    <w:rsid w:val="00830629"/>
    <w:rsid w:val="0083348C"/>
    <w:rsid w:val="008373D3"/>
    <w:rsid w:val="00840617"/>
    <w:rsid w:val="00840F84"/>
    <w:rsid w:val="00842A47"/>
    <w:rsid w:val="00843C13"/>
    <w:rsid w:val="008454F8"/>
    <w:rsid w:val="00845FBB"/>
    <w:rsid w:val="00847E48"/>
    <w:rsid w:val="00851363"/>
    <w:rsid w:val="0085173A"/>
    <w:rsid w:val="00855420"/>
    <w:rsid w:val="00856316"/>
    <w:rsid w:val="008603CE"/>
    <w:rsid w:val="008620FC"/>
    <w:rsid w:val="008627A5"/>
    <w:rsid w:val="00862F94"/>
    <w:rsid w:val="00863E05"/>
    <w:rsid w:val="00864DBE"/>
    <w:rsid w:val="00865ACA"/>
    <w:rsid w:val="00865D28"/>
    <w:rsid w:val="00865F85"/>
    <w:rsid w:val="00867C10"/>
    <w:rsid w:val="00870439"/>
    <w:rsid w:val="00870DA1"/>
    <w:rsid w:val="00873A90"/>
    <w:rsid w:val="00883F93"/>
    <w:rsid w:val="00884DB3"/>
    <w:rsid w:val="00885A9D"/>
    <w:rsid w:val="008864F6"/>
    <w:rsid w:val="0089049D"/>
    <w:rsid w:val="008928C9"/>
    <w:rsid w:val="008930CB"/>
    <w:rsid w:val="008938DC"/>
    <w:rsid w:val="00893FD1"/>
    <w:rsid w:val="00894836"/>
    <w:rsid w:val="00895172"/>
    <w:rsid w:val="00895680"/>
    <w:rsid w:val="00896DFF"/>
    <w:rsid w:val="00896F70"/>
    <w:rsid w:val="0089762C"/>
    <w:rsid w:val="008A1893"/>
    <w:rsid w:val="008A2C34"/>
    <w:rsid w:val="008A3215"/>
    <w:rsid w:val="008A57E6"/>
    <w:rsid w:val="008A6F81"/>
    <w:rsid w:val="008A769A"/>
    <w:rsid w:val="008B0C9C"/>
    <w:rsid w:val="008B0ECD"/>
    <w:rsid w:val="008B166D"/>
    <w:rsid w:val="008B17F4"/>
    <w:rsid w:val="008B3615"/>
    <w:rsid w:val="008B4AC4"/>
    <w:rsid w:val="008B50C8"/>
    <w:rsid w:val="008B5281"/>
    <w:rsid w:val="008B7E05"/>
    <w:rsid w:val="008C1797"/>
    <w:rsid w:val="008C219C"/>
    <w:rsid w:val="008C3CF7"/>
    <w:rsid w:val="008C475E"/>
    <w:rsid w:val="008C619A"/>
    <w:rsid w:val="008C6880"/>
    <w:rsid w:val="008D0CE8"/>
    <w:rsid w:val="008D2D1D"/>
    <w:rsid w:val="008D453D"/>
    <w:rsid w:val="008D53AD"/>
    <w:rsid w:val="008D562B"/>
    <w:rsid w:val="008D5733"/>
    <w:rsid w:val="008D621E"/>
    <w:rsid w:val="008D622B"/>
    <w:rsid w:val="008D666C"/>
    <w:rsid w:val="008D7B54"/>
    <w:rsid w:val="008E0C9D"/>
    <w:rsid w:val="008E1648"/>
    <w:rsid w:val="008E1B3E"/>
    <w:rsid w:val="008E2319"/>
    <w:rsid w:val="008E42EA"/>
    <w:rsid w:val="008E4BB6"/>
    <w:rsid w:val="008E5518"/>
    <w:rsid w:val="008E6A84"/>
    <w:rsid w:val="008F0587"/>
    <w:rsid w:val="008F0CDC"/>
    <w:rsid w:val="008F17A3"/>
    <w:rsid w:val="008F1ED3"/>
    <w:rsid w:val="008F23A5"/>
    <w:rsid w:val="008F44D6"/>
    <w:rsid w:val="008F4C29"/>
    <w:rsid w:val="008F70BD"/>
    <w:rsid w:val="008F788F"/>
    <w:rsid w:val="008F7EA2"/>
    <w:rsid w:val="00902722"/>
    <w:rsid w:val="009027BC"/>
    <w:rsid w:val="009062E6"/>
    <w:rsid w:val="00911BE5"/>
    <w:rsid w:val="00913066"/>
    <w:rsid w:val="00913CA9"/>
    <w:rsid w:val="009145AE"/>
    <w:rsid w:val="009146CE"/>
    <w:rsid w:val="00914CA7"/>
    <w:rsid w:val="00915C3E"/>
    <w:rsid w:val="009161A8"/>
    <w:rsid w:val="009177D4"/>
    <w:rsid w:val="009245F5"/>
    <w:rsid w:val="009249EC"/>
    <w:rsid w:val="009273B3"/>
    <w:rsid w:val="009275E3"/>
    <w:rsid w:val="00927E1B"/>
    <w:rsid w:val="009305B5"/>
    <w:rsid w:val="00937F2C"/>
    <w:rsid w:val="00940CC2"/>
    <w:rsid w:val="009429D5"/>
    <w:rsid w:val="00942BF1"/>
    <w:rsid w:val="00945180"/>
    <w:rsid w:val="00945428"/>
    <w:rsid w:val="0094607B"/>
    <w:rsid w:val="00947AA2"/>
    <w:rsid w:val="00950CED"/>
    <w:rsid w:val="00951881"/>
    <w:rsid w:val="00953604"/>
    <w:rsid w:val="0095496B"/>
    <w:rsid w:val="00957190"/>
    <w:rsid w:val="00960477"/>
    <w:rsid w:val="009610DC"/>
    <w:rsid w:val="00961490"/>
    <w:rsid w:val="0096381A"/>
    <w:rsid w:val="00965B52"/>
    <w:rsid w:val="00965E04"/>
    <w:rsid w:val="009674AD"/>
    <w:rsid w:val="00970CDC"/>
    <w:rsid w:val="00975217"/>
    <w:rsid w:val="00975F3D"/>
    <w:rsid w:val="00977010"/>
    <w:rsid w:val="00977D02"/>
    <w:rsid w:val="009809BB"/>
    <w:rsid w:val="0098364B"/>
    <w:rsid w:val="00986396"/>
    <w:rsid w:val="009911AF"/>
    <w:rsid w:val="00991770"/>
    <w:rsid w:val="00991875"/>
    <w:rsid w:val="00991F92"/>
    <w:rsid w:val="00992985"/>
    <w:rsid w:val="00993889"/>
    <w:rsid w:val="00994EA2"/>
    <w:rsid w:val="0099551B"/>
    <w:rsid w:val="00997BF1"/>
    <w:rsid w:val="009A089C"/>
    <w:rsid w:val="009A118E"/>
    <w:rsid w:val="009A21CD"/>
    <w:rsid w:val="009A278C"/>
    <w:rsid w:val="009A2BC2"/>
    <w:rsid w:val="009A42C1"/>
    <w:rsid w:val="009A5429"/>
    <w:rsid w:val="009A5800"/>
    <w:rsid w:val="009A72AD"/>
    <w:rsid w:val="009B09E0"/>
    <w:rsid w:val="009B0BC5"/>
    <w:rsid w:val="009B0DD3"/>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9B8"/>
    <w:rsid w:val="009F7809"/>
    <w:rsid w:val="009F7BE5"/>
    <w:rsid w:val="00A0096C"/>
    <w:rsid w:val="00A01757"/>
    <w:rsid w:val="00A028C0"/>
    <w:rsid w:val="00A02BAE"/>
    <w:rsid w:val="00A04CAE"/>
    <w:rsid w:val="00A06A6B"/>
    <w:rsid w:val="00A07E47"/>
    <w:rsid w:val="00A129D0"/>
    <w:rsid w:val="00A12C33"/>
    <w:rsid w:val="00A138BA"/>
    <w:rsid w:val="00A14C8E"/>
    <w:rsid w:val="00A153D9"/>
    <w:rsid w:val="00A15F09"/>
    <w:rsid w:val="00A169B6"/>
    <w:rsid w:val="00A1790D"/>
    <w:rsid w:val="00A2271D"/>
    <w:rsid w:val="00A237D5"/>
    <w:rsid w:val="00A30EFC"/>
    <w:rsid w:val="00A31984"/>
    <w:rsid w:val="00A32D73"/>
    <w:rsid w:val="00A3367B"/>
    <w:rsid w:val="00A3597D"/>
    <w:rsid w:val="00A361AA"/>
    <w:rsid w:val="00A36DD1"/>
    <w:rsid w:val="00A4006C"/>
    <w:rsid w:val="00A40091"/>
    <w:rsid w:val="00A4030F"/>
    <w:rsid w:val="00A41C79"/>
    <w:rsid w:val="00A41CB5"/>
    <w:rsid w:val="00A42CDF"/>
    <w:rsid w:val="00A43540"/>
    <w:rsid w:val="00A4384D"/>
    <w:rsid w:val="00A4452E"/>
    <w:rsid w:val="00A4472C"/>
    <w:rsid w:val="00A44E69"/>
    <w:rsid w:val="00A4661E"/>
    <w:rsid w:val="00A55BD6"/>
    <w:rsid w:val="00A55D50"/>
    <w:rsid w:val="00A5658B"/>
    <w:rsid w:val="00A57142"/>
    <w:rsid w:val="00A648CD"/>
    <w:rsid w:val="00A6537A"/>
    <w:rsid w:val="00A67866"/>
    <w:rsid w:val="00A70B07"/>
    <w:rsid w:val="00A7216C"/>
    <w:rsid w:val="00A723F8"/>
    <w:rsid w:val="00A77CCB"/>
    <w:rsid w:val="00A83D8D"/>
    <w:rsid w:val="00A8446B"/>
    <w:rsid w:val="00A8473F"/>
    <w:rsid w:val="00A862D6"/>
    <w:rsid w:val="00A8715E"/>
    <w:rsid w:val="00A9295B"/>
    <w:rsid w:val="00A93B09"/>
    <w:rsid w:val="00A94247"/>
    <w:rsid w:val="00A9453F"/>
    <w:rsid w:val="00A952D7"/>
    <w:rsid w:val="00A963F7"/>
    <w:rsid w:val="00A968DD"/>
    <w:rsid w:val="00A96AD8"/>
    <w:rsid w:val="00AA052C"/>
    <w:rsid w:val="00AA1E45"/>
    <w:rsid w:val="00AA4286"/>
    <w:rsid w:val="00AA456B"/>
    <w:rsid w:val="00AA4751"/>
    <w:rsid w:val="00AA57F5"/>
    <w:rsid w:val="00AA672E"/>
    <w:rsid w:val="00AA6EC9"/>
    <w:rsid w:val="00AB41D5"/>
    <w:rsid w:val="00AB500B"/>
    <w:rsid w:val="00AB6309"/>
    <w:rsid w:val="00AB6C5F"/>
    <w:rsid w:val="00AB7129"/>
    <w:rsid w:val="00AB786A"/>
    <w:rsid w:val="00AC1C97"/>
    <w:rsid w:val="00AC27A6"/>
    <w:rsid w:val="00AC30F7"/>
    <w:rsid w:val="00AC3A5A"/>
    <w:rsid w:val="00AC4D95"/>
    <w:rsid w:val="00AC5DF4"/>
    <w:rsid w:val="00AD0AEF"/>
    <w:rsid w:val="00AD11B7"/>
    <w:rsid w:val="00AD1A94"/>
    <w:rsid w:val="00AD1C05"/>
    <w:rsid w:val="00AD4126"/>
    <w:rsid w:val="00AD421C"/>
    <w:rsid w:val="00AD44FA"/>
    <w:rsid w:val="00AD6AC9"/>
    <w:rsid w:val="00AE070A"/>
    <w:rsid w:val="00AE101C"/>
    <w:rsid w:val="00AE2D76"/>
    <w:rsid w:val="00AE37E5"/>
    <w:rsid w:val="00AE5EB4"/>
    <w:rsid w:val="00AF07E7"/>
    <w:rsid w:val="00AF0C18"/>
    <w:rsid w:val="00AF47C5"/>
    <w:rsid w:val="00AF5398"/>
    <w:rsid w:val="00B0093D"/>
    <w:rsid w:val="00B00A8A"/>
    <w:rsid w:val="00B035A2"/>
    <w:rsid w:val="00B049AF"/>
    <w:rsid w:val="00B05D26"/>
    <w:rsid w:val="00B07242"/>
    <w:rsid w:val="00B10534"/>
    <w:rsid w:val="00B10B7D"/>
    <w:rsid w:val="00B113DB"/>
    <w:rsid w:val="00B11D8A"/>
    <w:rsid w:val="00B12981"/>
    <w:rsid w:val="00B139C2"/>
    <w:rsid w:val="00B147DD"/>
    <w:rsid w:val="00B14960"/>
    <w:rsid w:val="00B156FD"/>
    <w:rsid w:val="00B21F61"/>
    <w:rsid w:val="00B252FE"/>
    <w:rsid w:val="00B25C4B"/>
    <w:rsid w:val="00B261F1"/>
    <w:rsid w:val="00B265BC"/>
    <w:rsid w:val="00B31FB1"/>
    <w:rsid w:val="00B32197"/>
    <w:rsid w:val="00B326F9"/>
    <w:rsid w:val="00B33952"/>
    <w:rsid w:val="00B33C5E"/>
    <w:rsid w:val="00B342F4"/>
    <w:rsid w:val="00B34369"/>
    <w:rsid w:val="00B34DC2"/>
    <w:rsid w:val="00B378E5"/>
    <w:rsid w:val="00B4346D"/>
    <w:rsid w:val="00B440F4"/>
    <w:rsid w:val="00B444ED"/>
    <w:rsid w:val="00B445D1"/>
    <w:rsid w:val="00B447A5"/>
    <w:rsid w:val="00B4654C"/>
    <w:rsid w:val="00B47293"/>
    <w:rsid w:val="00B47D14"/>
    <w:rsid w:val="00B50E50"/>
    <w:rsid w:val="00B519A8"/>
    <w:rsid w:val="00B52120"/>
    <w:rsid w:val="00B54ABC"/>
    <w:rsid w:val="00B54DDE"/>
    <w:rsid w:val="00B56FBE"/>
    <w:rsid w:val="00B60ACF"/>
    <w:rsid w:val="00B62B58"/>
    <w:rsid w:val="00B62C52"/>
    <w:rsid w:val="00B65149"/>
    <w:rsid w:val="00B66567"/>
    <w:rsid w:val="00B66F52"/>
    <w:rsid w:val="00B66FE5"/>
    <w:rsid w:val="00B72880"/>
    <w:rsid w:val="00B73A16"/>
    <w:rsid w:val="00B73DD4"/>
    <w:rsid w:val="00B74661"/>
    <w:rsid w:val="00B758BF"/>
    <w:rsid w:val="00B77EC8"/>
    <w:rsid w:val="00B827A6"/>
    <w:rsid w:val="00B831CE"/>
    <w:rsid w:val="00B86677"/>
    <w:rsid w:val="00B87131"/>
    <w:rsid w:val="00B91DD2"/>
    <w:rsid w:val="00B92450"/>
    <w:rsid w:val="00B934B4"/>
    <w:rsid w:val="00B93720"/>
    <w:rsid w:val="00B939B1"/>
    <w:rsid w:val="00B96D40"/>
    <w:rsid w:val="00B97386"/>
    <w:rsid w:val="00BA263B"/>
    <w:rsid w:val="00BA42B2"/>
    <w:rsid w:val="00BA58D4"/>
    <w:rsid w:val="00BA5B9E"/>
    <w:rsid w:val="00BA7C9A"/>
    <w:rsid w:val="00BB3C09"/>
    <w:rsid w:val="00BB4494"/>
    <w:rsid w:val="00BB4983"/>
    <w:rsid w:val="00BB5F8F"/>
    <w:rsid w:val="00BB657A"/>
    <w:rsid w:val="00BC0F63"/>
    <w:rsid w:val="00BC1A4E"/>
    <w:rsid w:val="00BC4B5A"/>
    <w:rsid w:val="00BC5DC7"/>
    <w:rsid w:val="00BC6B8B"/>
    <w:rsid w:val="00BC73D8"/>
    <w:rsid w:val="00BD1CC8"/>
    <w:rsid w:val="00BD52D7"/>
    <w:rsid w:val="00BD5AD2"/>
    <w:rsid w:val="00BD612D"/>
    <w:rsid w:val="00BE22F3"/>
    <w:rsid w:val="00BE4C41"/>
    <w:rsid w:val="00BE5B52"/>
    <w:rsid w:val="00BE61C8"/>
    <w:rsid w:val="00BE7B8D"/>
    <w:rsid w:val="00BF0993"/>
    <w:rsid w:val="00BF10A9"/>
    <w:rsid w:val="00BF1703"/>
    <w:rsid w:val="00BF231C"/>
    <w:rsid w:val="00BF51E5"/>
    <w:rsid w:val="00BF74A6"/>
    <w:rsid w:val="00C013AD"/>
    <w:rsid w:val="00C02055"/>
    <w:rsid w:val="00C04904"/>
    <w:rsid w:val="00C056B3"/>
    <w:rsid w:val="00C05E61"/>
    <w:rsid w:val="00C103E5"/>
    <w:rsid w:val="00C13319"/>
    <w:rsid w:val="00C13EE9"/>
    <w:rsid w:val="00C14614"/>
    <w:rsid w:val="00C148FE"/>
    <w:rsid w:val="00C152E0"/>
    <w:rsid w:val="00C21540"/>
    <w:rsid w:val="00C21906"/>
    <w:rsid w:val="00C21BFA"/>
    <w:rsid w:val="00C22148"/>
    <w:rsid w:val="00C23D51"/>
    <w:rsid w:val="00C24C8D"/>
    <w:rsid w:val="00C2573C"/>
    <w:rsid w:val="00C25FE2"/>
    <w:rsid w:val="00C2626D"/>
    <w:rsid w:val="00C26B53"/>
    <w:rsid w:val="00C279B2"/>
    <w:rsid w:val="00C33E50"/>
    <w:rsid w:val="00C34C20"/>
    <w:rsid w:val="00C35A3E"/>
    <w:rsid w:val="00C368A4"/>
    <w:rsid w:val="00C42130"/>
    <w:rsid w:val="00C421EA"/>
    <w:rsid w:val="00C423A4"/>
    <w:rsid w:val="00C42FF9"/>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81"/>
    <w:rsid w:val="00C819F8"/>
    <w:rsid w:val="00C8248C"/>
    <w:rsid w:val="00C84E33"/>
    <w:rsid w:val="00C86D6F"/>
    <w:rsid w:val="00C905FC"/>
    <w:rsid w:val="00C92D03"/>
    <w:rsid w:val="00C9319C"/>
    <w:rsid w:val="00C9435D"/>
    <w:rsid w:val="00C94DF2"/>
    <w:rsid w:val="00C96741"/>
    <w:rsid w:val="00CA093C"/>
    <w:rsid w:val="00CA2D1B"/>
    <w:rsid w:val="00CA375D"/>
    <w:rsid w:val="00CA4E59"/>
    <w:rsid w:val="00CA6065"/>
    <w:rsid w:val="00CA662A"/>
    <w:rsid w:val="00CA7AFD"/>
    <w:rsid w:val="00CA7C3C"/>
    <w:rsid w:val="00CB0189"/>
    <w:rsid w:val="00CB0BA2"/>
    <w:rsid w:val="00CB1A42"/>
    <w:rsid w:val="00CB1B0C"/>
    <w:rsid w:val="00CB2C0B"/>
    <w:rsid w:val="00CB517D"/>
    <w:rsid w:val="00CC038D"/>
    <w:rsid w:val="00CC08DB"/>
    <w:rsid w:val="00CC39FF"/>
    <w:rsid w:val="00CC3C2F"/>
    <w:rsid w:val="00CC4651"/>
    <w:rsid w:val="00CC4AC8"/>
    <w:rsid w:val="00CC5233"/>
    <w:rsid w:val="00CC5DE6"/>
    <w:rsid w:val="00CC6E4E"/>
    <w:rsid w:val="00CC6FE8"/>
    <w:rsid w:val="00CC7202"/>
    <w:rsid w:val="00CD2808"/>
    <w:rsid w:val="00CD28BF"/>
    <w:rsid w:val="00CD4092"/>
    <w:rsid w:val="00CD4A20"/>
    <w:rsid w:val="00CD50A1"/>
    <w:rsid w:val="00CD519E"/>
    <w:rsid w:val="00CE0C4F"/>
    <w:rsid w:val="00CE0EE6"/>
    <w:rsid w:val="00CE2917"/>
    <w:rsid w:val="00CE30EA"/>
    <w:rsid w:val="00CF048A"/>
    <w:rsid w:val="00CF0F19"/>
    <w:rsid w:val="00CF155A"/>
    <w:rsid w:val="00CF2947"/>
    <w:rsid w:val="00CF686F"/>
    <w:rsid w:val="00CF6E60"/>
    <w:rsid w:val="00CF7BCA"/>
    <w:rsid w:val="00D008FD"/>
    <w:rsid w:val="00D01B00"/>
    <w:rsid w:val="00D0321C"/>
    <w:rsid w:val="00D035EC"/>
    <w:rsid w:val="00D06AB1"/>
    <w:rsid w:val="00D072ED"/>
    <w:rsid w:val="00D07A16"/>
    <w:rsid w:val="00D07D5F"/>
    <w:rsid w:val="00D1067E"/>
    <w:rsid w:val="00D10F50"/>
    <w:rsid w:val="00D11272"/>
    <w:rsid w:val="00D126F5"/>
    <w:rsid w:val="00D1489E"/>
    <w:rsid w:val="00D20737"/>
    <w:rsid w:val="00D210D2"/>
    <w:rsid w:val="00D21E81"/>
    <w:rsid w:val="00D223DE"/>
    <w:rsid w:val="00D245E5"/>
    <w:rsid w:val="00D25A1B"/>
    <w:rsid w:val="00D25E37"/>
    <w:rsid w:val="00D2661A"/>
    <w:rsid w:val="00D27582"/>
    <w:rsid w:val="00D27EC4"/>
    <w:rsid w:val="00D32719"/>
    <w:rsid w:val="00D33333"/>
    <w:rsid w:val="00D33457"/>
    <w:rsid w:val="00D352A2"/>
    <w:rsid w:val="00D4162B"/>
    <w:rsid w:val="00D43052"/>
    <w:rsid w:val="00D4514F"/>
    <w:rsid w:val="00D451E2"/>
    <w:rsid w:val="00D454C8"/>
    <w:rsid w:val="00D45A01"/>
    <w:rsid w:val="00D45E89"/>
    <w:rsid w:val="00D45E8D"/>
    <w:rsid w:val="00D466AE"/>
    <w:rsid w:val="00D46AAA"/>
    <w:rsid w:val="00D47012"/>
    <w:rsid w:val="00D4734F"/>
    <w:rsid w:val="00D51BF3"/>
    <w:rsid w:val="00D5296F"/>
    <w:rsid w:val="00D549A7"/>
    <w:rsid w:val="00D57192"/>
    <w:rsid w:val="00D655B6"/>
    <w:rsid w:val="00D66846"/>
    <w:rsid w:val="00D675FB"/>
    <w:rsid w:val="00D71336"/>
    <w:rsid w:val="00D71F25"/>
    <w:rsid w:val="00D72A9C"/>
    <w:rsid w:val="00D760D3"/>
    <w:rsid w:val="00D77031"/>
    <w:rsid w:val="00D77153"/>
    <w:rsid w:val="00D8086F"/>
    <w:rsid w:val="00D84941"/>
    <w:rsid w:val="00D84FA1"/>
    <w:rsid w:val="00D851F0"/>
    <w:rsid w:val="00D8541B"/>
    <w:rsid w:val="00D86DB7"/>
    <w:rsid w:val="00D876D0"/>
    <w:rsid w:val="00D90F41"/>
    <w:rsid w:val="00D926D0"/>
    <w:rsid w:val="00D93030"/>
    <w:rsid w:val="00D950E1"/>
    <w:rsid w:val="00D952A6"/>
    <w:rsid w:val="00D97F99"/>
    <w:rsid w:val="00DA1E08"/>
    <w:rsid w:val="00DA24F8"/>
    <w:rsid w:val="00DA28E8"/>
    <w:rsid w:val="00DA38D3"/>
    <w:rsid w:val="00DA3932"/>
    <w:rsid w:val="00DA3AFC"/>
    <w:rsid w:val="00DA459A"/>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2B74"/>
    <w:rsid w:val="00DD3C0F"/>
    <w:rsid w:val="00DD4FE5"/>
    <w:rsid w:val="00DD54B0"/>
    <w:rsid w:val="00DD57EE"/>
    <w:rsid w:val="00DD6BCC"/>
    <w:rsid w:val="00DD6DA1"/>
    <w:rsid w:val="00DE0A4B"/>
    <w:rsid w:val="00DE2410"/>
    <w:rsid w:val="00DE2939"/>
    <w:rsid w:val="00DE3B32"/>
    <w:rsid w:val="00DE6E81"/>
    <w:rsid w:val="00DE703F"/>
    <w:rsid w:val="00DE7595"/>
    <w:rsid w:val="00DF02D7"/>
    <w:rsid w:val="00DF1961"/>
    <w:rsid w:val="00DF44DE"/>
    <w:rsid w:val="00DF5B59"/>
    <w:rsid w:val="00DF5F11"/>
    <w:rsid w:val="00E01138"/>
    <w:rsid w:val="00E015F3"/>
    <w:rsid w:val="00E01754"/>
    <w:rsid w:val="00E02DFB"/>
    <w:rsid w:val="00E030F9"/>
    <w:rsid w:val="00E0311A"/>
    <w:rsid w:val="00E03138"/>
    <w:rsid w:val="00E06404"/>
    <w:rsid w:val="00E06A0C"/>
    <w:rsid w:val="00E11A85"/>
    <w:rsid w:val="00E12495"/>
    <w:rsid w:val="00E15CCD"/>
    <w:rsid w:val="00E17A3F"/>
    <w:rsid w:val="00E202EF"/>
    <w:rsid w:val="00E210B5"/>
    <w:rsid w:val="00E23D99"/>
    <w:rsid w:val="00E252FF"/>
    <w:rsid w:val="00E2552F"/>
    <w:rsid w:val="00E3137A"/>
    <w:rsid w:val="00E32CCF"/>
    <w:rsid w:val="00E34A98"/>
    <w:rsid w:val="00E35D1E"/>
    <w:rsid w:val="00E364F9"/>
    <w:rsid w:val="00E365FA"/>
    <w:rsid w:val="00E36789"/>
    <w:rsid w:val="00E44A83"/>
    <w:rsid w:val="00E4718B"/>
    <w:rsid w:val="00E502C1"/>
    <w:rsid w:val="00E502DD"/>
    <w:rsid w:val="00E50D3A"/>
    <w:rsid w:val="00E51387"/>
    <w:rsid w:val="00E51E68"/>
    <w:rsid w:val="00E52EFD"/>
    <w:rsid w:val="00E5408A"/>
    <w:rsid w:val="00E54379"/>
    <w:rsid w:val="00E56800"/>
    <w:rsid w:val="00E60C63"/>
    <w:rsid w:val="00E60F9C"/>
    <w:rsid w:val="00E62FF9"/>
    <w:rsid w:val="00E635D6"/>
    <w:rsid w:val="00E639BC"/>
    <w:rsid w:val="00E664CC"/>
    <w:rsid w:val="00E70388"/>
    <w:rsid w:val="00E70F92"/>
    <w:rsid w:val="00E713F5"/>
    <w:rsid w:val="00E71F6C"/>
    <w:rsid w:val="00E74C54"/>
    <w:rsid w:val="00E77A03"/>
    <w:rsid w:val="00E802B0"/>
    <w:rsid w:val="00E822E8"/>
    <w:rsid w:val="00E82554"/>
    <w:rsid w:val="00E82606"/>
    <w:rsid w:val="00E846C8"/>
    <w:rsid w:val="00E84957"/>
    <w:rsid w:val="00E84A55"/>
    <w:rsid w:val="00E85BFF"/>
    <w:rsid w:val="00E86246"/>
    <w:rsid w:val="00E90391"/>
    <w:rsid w:val="00E906C2"/>
    <w:rsid w:val="00E9311F"/>
    <w:rsid w:val="00E934D1"/>
    <w:rsid w:val="00E94260"/>
    <w:rsid w:val="00E94AF0"/>
    <w:rsid w:val="00E95D13"/>
    <w:rsid w:val="00E95DD3"/>
    <w:rsid w:val="00E969D5"/>
    <w:rsid w:val="00EA446A"/>
    <w:rsid w:val="00EA58D1"/>
    <w:rsid w:val="00EA61BC"/>
    <w:rsid w:val="00EA681A"/>
    <w:rsid w:val="00EA690C"/>
    <w:rsid w:val="00EA735B"/>
    <w:rsid w:val="00EB17DE"/>
    <w:rsid w:val="00EB1E03"/>
    <w:rsid w:val="00EB1E69"/>
    <w:rsid w:val="00EB2086"/>
    <w:rsid w:val="00EB2D55"/>
    <w:rsid w:val="00EB5EDF"/>
    <w:rsid w:val="00EB60FE"/>
    <w:rsid w:val="00EB74DB"/>
    <w:rsid w:val="00EC5359"/>
    <w:rsid w:val="00EC53BA"/>
    <w:rsid w:val="00EC562A"/>
    <w:rsid w:val="00EC68A1"/>
    <w:rsid w:val="00ED067A"/>
    <w:rsid w:val="00ED1DCD"/>
    <w:rsid w:val="00ED2B50"/>
    <w:rsid w:val="00ED40A0"/>
    <w:rsid w:val="00ED427D"/>
    <w:rsid w:val="00ED6BA6"/>
    <w:rsid w:val="00EE0350"/>
    <w:rsid w:val="00EE0719"/>
    <w:rsid w:val="00EE0E80"/>
    <w:rsid w:val="00EE0F50"/>
    <w:rsid w:val="00EE3C50"/>
    <w:rsid w:val="00EE54A6"/>
    <w:rsid w:val="00EE613F"/>
    <w:rsid w:val="00EE7295"/>
    <w:rsid w:val="00EE7869"/>
    <w:rsid w:val="00EF054A"/>
    <w:rsid w:val="00EF0577"/>
    <w:rsid w:val="00EF2ECD"/>
    <w:rsid w:val="00EF3235"/>
    <w:rsid w:val="00EF6FA6"/>
    <w:rsid w:val="00EF7E72"/>
    <w:rsid w:val="00F0603F"/>
    <w:rsid w:val="00F06D37"/>
    <w:rsid w:val="00F07B9D"/>
    <w:rsid w:val="00F10084"/>
    <w:rsid w:val="00F11586"/>
    <w:rsid w:val="00F1183B"/>
    <w:rsid w:val="00F11C9F"/>
    <w:rsid w:val="00F12263"/>
    <w:rsid w:val="00F1409D"/>
    <w:rsid w:val="00F14214"/>
    <w:rsid w:val="00F157A9"/>
    <w:rsid w:val="00F1595A"/>
    <w:rsid w:val="00F169BB"/>
    <w:rsid w:val="00F22C3B"/>
    <w:rsid w:val="00F25BB6"/>
    <w:rsid w:val="00F260E7"/>
    <w:rsid w:val="00F26B7E"/>
    <w:rsid w:val="00F27A3B"/>
    <w:rsid w:val="00F33817"/>
    <w:rsid w:val="00F420D5"/>
    <w:rsid w:val="00F435B4"/>
    <w:rsid w:val="00F451EA"/>
    <w:rsid w:val="00F45447"/>
    <w:rsid w:val="00F456C6"/>
    <w:rsid w:val="00F4577B"/>
    <w:rsid w:val="00F46496"/>
    <w:rsid w:val="00F474D0"/>
    <w:rsid w:val="00F47D8C"/>
    <w:rsid w:val="00F50179"/>
    <w:rsid w:val="00F515EE"/>
    <w:rsid w:val="00F56511"/>
    <w:rsid w:val="00F6194E"/>
    <w:rsid w:val="00F623AC"/>
    <w:rsid w:val="00F62AB6"/>
    <w:rsid w:val="00F6412A"/>
    <w:rsid w:val="00F65893"/>
    <w:rsid w:val="00F66A4A"/>
    <w:rsid w:val="00F672E5"/>
    <w:rsid w:val="00F71E22"/>
    <w:rsid w:val="00F72142"/>
    <w:rsid w:val="00F72AE7"/>
    <w:rsid w:val="00F81141"/>
    <w:rsid w:val="00F812FB"/>
    <w:rsid w:val="00F833BA"/>
    <w:rsid w:val="00F84FD0"/>
    <w:rsid w:val="00F859A8"/>
    <w:rsid w:val="00F85F9B"/>
    <w:rsid w:val="00F86D87"/>
    <w:rsid w:val="00F9108B"/>
    <w:rsid w:val="00F91349"/>
    <w:rsid w:val="00F91666"/>
    <w:rsid w:val="00F93A8A"/>
    <w:rsid w:val="00F951B3"/>
    <w:rsid w:val="00F95248"/>
    <w:rsid w:val="00F956A9"/>
    <w:rsid w:val="00F963ED"/>
    <w:rsid w:val="00F966CF"/>
    <w:rsid w:val="00F96CAE"/>
    <w:rsid w:val="00F97C99"/>
    <w:rsid w:val="00FA0809"/>
    <w:rsid w:val="00FA1755"/>
    <w:rsid w:val="00FA17D4"/>
    <w:rsid w:val="00FA25D1"/>
    <w:rsid w:val="00FA4DAC"/>
    <w:rsid w:val="00FA662D"/>
    <w:rsid w:val="00FA73B1"/>
    <w:rsid w:val="00FB0CB9"/>
    <w:rsid w:val="00FB231D"/>
    <w:rsid w:val="00FB2752"/>
    <w:rsid w:val="00FB2BA6"/>
    <w:rsid w:val="00FB45F1"/>
    <w:rsid w:val="00FB4A72"/>
    <w:rsid w:val="00FB54E8"/>
    <w:rsid w:val="00FB7054"/>
    <w:rsid w:val="00FB7B78"/>
    <w:rsid w:val="00FC17B7"/>
    <w:rsid w:val="00FC2CB7"/>
    <w:rsid w:val="00FC4090"/>
    <w:rsid w:val="00FC4A6A"/>
    <w:rsid w:val="00FC55B4"/>
    <w:rsid w:val="00FD00E6"/>
    <w:rsid w:val="00FD09A1"/>
    <w:rsid w:val="00FD20FC"/>
    <w:rsid w:val="00FD22E8"/>
    <w:rsid w:val="00FD2A7C"/>
    <w:rsid w:val="00FD59EB"/>
    <w:rsid w:val="00FD7299"/>
    <w:rsid w:val="00FE1FBE"/>
    <w:rsid w:val="00FE3901"/>
    <w:rsid w:val="00FE39D3"/>
    <w:rsid w:val="00FE3E93"/>
    <w:rsid w:val="00FE4BCE"/>
    <w:rsid w:val="00FE54AE"/>
    <w:rsid w:val="00FE576A"/>
    <w:rsid w:val="00FE5C66"/>
    <w:rsid w:val="00FE74E6"/>
    <w:rsid w:val="00FE7E79"/>
    <w:rsid w:val="00FF3E7D"/>
    <w:rsid w:val="00FF5B99"/>
    <w:rsid w:val="00FF730C"/>
    <w:rsid w:val="00FF73F4"/>
    <w:rsid w:val="00FF7CE4"/>
    <w:rsid w:val="00FF7E39"/>
    <w:rsid w:val="01920C57"/>
    <w:rsid w:val="078F3CDC"/>
    <w:rsid w:val="11591B51"/>
    <w:rsid w:val="17730356"/>
    <w:rsid w:val="1E3F60CC"/>
    <w:rsid w:val="2A565D77"/>
    <w:rsid w:val="2AF50382"/>
    <w:rsid w:val="318256A7"/>
    <w:rsid w:val="31E84CBC"/>
    <w:rsid w:val="339206B0"/>
    <w:rsid w:val="3C03207B"/>
    <w:rsid w:val="4E430BFE"/>
    <w:rsid w:val="4EBA0C14"/>
    <w:rsid w:val="4F78735C"/>
    <w:rsid w:val="51501312"/>
    <w:rsid w:val="58AB7D4D"/>
    <w:rsid w:val="5A0507C0"/>
    <w:rsid w:val="66631A40"/>
    <w:rsid w:val="66F77A22"/>
    <w:rsid w:val="676A78B5"/>
    <w:rsid w:val="6CEB3090"/>
    <w:rsid w:val="6F2A5943"/>
    <w:rsid w:val="72677E12"/>
    <w:rsid w:val="730D7BDA"/>
    <w:rsid w:val="76DB542F"/>
    <w:rsid w:val="77BA09E4"/>
    <w:rsid w:val="7FCA0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8E3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qFormat="1"/>
    <w:lsdException w:name="toc 3" w:semiHidden="0" w:qFormat="1"/>
    <w:lsdException w:name="toc 4" w:semiHidden="0" w:qFormat="1"/>
    <w:lsdException w:name="toc 5" w:semiHidden="0" w:qFormat="1"/>
    <w:lsdException w:name="toc 6" w:semiHidden="0" w:qFormat="1"/>
    <w:lsdException w:name="toc 7" w:semiHidden="0" w:qFormat="1"/>
    <w:lsdException w:name="toc 8" w:locked="1" w:uiPriority="39" w:unhideWhenUsed="1"/>
    <w:lsdException w:name="toc 9" w:locked="1" w:uiPriority="39" w:unhideWhenUsed="1"/>
    <w:lsdException w:name="Normal Indent" w:semiHidden="0" w:qFormat="1"/>
    <w:lsdException w:name="footnote text" w:qFormat="1"/>
    <w:lsdException w:name="annotation text" w:locked="1" w:unhideWhenUsed="1"/>
    <w:lsdException w:name="header" w:semiHidden="0" w:qFormat="1"/>
    <w:lsdException w:name="footer" w:semiHidden="0" w:qFormat="1"/>
    <w:lsdException w:name="index heading" w:locked="1" w:unhideWhenUsed="1"/>
    <w:lsdException w:name="caption" w:locked="1" w:uiPriority="35" w:unhideWhenUsed="1" w:qFormat="1"/>
    <w:lsdException w:name="table of figures" w:qFormat="1"/>
    <w:lsdException w:name="envelope address" w:locked="1" w:unhideWhenUsed="1"/>
    <w:lsdException w:name="envelope return" w:locked="1" w:unhideWhenUsed="1"/>
    <w:lsdException w:name="footnote reference" w:qFormat="1"/>
    <w:lsdException w:name="annotation reference" w:locked="1" w:unhideWhenUsed="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qFormat="1"/>
    <w:lsdException w:name="Body Text" w:semiHidden="0"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unhideWhenUsed="1"/>
    <w:lsdException w:name="HTML Bottom of Form"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semiHidden="0" w:qFormat="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ff5">
    <w:name w:val="Normal"/>
    <w:next w:val="afff6"/>
    <w:qFormat/>
    <w:rsid w:val="00AB786A"/>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uiPriority w:val="99"/>
    <w:qFormat/>
    <w:rsid w:val="00AB786A"/>
    <w:pPr>
      <w:keepNext/>
      <w:keepLines/>
      <w:spacing w:before="340" w:after="330" w:line="578" w:lineRule="auto"/>
      <w:outlineLvl w:val="0"/>
    </w:pPr>
    <w:rPr>
      <w:rFonts w:ascii="Times New Roman" w:hAnsi="Times New Roman"/>
      <w:b/>
      <w:bCs/>
      <w:kern w:val="44"/>
      <w:sz w:val="44"/>
      <w:szCs w:val="44"/>
    </w:rPr>
  </w:style>
  <w:style w:type="paragraph" w:styleId="22">
    <w:name w:val="heading 2"/>
    <w:basedOn w:val="afff5"/>
    <w:next w:val="afff5"/>
    <w:link w:val="2Char"/>
    <w:uiPriority w:val="99"/>
    <w:qFormat/>
    <w:rsid w:val="00AB786A"/>
    <w:pPr>
      <w:keepNext/>
      <w:keepLines/>
      <w:spacing w:before="260" w:after="260" w:line="416" w:lineRule="auto"/>
      <w:outlineLvl w:val="1"/>
    </w:pPr>
    <w:rPr>
      <w:rFonts w:ascii="Arial" w:eastAsia="黑体" w:hAnsi="Arial"/>
      <w:b/>
      <w:bCs/>
      <w:kern w:val="0"/>
      <w:sz w:val="32"/>
      <w:szCs w:val="32"/>
    </w:rPr>
  </w:style>
  <w:style w:type="paragraph" w:styleId="3">
    <w:name w:val="heading 3"/>
    <w:basedOn w:val="afff5"/>
    <w:next w:val="afff5"/>
    <w:link w:val="3Char"/>
    <w:uiPriority w:val="99"/>
    <w:qFormat/>
    <w:rsid w:val="00AB786A"/>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fff5"/>
    <w:next w:val="afff5"/>
    <w:link w:val="4Char"/>
    <w:uiPriority w:val="99"/>
    <w:qFormat/>
    <w:rsid w:val="00AB786A"/>
    <w:pPr>
      <w:keepNext/>
      <w:keepLines/>
      <w:spacing w:before="280" w:after="290" w:line="376" w:lineRule="auto"/>
      <w:outlineLvl w:val="3"/>
    </w:pPr>
    <w:rPr>
      <w:rFonts w:ascii="Arial" w:eastAsia="黑体" w:hAnsi="Arial"/>
      <w:b/>
      <w:bCs/>
      <w:kern w:val="0"/>
      <w:sz w:val="28"/>
      <w:szCs w:val="28"/>
    </w:rPr>
  </w:style>
  <w:style w:type="paragraph" w:styleId="5">
    <w:name w:val="heading 5"/>
    <w:basedOn w:val="afff5"/>
    <w:next w:val="afff5"/>
    <w:link w:val="5Char"/>
    <w:uiPriority w:val="99"/>
    <w:qFormat/>
    <w:rsid w:val="00AB786A"/>
    <w:pPr>
      <w:keepNext/>
      <w:keepLines/>
      <w:adjustRightInd/>
      <w:spacing w:before="280" w:after="290" w:line="376" w:lineRule="auto"/>
      <w:outlineLvl w:val="4"/>
    </w:pPr>
    <w:rPr>
      <w:rFonts w:ascii="Times New Roman" w:hAnsi="Times New Roman"/>
      <w:b/>
      <w:bCs/>
      <w:kern w:val="0"/>
      <w:sz w:val="28"/>
      <w:szCs w:val="28"/>
    </w:rPr>
  </w:style>
  <w:style w:type="paragraph" w:styleId="6">
    <w:name w:val="heading 6"/>
    <w:basedOn w:val="afff5"/>
    <w:next w:val="afff5"/>
    <w:link w:val="6Char"/>
    <w:uiPriority w:val="99"/>
    <w:qFormat/>
    <w:rsid w:val="00AB786A"/>
    <w:pPr>
      <w:keepNext/>
      <w:keepLines/>
      <w:adjustRightInd/>
      <w:spacing w:before="240" w:after="64" w:line="320" w:lineRule="auto"/>
      <w:outlineLvl w:val="5"/>
    </w:pPr>
    <w:rPr>
      <w:rFonts w:ascii="Arial" w:eastAsia="黑体" w:hAnsi="Arial"/>
      <w:b/>
      <w:bCs/>
      <w:kern w:val="0"/>
      <w:sz w:val="24"/>
      <w:szCs w:val="24"/>
    </w:rPr>
  </w:style>
  <w:style w:type="paragraph" w:styleId="7">
    <w:name w:val="heading 7"/>
    <w:basedOn w:val="afff5"/>
    <w:next w:val="afff5"/>
    <w:link w:val="7Char"/>
    <w:uiPriority w:val="99"/>
    <w:qFormat/>
    <w:rsid w:val="00AB786A"/>
    <w:pPr>
      <w:keepNext/>
      <w:keepLines/>
      <w:adjustRightInd/>
      <w:spacing w:before="240" w:after="64" w:line="320" w:lineRule="auto"/>
      <w:outlineLvl w:val="6"/>
    </w:pPr>
    <w:rPr>
      <w:rFonts w:ascii="Times New Roman" w:hAnsi="Times New Roman"/>
      <w:b/>
      <w:bCs/>
      <w:kern w:val="0"/>
      <w:sz w:val="24"/>
      <w:szCs w:val="24"/>
    </w:rPr>
  </w:style>
  <w:style w:type="paragraph" w:styleId="8">
    <w:name w:val="heading 8"/>
    <w:basedOn w:val="afff5"/>
    <w:next w:val="afff5"/>
    <w:link w:val="8Char"/>
    <w:uiPriority w:val="99"/>
    <w:qFormat/>
    <w:rsid w:val="00AB786A"/>
    <w:pPr>
      <w:keepNext/>
      <w:keepLines/>
      <w:adjustRightInd/>
      <w:spacing w:before="240" w:after="64" w:line="320" w:lineRule="auto"/>
      <w:outlineLvl w:val="7"/>
    </w:pPr>
    <w:rPr>
      <w:rFonts w:ascii="Arial" w:eastAsia="黑体" w:hAnsi="Arial"/>
      <w:kern w:val="0"/>
      <w:sz w:val="24"/>
      <w:szCs w:val="24"/>
    </w:rPr>
  </w:style>
  <w:style w:type="paragraph" w:styleId="9">
    <w:name w:val="heading 9"/>
    <w:basedOn w:val="afff5"/>
    <w:next w:val="afff5"/>
    <w:link w:val="9Char"/>
    <w:uiPriority w:val="99"/>
    <w:qFormat/>
    <w:rsid w:val="00AB786A"/>
    <w:pPr>
      <w:keepNext/>
      <w:keepLines/>
      <w:adjustRightInd/>
      <w:spacing w:before="240" w:after="64" w:line="320" w:lineRule="auto"/>
      <w:outlineLvl w:val="8"/>
    </w:pPr>
    <w:rPr>
      <w:rFonts w:ascii="Arial" w:eastAsia="黑体" w:hAnsi="Arial"/>
      <w:kern w:val="0"/>
      <w:sz w:val="20"/>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Body Text"/>
    <w:basedOn w:val="afff5"/>
    <w:next w:val="afff5"/>
    <w:link w:val="Char"/>
    <w:uiPriority w:val="99"/>
    <w:qFormat/>
    <w:rsid w:val="00AB786A"/>
    <w:pPr>
      <w:spacing w:after="120"/>
    </w:pPr>
    <w:rPr>
      <w:rFonts w:ascii="Times New Roman" w:hAnsi="Times New Roman"/>
      <w:kern w:val="0"/>
      <w:sz w:val="20"/>
      <w:szCs w:val="20"/>
    </w:rPr>
  </w:style>
  <w:style w:type="paragraph" w:styleId="70">
    <w:name w:val="toc 7"/>
    <w:basedOn w:val="afff5"/>
    <w:next w:val="afff5"/>
    <w:uiPriority w:val="99"/>
    <w:qFormat/>
    <w:rsid w:val="00AB786A"/>
    <w:pPr>
      <w:tabs>
        <w:tab w:val="right" w:leader="dot" w:pos="9344"/>
      </w:tabs>
      <w:spacing w:line="300" w:lineRule="exact"/>
      <w:ind w:left="1259"/>
    </w:pPr>
    <w:rPr>
      <w:rFonts w:ascii="宋体"/>
    </w:rPr>
  </w:style>
  <w:style w:type="paragraph" w:styleId="afffa">
    <w:name w:val="Normal Indent"/>
    <w:basedOn w:val="afff5"/>
    <w:uiPriority w:val="99"/>
    <w:qFormat/>
    <w:rsid w:val="00AB786A"/>
    <w:pPr>
      <w:ind w:firstLine="420"/>
    </w:pPr>
  </w:style>
  <w:style w:type="paragraph" w:styleId="50">
    <w:name w:val="toc 5"/>
    <w:basedOn w:val="afff5"/>
    <w:next w:val="afff5"/>
    <w:uiPriority w:val="99"/>
    <w:qFormat/>
    <w:rsid w:val="00AB786A"/>
    <w:pPr>
      <w:ind w:left="839"/>
    </w:pPr>
    <w:rPr>
      <w:rFonts w:ascii="宋体"/>
    </w:rPr>
  </w:style>
  <w:style w:type="paragraph" w:styleId="30">
    <w:name w:val="toc 3"/>
    <w:basedOn w:val="afff5"/>
    <w:next w:val="afff5"/>
    <w:uiPriority w:val="99"/>
    <w:qFormat/>
    <w:rsid w:val="00AB786A"/>
    <w:pPr>
      <w:spacing w:line="300" w:lineRule="exact"/>
      <w:ind w:left="420"/>
    </w:pPr>
    <w:rPr>
      <w:rFonts w:ascii="宋体"/>
    </w:rPr>
  </w:style>
  <w:style w:type="paragraph" w:styleId="afffb">
    <w:name w:val="Balloon Text"/>
    <w:basedOn w:val="afff5"/>
    <w:link w:val="Char0"/>
    <w:uiPriority w:val="99"/>
    <w:semiHidden/>
    <w:qFormat/>
    <w:rsid w:val="00AB786A"/>
    <w:rPr>
      <w:kern w:val="0"/>
      <w:sz w:val="18"/>
      <w:szCs w:val="18"/>
    </w:rPr>
  </w:style>
  <w:style w:type="paragraph" w:styleId="afffc">
    <w:name w:val="footer"/>
    <w:basedOn w:val="afff5"/>
    <w:link w:val="Char1"/>
    <w:uiPriority w:val="99"/>
    <w:qFormat/>
    <w:rsid w:val="00AB786A"/>
    <w:pPr>
      <w:tabs>
        <w:tab w:val="center" w:pos="4153"/>
        <w:tab w:val="right" w:pos="8306"/>
      </w:tabs>
      <w:adjustRightInd/>
      <w:snapToGrid w:val="0"/>
      <w:spacing w:line="240" w:lineRule="auto"/>
      <w:jc w:val="right"/>
    </w:pPr>
    <w:rPr>
      <w:rFonts w:ascii="宋体" w:hAnsi="Times New Roman"/>
      <w:kern w:val="0"/>
      <w:sz w:val="18"/>
      <w:szCs w:val="18"/>
    </w:rPr>
  </w:style>
  <w:style w:type="paragraph" w:styleId="afffd">
    <w:name w:val="header"/>
    <w:basedOn w:val="afff5"/>
    <w:link w:val="Char2"/>
    <w:uiPriority w:val="99"/>
    <w:qFormat/>
    <w:rsid w:val="00AB786A"/>
    <w:pPr>
      <w:tabs>
        <w:tab w:val="center" w:pos="4153"/>
        <w:tab w:val="right" w:pos="8306"/>
      </w:tabs>
      <w:adjustRightInd/>
      <w:snapToGrid w:val="0"/>
      <w:jc w:val="center"/>
    </w:pPr>
    <w:rPr>
      <w:rFonts w:ascii="Times New Roman" w:hAnsi="Times New Roman"/>
      <w:kern w:val="0"/>
      <w:sz w:val="18"/>
      <w:szCs w:val="18"/>
    </w:rPr>
  </w:style>
  <w:style w:type="paragraph" w:styleId="10">
    <w:name w:val="toc 1"/>
    <w:basedOn w:val="afff5"/>
    <w:next w:val="afff5"/>
    <w:uiPriority w:val="39"/>
    <w:qFormat/>
    <w:rsid w:val="00AB786A"/>
    <w:rPr>
      <w:rFonts w:ascii="宋体"/>
    </w:rPr>
  </w:style>
  <w:style w:type="paragraph" w:styleId="40">
    <w:name w:val="toc 4"/>
    <w:basedOn w:val="afff5"/>
    <w:next w:val="afff5"/>
    <w:uiPriority w:val="99"/>
    <w:qFormat/>
    <w:rsid w:val="00AB786A"/>
    <w:pPr>
      <w:tabs>
        <w:tab w:val="right" w:leader="dot" w:pos="9344"/>
      </w:tabs>
      <w:spacing w:line="300" w:lineRule="exact"/>
      <w:ind w:left="629"/>
    </w:pPr>
    <w:rPr>
      <w:rFonts w:ascii="宋体"/>
    </w:rPr>
  </w:style>
  <w:style w:type="paragraph" w:styleId="afffe">
    <w:name w:val="footnote text"/>
    <w:basedOn w:val="afff5"/>
    <w:next w:val="afff5"/>
    <w:link w:val="Char3"/>
    <w:uiPriority w:val="99"/>
    <w:semiHidden/>
    <w:qFormat/>
    <w:rsid w:val="00AB786A"/>
    <w:pPr>
      <w:adjustRightInd/>
      <w:snapToGrid w:val="0"/>
      <w:spacing w:line="300" w:lineRule="exact"/>
      <w:ind w:leftChars="200" w:left="400" w:hangingChars="200" w:hanging="200"/>
      <w:jc w:val="left"/>
    </w:pPr>
    <w:rPr>
      <w:rFonts w:ascii="宋体" w:hAnsi="Times New Roman"/>
      <w:kern w:val="0"/>
      <w:sz w:val="18"/>
      <w:szCs w:val="18"/>
    </w:rPr>
  </w:style>
  <w:style w:type="paragraph" w:styleId="60">
    <w:name w:val="toc 6"/>
    <w:basedOn w:val="afff5"/>
    <w:next w:val="afff5"/>
    <w:uiPriority w:val="99"/>
    <w:qFormat/>
    <w:rsid w:val="00AB786A"/>
    <w:pPr>
      <w:spacing w:line="300" w:lineRule="exact"/>
      <w:ind w:left="1049"/>
    </w:pPr>
    <w:rPr>
      <w:rFonts w:ascii="宋体"/>
    </w:rPr>
  </w:style>
  <w:style w:type="paragraph" w:styleId="affff">
    <w:name w:val="table of figures"/>
    <w:basedOn w:val="afff5"/>
    <w:next w:val="afff5"/>
    <w:uiPriority w:val="99"/>
    <w:semiHidden/>
    <w:qFormat/>
    <w:rsid w:val="00AB786A"/>
    <w:pPr>
      <w:adjustRightInd/>
      <w:spacing w:line="240" w:lineRule="auto"/>
      <w:jc w:val="left"/>
    </w:pPr>
    <w:rPr>
      <w:szCs w:val="24"/>
    </w:rPr>
  </w:style>
  <w:style w:type="paragraph" w:styleId="23">
    <w:name w:val="toc 2"/>
    <w:basedOn w:val="afff5"/>
    <w:next w:val="afff5"/>
    <w:uiPriority w:val="99"/>
    <w:qFormat/>
    <w:rsid w:val="00AB786A"/>
    <w:pPr>
      <w:tabs>
        <w:tab w:val="right" w:leader="dot" w:pos="9344"/>
      </w:tabs>
      <w:spacing w:line="300" w:lineRule="exact"/>
      <w:ind w:left="210"/>
    </w:pPr>
    <w:rPr>
      <w:rFonts w:ascii="宋体"/>
    </w:rPr>
  </w:style>
  <w:style w:type="paragraph" w:styleId="affff0">
    <w:name w:val="Title"/>
    <w:basedOn w:val="afff5"/>
    <w:link w:val="Char4"/>
    <w:uiPriority w:val="99"/>
    <w:qFormat/>
    <w:rsid w:val="00AB786A"/>
    <w:pPr>
      <w:spacing w:before="240" w:after="60"/>
      <w:jc w:val="center"/>
      <w:outlineLvl w:val="0"/>
    </w:pPr>
    <w:rPr>
      <w:rFonts w:ascii="Arial" w:hAnsi="Arial"/>
      <w:b/>
      <w:bCs/>
      <w:kern w:val="0"/>
      <w:sz w:val="32"/>
      <w:szCs w:val="32"/>
    </w:rPr>
  </w:style>
  <w:style w:type="table" w:styleId="affff1">
    <w:name w:val="Table Grid"/>
    <w:basedOn w:val="afff8"/>
    <w:uiPriority w:val="99"/>
    <w:qFormat/>
    <w:rsid w:val="00AB7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basedOn w:val="afff7"/>
    <w:uiPriority w:val="99"/>
    <w:qFormat/>
    <w:rsid w:val="00AB786A"/>
    <w:rPr>
      <w:rFonts w:cs="Times New Roman"/>
      <w:b/>
    </w:rPr>
  </w:style>
  <w:style w:type="character" w:styleId="affff3">
    <w:name w:val="page number"/>
    <w:basedOn w:val="afff7"/>
    <w:uiPriority w:val="99"/>
    <w:qFormat/>
    <w:rsid w:val="00AB786A"/>
    <w:rPr>
      <w:rFonts w:ascii="宋体" w:eastAsia="宋体" w:hAnsi="Times New Roman" w:cs="Times New Roman"/>
      <w:sz w:val="18"/>
    </w:rPr>
  </w:style>
  <w:style w:type="character" w:styleId="affff4">
    <w:name w:val="Emphasis"/>
    <w:basedOn w:val="afff7"/>
    <w:uiPriority w:val="99"/>
    <w:qFormat/>
    <w:rsid w:val="00AB786A"/>
    <w:rPr>
      <w:rFonts w:cs="Times New Roman"/>
      <w:i/>
    </w:rPr>
  </w:style>
  <w:style w:type="character" w:styleId="affff5">
    <w:name w:val="Hyperlink"/>
    <w:basedOn w:val="afff7"/>
    <w:uiPriority w:val="99"/>
    <w:qFormat/>
    <w:rsid w:val="00AB786A"/>
    <w:rPr>
      <w:rFonts w:ascii="宋体" w:eastAsia="宋体" w:hAnsi="Times New Roman" w:cs="Times New Roman"/>
      <w:color w:val="auto"/>
      <w:spacing w:val="0"/>
      <w:w w:val="100"/>
      <w:position w:val="0"/>
      <w:sz w:val="21"/>
      <w:u w:val="none"/>
      <w:vertAlign w:val="baseline"/>
    </w:rPr>
  </w:style>
  <w:style w:type="character" w:styleId="affff6">
    <w:name w:val="footnote reference"/>
    <w:basedOn w:val="afff7"/>
    <w:uiPriority w:val="99"/>
    <w:semiHidden/>
    <w:qFormat/>
    <w:rsid w:val="00AB786A"/>
    <w:rPr>
      <w:rFonts w:ascii="宋体" w:eastAsia="宋体" w:hAnsi="宋体" w:cs="Times New Roman"/>
      <w:spacing w:val="0"/>
      <w:sz w:val="18"/>
      <w:vertAlign w:val="superscript"/>
    </w:rPr>
  </w:style>
  <w:style w:type="character" w:customStyle="1" w:styleId="1Char">
    <w:name w:val="标题 1 Char"/>
    <w:basedOn w:val="afff7"/>
    <w:link w:val="1"/>
    <w:uiPriority w:val="99"/>
    <w:qFormat/>
    <w:locked/>
    <w:rsid w:val="00AB786A"/>
    <w:rPr>
      <w:rFonts w:ascii="Times New Roman" w:eastAsia="宋体" w:hAnsi="Times New Roman"/>
      <w:b/>
      <w:kern w:val="44"/>
      <w:sz w:val="44"/>
    </w:rPr>
  </w:style>
  <w:style w:type="character" w:customStyle="1" w:styleId="2Char">
    <w:name w:val="标题 2 Char"/>
    <w:basedOn w:val="afff7"/>
    <w:link w:val="22"/>
    <w:uiPriority w:val="99"/>
    <w:qFormat/>
    <w:locked/>
    <w:rsid w:val="00AB786A"/>
    <w:rPr>
      <w:rFonts w:ascii="Arial" w:eastAsia="黑体" w:hAnsi="Arial"/>
      <w:b/>
      <w:sz w:val="32"/>
    </w:rPr>
  </w:style>
  <w:style w:type="character" w:customStyle="1" w:styleId="3Char">
    <w:name w:val="标题 3 Char"/>
    <w:basedOn w:val="afff7"/>
    <w:link w:val="3"/>
    <w:uiPriority w:val="99"/>
    <w:qFormat/>
    <w:locked/>
    <w:rsid w:val="00AB786A"/>
    <w:rPr>
      <w:rFonts w:ascii="Times New Roman" w:eastAsia="宋体" w:hAnsi="Times New Roman"/>
      <w:b/>
      <w:sz w:val="32"/>
    </w:rPr>
  </w:style>
  <w:style w:type="character" w:customStyle="1" w:styleId="4Char">
    <w:name w:val="标题 4 Char"/>
    <w:basedOn w:val="afff7"/>
    <w:link w:val="4"/>
    <w:uiPriority w:val="99"/>
    <w:qFormat/>
    <w:locked/>
    <w:rsid w:val="00AB786A"/>
    <w:rPr>
      <w:rFonts w:ascii="Arial" w:eastAsia="黑体" w:hAnsi="Arial"/>
      <w:b/>
      <w:sz w:val="28"/>
    </w:rPr>
  </w:style>
  <w:style w:type="character" w:customStyle="1" w:styleId="5Char">
    <w:name w:val="标题 5 Char"/>
    <w:basedOn w:val="afff7"/>
    <w:link w:val="5"/>
    <w:uiPriority w:val="99"/>
    <w:qFormat/>
    <w:locked/>
    <w:rsid w:val="00AB786A"/>
    <w:rPr>
      <w:rFonts w:ascii="Times New Roman" w:eastAsia="宋体" w:hAnsi="Times New Roman"/>
      <w:b/>
      <w:sz w:val="28"/>
    </w:rPr>
  </w:style>
  <w:style w:type="character" w:customStyle="1" w:styleId="6Char">
    <w:name w:val="标题 6 Char"/>
    <w:basedOn w:val="afff7"/>
    <w:link w:val="6"/>
    <w:uiPriority w:val="99"/>
    <w:qFormat/>
    <w:locked/>
    <w:rsid w:val="00AB786A"/>
    <w:rPr>
      <w:rFonts w:ascii="Arial" w:eastAsia="黑体" w:hAnsi="Arial"/>
      <w:b/>
      <w:sz w:val="24"/>
    </w:rPr>
  </w:style>
  <w:style w:type="character" w:customStyle="1" w:styleId="7Char">
    <w:name w:val="标题 7 Char"/>
    <w:basedOn w:val="afff7"/>
    <w:link w:val="7"/>
    <w:uiPriority w:val="99"/>
    <w:qFormat/>
    <w:locked/>
    <w:rsid w:val="00AB786A"/>
    <w:rPr>
      <w:rFonts w:ascii="Times New Roman" w:eastAsia="宋体" w:hAnsi="Times New Roman"/>
      <w:b/>
      <w:sz w:val="24"/>
    </w:rPr>
  </w:style>
  <w:style w:type="character" w:customStyle="1" w:styleId="8Char">
    <w:name w:val="标题 8 Char"/>
    <w:basedOn w:val="afff7"/>
    <w:link w:val="8"/>
    <w:uiPriority w:val="99"/>
    <w:qFormat/>
    <w:locked/>
    <w:rsid w:val="00AB786A"/>
    <w:rPr>
      <w:rFonts w:ascii="Arial" w:eastAsia="黑体" w:hAnsi="Arial"/>
      <w:sz w:val="24"/>
    </w:rPr>
  </w:style>
  <w:style w:type="character" w:customStyle="1" w:styleId="9Char">
    <w:name w:val="标题 9 Char"/>
    <w:basedOn w:val="afff7"/>
    <w:link w:val="9"/>
    <w:uiPriority w:val="99"/>
    <w:qFormat/>
    <w:locked/>
    <w:rsid w:val="00AB786A"/>
    <w:rPr>
      <w:rFonts w:ascii="Arial" w:eastAsia="黑体" w:hAnsi="Arial"/>
      <w:sz w:val="21"/>
    </w:rPr>
  </w:style>
  <w:style w:type="character" w:customStyle="1" w:styleId="Char">
    <w:name w:val="正文文本 Char"/>
    <w:basedOn w:val="afff7"/>
    <w:link w:val="afff6"/>
    <w:uiPriority w:val="99"/>
    <w:qFormat/>
    <w:locked/>
    <w:rsid w:val="00AB786A"/>
    <w:rPr>
      <w:rFonts w:ascii="Times New Roman" w:eastAsia="宋体" w:hAnsi="Times New Roman"/>
      <w:sz w:val="20"/>
    </w:rPr>
  </w:style>
  <w:style w:type="character" w:customStyle="1" w:styleId="Char0">
    <w:name w:val="批注框文本 Char"/>
    <w:basedOn w:val="afff7"/>
    <w:link w:val="afffb"/>
    <w:uiPriority w:val="99"/>
    <w:semiHidden/>
    <w:qFormat/>
    <w:locked/>
    <w:rsid w:val="00AB786A"/>
    <w:rPr>
      <w:sz w:val="18"/>
    </w:rPr>
  </w:style>
  <w:style w:type="character" w:customStyle="1" w:styleId="Char1">
    <w:name w:val="页脚 Char"/>
    <w:basedOn w:val="afff7"/>
    <w:link w:val="afffc"/>
    <w:uiPriority w:val="99"/>
    <w:qFormat/>
    <w:locked/>
    <w:rsid w:val="00AB786A"/>
    <w:rPr>
      <w:rFonts w:ascii="宋体" w:eastAsia="宋体" w:hAnsi="Times New Roman"/>
      <w:sz w:val="18"/>
    </w:rPr>
  </w:style>
  <w:style w:type="character" w:customStyle="1" w:styleId="Char2">
    <w:name w:val="页眉 Char"/>
    <w:basedOn w:val="afff7"/>
    <w:link w:val="afffd"/>
    <w:uiPriority w:val="99"/>
    <w:qFormat/>
    <w:locked/>
    <w:rsid w:val="00AB786A"/>
    <w:rPr>
      <w:rFonts w:ascii="Times New Roman" w:eastAsia="宋体" w:hAnsi="Times New Roman"/>
      <w:sz w:val="18"/>
    </w:rPr>
  </w:style>
  <w:style w:type="character" w:customStyle="1" w:styleId="Char3">
    <w:name w:val="脚注文本 Char"/>
    <w:basedOn w:val="afff7"/>
    <w:link w:val="afffe"/>
    <w:uiPriority w:val="99"/>
    <w:semiHidden/>
    <w:qFormat/>
    <w:locked/>
    <w:rsid w:val="00AB786A"/>
    <w:rPr>
      <w:rFonts w:ascii="宋体" w:eastAsia="宋体" w:hAnsi="Times New Roman"/>
      <w:sz w:val="18"/>
    </w:rPr>
  </w:style>
  <w:style w:type="character" w:customStyle="1" w:styleId="Char4">
    <w:name w:val="标题 Char"/>
    <w:basedOn w:val="afff7"/>
    <w:link w:val="affff0"/>
    <w:uiPriority w:val="99"/>
    <w:qFormat/>
    <w:locked/>
    <w:rsid w:val="00AB786A"/>
    <w:rPr>
      <w:rFonts w:ascii="Arial" w:eastAsia="宋体" w:hAnsi="Arial"/>
      <w:b/>
      <w:sz w:val="32"/>
    </w:rPr>
  </w:style>
  <w:style w:type="paragraph" w:styleId="affff7">
    <w:name w:val="Quote"/>
    <w:basedOn w:val="afff5"/>
    <w:next w:val="afff5"/>
    <w:link w:val="Char5"/>
    <w:uiPriority w:val="99"/>
    <w:qFormat/>
    <w:rsid w:val="00AB786A"/>
    <w:rPr>
      <w:i/>
      <w:iCs/>
      <w:color w:val="000000"/>
      <w:kern w:val="0"/>
      <w:sz w:val="20"/>
      <w:szCs w:val="20"/>
    </w:rPr>
  </w:style>
  <w:style w:type="character" w:customStyle="1" w:styleId="Char5">
    <w:name w:val="引用 Char"/>
    <w:basedOn w:val="afff7"/>
    <w:link w:val="affff7"/>
    <w:uiPriority w:val="99"/>
    <w:qFormat/>
    <w:locked/>
    <w:rsid w:val="00AB786A"/>
    <w:rPr>
      <w:i/>
      <w:color w:val="000000"/>
    </w:rPr>
  </w:style>
  <w:style w:type="paragraph" w:customStyle="1" w:styleId="affff8">
    <w:name w:val="标准标志"/>
    <w:next w:val="afff5"/>
    <w:uiPriority w:val="99"/>
    <w:qFormat/>
    <w:rsid w:val="00AB786A"/>
    <w:pPr>
      <w:framePr w:w="2268" w:h="1392" w:hRule="exact" w:wrap="around" w:hAnchor="margin" w:x="6748" w:y="171" w:anchorLock="1"/>
      <w:shd w:val="solid" w:color="FFFFFF" w:fill="FFFFFF"/>
      <w:spacing w:line="240" w:lineRule="atLeast"/>
      <w:jc w:val="right"/>
    </w:pPr>
    <w:rPr>
      <w:b/>
      <w:w w:val="130"/>
      <w:sz w:val="96"/>
    </w:rPr>
  </w:style>
  <w:style w:type="paragraph" w:customStyle="1" w:styleId="affff9">
    <w:name w:val="标准称谓"/>
    <w:next w:val="afff5"/>
    <w:uiPriority w:val="99"/>
    <w:qFormat/>
    <w:rsid w:val="00AB786A"/>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w w:val="148"/>
      <w:sz w:val="52"/>
    </w:rPr>
  </w:style>
  <w:style w:type="paragraph" w:customStyle="1" w:styleId="affffa">
    <w:name w:val="标准文件_页脚偶数页"/>
    <w:uiPriority w:val="99"/>
    <w:qFormat/>
    <w:rsid w:val="00AB786A"/>
    <w:pPr>
      <w:ind w:left="198"/>
    </w:pPr>
    <w:rPr>
      <w:rFonts w:ascii="宋体"/>
      <w:sz w:val="18"/>
    </w:rPr>
  </w:style>
  <w:style w:type="paragraph" w:customStyle="1" w:styleId="affffb">
    <w:name w:val="标准文件_页脚奇数页"/>
    <w:uiPriority w:val="99"/>
    <w:qFormat/>
    <w:rsid w:val="00AB786A"/>
    <w:pPr>
      <w:ind w:right="227"/>
      <w:jc w:val="right"/>
    </w:pPr>
    <w:rPr>
      <w:rFonts w:ascii="宋体"/>
      <w:sz w:val="18"/>
    </w:rPr>
  </w:style>
  <w:style w:type="paragraph" w:customStyle="1" w:styleId="affffc">
    <w:name w:val="标准书眉一"/>
    <w:uiPriority w:val="99"/>
    <w:qFormat/>
    <w:rsid w:val="00AB786A"/>
    <w:pPr>
      <w:jc w:val="both"/>
    </w:pPr>
  </w:style>
  <w:style w:type="paragraph" w:customStyle="1" w:styleId="ICS">
    <w:name w:val="标准文件_ICS"/>
    <w:basedOn w:val="afff5"/>
    <w:uiPriority w:val="99"/>
    <w:qFormat/>
    <w:rsid w:val="00AB786A"/>
    <w:pPr>
      <w:spacing w:line="240" w:lineRule="atLeast"/>
    </w:pPr>
    <w:rPr>
      <w:rFonts w:ascii="黑体" w:eastAsia="黑体" w:hAnsi="宋体"/>
    </w:rPr>
  </w:style>
  <w:style w:type="paragraph" w:customStyle="1" w:styleId="affffd">
    <w:name w:val="标准文件_标准正文"/>
    <w:basedOn w:val="afff5"/>
    <w:next w:val="affffe"/>
    <w:uiPriority w:val="99"/>
    <w:qFormat/>
    <w:rsid w:val="00AB786A"/>
    <w:pPr>
      <w:snapToGrid w:val="0"/>
      <w:ind w:firstLineChars="200" w:firstLine="200"/>
    </w:pPr>
    <w:rPr>
      <w:kern w:val="0"/>
    </w:rPr>
  </w:style>
  <w:style w:type="paragraph" w:customStyle="1" w:styleId="affffe">
    <w:name w:val="标准文件_段"/>
    <w:link w:val="Char6"/>
    <w:uiPriority w:val="99"/>
    <w:qFormat/>
    <w:rsid w:val="00AB786A"/>
    <w:pPr>
      <w:autoSpaceDE w:val="0"/>
      <w:autoSpaceDN w:val="0"/>
      <w:ind w:firstLineChars="200" w:firstLine="200"/>
      <w:jc w:val="both"/>
    </w:pPr>
    <w:rPr>
      <w:rFonts w:ascii="宋体"/>
      <w:sz w:val="21"/>
    </w:rPr>
  </w:style>
  <w:style w:type="paragraph" w:customStyle="1" w:styleId="afffff">
    <w:name w:val="标准文件_版本"/>
    <w:basedOn w:val="affffd"/>
    <w:uiPriority w:val="99"/>
    <w:qFormat/>
    <w:rsid w:val="00AB786A"/>
    <w:pPr>
      <w:adjustRightInd/>
      <w:snapToGrid/>
      <w:ind w:firstLineChars="0" w:firstLine="0"/>
    </w:pPr>
    <w:rPr>
      <w:rFonts w:ascii="宋体" w:hAnsi="宋体"/>
      <w:kern w:val="2"/>
    </w:rPr>
  </w:style>
  <w:style w:type="paragraph" w:customStyle="1" w:styleId="afffff0">
    <w:name w:val="标准文件_标准部门"/>
    <w:basedOn w:val="afff5"/>
    <w:uiPriority w:val="99"/>
    <w:qFormat/>
    <w:rsid w:val="00AB786A"/>
    <w:pPr>
      <w:jc w:val="center"/>
    </w:pPr>
    <w:rPr>
      <w:rFonts w:ascii="黑体" w:eastAsia="黑体"/>
      <w:kern w:val="0"/>
      <w:sz w:val="44"/>
    </w:rPr>
  </w:style>
  <w:style w:type="paragraph" w:customStyle="1" w:styleId="afffff1">
    <w:name w:val="标准文件_标准代替"/>
    <w:basedOn w:val="afff5"/>
    <w:next w:val="afff5"/>
    <w:uiPriority w:val="99"/>
    <w:qFormat/>
    <w:rsid w:val="00AB786A"/>
    <w:pPr>
      <w:spacing w:line="310" w:lineRule="exact"/>
      <w:jc w:val="right"/>
    </w:pPr>
    <w:rPr>
      <w:rFonts w:ascii="宋体" w:hAnsi="宋体"/>
      <w:kern w:val="0"/>
    </w:rPr>
  </w:style>
  <w:style w:type="paragraph" w:customStyle="1" w:styleId="afffff2">
    <w:name w:val="标准文件_标准名称标题"/>
    <w:basedOn w:val="afff5"/>
    <w:next w:val="afff5"/>
    <w:uiPriority w:val="99"/>
    <w:qFormat/>
    <w:rsid w:val="00AB786A"/>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uiPriority w:val="99"/>
    <w:qFormat/>
    <w:rsid w:val="00AB786A"/>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uiPriority w:val="99"/>
    <w:qFormat/>
    <w:rsid w:val="00AB786A"/>
    <w:pPr>
      <w:jc w:val="left"/>
    </w:pPr>
  </w:style>
  <w:style w:type="paragraph" w:customStyle="1" w:styleId="afffff5">
    <w:name w:val="标准文件_参考文献标题"/>
    <w:basedOn w:val="afff5"/>
    <w:next w:val="afff5"/>
    <w:uiPriority w:val="99"/>
    <w:qFormat/>
    <w:rsid w:val="00AB786A"/>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uiPriority w:val="99"/>
    <w:qFormat/>
    <w:rsid w:val="00AB786A"/>
    <w:pPr>
      <w:numPr>
        <w:numId w:val="1"/>
      </w:numPr>
    </w:pPr>
    <w:rPr>
      <w:rFonts w:ascii="宋体"/>
    </w:rPr>
  </w:style>
  <w:style w:type="paragraph" w:customStyle="1" w:styleId="affe">
    <w:name w:val="标准文件_二级条标题"/>
    <w:next w:val="affffe"/>
    <w:uiPriority w:val="99"/>
    <w:qFormat/>
    <w:rsid w:val="00AB786A"/>
    <w:pPr>
      <w:widowControl w:val="0"/>
      <w:numPr>
        <w:ilvl w:val="3"/>
        <w:numId w:val="2"/>
      </w:numPr>
      <w:spacing w:beforeLines="50" w:afterLines="50"/>
      <w:jc w:val="both"/>
      <w:outlineLvl w:val="2"/>
    </w:pPr>
    <w:rPr>
      <w:rFonts w:ascii="黑体" w:eastAsia="黑体"/>
      <w:sz w:val="21"/>
    </w:rPr>
  </w:style>
  <w:style w:type="character" w:customStyle="1" w:styleId="afffff6">
    <w:name w:val="标准文件_发布"/>
    <w:uiPriority w:val="99"/>
    <w:qFormat/>
    <w:rsid w:val="00AB786A"/>
    <w:rPr>
      <w:rFonts w:ascii="黑体" w:eastAsia="黑体"/>
      <w:spacing w:val="0"/>
      <w:w w:val="100"/>
      <w:position w:val="3"/>
      <w:sz w:val="28"/>
    </w:rPr>
  </w:style>
  <w:style w:type="paragraph" w:customStyle="1" w:styleId="ad">
    <w:name w:val="标准文件_方框数字列项"/>
    <w:basedOn w:val="affffe"/>
    <w:uiPriority w:val="99"/>
    <w:qFormat/>
    <w:rsid w:val="00AB786A"/>
    <w:pPr>
      <w:numPr>
        <w:numId w:val="3"/>
      </w:numPr>
      <w:ind w:firstLineChars="0" w:firstLine="0"/>
    </w:pPr>
  </w:style>
  <w:style w:type="paragraph" w:customStyle="1" w:styleId="afffff7">
    <w:name w:val="标准文件_封面标准编号"/>
    <w:basedOn w:val="afff5"/>
    <w:next w:val="afffff1"/>
    <w:uiPriority w:val="99"/>
    <w:qFormat/>
    <w:rsid w:val="00AB786A"/>
    <w:pPr>
      <w:spacing w:line="310" w:lineRule="exact"/>
      <w:jc w:val="right"/>
    </w:pPr>
    <w:rPr>
      <w:rFonts w:ascii="黑体" w:eastAsia="黑体"/>
      <w:kern w:val="0"/>
      <w:sz w:val="28"/>
    </w:rPr>
  </w:style>
  <w:style w:type="paragraph" w:customStyle="1" w:styleId="afffff8">
    <w:name w:val="标准文件_封面标准分类号"/>
    <w:basedOn w:val="afff5"/>
    <w:uiPriority w:val="99"/>
    <w:qFormat/>
    <w:rsid w:val="00AB786A"/>
    <w:rPr>
      <w:rFonts w:ascii="黑体" w:eastAsia="黑体"/>
      <w:b/>
      <w:kern w:val="0"/>
      <w:sz w:val="28"/>
    </w:rPr>
  </w:style>
  <w:style w:type="paragraph" w:customStyle="1" w:styleId="afffff9">
    <w:name w:val="标准文件_封面标准名称"/>
    <w:basedOn w:val="afff5"/>
    <w:uiPriority w:val="99"/>
    <w:qFormat/>
    <w:rsid w:val="00AB786A"/>
    <w:pPr>
      <w:spacing w:line="240" w:lineRule="auto"/>
      <w:jc w:val="center"/>
    </w:pPr>
    <w:rPr>
      <w:rFonts w:ascii="黑体" w:eastAsia="黑体"/>
      <w:kern w:val="0"/>
      <w:sz w:val="52"/>
    </w:rPr>
  </w:style>
  <w:style w:type="paragraph" w:customStyle="1" w:styleId="afffffa">
    <w:name w:val="标准文件_封面标准英文名称"/>
    <w:basedOn w:val="afff5"/>
    <w:uiPriority w:val="99"/>
    <w:qFormat/>
    <w:rsid w:val="00AB786A"/>
    <w:pPr>
      <w:spacing w:line="240" w:lineRule="auto"/>
      <w:jc w:val="center"/>
    </w:pPr>
    <w:rPr>
      <w:rFonts w:ascii="黑体" w:eastAsia="黑体"/>
      <w:b/>
      <w:sz w:val="28"/>
    </w:rPr>
  </w:style>
  <w:style w:type="paragraph" w:customStyle="1" w:styleId="afffffb">
    <w:name w:val="标准文件_封面发布日期"/>
    <w:basedOn w:val="afff5"/>
    <w:uiPriority w:val="99"/>
    <w:qFormat/>
    <w:rsid w:val="00AB786A"/>
    <w:pPr>
      <w:spacing w:line="310" w:lineRule="exact"/>
    </w:pPr>
    <w:rPr>
      <w:rFonts w:ascii="黑体" w:eastAsia="黑体"/>
      <w:kern w:val="0"/>
      <w:sz w:val="28"/>
    </w:rPr>
  </w:style>
  <w:style w:type="paragraph" w:customStyle="1" w:styleId="afffffc">
    <w:name w:val="标准文件_封面密级"/>
    <w:basedOn w:val="afff5"/>
    <w:uiPriority w:val="99"/>
    <w:qFormat/>
    <w:rsid w:val="00AB786A"/>
    <w:rPr>
      <w:rFonts w:eastAsia="黑体"/>
      <w:sz w:val="32"/>
    </w:rPr>
  </w:style>
  <w:style w:type="paragraph" w:customStyle="1" w:styleId="afffffd">
    <w:name w:val="标准文件_封面实施日期"/>
    <w:basedOn w:val="afff5"/>
    <w:uiPriority w:val="99"/>
    <w:qFormat/>
    <w:rsid w:val="00AB786A"/>
    <w:pPr>
      <w:spacing w:line="310" w:lineRule="exact"/>
      <w:jc w:val="right"/>
    </w:pPr>
    <w:rPr>
      <w:rFonts w:ascii="黑体" w:eastAsia="黑体"/>
      <w:sz w:val="28"/>
    </w:rPr>
  </w:style>
  <w:style w:type="paragraph" w:customStyle="1" w:styleId="afffffe">
    <w:name w:val="标准文件_封面抬头"/>
    <w:basedOn w:val="affffe"/>
    <w:uiPriority w:val="99"/>
    <w:qFormat/>
    <w:rsid w:val="00AB786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uiPriority w:val="99"/>
    <w:qFormat/>
    <w:rsid w:val="00AB786A"/>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e"/>
    <w:uiPriority w:val="99"/>
    <w:qFormat/>
    <w:rsid w:val="00AB786A"/>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e"/>
    <w:uiPriority w:val="99"/>
    <w:qFormat/>
    <w:rsid w:val="00AB786A"/>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uiPriority w:val="99"/>
    <w:qFormat/>
    <w:rsid w:val="00AB786A"/>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uiPriority w:val="99"/>
    <w:qFormat/>
    <w:rsid w:val="00AB786A"/>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uiPriority w:val="99"/>
    <w:qFormat/>
    <w:rsid w:val="00AB786A"/>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uiPriority w:val="99"/>
    <w:qFormat/>
    <w:rsid w:val="00AB786A"/>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uiPriority w:val="99"/>
    <w:qFormat/>
    <w:rsid w:val="00AB786A"/>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e"/>
    <w:uiPriority w:val="99"/>
    <w:qFormat/>
    <w:rsid w:val="00AB786A"/>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6"/>
    <w:uiPriority w:val="99"/>
    <w:qFormat/>
    <w:rsid w:val="00AB786A"/>
    <w:pPr>
      <w:numPr>
        <w:numId w:val="7"/>
      </w:numPr>
      <w:tabs>
        <w:tab w:val="left" w:pos="6406"/>
      </w:tabs>
      <w:spacing w:before="220" w:after="320"/>
      <w:jc w:val="center"/>
      <w:outlineLvl w:val="0"/>
    </w:pPr>
    <w:rPr>
      <w:rFonts w:ascii="黑体" w:eastAsia="黑体"/>
      <w:sz w:val="21"/>
    </w:rPr>
  </w:style>
  <w:style w:type="paragraph" w:customStyle="1" w:styleId="affffff0">
    <w:name w:val="标准文件_附录章标题"/>
    <w:next w:val="affffe"/>
    <w:uiPriority w:val="99"/>
    <w:qFormat/>
    <w:rsid w:val="00AB786A"/>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uiPriority w:val="99"/>
    <w:qFormat/>
    <w:rsid w:val="00AB786A"/>
    <w:pPr>
      <w:ind w:leftChars="200" w:left="488" w:hangingChars="290" w:hanging="289"/>
    </w:pPr>
  </w:style>
  <w:style w:type="paragraph" w:customStyle="1" w:styleId="a6">
    <w:name w:val="标准文件_前言、引言标题"/>
    <w:next w:val="afff5"/>
    <w:uiPriority w:val="99"/>
    <w:qFormat/>
    <w:rsid w:val="00AB786A"/>
    <w:pPr>
      <w:numPr>
        <w:numId w:val="8"/>
      </w:numPr>
      <w:shd w:val="clear" w:color="FFFFFF" w:fill="FFFFFF"/>
      <w:spacing w:afterLines="150"/>
      <w:ind w:left="0" w:firstLine="0"/>
      <w:jc w:val="center"/>
      <w:outlineLvl w:val="0"/>
    </w:pPr>
    <w:rPr>
      <w:rFonts w:ascii="黑体" w:eastAsia="黑体"/>
      <w:sz w:val="32"/>
    </w:rPr>
  </w:style>
  <w:style w:type="paragraph" w:customStyle="1" w:styleId="affffff2">
    <w:name w:val="标准文件_目次、标准名称标题"/>
    <w:basedOn w:val="a6"/>
    <w:next w:val="affffe"/>
    <w:uiPriority w:val="99"/>
    <w:qFormat/>
    <w:rsid w:val="00AB786A"/>
    <w:pPr>
      <w:spacing w:line="460" w:lineRule="exact"/>
    </w:pPr>
  </w:style>
  <w:style w:type="paragraph" w:customStyle="1" w:styleId="affffff3">
    <w:name w:val="标准文件_目录标题"/>
    <w:basedOn w:val="afff5"/>
    <w:uiPriority w:val="99"/>
    <w:qFormat/>
    <w:rsid w:val="00AB786A"/>
    <w:pPr>
      <w:spacing w:afterLines="150" w:line="240" w:lineRule="auto"/>
      <w:jc w:val="center"/>
    </w:pPr>
    <w:rPr>
      <w:rFonts w:ascii="黑体" w:eastAsia="黑体"/>
      <w:sz w:val="32"/>
    </w:rPr>
  </w:style>
  <w:style w:type="paragraph" w:customStyle="1" w:styleId="af1">
    <w:name w:val="标准文件_破折号列项"/>
    <w:uiPriority w:val="99"/>
    <w:qFormat/>
    <w:rsid w:val="00AB786A"/>
    <w:pPr>
      <w:numPr>
        <w:numId w:val="9"/>
      </w:numPr>
      <w:adjustRightInd w:val="0"/>
      <w:snapToGrid w:val="0"/>
      <w:ind w:left="0" w:firstLineChars="200" w:firstLine="200"/>
    </w:pPr>
    <w:rPr>
      <w:sz w:val="21"/>
    </w:rPr>
  </w:style>
  <w:style w:type="paragraph" w:customStyle="1" w:styleId="afc">
    <w:name w:val="标准文件_破折号列项（二级）"/>
    <w:basedOn w:val="af1"/>
    <w:uiPriority w:val="99"/>
    <w:qFormat/>
    <w:rsid w:val="00AB786A"/>
    <w:pPr>
      <w:numPr>
        <w:numId w:val="10"/>
      </w:numPr>
      <w:ind w:left="0" w:firstLine="200"/>
    </w:pPr>
  </w:style>
  <w:style w:type="paragraph" w:customStyle="1" w:styleId="afff">
    <w:name w:val="标准文件_三级条标题"/>
    <w:basedOn w:val="affe"/>
    <w:next w:val="affffe"/>
    <w:uiPriority w:val="99"/>
    <w:qFormat/>
    <w:rsid w:val="00AB786A"/>
    <w:pPr>
      <w:widowControl/>
      <w:numPr>
        <w:ilvl w:val="4"/>
      </w:numPr>
      <w:outlineLvl w:val="3"/>
    </w:pPr>
  </w:style>
  <w:style w:type="character" w:customStyle="1" w:styleId="11">
    <w:name w:val="不明显参考1"/>
    <w:uiPriority w:val="99"/>
    <w:qFormat/>
    <w:rsid w:val="00AB786A"/>
    <w:rPr>
      <w:smallCaps/>
      <w:color w:val="C0504D"/>
      <w:u w:val="single"/>
    </w:rPr>
  </w:style>
  <w:style w:type="paragraph" w:customStyle="1" w:styleId="affffff4">
    <w:name w:val="标准文件_示例后续"/>
    <w:basedOn w:val="afff5"/>
    <w:uiPriority w:val="99"/>
    <w:qFormat/>
    <w:rsid w:val="00AB786A"/>
    <w:pPr>
      <w:adjustRightInd/>
      <w:spacing w:line="240" w:lineRule="auto"/>
      <w:ind w:firstLineChars="200" w:firstLine="200"/>
    </w:pPr>
    <w:rPr>
      <w:sz w:val="18"/>
      <w:szCs w:val="24"/>
    </w:rPr>
  </w:style>
  <w:style w:type="paragraph" w:customStyle="1" w:styleId="aff9">
    <w:name w:val="标准文件_数字编号列项"/>
    <w:uiPriority w:val="99"/>
    <w:qFormat/>
    <w:rsid w:val="00AB786A"/>
    <w:pPr>
      <w:numPr>
        <w:numId w:val="11"/>
      </w:numPr>
      <w:jc w:val="both"/>
    </w:pPr>
    <w:rPr>
      <w:rFonts w:ascii="宋体" w:hAnsi="宋体"/>
      <w:sz w:val="21"/>
    </w:rPr>
  </w:style>
  <w:style w:type="paragraph" w:customStyle="1" w:styleId="afff0">
    <w:name w:val="标准文件_四级条标题"/>
    <w:next w:val="affffe"/>
    <w:uiPriority w:val="99"/>
    <w:qFormat/>
    <w:rsid w:val="00AB786A"/>
    <w:pPr>
      <w:widowControl w:val="0"/>
      <w:numPr>
        <w:ilvl w:val="5"/>
        <w:numId w:val="2"/>
      </w:numPr>
      <w:spacing w:beforeLines="50" w:afterLines="50"/>
      <w:jc w:val="both"/>
      <w:outlineLvl w:val="4"/>
    </w:pPr>
    <w:rPr>
      <w:rFonts w:ascii="黑体" w:eastAsia="黑体"/>
      <w:sz w:val="21"/>
    </w:rPr>
  </w:style>
  <w:style w:type="paragraph" w:customStyle="1" w:styleId="affffff5">
    <w:name w:val="标准文件_条文脚注"/>
    <w:basedOn w:val="afffe"/>
    <w:uiPriority w:val="99"/>
    <w:qFormat/>
    <w:rsid w:val="00AB786A"/>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uiPriority w:val="99"/>
    <w:qFormat/>
    <w:rsid w:val="00AB786A"/>
    <w:pPr>
      <w:numPr>
        <w:numId w:val="12"/>
      </w:numPr>
      <w:spacing w:line="240" w:lineRule="auto"/>
      <w:jc w:val="left"/>
    </w:pPr>
    <w:rPr>
      <w:rFonts w:ascii="宋体" w:hAnsi="宋体"/>
      <w:sz w:val="18"/>
    </w:rPr>
  </w:style>
  <w:style w:type="character" w:customStyle="1" w:styleId="affffff6">
    <w:name w:val="标准文件_图表脚注内容"/>
    <w:uiPriority w:val="99"/>
    <w:qFormat/>
    <w:rsid w:val="00AB786A"/>
    <w:rPr>
      <w:rFonts w:ascii="宋体" w:eastAsia="宋体" w:hAnsi="宋体"/>
      <w:spacing w:val="0"/>
      <w:sz w:val="18"/>
      <w:vertAlign w:val="superscript"/>
    </w:rPr>
  </w:style>
  <w:style w:type="paragraph" w:customStyle="1" w:styleId="afff1">
    <w:name w:val="标准文件_五级条标题"/>
    <w:next w:val="affffe"/>
    <w:uiPriority w:val="99"/>
    <w:qFormat/>
    <w:rsid w:val="00AB786A"/>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uiPriority w:val="99"/>
    <w:qFormat/>
    <w:rsid w:val="00AB786A"/>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e"/>
    <w:uiPriority w:val="99"/>
    <w:qFormat/>
    <w:rsid w:val="00AB786A"/>
    <w:pPr>
      <w:numPr>
        <w:ilvl w:val="2"/>
      </w:numPr>
      <w:spacing w:beforeLines="50" w:afterLines="50"/>
      <w:outlineLvl w:val="1"/>
    </w:pPr>
  </w:style>
  <w:style w:type="paragraph" w:customStyle="1" w:styleId="affffff7">
    <w:name w:val="标准文件_一致程度"/>
    <w:basedOn w:val="afff5"/>
    <w:uiPriority w:val="99"/>
    <w:qFormat/>
    <w:rsid w:val="00AB786A"/>
    <w:pPr>
      <w:spacing w:line="440" w:lineRule="exact"/>
      <w:jc w:val="center"/>
    </w:pPr>
    <w:rPr>
      <w:sz w:val="28"/>
    </w:rPr>
  </w:style>
  <w:style w:type="paragraph" w:customStyle="1" w:styleId="affffff8">
    <w:name w:val="标准文件_引言标题"/>
    <w:next w:val="afff5"/>
    <w:uiPriority w:val="99"/>
    <w:qFormat/>
    <w:rsid w:val="00AB786A"/>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uiPriority w:val="99"/>
    <w:qFormat/>
    <w:rsid w:val="00AB786A"/>
    <w:pPr>
      <w:widowControl/>
      <w:adjustRightInd/>
      <w:snapToGrid/>
      <w:spacing w:line="240" w:lineRule="auto"/>
      <w:ind w:left="79" w:hangingChars="80" w:hanging="79"/>
    </w:pPr>
    <w:rPr>
      <w:rFonts w:ascii="宋体" w:hAnsi="宋体"/>
    </w:rPr>
  </w:style>
  <w:style w:type="paragraph" w:customStyle="1" w:styleId="af6">
    <w:name w:val="标准文件_数字编号列项（二级）"/>
    <w:uiPriority w:val="99"/>
    <w:qFormat/>
    <w:rsid w:val="00AB786A"/>
    <w:pPr>
      <w:numPr>
        <w:ilvl w:val="1"/>
        <w:numId w:val="13"/>
      </w:numPr>
      <w:jc w:val="both"/>
    </w:pPr>
    <w:rPr>
      <w:rFonts w:ascii="宋体"/>
      <w:sz w:val="21"/>
    </w:rPr>
  </w:style>
  <w:style w:type="paragraph" w:customStyle="1" w:styleId="af">
    <w:name w:val="标准文件_英文注："/>
    <w:basedOn w:val="afff5"/>
    <w:next w:val="affffe"/>
    <w:uiPriority w:val="99"/>
    <w:qFormat/>
    <w:rsid w:val="00AB786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uiPriority w:val="99"/>
    <w:qFormat/>
    <w:rsid w:val="00AB786A"/>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uiPriority w:val="99"/>
    <w:qFormat/>
    <w:rsid w:val="00AB786A"/>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uiPriority w:val="99"/>
    <w:qFormat/>
    <w:rsid w:val="00AB786A"/>
    <w:pPr>
      <w:tabs>
        <w:tab w:val="center" w:pos="4678"/>
        <w:tab w:val="right" w:leader="middleDot" w:pos="9356"/>
      </w:tabs>
      <w:spacing w:line="240" w:lineRule="auto"/>
    </w:pPr>
    <w:rPr>
      <w:rFonts w:ascii="宋体" w:hAnsi="宋体"/>
    </w:rPr>
  </w:style>
  <w:style w:type="paragraph" w:customStyle="1" w:styleId="afd">
    <w:name w:val="标准文件_正文图标题"/>
    <w:next w:val="affffe"/>
    <w:uiPriority w:val="99"/>
    <w:qFormat/>
    <w:rsid w:val="00AB786A"/>
    <w:pPr>
      <w:numPr>
        <w:numId w:val="17"/>
      </w:numPr>
      <w:spacing w:beforeLines="50" w:afterLines="50"/>
      <w:jc w:val="center"/>
    </w:pPr>
    <w:rPr>
      <w:rFonts w:ascii="黑体" w:eastAsia="黑体"/>
      <w:sz w:val="21"/>
    </w:rPr>
  </w:style>
  <w:style w:type="paragraph" w:customStyle="1" w:styleId="afff3">
    <w:name w:val="标准文件_正文英文表标题"/>
    <w:next w:val="affffe"/>
    <w:uiPriority w:val="99"/>
    <w:qFormat/>
    <w:rsid w:val="00AB786A"/>
    <w:pPr>
      <w:numPr>
        <w:numId w:val="18"/>
      </w:numPr>
      <w:jc w:val="center"/>
    </w:pPr>
    <w:rPr>
      <w:rFonts w:ascii="黑体" w:eastAsia="黑体"/>
      <w:sz w:val="21"/>
    </w:rPr>
  </w:style>
  <w:style w:type="paragraph" w:customStyle="1" w:styleId="afb">
    <w:name w:val="标准文件_正文英文图标题"/>
    <w:next w:val="affffe"/>
    <w:uiPriority w:val="99"/>
    <w:qFormat/>
    <w:rsid w:val="00AB786A"/>
    <w:pPr>
      <w:numPr>
        <w:numId w:val="19"/>
      </w:numPr>
      <w:jc w:val="center"/>
    </w:pPr>
    <w:rPr>
      <w:rFonts w:ascii="黑体" w:eastAsia="黑体"/>
      <w:sz w:val="21"/>
    </w:rPr>
  </w:style>
  <w:style w:type="paragraph" w:customStyle="1" w:styleId="af7">
    <w:name w:val="标准文件_编号列项（三级）"/>
    <w:uiPriority w:val="99"/>
    <w:qFormat/>
    <w:rsid w:val="00AB786A"/>
    <w:pPr>
      <w:numPr>
        <w:ilvl w:val="2"/>
        <w:numId w:val="13"/>
      </w:numPr>
    </w:pPr>
    <w:rPr>
      <w:rFonts w:ascii="宋体"/>
      <w:sz w:val="21"/>
    </w:rPr>
  </w:style>
  <w:style w:type="paragraph" w:customStyle="1" w:styleId="a1">
    <w:name w:val="二级无标题条"/>
    <w:basedOn w:val="afff5"/>
    <w:uiPriority w:val="99"/>
    <w:qFormat/>
    <w:rsid w:val="00AB786A"/>
    <w:pPr>
      <w:numPr>
        <w:ilvl w:val="3"/>
        <w:numId w:val="20"/>
      </w:numPr>
      <w:adjustRightInd/>
      <w:spacing w:line="240" w:lineRule="auto"/>
    </w:pPr>
    <w:rPr>
      <w:rFonts w:ascii="宋体" w:hAnsi="宋体"/>
      <w:szCs w:val="24"/>
    </w:rPr>
  </w:style>
  <w:style w:type="paragraph" w:customStyle="1" w:styleId="affffffb">
    <w:name w:val="发布部门"/>
    <w:next w:val="affffe"/>
    <w:uiPriority w:val="99"/>
    <w:qFormat/>
    <w:rsid w:val="00AB786A"/>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uiPriority w:val="99"/>
    <w:qFormat/>
    <w:rsid w:val="00AB786A"/>
    <w:pPr>
      <w:framePr w:w="4000" w:h="473" w:hRule="exact" w:hSpace="180" w:vSpace="180" w:wrap="around" w:hAnchor="margin" w:y="13511" w:anchorLock="1"/>
    </w:pPr>
    <w:rPr>
      <w:rFonts w:eastAsia="黑体"/>
      <w:sz w:val="28"/>
    </w:rPr>
  </w:style>
  <w:style w:type="paragraph" w:customStyle="1" w:styleId="affffffd">
    <w:name w:val="封面标准代替信息"/>
    <w:basedOn w:val="afff5"/>
    <w:uiPriority w:val="99"/>
    <w:qFormat/>
    <w:rsid w:val="00AB786A"/>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uiPriority w:val="99"/>
    <w:qFormat/>
    <w:rsid w:val="00AB786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uiPriority w:val="99"/>
    <w:qFormat/>
    <w:rsid w:val="00AB786A"/>
    <w:pPr>
      <w:spacing w:before="180" w:line="180" w:lineRule="exact"/>
      <w:jc w:val="center"/>
    </w:pPr>
    <w:rPr>
      <w:rFonts w:ascii="宋体"/>
      <w:sz w:val="21"/>
    </w:rPr>
  </w:style>
  <w:style w:type="paragraph" w:customStyle="1" w:styleId="afffffff0">
    <w:name w:val="封面标准文稿类别"/>
    <w:uiPriority w:val="99"/>
    <w:qFormat/>
    <w:rsid w:val="00AB786A"/>
    <w:pPr>
      <w:spacing w:before="440" w:line="400" w:lineRule="exact"/>
      <w:jc w:val="center"/>
    </w:pPr>
    <w:rPr>
      <w:rFonts w:ascii="宋体"/>
      <w:sz w:val="24"/>
    </w:rPr>
  </w:style>
  <w:style w:type="paragraph" w:customStyle="1" w:styleId="afffffff1">
    <w:name w:val="封面标准英文名称"/>
    <w:uiPriority w:val="99"/>
    <w:qFormat/>
    <w:rsid w:val="00AB786A"/>
    <w:pPr>
      <w:widowControl w:val="0"/>
      <w:spacing w:line="360" w:lineRule="exact"/>
      <w:jc w:val="center"/>
    </w:pPr>
    <w:rPr>
      <w:sz w:val="28"/>
    </w:rPr>
  </w:style>
  <w:style w:type="paragraph" w:customStyle="1" w:styleId="afffffff2">
    <w:name w:val="封面一致性程度标识"/>
    <w:uiPriority w:val="99"/>
    <w:qFormat/>
    <w:rsid w:val="00AB786A"/>
    <w:pPr>
      <w:spacing w:before="440" w:line="440" w:lineRule="exact"/>
      <w:jc w:val="center"/>
    </w:pPr>
    <w:rPr>
      <w:sz w:val="28"/>
    </w:rPr>
  </w:style>
  <w:style w:type="paragraph" w:customStyle="1" w:styleId="afffffff3">
    <w:name w:val="封面正文"/>
    <w:uiPriority w:val="99"/>
    <w:qFormat/>
    <w:rsid w:val="00AB786A"/>
    <w:pPr>
      <w:jc w:val="both"/>
    </w:pPr>
  </w:style>
  <w:style w:type="paragraph" w:customStyle="1" w:styleId="afffffff4">
    <w:name w:val="附录二级无标题条"/>
    <w:basedOn w:val="afff5"/>
    <w:next w:val="affffe"/>
    <w:uiPriority w:val="99"/>
    <w:qFormat/>
    <w:rsid w:val="00AB786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uiPriority w:val="99"/>
    <w:qFormat/>
    <w:rsid w:val="00AB786A"/>
    <w:pPr>
      <w:outlineLvl w:val="4"/>
    </w:pPr>
  </w:style>
  <w:style w:type="paragraph" w:customStyle="1" w:styleId="afffffff6">
    <w:name w:val="附录四级无标题条"/>
    <w:basedOn w:val="afffffff5"/>
    <w:next w:val="affffe"/>
    <w:uiPriority w:val="99"/>
    <w:qFormat/>
    <w:rsid w:val="00AB786A"/>
    <w:pPr>
      <w:outlineLvl w:val="5"/>
    </w:pPr>
  </w:style>
  <w:style w:type="paragraph" w:customStyle="1" w:styleId="afffffff7">
    <w:name w:val="附录图"/>
    <w:next w:val="affffe"/>
    <w:uiPriority w:val="99"/>
    <w:qFormat/>
    <w:rsid w:val="00AB786A"/>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uiPriority w:val="99"/>
    <w:qFormat/>
    <w:rsid w:val="00AB786A"/>
    <w:pPr>
      <w:numPr>
        <w:numId w:val="21"/>
      </w:numPr>
    </w:pPr>
    <w:rPr>
      <w:rFonts w:ascii="宋体"/>
      <w:sz w:val="21"/>
    </w:rPr>
  </w:style>
  <w:style w:type="paragraph" w:customStyle="1" w:styleId="afffffff8">
    <w:name w:val="附录五级无标题条"/>
    <w:basedOn w:val="afffffff6"/>
    <w:next w:val="affffe"/>
    <w:uiPriority w:val="99"/>
    <w:qFormat/>
    <w:rsid w:val="00AB786A"/>
    <w:pPr>
      <w:outlineLvl w:val="6"/>
    </w:pPr>
  </w:style>
  <w:style w:type="paragraph" w:customStyle="1" w:styleId="afffffff9">
    <w:name w:val="附录性质"/>
    <w:basedOn w:val="afff5"/>
    <w:uiPriority w:val="99"/>
    <w:qFormat/>
    <w:rsid w:val="00AB786A"/>
    <w:pPr>
      <w:widowControl/>
      <w:adjustRightInd/>
      <w:jc w:val="center"/>
    </w:pPr>
    <w:rPr>
      <w:rFonts w:ascii="黑体" w:eastAsia="黑体"/>
    </w:rPr>
  </w:style>
  <w:style w:type="paragraph" w:customStyle="1" w:styleId="afffffffa">
    <w:name w:val="附录一级无标题条"/>
    <w:basedOn w:val="affffff0"/>
    <w:next w:val="affffe"/>
    <w:uiPriority w:val="99"/>
    <w:qFormat/>
    <w:rsid w:val="00AB786A"/>
    <w:pPr>
      <w:autoSpaceDN w:val="0"/>
      <w:outlineLvl w:val="2"/>
    </w:pPr>
    <w:rPr>
      <w:rFonts w:ascii="宋体" w:eastAsia="宋体" w:hAnsi="宋体"/>
    </w:rPr>
  </w:style>
  <w:style w:type="character" w:customStyle="1" w:styleId="afffffffb">
    <w:name w:val="个人答复风格"/>
    <w:uiPriority w:val="99"/>
    <w:qFormat/>
    <w:rsid w:val="00AB786A"/>
    <w:rPr>
      <w:rFonts w:ascii="Arial" w:eastAsia="宋体" w:hAnsi="Arial"/>
      <w:color w:val="auto"/>
      <w:spacing w:val="0"/>
      <w:sz w:val="20"/>
    </w:rPr>
  </w:style>
  <w:style w:type="character" w:customStyle="1" w:styleId="afffffffc">
    <w:name w:val="个人撰写风格"/>
    <w:uiPriority w:val="99"/>
    <w:qFormat/>
    <w:rsid w:val="00AB786A"/>
    <w:rPr>
      <w:rFonts w:ascii="Arial" w:eastAsia="宋体" w:hAnsi="Arial"/>
      <w:color w:val="auto"/>
      <w:spacing w:val="0"/>
      <w:sz w:val="20"/>
    </w:rPr>
  </w:style>
  <w:style w:type="paragraph" w:customStyle="1" w:styleId="afffffffd">
    <w:name w:val="脚注后续"/>
    <w:uiPriority w:val="99"/>
    <w:qFormat/>
    <w:rsid w:val="00AB786A"/>
    <w:pPr>
      <w:ind w:leftChars="350" w:left="350"/>
      <w:jc w:val="both"/>
    </w:pPr>
    <w:rPr>
      <w:rFonts w:ascii="宋体"/>
      <w:sz w:val="18"/>
    </w:rPr>
  </w:style>
  <w:style w:type="paragraph" w:customStyle="1" w:styleId="afff4">
    <w:name w:val="列项——"/>
    <w:uiPriority w:val="99"/>
    <w:qFormat/>
    <w:rsid w:val="00AB786A"/>
    <w:pPr>
      <w:widowControl w:val="0"/>
      <w:numPr>
        <w:numId w:val="22"/>
      </w:numPr>
      <w:jc w:val="both"/>
    </w:pPr>
    <w:rPr>
      <w:rFonts w:ascii="宋体" w:hAnsi="宋体"/>
      <w:sz w:val="21"/>
    </w:rPr>
  </w:style>
  <w:style w:type="paragraph" w:customStyle="1" w:styleId="afffffffe">
    <w:name w:val="列项·"/>
    <w:basedOn w:val="affffe"/>
    <w:uiPriority w:val="99"/>
    <w:qFormat/>
    <w:rsid w:val="00AB786A"/>
    <w:pPr>
      <w:tabs>
        <w:tab w:val="left" w:pos="840"/>
      </w:tabs>
    </w:pPr>
  </w:style>
  <w:style w:type="paragraph" w:customStyle="1" w:styleId="affffffff">
    <w:name w:val="目次、索引正文"/>
    <w:uiPriority w:val="99"/>
    <w:qFormat/>
    <w:rsid w:val="00AB786A"/>
    <w:pPr>
      <w:spacing w:line="320" w:lineRule="exact"/>
      <w:jc w:val="both"/>
    </w:pPr>
    <w:rPr>
      <w:rFonts w:ascii="宋体"/>
      <w:sz w:val="21"/>
    </w:rPr>
  </w:style>
  <w:style w:type="paragraph" w:customStyle="1" w:styleId="210">
    <w:name w:val="目录 21"/>
    <w:basedOn w:val="afff5"/>
    <w:next w:val="afff5"/>
    <w:uiPriority w:val="99"/>
    <w:semiHidden/>
    <w:qFormat/>
    <w:rsid w:val="00AB786A"/>
    <w:pPr>
      <w:adjustRightInd/>
      <w:spacing w:line="240" w:lineRule="auto"/>
      <w:jc w:val="left"/>
    </w:pPr>
    <w:rPr>
      <w:bCs/>
      <w:iCs/>
    </w:rPr>
  </w:style>
  <w:style w:type="paragraph" w:customStyle="1" w:styleId="31">
    <w:name w:val="目录 31"/>
    <w:basedOn w:val="afff5"/>
    <w:next w:val="afff5"/>
    <w:uiPriority w:val="99"/>
    <w:semiHidden/>
    <w:qFormat/>
    <w:rsid w:val="00AB786A"/>
    <w:pPr>
      <w:spacing w:line="240" w:lineRule="auto"/>
    </w:pPr>
    <w:rPr>
      <w:rFonts w:ascii="宋体" w:hAnsi="宋体"/>
      <w:iCs/>
    </w:rPr>
  </w:style>
  <w:style w:type="paragraph" w:customStyle="1" w:styleId="41">
    <w:name w:val="目录 41"/>
    <w:basedOn w:val="afff5"/>
    <w:next w:val="afff5"/>
    <w:uiPriority w:val="99"/>
    <w:semiHidden/>
    <w:qFormat/>
    <w:rsid w:val="00AB786A"/>
    <w:pPr>
      <w:adjustRightInd/>
      <w:spacing w:line="240" w:lineRule="auto"/>
      <w:jc w:val="left"/>
    </w:pPr>
  </w:style>
  <w:style w:type="paragraph" w:customStyle="1" w:styleId="51">
    <w:name w:val="目录 51"/>
    <w:basedOn w:val="afff5"/>
    <w:next w:val="afff5"/>
    <w:uiPriority w:val="99"/>
    <w:semiHidden/>
    <w:qFormat/>
    <w:rsid w:val="00AB786A"/>
    <w:pPr>
      <w:spacing w:line="240" w:lineRule="auto"/>
    </w:pPr>
    <w:rPr>
      <w:rFonts w:ascii="宋体" w:hAnsi="宋体"/>
    </w:rPr>
  </w:style>
  <w:style w:type="paragraph" w:customStyle="1" w:styleId="61">
    <w:name w:val="目录 61"/>
    <w:basedOn w:val="afff5"/>
    <w:next w:val="afff5"/>
    <w:uiPriority w:val="99"/>
    <w:semiHidden/>
    <w:qFormat/>
    <w:rsid w:val="00AB786A"/>
    <w:pPr>
      <w:adjustRightInd/>
      <w:spacing w:line="240" w:lineRule="auto"/>
      <w:jc w:val="left"/>
    </w:pPr>
  </w:style>
  <w:style w:type="paragraph" w:customStyle="1" w:styleId="71">
    <w:name w:val="目录 71"/>
    <w:basedOn w:val="61"/>
    <w:uiPriority w:val="99"/>
    <w:semiHidden/>
    <w:qFormat/>
    <w:rsid w:val="00AB786A"/>
    <w:pPr>
      <w:ind w:left="1260"/>
    </w:pPr>
  </w:style>
  <w:style w:type="paragraph" w:customStyle="1" w:styleId="81">
    <w:name w:val="目录 81"/>
    <w:basedOn w:val="71"/>
    <w:uiPriority w:val="99"/>
    <w:semiHidden/>
    <w:qFormat/>
    <w:rsid w:val="00AB786A"/>
    <w:pPr>
      <w:ind w:left="1470"/>
    </w:pPr>
  </w:style>
  <w:style w:type="paragraph" w:customStyle="1" w:styleId="91">
    <w:name w:val="目录 91"/>
    <w:basedOn w:val="81"/>
    <w:uiPriority w:val="99"/>
    <w:semiHidden/>
    <w:qFormat/>
    <w:rsid w:val="00AB786A"/>
    <w:pPr>
      <w:ind w:left="1680"/>
    </w:pPr>
  </w:style>
  <w:style w:type="paragraph" w:customStyle="1" w:styleId="affffffff0">
    <w:name w:val="其他标准称谓"/>
    <w:uiPriority w:val="99"/>
    <w:qFormat/>
    <w:rsid w:val="00AB786A"/>
    <w:pPr>
      <w:spacing w:line="240" w:lineRule="atLeast"/>
      <w:jc w:val="distribute"/>
    </w:pPr>
    <w:rPr>
      <w:rFonts w:ascii="黑体" w:eastAsia="黑体" w:hAnsi="宋体"/>
      <w:sz w:val="52"/>
    </w:rPr>
  </w:style>
  <w:style w:type="paragraph" w:customStyle="1" w:styleId="affffffff1">
    <w:name w:val="其他发布部门"/>
    <w:basedOn w:val="affffffb"/>
    <w:uiPriority w:val="99"/>
    <w:qFormat/>
    <w:rsid w:val="00AB786A"/>
    <w:pPr>
      <w:framePr w:wrap="around"/>
      <w:spacing w:line="240" w:lineRule="atLeast"/>
    </w:pPr>
    <w:rPr>
      <w:rFonts w:ascii="黑体" w:eastAsia="黑体"/>
      <w:b w:val="0"/>
    </w:rPr>
  </w:style>
  <w:style w:type="paragraph" w:customStyle="1" w:styleId="affb">
    <w:name w:val="前言标题"/>
    <w:next w:val="afff5"/>
    <w:uiPriority w:val="99"/>
    <w:qFormat/>
    <w:rsid w:val="00AB786A"/>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uiPriority w:val="99"/>
    <w:qFormat/>
    <w:rsid w:val="00AB786A"/>
    <w:pPr>
      <w:numPr>
        <w:ilvl w:val="4"/>
        <w:numId w:val="20"/>
      </w:numPr>
      <w:adjustRightInd/>
      <w:spacing w:line="240" w:lineRule="auto"/>
    </w:pPr>
    <w:rPr>
      <w:rFonts w:ascii="宋体" w:hAnsi="宋体"/>
      <w:szCs w:val="24"/>
    </w:rPr>
  </w:style>
  <w:style w:type="paragraph" w:customStyle="1" w:styleId="affffffff2">
    <w:name w:val="实施日期"/>
    <w:basedOn w:val="affffffc"/>
    <w:uiPriority w:val="99"/>
    <w:qFormat/>
    <w:rsid w:val="00AB786A"/>
    <w:pPr>
      <w:framePr w:hSpace="0" w:wrap="around" w:xAlign="right"/>
      <w:jc w:val="right"/>
    </w:pPr>
  </w:style>
  <w:style w:type="paragraph" w:customStyle="1" w:styleId="a3">
    <w:name w:val="四级无标题条"/>
    <w:basedOn w:val="afff5"/>
    <w:uiPriority w:val="99"/>
    <w:qFormat/>
    <w:rsid w:val="00AB786A"/>
    <w:pPr>
      <w:numPr>
        <w:ilvl w:val="5"/>
        <w:numId w:val="20"/>
      </w:numPr>
      <w:adjustRightInd/>
      <w:spacing w:line="240" w:lineRule="auto"/>
    </w:pPr>
    <w:rPr>
      <w:rFonts w:ascii="宋体" w:hAnsi="宋体"/>
      <w:szCs w:val="24"/>
    </w:rPr>
  </w:style>
  <w:style w:type="paragraph" w:customStyle="1" w:styleId="affffffff3">
    <w:name w:val="文献分类号"/>
    <w:uiPriority w:val="99"/>
    <w:qFormat/>
    <w:rsid w:val="00AB786A"/>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uiPriority w:val="99"/>
    <w:qFormat/>
    <w:rsid w:val="00AB786A"/>
    <w:pPr>
      <w:jc w:val="both"/>
    </w:pPr>
    <w:rPr>
      <w:rFonts w:ascii="宋体" w:hAnsi="宋体"/>
      <w:sz w:val="21"/>
    </w:rPr>
  </w:style>
  <w:style w:type="paragraph" w:customStyle="1" w:styleId="a4">
    <w:name w:val="五级无标题条"/>
    <w:basedOn w:val="afff5"/>
    <w:uiPriority w:val="99"/>
    <w:qFormat/>
    <w:rsid w:val="00AB786A"/>
    <w:pPr>
      <w:numPr>
        <w:ilvl w:val="6"/>
        <w:numId w:val="20"/>
      </w:numPr>
      <w:adjustRightInd/>
    </w:pPr>
    <w:rPr>
      <w:szCs w:val="24"/>
    </w:rPr>
  </w:style>
  <w:style w:type="paragraph" w:customStyle="1" w:styleId="a0">
    <w:name w:val="一级无标题条"/>
    <w:basedOn w:val="afff5"/>
    <w:uiPriority w:val="99"/>
    <w:qFormat/>
    <w:rsid w:val="00AB786A"/>
    <w:pPr>
      <w:numPr>
        <w:ilvl w:val="2"/>
        <w:numId w:val="20"/>
      </w:numPr>
      <w:adjustRightInd/>
      <w:spacing w:before="10" w:after="10" w:line="240" w:lineRule="auto"/>
    </w:pPr>
    <w:rPr>
      <w:rFonts w:ascii="宋体" w:hAnsi="宋体"/>
      <w:szCs w:val="24"/>
    </w:rPr>
  </w:style>
  <w:style w:type="paragraph" w:customStyle="1" w:styleId="affffffff5">
    <w:name w:val="注:后续"/>
    <w:uiPriority w:val="99"/>
    <w:qFormat/>
    <w:rsid w:val="00AB786A"/>
    <w:pPr>
      <w:spacing w:line="300" w:lineRule="exact"/>
      <w:ind w:leftChars="400" w:left="600" w:hangingChars="200" w:hanging="200"/>
      <w:jc w:val="both"/>
    </w:pPr>
    <w:rPr>
      <w:rFonts w:ascii="宋体"/>
      <w:sz w:val="18"/>
    </w:rPr>
  </w:style>
  <w:style w:type="paragraph" w:customStyle="1" w:styleId="affffffff6">
    <w:name w:val="注×:后续"/>
    <w:basedOn w:val="affffffff5"/>
    <w:uiPriority w:val="99"/>
    <w:qFormat/>
    <w:rsid w:val="00AB786A"/>
    <w:pPr>
      <w:ind w:leftChars="0" w:left="1406" w:firstLineChars="0" w:hanging="499"/>
    </w:pPr>
  </w:style>
  <w:style w:type="paragraph" w:customStyle="1" w:styleId="affffffff7">
    <w:name w:val="标准文件_一级无标题"/>
    <w:basedOn w:val="affd"/>
    <w:uiPriority w:val="99"/>
    <w:qFormat/>
    <w:rsid w:val="00AB786A"/>
    <w:pPr>
      <w:spacing w:beforeLines="0" w:afterLines="0"/>
      <w:outlineLvl w:val="9"/>
    </w:pPr>
    <w:rPr>
      <w:rFonts w:ascii="宋体" w:eastAsia="宋体"/>
    </w:rPr>
  </w:style>
  <w:style w:type="paragraph" w:customStyle="1" w:styleId="affffffff8">
    <w:name w:val="标准文件_五级无标题"/>
    <w:basedOn w:val="afff1"/>
    <w:uiPriority w:val="99"/>
    <w:qFormat/>
    <w:rsid w:val="00AB786A"/>
    <w:pPr>
      <w:spacing w:beforeLines="0" w:afterLines="0"/>
      <w:outlineLvl w:val="9"/>
    </w:pPr>
    <w:rPr>
      <w:rFonts w:ascii="宋体" w:eastAsia="宋体"/>
    </w:rPr>
  </w:style>
  <w:style w:type="paragraph" w:customStyle="1" w:styleId="affffffff9">
    <w:name w:val="标准文件_三级无标题"/>
    <w:basedOn w:val="afff"/>
    <w:uiPriority w:val="99"/>
    <w:qFormat/>
    <w:rsid w:val="00AB786A"/>
    <w:pPr>
      <w:spacing w:beforeLines="0" w:afterLines="0"/>
      <w:outlineLvl w:val="9"/>
    </w:pPr>
    <w:rPr>
      <w:rFonts w:ascii="宋体" w:eastAsia="宋体"/>
    </w:rPr>
  </w:style>
  <w:style w:type="paragraph" w:customStyle="1" w:styleId="affffffffa">
    <w:name w:val="标准文件_二级无标题"/>
    <w:basedOn w:val="affe"/>
    <w:uiPriority w:val="99"/>
    <w:qFormat/>
    <w:rsid w:val="00AB786A"/>
    <w:pPr>
      <w:spacing w:beforeLines="0" w:afterLines="0"/>
      <w:outlineLvl w:val="9"/>
    </w:pPr>
    <w:rPr>
      <w:rFonts w:ascii="宋体" w:eastAsia="宋体"/>
    </w:rPr>
  </w:style>
  <w:style w:type="paragraph" w:customStyle="1" w:styleId="affffffffb">
    <w:name w:val="标准_四级无标题"/>
    <w:basedOn w:val="afff0"/>
    <w:next w:val="affffe"/>
    <w:uiPriority w:val="99"/>
    <w:qFormat/>
    <w:rsid w:val="00AB786A"/>
    <w:rPr>
      <w:rFonts w:eastAsia="宋体"/>
    </w:rPr>
  </w:style>
  <w:style w:type="paragraph" w:customStyle="1" w:styleId="affffffffc">
    <w:name w:val="标准文件_四级无标题"/>
    <w:basedOn w:val="afff0"/>
    <w:uiPriority w:val="99"/>
    <w:qFormat/>
    <w:rsid w:val="00AB786A"/>
    <w:pPr>
      <w:spacing w:beforeLines="0" w:afterLines="0"/>
      <w:outlineLvl w:val="9"/>
    </w:pPr>
    <w:rPr>
      <w:rFonts w:ascii="宋体" w:eastAsia="宋体" w:hAnsi="黑体"/>
      <w:szCs w:val="52"/>
    </w:rPr>
  </w:style>
  <w:style w:type="paragraph" w:customStyle="1" w:styleId="aff1">
    <w:name w:val="标准文件_大写罗马数字编号列项"/>
    <w:basedOn w:val="affffe"/>
    <w:uiPriority w:val="99"/>
    <w:qFormat/>
    <w:rsid w:val="00AB786A"/>
    <w:pPr>
      <w:numPr>
        <w:numId w:val="23"/>
      </w:numPr>
      <w:ind w:firstLineChars="0" w:firstLine="0"/>
    </w:pPr>
    <w:rPr>
      <w:rFonts w:ascii="Times New Roman" w:cs="Arial"/>
      <w:szCs w:val="28"/>
    </w:rPr>
  </w:style>
  <w:style w:type="paragraph" w:customStyle="1" w:styleId="ae">
    <w:name w:val="标准文件_小写罗马数字编号列项"/>
    <w:basedOn w:val="affffe"/>
    <w:uiPriority w:val="99"/>
    <w:qFormat/>
    <w:rsid w:val="00AB786A"/>
    <w:pPr>
      <w:numPr>
        <w:numId w:val="24"/>
      </w:numPr>
      <w:ind w:firstLineChars="0" w:firstLine="0"/>
    </w:pPr>
    <w:rPr>
      <w:rFonts w:cs="Arial"/>
      <w:szCs w:val="28"/>
    </w:rPr>
  </w:style>
  <w:style w:type="paragraph" w:customStyle="1" w:styleId="affffffffd">
    <w:name w:val="标准文件_附录标题"/>
    <w:basedOn w:val="aff3"/>
    <w:uiPriority w:val="99"/>
    <w:qFormat/>
    <w:rsid w:val="00AB786A"/>
    <w:pPr>
      <w:numPr>
        <w:numId w:val="0"/>
      </w:numPr>
      <w:spacing w:after="280"/>
      <w:outlineLvl w:val="9"/>
    </w:pPr>
  </w:style>
  <w:style w:type="paragraph" w:customStyle="1" w:styleId="affffffffe">
    <w:name w:val="标准文件_二级项"/>
    <w:uiPriority w:val="99"/>
    <w:qFormat/>
    <w:rsid w:val="00AB786A"/>
    <w:rPr>
      <w:rFonts w:ascii="宋体"/>
      <w:sz w:val="21"/>
    </w:rPr>
  </w:style>
  <w:style w:type="paragraph" w:customStyle="1" w:styleId="af3">
    <w:name w:val="标准文件_三级项"/>
    <w:basedOn w:val="afff5"/>
    <w:uiPriority w:val="99"/>
    <w:qFormat/>
    <w:rsid w:val="00AB786A"/>
    <w:pPr>
      <w:numPr>
        <w:ilvl w:val="2"/>
        <w:numId w:val="21"/>
      </w:numPr>
      <w:spacing w:line="-300" w:lineRule="auto"/>
    </w:pPr>
    <w:rPr>
      <w:rFonts w:ascii="Times New Roman" w:hAnsi="Times New Roman"/>
    </w:rPr>
  </w:style>
  <w:style w:type="paragraph" w:customStyle="1" w:styleId="affa">
    <w:name w:val="图表脚注说明"/>
    <w:basedOn w:val="afff5"/>
    <w:next w:val="affffe"/>
    <w:uiPriority w:val="99"/>
    <w:qFormat/>
    <w:rsid w:val="00AB786A"/>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uiPriority w:val="99"/>
    <w:qFormat/>
    <w:rsid w:val="00AB786A"/>
    <w:pPr>
      <w:numPr>
        <w:numId w:val="13"/>
      </w:numPr>
      <w:jc w:val="both"/>
    </w:pPr>
    <w:rPr>
      <w:rFonts w:ascii="宋体"/>
      <w:sz w:val="21"/>
    </w:rPr>
  </w:style>
  <w:style w:type="paragraph" w:customStyle="1" w:styleId="afffffffff">
    <w:name w:val="标准文件_索引字母"/>
    <w:next w:val="affffe"/>
    <w:uiPriority w:val="99"/>
    <w:qFormat/>
    <w:rsid w:val="00AB786A"/>
    <w:pPr>
      <w:jc w:val="center"/>
    </w:pPr>
    <w:rPr>
      <w:rFonts w:ascii="宋体"/>
      <w:b/>
      <w:kern w:val="2"/>
      <w:sz w:val="21"/>
    </w:rPr>
  </w:style>
  <w:style w:type="paragraph" w:customStyle="1" w:styleId="afffffffff0">
    <w:name w:val="标准文件_附录前"/>
    <w:next w:val="affffe"/>
    <w:uiPriority w:val="99"/>
    <w:qFormat/>
    <w:rsid w:val="00AB786A"/>
    <w:pPr>
      <w:spacing w:line="20" w:lineRule="atLeast"/>
      <w:ind w:firstLine="200"/>
    </w:pPr>
    <w:rPr>
      <w:rFonts w:ascii="宋体" w:hAnsi="宋体"/>
      <w:kern w:val="2"/>
      <w:sz w:val="10"/>
    </w:rPr>
  </w:style>
  <w:style w:type="paragraph" w:customStyle="1" w:styleId="afffffffff1">
    <w:name w:val="标准文件_正文标准名称"/>
    <w:uiPriority w:val="99"/>
    <w:qFormat/>
    <w:rsid w:val="00AB786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e"/>
    <w:uiPriority w:val="99"/>
    <w:qFormat/>
    <w:rsid w:val="00AB786A"/>
    <w:pPr>
      <w:ind w:firstLineChars="0" w:firstLine="0"/>
      <w:jc w:val="center"/>
    </w:pPr>
    <w:rPr>
      <w:sz w:val="18"/>
    </w:rPr>
  </w:style>
  <w:style w:type="paragraph" w:customStyle="1" w:styleId="afff2">
    <w:name w:val="标准文件_注："/>
    <w:next w:val="affffe"/>
    <w:uiPriority w:val="99"/>
    <w:qFormat/>
    <w:rsid w:val="00AB786A"/>
    <w:pPr>
      <w:widowControl w:val="0"/>
      <w:numPr>
        <w:numId w:val="26"/>
      </w:numPr>
      <w:autoSpaceDE w:val="0"/>
      <w:autoSpaceDN w:val="0"/>
      <w:jc w:val="both"/>
    </w:pPr>
    <w:rPr>
      <w:rFonts w:ascii="宋体"/>
      <w:sz w:val="18"/>
      <w:szCs w:val="18"/>
    </w:rPr>
  </w:style>
  <w:style w:type="paragraph" w:customStyle="1" w:styleId="a5">
    <w:name w:val="标准文件_注×："/>
    <w:uiPriority w:val="99"/>
    <w:qFormat/>
    <w:rsid w:val="00AB786A"/>
    <w:pPr>
      <w:widowControl w:val="0"/>
      <w:numPr>
        <w:numId w:val="27"/>
      </w:numPr>
      <w:autoSpaceDE w:val="0"/>
      <w:autoSpaceDN w:val="0"/>
      <w:jc w:val="both"/>
    </w:pPr>
    <w:rPr>
      <w:rFonts w:ascii="宋体"/>
      <w:sz w:val="18"/>
      <w:szCs w:val="18"/>
    </w:rPr>
  </w:style>
  <w:style w:type="paragraph" w:customStyle="1" w:styleId="ac">
    <w:name w:val="标准文件_示例："/>
    <w:next w:val="afffffffff3"/>
    <w:uiPriority w:val="99"/>
    <w:qFormat/>
    <w:rsid w:val="00AB786A"/>
    <w:pPr>
      <w:widowControl w:val="0"/>
      <w:numPr>
        <w:numId w:val="28"/>
      </w:numPr>
      <w:jc w:val="both"/>
    </w:pPr>
    <w:rPr>
      <w:rFonts w:ascii="宋体"/>
      <w:sz w:val="18"/>
      <w:szCs w:val="18"/>
    </w:rPr>
  </w:style>
  <w:style w:type="paragraph" w:customStyle="1" w:styleId="afffffffff3">
    <w:name w:val="标准文件_示例内容"/>
    <w:basedOn w:val="affffe"/>
    <w:uiPriority w:val="99"/>
    <w:qFormat/>
    <w:rsid w:val="00AB786A"/>
    <w:pPr>
      <w:ind w:firstLine="420"/>
    </w:pPr>
    <w:rPr>
      <w:sz w:val="18"/>
    </w:rPr>
  </w:style>
  <w:style w:type="paragraph" w:customStyle="1" w:styleId="afa">
    <w:name w:val="标准文件_示例×："/>
    <w:basedOn w:val="afff5"/>
    <w:next w:val="afffffffff3"/>
    <w:uiPriority w:val="99"/>
    <w:qFormat/>
    <w:rsid w:val="00AB786A"/>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uiPriority w:val="99"/>
    <w:qFormat/>
    <w:locked/>
    <w:rsid w:val="00AB786A"/>
    <w:rPr>
      <w:rFonts w:ascii="宋体" w:hAnsi="Times New Roman"/>
      <w:sz w:val="21"/>
    </w:rPr>
  </w:style>
  <w:style w:type="paragraph" w:customStyle="1" w:styleId="afffffffff4">
    <w:name w:val="标准文件_表格续"/>
    <w:basedOn w:val="affffe"/>
    <w:next w:val="affffe"/>
    <w:uiPriority w:val="99"/>
    <w:qFormat/>
    <w:rsid w:val="00AB786A"/>
    <w:pPr>
      <w:jc w:val="center"/>
    </w:pPr>
    <w:rPr>
      <w:rFonts w:ascii="黑体" w:eastAsia="黑体" w:hAnsi="黑体"/>
    </w:rPr>
  </w:style>
  <w:style w:type="character" w:styleId="afffffffff5">
    <w:name w:val="Placeholder Text"/>
    <w:basedOn w:val="afff7"/>
    <w:uiPriority w:val="99"/>
    <w:semiHidden/>
    <w:qFormat/>
    <w:rsid w:val="00AB786A"/>
    <w:rPr>
      <w:rFonts w:cs="Times New Roman"/>
      <w:color w:val="808080"/>
    </w:rPr>
  </w:style>
  <w:style w:type="paragraph" w:customStyle="1" w:styleId="2">
    <w:name w:val="标准文件_二级项2"/>
    <w:basedOn w:val="affffe"/>
    <w:uiPriority w:val="99"/>
    <w:qFormat/>
    <w:rsid w:val="00AB786A"/>
    <w:pPr>
      <w:numPr>
        <w:ilvl w:val="1"/>
        <w:numId w:val="21"/>
      </w:numPr>
      <w:ind w:left="1271" w:firstLineChars="0" w:hanging="420"/>
    </w:pPr>
  </w:style>
  <w:style w:type="paragraph" w:customStyle="1" w:styleId="21">
    <w:name w:val="标准文件_三级项2"/>
    <w:basedOn w:val="affffe"/>
    <w:uiPriority w:val="99"/>
    <w:qFormat/>
    <w:rsid w:val="00AB786A"/>
    <w:pPr>
      <w:numPr>
        <w:numId w:val="30"/>
      </w:numPr>
      <w:spacing w:line="300" w:lineRule="exact"/>
      <w:ind w:left="1276" w:firstLineChars="0" w:hanging="425"/>
    </w:pPr>
    <w:rPr>
      <w:rFonts w:ascii="Times New Roman"/>
    </w:rPr>
  </w:style>
  <w:style w:type="paragraph" w:customStyle="1" w:styleId="20">
    <w:name w:val="标准文件_一级项2"/>
    <w:basedOn w:val="affffe"/>
    <w:uiPriority w:val="99"/>
    <w:qFormat/>
    <w:rsid w:val="00AB786A"/>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uiPriority w:val="99"/>
    <w:qFormat/>
    <w:rsid w:val="00AB786A"/>
    <w:pPr>
      <w:ind w:firstLine="420"/>
    </w:pPr>
    <w:rPr>
      <w:rFonts w:ascii="黑体" w:eastAsia="黑体"/>
    </w:rPr>
  </w:style>
  <w:style w:type="character" w:customStyle="1" w:styleId="afffffffff7">
    <w:name w:val="标准文件_来源"/>
    <w:basedOn w:val="afff7"/>
    <w:uiPriority w:val="99"/>
    <w:qFormat/>
    <w:rsid w:val="00AB786A"/>
    <w:rPr>
      <w:rFonts w:eastAsia="宋体" w:cs="Times New Roman"/>
      <w:sz w:val="21"/>
    </w:rPr>
  </w:style>
  <w:style w:type="paragraph" w:customStyle="1" w:styleId="afffffffff8">
    <w:name w:val="标准文件_图表说明"/>
    <w:uiPriority w:val="99"/>
    <w:qFormat/>
    <w:rsid w:val="00AB786A"/>
    <w:pPr>
      <w:spacing w:line="276" w:lineRule="auto"/>
      <w:ind w:firstLine="420"/>
    </w:pPr>
    <w:rPr>
      <w:rFonts w:ascii="宋体" w:hAnsi="宋体"/>
      <w:kern w:val="2"/>
      <w:sz w:val="18"/>
    </w:rPr>
  </w:style>
  <w:style w:type="paragraph" w:customStyle="1" w:styleId="afffffffff9">
    <w:name w:val="其他发布日期"/>
    <w:basedOn w:val="affffffc"/>
    <w:uiPriority w:val="99"/>
    <w:qFormat/>
    <w:rsid w:val="00AB786A"/>
    <w:pPr>
      <w:framePr w:w="3997" w:h="471" w:hRule="exact" w:hSpace="0" w:vSpace="181" w:wrap="around" w:vAnchor="page" w:hAnchor="page" w:x="1419" w:y="14097"/>
    </w:pPr>
  </w:style>
  <w:style w:type="paragraph" w:customStyle="1" w:styleId="afffffffffa">
    <w:name w:val="其他实施日期"/>
    <w:basedOn w:val="affffffff2"/>
    <w:uiPriority w:val="99"/>
    <w:qFormat/>
    <w:rsid w:val="00AB786A"/>
    <w:pPr>
      <w:framePr w:w="3997" w:h="471" w:hRule="exact" w:vSpace="181" w:wrap="around" w:vAnchor="page" w:hAnchor="page" w:x="7089" w:y="14097"/>
    </w:pPr>
  </w:style>
  <w:style w:type="paragraph" w:customStyle="1" w:styleId="afffffffffb">
    <w:name w:val="标准文件_文件编号"/>
    <w:basedOn w:val="affffe"/>
    <w:uiPriority w:val="99"/>
    <w:qFormat/>
    <w:rsid w:val="00AB786A"/>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uiPriority w:val="99"/>
    <w:qFormat/>
    <w:rsid w:val="00AB786A"/>
    <w:pPr>
      <w:framePr w:wrap="around"/>
      <w:spacing w:before="57"/>
    </w:pPr>
    <w:rPr>
      <w:sz w:val="21"/>
    </w:rPr>
  </w:style>
  <w:style w:type="paragraph" w:customStyle="1" w:styleId="afffffffffd">
    <w:name w:val="标准文件_文件名称"/>
    <w:basedOn w:val="affffe"/>
    <w:next w:val="affffe"/>
    <w:uiPriority w:val="99"/>
    <w:qFormat/>
    <w:rsid w:val="00AB786A"/>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uiPriority w:val="99"/>
    <w:qFormat/>
    <w:rsid w:val="00AB786A"/>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uiPriority w:val="99"/>
    <w:qFormat/>
    <w:rsid w:val="00AB786A"/>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uiPriority w:val="99"/>
    <w:qFormat/>
    <w:rsid w:val="00AB786A"/>
    <w:pPr>
      <w:numPr>
        <w:ilvl w:val="1"/>
        <w:numId w:val="8"/>
      </w:numPr>
      <w:spacing w:beforeLines="50" w:afterLines="50"/>
      <w:ind w:firstLineChars="0" w:firstLine="0"/>
    </w:pPr>
    <w:rPr>
      <w:rFonts w:ascii="黑体" w:eastAsia="黑体"/>
    </w:rPr>
  </w:style>
  <w:style w:type="paragraph" w:customStyle="1" w:styleId="a8">
    <w:name w:val="标准文件_引言二级条标题"/>
    <w:basedOn w:val="affffe"/>
    <w:next w:val="affffe"/>
    <w:uiPriority w:val="99"/>
    <w:qFormat/>
    <w:rsid w:val="00AB786A"/>
    <w:pPr>
      <w:numPr>
        <w:ilvl w:val="2"/>
        <w:numId w:val="8"/>
      </w:numPr>
      <w:spacing w:beforeLines="50" w:afterLines="50"/>
      <w:ind w:firstLineChars="0" w:firstLine="0"/>
    </w:pPr>
    <w:rPr>
      <w:rFonts w:ascii="黑体" w:eastAsia="黑体"/>
    </w:rPr>
  </w:style>
  <w:style w:type="paragraph" w:customStyle="1" w:styleId="a9">
    <w:name w:val="标准文件_引言三级条标题"/>
    <w:basedOn w:val="affffe"/>
    <w:next w:val="affffe"/>
    <w:uiPriority w:val="99"/>
    <w:qFormat/>
    <w:rsid w:val="00AB786A"/>
    <w:pPr>
      <w:numPr>
        <w:ilvl w:val="3"/>
        <w:numId w:val="8"/>
      </w:numPr>
      <w:spacing w:beforeLines="50" w:afterLines="50"/>
      <w:ind w:firstLineChars="0" w:firstLine="0"/>
    </w:pPr>
    <w:rPr>
      <w:rFonts w:ascii="黑体" w:eastAsia="黑体"/>
    </w:rPr>
  </w:style>
  <w:style w:type="paragraph" w:customStyle="1" w:styleId="aa">
    <w:name w:val="标准文件_引言四级条标题"/>
    <w:basedOn w:val="affffe"/>
    <w:next w:val="affffe"/>
    <w:uiPriority w:val="99"/>
    <w:qFormat/>
    <w:rsid w:val="00AB786A"/>
    <w:pPr>
      <w:numPr>
        <w:ilvl w:val="4"/>
        <w:numId w:val="8"/>
      </w:numPr>
      <w:spacing w:beforeLines="50" w:afterLines="50"/>
      <w:ind w:firstLineChars="0" w:firstLine="0"/>
    </w:pPr>
    <w:rPr>
      <w:rFonts w:ascii="黑体" w:eastAsia="黑体"/>
    </w:rPr>
  </w:style>
  <w:style w:type="paragraph" w:customStyle="1" w:styleId="ab">
    <w:name w:val="标准文件_引言五级条标题"/>
    <w:basedOn w:val="affffe"/>
    <w:next w:val="affffe"/>
    <w:uiPriority w:val="99"/>
    <w:qFormat/>
    <w:rsid w:val="00AB786A"/>
    <w:pPr>
      <w:numPr>
        <w:ilvl w:val="5"/>
        <w:numId w:val="8"/>
      </w:numPr>
      <w:spacing w:beforeLines="50" w:afterLines="50"/>
      <w:ind w:firstLineChars="0" w:firstLine="0"/>
    </w:pPr>
    <w:rPr>
      <w:rFonts w:ascii="黑体" w:eastAsia="黑体"/>
    </w:rPr>
  </w:style>
  <w:style w:type="paragraph" w:customStyle="1" w:styleId="afffffffffe">
    <w:name w:val="标准文件_注后"/>
    <w:basedOn w:val="affffe"/>
    <w:uiPriority w:val="99"/>
    <w:qFormat/>
    <w:rsid w:val="00AB786A"/>
    <w:pPr>
      <w:ind w:left="811" w:firstLineChars="0" w:firstLine="0"/>
    </w:pPr>
    <w:rPr>
      <w:sz w:val="18"/>
    </w:rPr>
  </w:style>
  <w:style w:type="paragraph" w:customStyle="1" w:styleId="X">
    <w:name w:val="标准文件_注X后"/>
    <w:basedOn w:val="affffe"/>
    <w:uiPriority w:val="99"/>
    <w:qFormat/>
    <w:rsid w:val="00AB786A"/>
    <w:pPr>
      <w:ind w:left="811" w:firstLineChars="0" w:firstLine="0"/>
    </w:pPr>
    <w:rPr>
      <w:sz w:val="18"/>
    </w:rPr>
  </w:style>
  <w:style w:type="paragraph" w:customStyle="1" w:styleId="affffffffff">
    <w:name w:val="标准文件_示例后"/>
    <w:basedOn w:val="affffe"/>
    <w:uiPriority w:val="99"/>
    <w:qFormat/>
    <w:rsid w:val="00AB786A"/>
    <w:pPr>
      <w:ind w:left="964" w:firstLineChars="0" w:firstLine="0"/>
    </w:pPr>
    <w:rPr>
      <w:sz w:val="18"/>
    </w:rPr>
  </w:style>
  <w:style w:type="paragraph" w:customStyle="1" w:styleId="X0">
    <w:name w:val="标准文件_示例X后"/>
    <w:basedOn w:val="affffe"/>
    <w:link w:val="X1"/>
    <w:uiPriority w:val="99"/>
    <w:qFormat/>
    <w:rsid w:val="00AB786A"/>
    <w:pPr>
      <w:ind w:left="1049" w:firstLineChars="0" w:firstLine="0"/>
    </w:pPr>
    <w:rPr>
      <w:sz w:val="18"/>
    </w:rPr>
  </w:style>
  <w:style w:type="character" w:customStyle="1" w:styleId="X1">
    <w:name w:val="标准文件_示例X后 字符"/>
    <w:basedOn w:val="Char6"/>
    <w:link w:val="X0"/>
    <w:uiPriority w:val="99"/>
    <w:qFormat/>
    <w:locked/>
    <w:rsid w:val="00AB786A"/>
    <w:rPr>
      <w:rFonts w:ascii="宋体" w:hAnsi="Times New Roman" w:cs="Times New Roman"/>
      <w:sz w:val="18"/>
      <w:lang w:bidi="ar-SA"/>
    </w:rPr>
  </w:style>
  <w:style w:type="paragraph" w:customStyle="1" w:styleId="affffffffff0">
    <w:name w:val="标准文件_索引项"/>
    <w:basedOn w:val="affffe"/>
    <w:next w:val="affffe"/>
    <w:uiPriority w:val="99"/>
    <w:qFormat/>
    <w:rsid w:val="00AB786A"/>
    <w:pPr>
      <w:tabs>
        <w:tab w:val="right" w:leader="dot" w:pos="9356"/>
      </w:tabs>
      <w:ind w:left="210" w:firstLineChars="0" w:hanging="210"/>
      <w:jc w:val="left"/>
    </w:pPr>
  </w:style>
  <w:style w:type="paragraph" w:customStyle="1" w:styleId="affffffffff1">
    <w:name w:val="标准文件_附录一级无标题"/>
    <w:basedOn w:val="aff4"/>
    <w:uiPriority w:val="99"/>
    <w:qFormat/>
    <w:rsid w:val="00AB786A"/>
    <w:pPr>
      <w:spacing w:beforeLines="0" w:afterLines="0" w:line="276" w:lineRule="auto"/>
      <w:outlineLvl w:val="9"/>
    </w:pPr>
    <w:rPr>
      <w:rFonts w:ascii="宋体" w:eastAsia="宋体"/>
    </w:rPr>
  </w:style>
  <w:style w:type="paragraph" w:customStyle="1" w:styleId="affffffffff2">
    <w:name w:val="标准文件_附录二级无标题"/>
    <w:basedOn w:val="aff5"/>
    <w:uiPriority w:val="99"/>
    <w:qFormat/>
    <w:rsid w:val="00AB786A"/>
    <w:pPr>
      <w:spacing w:beforeLines="0" w:afterLines="0" w:line="276" w:lineRule="auto"/>
      <w:outlineLvl w:val="9"/>
    </w:pPr>
    <w:rPr>
      <w:rFonts w:ascii="宋体" w:eastAsia="宋体"/>
    </w:rPr>
  </w:style>
  <w:style w:type="paragraph" w:customStyle="1" w:styleId="affffffffff3">
    <w:name w:val="标准文件_附录三级无标题"/>
    <w:basedOn w:val="aff6"/>
    <w:uiPriority w:val="99"/>
    <w:qFormat/>
    <w:rsid w:val="00AB786A"/>
    <w:pPr>
      <w:spacing w:beforeLines="0" w:afterLines="0" w:line="276" w:lineRule="auto"/>
      <w:outlineLvl w:val="9"/>
    </w:pPr>
    <w:rPr>
      <w:rFonts w:ascii="宋体" w:eastAsia="宋体"/>
    </w:rPr>
  </w:style>
  <w:style w:type="paragraph" w:customStyle="1" w:styleId="affffffffff4">
    <w:name w:val="标准文件_附录四级无标题"/>
    <w:basedOn w:val="aff7"/>
    <w:uiPriority w:val="99"/>
    <w:qFormat/>
    <w:rsid w:val="00AB786A"/>
    <w:pPr>
      <w:spacing w:beforeLines="0" w:afterLines="0" w:line="276" w:lineRule="auto"/>
      <w:outlineLvl w:val="9"/>
    </w:pPr>
    <w:rPr>
      <w:rFonts w:ascii="宋体" w:eastAsia="宋体"/>
    </w:rPr>
  </w:style>
  <w:style w:type="paragraph" w:customStyle="1" w:styleId="affffffffff5">
    <w:name w:val="标准文件_附录五级无标题"/>
    <w:basedOn w:val="aff8"/>
    <w:uiPriority w:val="99"/>
    <w:qFormat/>
    <w:rsid w:val="00AB786A"/>
    <w:pPr>
      <w:spacing w:beforeLines="0" w:afterLines="0" w:line="276" w:lineRule="auto"/>
      <w:outlineLvl w:val="9"/>
    </w:pPr>
    <w:rPr>
      <w:rFonts w:ascii="宋体" w:eastAsia="宋体"/>
    </w:rPr>
  </w:style>
  <w:style w:type="paragraph" w:customStyle="1" w:styleId="affffffffff6">
    <w:name w:val="标准文件_引言一级无标题"/>
    <w:basedOn w:val="a7"/>
    <w:next w:val="affffe"/>
    <w:uiPriority w:val="99"/>
    <w:qFormat/>
    <w:rsid w:val="00AB786A"/>
    <w:pPr>
      <w:spacing w:beforeLines="0" w:afterLines="0" w:line="276" w:lineRule="auto"/>
    </w:pPr>
    <w:rPr>
      <w:rFonts w:ascii="宋体" w:eastAsia="宋体"/>
    </w:rPr>
  </w:style>
  <w:style w:type="paragraph" w:customStyle="1" w:styleId="affffffffff7">
    <w:name w:val="标准文件_引言二级无标题"/>
    <w:basedOn w:val="a8"/>
    <w:next w:val="affffe"/>
    <w:uiPriority w:val="99"/>
    <w:qFormat/>
    <w:rsid w:val="00AB786A"/>
    <w:pPr>
      <w:spacing w:beforeLines="0" w:afterLines="0" w:line="276" w:lineRule="auto"/>
    </w:pPr>
    <w:rPr>
      <w:rFonts w:ascii="宋体" w:eastAsia="宋体"/>
    </w:rPr>
  </w:style>
  <w:style w:type="paragraph" w:customStyle="1" w:styleId="affffffffff8">
    <w:name w:val="标准文件_引言三级无标题"/>
    <w:basedOn w:val="a9"/>
    <w:next w:val="affffe"/>
    <w:uiPriority w:val="99"/>
    <w:qFormat/>
    <w:rsid w:val="00AB786A"/>
    <w:pPr>
      <w:spacing w:beforeLines="0" w:afterLines="0" w:line="276" w:lineRule="auto"/>
    </w:pPr>
    <w:rPr>
      <w:rFonts w:ascii="宋体" w:eastAsia="宋体"/>
    </w:rPr>
  </w:style>
  <w:style w:type="paragraph" w:customStyle="1" w:styleId="affffffffff9">
    <w:name w:val="标准文件_引言四级无标题"/>
    <w:basedOn w:val="aa"/>
    <w:next w:val="affffe"/>
    <w:uiPriority w:val="99"/>
    <w:qFormat/>
    <w:rsid w:val="00AB786A"/>
    <w:pPr>
      <w:spacing w:beforeLines="0" w:afterLines="0" w:line="276" w:lineRule="auto"/>
    </w:pPr>
    <w:rPr>
      <w:rFonts w:ascii="宋体" w:eastAsia="宋体"/>
    </w:rPr>
  </w:style>
  <w:style w:type="paragraph" w:customStyle="1" w:styleId="affffffffffa">
    <w:name w:val="标准文件_引言五级无标题"/>
    <w:basedOn w:val="ab"/>
    <w:next w:val="affffe"/>
    <w:uiPriority w:val="99"/>
    <w:qFormat/>
    <w:rsid w:val="00AB786A"/>
    <w:pPr>
      <w:spacing w:beforeLines="0" w:afterLines="0" w:line="276" w:lineRule="auto"/>
    </w:pPr>
    <w:rPr>
      <w:rFonts w:ascii="宋体" w:eastAsia="宋体"/>
    </w:rPr>
  </w:style>
  <w:style w:type="paragraph" w:customStyle="1" w:styleId="affffffffffb">
    <w:name w:val="标准文件_索引标题"/>
    <w:basedOn w:val="afffff5"/>
    <w:next w:val="affffe"/>
    <w:uiPriority w:val="99"/>
    <w:qFormat/>
    <w:rsid w:val="00AB786A"/>
    <w:rPr>
      <w:rFonts w:hAnsi="黑体"/>
    </w:rPr>
  </w:style>
  <w:style w:type="paragraph" w:customStyle="1" w:styleId="affffffffffc">
    <w:name w:val="标准文件_脚注内容"/>
    <w:basedOn w:val="affffe"/>
    <w:uiPriority w:val="99"/>
    <w:qFormat/>
    <w:rsid w:val="00AB786A"/>
    <w:pPr>
      <w:ind w:leftChars="200" w:left="400" w:hangingChars="200" w:hanging="200"/>
    </w:pPr>
    <w:rPr>
      <w:sz w:val="15"/>
    </w:rPr>
  </w:style>
  <w:style w:type="paragraph" w:customStyle="1" w:styleId="affffffffffd">
    <w:name w:val="标准文件_术语条一"/>
    <w:basedOn w:val="affffffff7"/>
    <w:next w:val="affffe"/>
    <w:uiPriority w:val="99"/>
    <w:qFormat/>
    <w:rsid w:val="00AB786A"/>
  </w:style>
  <w:style w:type="paragraph" w:customStyle="1" w:styleId="affffffffffe">
    <w:name w:val="标准文件_术语条二"/>
    <w:basedOn w:val="affffffffa"/>
    <w:next w:val="affffe"/>
    <w:uiPriority w:val="99"/>
    <w:qFormat/>
    <w:rsid w:val="00AB786A"/>
  </w:style>
  <w:style w:type="paragraph" w:customStyle="1" w:styleId="afffffffffff">
    <w:name w:val="标准文件_术语条三"/>
    <w:basedOn w:val="affffffff9"/>
    <w:next w:val="affffe"/>
    <w:uiPriority w:val="99"/>
    <w:qFormat/>
    <w:rsid w:val="00AB786A"/>
  </w:style>
  <w:style w:type="paragraph" w:customStyle="1" w:styleId="afffffffffff0">
    <w:name w:val="标准文件_术语条四"/>
    <w:basedOn w:val="affffffffc"/>
    <w:next w:val="affffe"/>
    <w:uiPriority w:val="99"/>
    <w:qFormat/>
    <w:rsid w:val="00AB786A"/>
  </w:style>
  <w:style w:type="paragraph" w:customStyle="1" w:styleId="afffffffffff1">
    <w:name w:val="标准文件_术语条五"/>
    <w:basedOn w:val="affffffff8"/>
    <w:next w:val="affffe"/>
    <w:uiPriority w:val="99"/>
    <w:qFormat/>
    <w:rsid w:val="00AB786A"/>
  </w:style>
  <w:style w:type="paragraph" w:customStyle="1" w:styleId="Default">
    <w:name w:val="Default"/>
    <w:uiPriority w:val="99"/>
    <w:qFormat/>
    <w:rsid w:val="00AB786A"/>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7"/>
    <w:uiPriority w:val="99"/>
    <w:qFormat/>
    <w:rsid w:val="00AB786A"/>
    <w:rPr>
      <w:rFonts w:ascii="黑体" w:eastAsia="黑体" w:cs="Times New Roman"/>
      <w:spacing w:val="85"/>
      <w:w w:val="100"/>
      <w:position w:val="3"/>
      <w:sz w:val="28"/>
      <w:szCs w:val="28"/>
    </w:rPr>
  </w:style>
  <w:style w:type="character" w:customStyle="1" w:styleId="Char7">
    <w:name w:val="段 Char"/>
    <w:link w:val="afffffffffff3"/>
    <w:uiPriority w:val="99"/>
    <w:qFormat/>
    <w:locked/>
    <w:rsid w:val="00AB786A"/>
    <w:rPr>
      <w:rFonts w:ascii="宋体"/>
      <w:sz w:val="21"/>
      <w:lang w:val="en-US" w:eastAsia="zh-CN"/>
    </w:rPr>
  </w:style>
  <w:style w:type="paragraph" w:customStyle="1" w:styleId="afffffffffff3">
    <w:name w:val="段"/>
    <w:link w:val="Char7"/>
    <w:uiPriority w:val="99"/>
    <w:qFormat/>
    <w:rsid w:val="00AB786A"/>
    <w:pPr>
      <w:tabs>
        <w:tab w:val="center" w:pos="4201"/>
        <w:tab w:val="right" w:leader="dot" w:pos="9298"/>
      </w:tabs>
      <w:autoSpaceDE w:val="0"/>
      <w:autoSpaceDN w:val="0"/>
      <w:ind w:firstLineChars="200" w:firstLine="420"/>
      <w:jc w:val="both"/>
    </w:pPr>
    <w:rPr>
      <w:rFonts w:ascii="宋体" w:hAnsi="Calibri"/>
      <w:sz w:val="21"/>
    </w:rPr>
  </w:style>
  <w:style w:type="character" w:customStyle="1" w:styleId="font20">
    <w:name w:val="font20"/>
    <w:basedOn w:val="afff7"/>
    <w:qFormat/>
    <w:rsid w:val="00AB7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qFormat="1"/>
    <w:lsdException w:name="toc 3" w:semiHidden="0" w:qFormat="1"/>
    <w:lsdException w:name="toc 4" w:semiHidden="0" w:qFormat="1"/>
    <w:lsdException w:name="toc 5" w:semiHidden="0" w:qFormat="1"/>
    <w:lsdException w:name="toc 6" w:semiHidden="0" w:qFormat="1"/>
    <w:lsdException w:name="toc 7" w:semiHidden="0" w:qFormat="1"/>
    <w:lsdException w:name="toc 8" w:locked="1" w:uiPriority="39" w:unhideWhenUsed="1"/>
    <w:lsdException w:name="toc 9" w:locked="1" w:uiPriority="39" w:unhideWhenUsed="1"/>
    <w:lsdException w:name="Normal Indent" w:semiHidden="0" w:qFormat="1"/>
    <w:lsdException w:name="footnote text" w:qFormat="1"/>
    <w:lsdException w:name="annotation text" w:locked="1" w:unhideWhenUsed="1"/>
    <w:lsdException w:name="header" w:semiHidden="0" w:qFormat="1"/>
    <w:lsdException w:name="footer" w:semiHidden="0" w:qFormat="1"/>
    <w:lsdException w:name="index heading" w:locked="1" w:unhideWhenUsed="1"/>
    <w:lsdException w:name="caption" w:locked="1" w:uiPriority="35" w:unhideWhenUsed="1" w:qFormat="1"/>
    <w:lsdException w:name="table of figures" w:qFormat="1"/>
    <w:lsdException w:name="envelope address" w:locked="1" w:unhideWhenUsed="1"/>
    <w:lsdException w:name="envelope return" w:locked="1" w:unhideWhenUsed="1"/>
    <w:lsdException w:name="footnote reference" w:qFormat="1"/>
    <w:lsdException w:name="annotation reference" w:locked="1" w:unhideWhenUsed="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qFormat="1"/>
    <w:lsdException w:name="Body Text" w:semiHidden="0"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unhideWhenUsed="1"/>
    <w:lsdException w:name="HTML Bottom of Form"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semiHidden="0" w:qFormat="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ff5">
    <w:name w:val="Normal"/>
    <w:next w:val="afff6"/>
    <w:qFormat/>
    <w:rsid w:val="00AB786A"/>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uiPriority w:val="99"/>
    <w:qFormat/>
    <w:rsid w:val="00AB786A"/>
    <w:pPr>
      <w:keepNext/>
      <w:keepLines/>
      <w:spacing w:before="340" w:after="330" w:line="578" w:lineRule="auto"/>
      <w:outlineLvl w:val="0"/>
    </w:pPr>
    <w:rPr>
      <w:rFonts w:ascii="Times New Roman" w:hAnsi="Times New Roman"/>
      <w:b/>
      <w:bCs/>
      <w:kern w:val="44"/>
      <w:sz w:val="44"/>
      <w:szCs w:val="44"/>
    </w:rPr>
  </w:style>
  <w:style w:type="paragraph" w:styleId="22">
    <w:name w:val="heading 2"/>
    <w:basedOn w:val="afff5"/>
    <w:next w:val="afff5"/>
    <w:link w:val="2Char"/>
    <w:uiPriority w:val="99"/>
    <w:qFormat/>
    <w:rsid w:val="00AB786A"/>
    <w:pPr>
      <w:keepNext/>
      <w:keepLines/>
      <w:spacing w:before="260" w:after="260" w:line="416" w:lineRule="auto"/>
      <w:outlineLvl w:val="1"/>
    </w:pPr>
    <w:rPr>
      <w:rFonts w:ascii="Arial" w:eastAsia="黑体" w:hAnsi="Arial"/>
      <w:b/>
      <w:bCs/>
      <w:kern w:val="0"/>
      <w:sz w:val="32"/>
      <w:szCs w:val="32"/>
    </w:rPr>
  </w:style>
  <w:style w:type="paragraph" w:styleId="3">
    <w:name w:val="heading 3"/>
    <w:basedOn w:val="afff5"/>
    <w:next w:val="afff5"/>
    <w:link w:val="3Char"/>
    <w:uiPriority w:val="99"/>
    <w:qFormat/>
    <w:rsid w:val="00AB786A"/>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fff5"/>
    <w:next w:val="afff5"/>
    <w:link w:val="4Char"/>
    <w:uiPriority w:val="99"/>
    <w:qFormat/>
    <w:rsid w:val="00AB786A"/>
    <w:pPr>
      <w:keepNext/>
      <w:keepLines/>
      <w:spacing w:before="280" w:after="290" w:line="376" w:lineRule="auto"/>
      <w:outlineLvl w:val="3"/>
    </w:pPr>
    <w:rPr>
      <w:rFonts w:ascii="Arial" w:eastAsia="黑体" w:hAnsi="Arial"/>
      <w:b/>
      <w:bCs/>
      <w:kern w:val="0"/>
      <w:sz w:val="28"/>
      <w:szCs w:val="28"/>
    </w:rPr>
  </w:style>
  <w:style w:type="paragraph" w:styleId="5">
    <w:name w:val="heading 5"/>
    <w:basedOn w:val="afff5"/>
    <w:next w:val="afff5"/>
    <w:link w:val="5Char"/>
    <w:uiPriority w:val="99"/>
    <w:qFormat/>
    <w:rsid w:val="00AB786A"/>
    <w:pPr>
      <w:keepNext/>
      <w:keepLines/>
      <w:adjustRightInd/>
      <w:spacing w:before="280" w:after="290" w:line="376" w:lineRule="auto"/>
      <w:outlineLvl w:val="4"/>
    </w:pPr>
    <w:rPr>
      <w:rFonts w:ascii="Times New Roman" w:hAnsi="Times New Roman"/>
      <w:b/>
      <w:bCs/>
      <w:kern w:val="0"/>
      <w:sz w:val="28"/>
      <w:szCs w:val="28"/>
    </w:rPr>
  </w:style>
  <w:style w:type="paragraph" w:styleId="6">
    <w:name w:val="heading 6"/>
    <w:basedOn w:val="afff5"/>
    <w:next w:val="afff5"/>
    <w:link w:val="6Char"/>
    <w:uiPriority w:val="99"/>
    <w:qFormat/>
    <w:rsid w:val="00AB786A"/>
    <w:pPr>
      <w:keepNext/>
      <w:keepLines/>
      <w:adjustRightInd/>
      <w:spacing w:before="240" w:after="64" w:line="320" w:lineRule="auto"/>
      <w:outlineLvl w:val="5"/>
    </w:pPr>
    <w:rPr>
      <w:rFonts w:ascii="Arial" w:eastAsia="黑体" w:hAnsi="Arial"/>
      <w:b/>
      <w:bCs/>
      <w:kern w:val="0"/>
      <w:sz w:val="24"/>
      <w:szCs w:val="24"/>
    </w:rPr>
  </w:style>
  <w:style w:type="paragraph" w:styleId="7">
    <w:name w:val="heading 7"/>
    <w:basedOn w:val="afff5"/>
    <w:next w:val="afff5"/>
    <w:link w:val="7Char"/>
    <w:uiPriority w:val="99"/>
    <w:qFormat/>
    <w:rsid w:val="00AB786A"/>
    <w:pPr>
      <w:keepNext/>
      <w:keepLines/>
      <w:adjustRightInd/>
      <w:spacing w:before="240" w:after="64" w:line="320" w:lineRule="auto"/>
      <w:outlineLvl w:val="6"/>
    </w:pPr>
    <w:rPr>
      <w:rFonts w:ascii="Times New Roman" w:hAnsi="Times New Roman"/>
      <w:b/>
      <w:bCs/>
      <w:kern w:val="0"/>
      <w:sz w:val="24"/>
      <w:szCs w:val="24"/>
    </w:rPr>
  </w:style>
  <w:style w:type="paragraph" w:styleId="8">
    <w:name w:val="heading 8"/>
    <w:basedOn w:val="afff5"/>
    <w:next w:val="afff5"/>
    <w:link w:val="8Char"/>
    <w:uiPriority w:val="99"/>
    <w:qFormat/>
    <w:rsid w:val="00AB786A"/>
    <w:pPr>
      <w:keepNext/>
      <w:keepLines/>
      <w:adjustRightInd/>
      <w:spacing w:before="240" w:after="64" w:line="320" w:lineRule="auto"/>
      <w:outlineLvl w:val="7"/>
    </w:pPr>
    <w:rPr>
      <w:rFonts w:ascii="Arial" w:eastAsia="黑体" w:hAnsi="Arial"/>
      <w:kern w:val="0"/>
      <w:sz w:val="24"/>
      <w:szCs w:val="24"/>
    </w:rPr>
  </w:style>
  <w:style w:type="paragraph" w:styleId="9">
    <w:name w:val="heading 9"/>
    <w:basedOn w:val="afff5"/>
    <w:next w:val="afff5"/>
    <w:link w:val="9Char"/>
    <w:uiPriority w:val="99"/>
    <w:qFormat/>
    <w:rsid w:val="00AB786A"/>
    <w:pPr>
      <w:keepNext/>
      <w:keepLines/>
      <w:adjustRightInd/>
      <w:spacing w:before="240" w:after="64" w:line="320" w:lineRule="auto"/>
      <w:outlineLvl w:val="8"/>
    </w:pPr>
    <w:rPr>
      <w:rFonts w:ascii="Arial" w:eastAsia="黑体" w:hAnsi="Arial"/>
      <w:kern w:val="0"/>
      <w:sz w:val="20"/>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Body Text"/>
    <w:basedOn w:val="afff5"/>
    <w:next w:val="afff5"/>
    <w:link w:val="Char"/>
    <w:uiPriority w:val="99"/>
    <w:qFormat/>
    <w:rsid w:val="00AB786A"/>
    <w:pPr>
      <w:spacing w:after="120"/>
    </w:pPr>
    <w:rPr>
      <w:rFonts w:ascii="Times New Roman" w:hAnsi="Times New Roman"/>
      <w:kern w:val="0"/>
      <w:sz w:val="20"/>
      <w:szCs w:val="20"/>
    </w:rPr>
  </w:style>
  <w:style w:type="paragraph" w:styleId="70">
    <w:name w:val="toc 7"/>
    <w:basedOn w:val="afff5"/>
    <w:next w:val="afff5"/>
    <w:uiPriority w:val="99"/>
    <w:qFormat/>
    <w:rsid w:val="00AB786A"/>
    <w:pPr>
      <w:tabs>
        <w:tab w:val="right" w:leader="dot" w:pos="9344"/>
      </w:tabs>
      <w:spacing w:line="300" w:lineRule="exact"/>
      <w:ind w:left="1259"/>
    </w:pPr>
    <w:rPr>
      <w:rFonts w:ascii="宋体"/>
    </w:rPr>
  </w:style>
  <w:style w:type="paragraph" w:styleId="afffa">
    <w:name w:val="Normal Indent"/>
    <w:basedOn w:val="afff5"/>
    <w:uiPriority w:val="99"/>
    <w:qFormat/>
    <w:rsid w:val="00AB786A"/>
    <w:pPr>
      <w:ind w:firstLine="420"/>
    </w:pPr>
  </w:style>
  <w:style w:type="paragraph" w:styleId="50">
    <w:name w:val="toc 5"/>
    <w:basedOn w:val="afff5"/>
    <w:next w:val="afff5"/>
    <w:uiPriority w:val="99"/>
    <w:qFormat/>
    <w:rsid w:val="00AB786A"/>
    <w:pPr>
      <w:ind w:left="839"/>
    </w:pPr>
    <w:rPr>
      <w:rFonts w:ascii="宋体"/>
    </w:rPr>
  </w:style>
  <w:style w:type="paragraph" w:styleId="30">
    <w:name w:val="toc 3"/>
    <w:basedOn w:val="afff5"/>
    <w:next w:val="afff5"/>
    <w:uiPriority w:val="99"/>
    <w:qFormat/>
    <w:rsid w:val="00AB786A"/>
    <w:pPr>
      <w:spacing w:line="300" w:lineRule="exact"/>
      <w:ind w:left="420"/>
    </w:pPr>
    <w:rPr>
      <w:rFonts w:ascii="宋体"/>
    </w:rPr>
  </w:style>
  <w:style w:type="paragraph" w:styleId="afffb">
    <w:name w:val="Balloon Text"/>
    <w:basedOn w:val="afff5"/>
    <w:link w:val="Char0"/>
    <w:uiPriority w:val="99"/>
    <w:semiHidden/>
    <w:qFormat/>
    <w:rsid w:val="00AB786A"/>
    <w:rPr>
      <w:kern w:val="0"/>
      <w:sz w:val="18"/>
      <w:szCs w:val="18"/>
    </w:rPr>
  </w:style>
  <w:style w:type="paragraph" w:styleId="afffc">
    <w:name w:val="footer"/>
    <w:basedOn w:val="afff5"/>
    <w:link w:val="Char1"/>
    <w:uiPriority w:val="99"/>
    <w:qFormat/>
    <w:rsid w:val="00AB786A"/>
    <w:pPr>
      <w:tabs>
        <w:tab w:val="center" w:pos="4153"/>
        <w:tab w:val="right" w:pos="8306"/>
      </w:tabs>
      <w:adjustRightInd/>
      <w:snapToGrid w:val="0"/>
      <w:spacing w:line="240" w:lineRule="auto"/>
      <w:jc w:val="right"/>
    </w:pPr>
    <w:rPr>
      <w:rFonts w:ascii="宋体" w:hAnsi="Times New Roman"/>
      <w:kern w:val="0"/>
      <w:sz w:val="18"/>
      <w:szCs w:val="18"/>
    </w:rPr>
  </w:style>
  <w:style w:type="paragraph" w:styleId="afffd">
    <w:name w:val="header"/>
    <w:basedOn w:val="afff5"/>
    <w:link w:val="Char2"/>
    <w:uiPriority w:val="99"/>
    <w:qFormat/>
    <w:rsid w:val="00AB786A"/>
    <w:pPr>
      <w:tabs>
        <w:tab w:val="center" w:pos="4153"/>
        <w:tab w:val="right" w:pos="8306"/>
      </w:tabs>
      <w:adjustRightInd/>
      <w:snapToGrid w:val="0"/>
      <w:jc w:val="center"/>
    </w:pPr>
    <w:rPr>
      <w:rFonts w:ascii="Times New Roman" w:hAnsi="Times New Roman"/>
      <w:kern w:val="0"/>
      <w:sz w:val="18"/>
      <w:szCs w:val="18"/>
    </w:rPr>
  </w:style>
  <w:style w:type="paragraph" w:styleId="10">
    <w:name w:val="toc 1"/>
    <w:basedOn w:val="afff5"/>
    <w:next w:val="afff5"/>
    <w:uiPriority w:val="39"/>
    <w:qFormat/>
    <w:rsid w:val="00AB786A"/>
    <w:rPr>
      <w:rFonts w:ascii="宋体"/>
    </w:rPr>
  </w:style>
  <w:style w:type="paragraph" w:styleId="40">
    <w:name w:val="toc 4"/>
    <w:basedOn w:val="afff5"/>
    <w:next w:val="afff5"/>
    <w:uiPriority w:val="99"/>
    <w:qFormat/>
    <w:rsid w:val="00AB786A"/>
    <w:pPr>
      <w:tabs>
        <w:tab w:val="right" w:leader="dot" w:pos="9344"/>
      </w:tabs>
      <w:spacing w:line="300" w:lineRule="exact"/>
      <w:ind w:left="629"/>
    </w:pPr>
    <w:rPr>
      <w:rFonts w:ascii="宋体"/>
    </w:rPr>
  </w:style>
  <w:style w:type="paragraph" w:styleId="afffe">
    <w:name w:val="footnote text"/>
    <w:basedOn w:val="afff5"/>
    <w:next w:val="afff5"/>
    <w:link w:val="Char3"/>
    <w:uiPriority w:val="99"/>
    <w:semiHidden/>
    <w:qFormat/>
    <w:rsid w:val="00AB786A"/>
    <w:pPr>
      <w:adjustRightInd/>
      <w:snapToGrid w:val="0"/>
      <w:spacing w:line="300" w:lineRule="exact"/>
      <w:ind w:leftChars="200" w:left="400" w:hangingChars="200" w:hanging="200"/>
      <w:jc w:val="left"/>
    </w:pPr>
    <w:rPr>
      <w:rFonts w:ascii="宋体" w:hAnsi="Times New Roman"/>
      <w:kern w:val="0"/>
      <w:sz w:val="18"/>
      <w:szCs w:val="18"/>
    </w:rPr>
  </w:style>
  <w:style w:type="paragraph" w:styleId="60">
    <w:name w:val="toc 6"/>
    <w:basedOn w:val="afff5"/>
    <w:next w:val="afff5"/>
    <w:uiPriority w:val="99"/>
    <w:qFormat/>
    <w:rsid w:val="00AB786A"/>
    <w:pPr>
      <w:spacing w:line="300" w:lineRule="exact"/>
      <w:ind w:left="1049"/>
    </w:pPr>
    <w:rPr>
      <w:rFonts w:ascii="宋体"/>
    </w:rPr>
  </w:style>
  <w:style w:type="paragraph" w:styleId="affff">
    <w:name w:val="table of figures"/>
    <w:basedOn w:val="afff5"/>
    <w:next w:val="afff5"/>
    <w:uiPriority w:val="99"/>
    <w:semiHidden/>
    <w:qFormat/>
    <w:rsid w:val="00AB786A"/>
    <w:pPr>
      <w:adjustRightInd/>
      <w:spacing w:line="240" w:lineRule="auto"/>
      <w:jc w:val="left"/>
    </w:pPr>
    <w:rPr>
      <w:szCs w:val="24"/>
    </w:rPr>
  </w:style>
  <w:style w:type="paragraph" w:styleId="23">
    <w:name w:val="toc 2"/>
    <w:basedOn w:val="afff5"/>
    <w:next w:val="afff5"/>
    <w:uiPriority w:val="99"/>
    <w:qFormat/>
    <w:rsid w:val="00AB786A"/>
    <w:pPr>
      <w:tabs>
        <w:tab w:val="right" w:leader="dot" w:pos="9344"/>
      </w:tabs>
      <w:spacing w:line="300" w:lineRule="exact"/>
      <w:ind w:left="210"/>
    </w:pPr>
    <w:rPr>
      <w:rFonts w:ascii="宋体"/>
    </w:rPr>
  </w:style>
  <w:style w:type="paragraph" w:styleId="affff0">
    <w:name w:val="Title"/>
    <w:basedOn w:val="afff5"/>
    <w:link w:val="Char4"/>
    <w:uiPriority w:val="99"/>
    <w:qFormat/>
    <w:rsid w:val="00AB786A"/>
    <w:pPr>
      <w:spacing w:before="240" w:after="60"/>
      <w:jc w:val="center"/>
      <w:outlineLvl w:val="0"/>
    </w:pPr>
    <w:rPr>
      <w:rFonts w:ascii="Arial" w:hAnsi="Arial"/>
      <w:b/>
      <w:bCs/>
      <w:kern w:val="0"/>
      <w:sz w:val="32"/>
      <w:szCs w:val="32"/>
    </w:rPr>
  </w:style>
  <w:style w:type="table" w:styleId="affff1">
    <w:name w:val="Table Grid"/>
    <w:basedOn w:val="afff8"/>
    <w:uiPriority w:val="99"/>
    <w:qFormat/>
    <w:rsid w:val="00AB7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basedOn w:val="afff7"/>
    <w:uiPriority w:val="99"/>
    <w:qFormat/>
    <w:rsid w:val="00AB786A"/>
    <w:rPr>
      <w:rFonts w:cs="Times New Roman"/>
      <w:b/>
    </w:rPr>
  </w:style>
  <w:style w:type="character" w:styleId="affff3">
    <w:name w:val="page number"/>
    <w:basedOn w:val="afff7"/>
    <w:uiPriority w:val="99"/>
    <w:qFormat/>
    <w:rsid w:val="00AB786A"/>
    <w:rPr>
      <w:rFonts w:ascii="宋体" w:eastAsia="宋体" w:hAnsi="Times New Roman" w:cs="Times New Roman"/>
      <w:sz w:val="18"/>
    </w:rPr>
  </w:style>
  <w:style w:type="character" w:styleId="affff4">
    <w:name w:val="Emphasis"/>
    <w:basedOn w:val="afff7"/>
    <w:uiPriority w:val="99"/>
    <w:qFormat/>
    <w:rsid w:val="00AB786A"/>
    <w:rPr>
      <w:rFonts w:cs="Times New Roman"/>
      <w:i/>
    </w:rPr>
  </w:style>
  <w:style w:type="character" w:styleId="affff5">
    <w:name w:val="Hyperlink"/>
    <w:basedOn w:val="afff7"/>
    <w:uiPriority w:val="99"/>
    <w:qFormat/>
    <w:rsid w:val="00AB786A"/>
    <w:rPr>
      <w:rFonts w:ascii="宋体" w:eastAsia="宋体" w:hAnsi="Times New Roman" w:cs="Times New Roman"/>
      <w:color w:val="auto"/>
      <w:spacing w:val="0"/>
      <w:w w:val="100"/>
      <w:position w:val="0"/>
      <w:sz w:val="21"/>
      <w:u w:val="none"/>
      <w:vertAlign w:val="baseline"/>
    </w:rPr>
  </w:style>
  <w:style w:type="character" w:styleId="affff6">
    <w:name w:val="footnote reference"/>
    <w:basedOn w:val="afff7"/>
    <w:uiPriority w:val="99"/>
    <w:semiHidden/>
    <w:qFormat/>
    <w:rsid w:val="00AB786A"/>
    <w:rPr>
      <w:rFonts w:ascii="宋体" w:eastAsia="宋体" w:hAnsi="宋体" w:cs="Times New Roman"/>
      <w:spacing w:val="0"/>
      <w:sz w:val="18"/>
      <w:vertAlign w:val="superscript"/>
    </w:rPr>
  </w:style>
  <w:style w:type="character" w:customStyle="1" w:styleId="1Char">
    <w:name w:val="标题 1 Char"/>
    <w:basedOn w:val="afff7"/>
    <w:link w:val="1"/>
    <w:uiPriority w:val="99"/>
    <w:qFormat/>
    <w:locked/>
    <w:rsid w:val="00AB786A"/>
    <w:rPr>
      <w:rFonts w:ascii="Times New Roman" w:eastAsia="宋体" w:hAnsi="Times New Roman"/>
      <w:b/>
      <w:kern w:val="44"/>
      <w:sz w:val="44"/>
    </w:rPr>
  </w:style>
  <w:style w:type="character" w:customStyle="1" w:styleId="2Char">
    <w:name w:val="标题 2 Char"/>
    <w:basedOn w:val="afff7"/>
    <w:link w:val="22"/>
    <w:uiPriority w:val="99"/>
    <w:qFormat/>
    <w:locked/>
    <w:rsid w:val="00AB786A"/>
    <w:rPr>
      <w:rFonts w:ascii="Arial" w:eastAsia="黑体" w:hAnsi="Arial"/>
      <w:b/>
      <w:sz w:val="32"/>
    </w:rPr>
  </w:style>
  <w:style w:type="character" w:customStyle="1" w:styleId="3Char">
    <w:name w:val="标题 3 Char"/>
    <w:basedOn w:val="afff7"/>
    <w:link w:val="3"/>
    <w:uiPriority w:val="99"/>
    <w:qFormat/>
    <w:locked/>
    <w:rsid w:val="00AB786A"/>
    <w:rPr>
      <w:rFonts w:ascii="Times New Roman" w:eastAsia="宋体" w:hAnsi="Times New Roman"/>
      <w:b/>
      <w:sz w:val="32"/>
    </w:rPr>
  </w:style>
  <w:style w:type="character" w:customStyle="1" w:styleId="4Char">
    <w:name w:val="标题 4 Char"/>
    <w:basedOn w:val="afff7"/>
    <w:link w:val="4"/>
    <w:uiPriority w:val="99"/>
    <w:qFormat/>
    <w:locked/>
    <w:rsid w:val="00AB786A"/>
    <w:rPr>
      <w:rFonts w:ascii="Arial" w:eastAsia="黑体" w:hAnsi="Arial"/>
      <w:b/>
      <w:sz w:val="28"/>
    </w:rPr>
  </w:style>
  <w:style w:type="character" w:customStyle="1" w:styleId="5Char">
    <w:name w:val="标题 5 Char"/>
    <w:basedOn w:val="afff7"/>
    <w:link w:val="5"/>
    <w:uiPriority w:val="99"/>
    <w:qFormat/>
    <w:locked/>
    <w:rsid w:val="00AB786A"/>
    <w:rPr>
      <w:rFonts w:ascii="Times New Roman" w:eastAsia="宋体" w:hAnsi="Times New Roman"/>
      <w:b/>
      <w:sz w:val="28"/>
    </w:rPr>
  </w:style>
  <w:style w:type="character" w:customStyle="1" w:styleId="6Char">
    <w:name w:val="标题 6 Char"/>
    <w:basedOn w:val="afff7"/>
    <w:link w:val="6"/>
    <w:uiPriority w:val="99"/>
    <w:qFormat/>
    <w:locked/>
    <w:rsid w:val="00AB786A"/>
    <w:rPr>
      <w:rFonts w:ascii="Arial" w:eastAsia="黑体" w:hAnsi="Arial"/>
      <w:b/>
      <w:sz w:val="24"/>
    </w:rPr>
  </w:style>
  <w:style w:type="character" w:customStyle="1" w:styleId="7Char">
    <w:name w:val="标题 7 Char"/>
    <w:basedOn w:val="afff7"/>
    <w:link w:val="7"/>
    <w:uiPriority w:val="99"/>
    <w:qFormat/>
    <w:locked/>
    <w:rsid w:val="00AB786A"/>
    <w:rPr>
      <w:rFonts w:ascii="Times New Roman" w:eastAsia="宋体" w:hAnsi="Times New Roman"/>
      <w:b/>
      <w:sz w:val="24"/>
    </w:rPr>
  </w:style>
  <w:style w:type="character" w:customStyle="1" w:styleId="8Char">
    <w:name w:val="标题 8 Char"/>
    <w:basedOn w:val="afff7"/>
    <w:link w:val="8"/>
    <w:uiPriority w:val="99"/>
    <w:qFormat/>
    <w:locked/>
    <w:rsid w:val="00AB786A"/>
    <w:rPr>
      <w:rFonts w:ascii="Arial" w:eastAsia="黑体" w:hAnsi="Arial"/>
      <w:sz w:val="24"/>
    </w:rPr>
  </w:style>
  <w:style w:type="character" w:customStyle="1" w:styleId="9Char">
    <w:name w:val="标题 9 Char"/>
    <w:basedOn w:val="afff7"/>
    <w:link w:val="9"/>
    <w:uiPriority w:val="99"/>
    <w:qFormat/>
    <w:locked/>
    <w:rsid w:val="00AB786A"/>
    <w:rPr>
      <w:rFonts w:ascii="Arial" w:eastAsia="黑体" w:hAnsi="Arial"/>
      <w:sz w:val="21"/>
    </w:rPr>
  </w:style>
  <w:style w:type="character" w:customStyle="1" w:styleId="Char">
    <w:name w:val="正文文本 Char"/>
    <w:basedOn w:val="afff7"/>
    <w:link w:val="afff6"/>
    <w:uiPriority w:val="99"/>
    <w:qFormat/>
    <w:locked/>
    <w:rsid w:val="00AB786A"/>
    <w:rPr>
      <w:rFonts w:ascii="Times New Roman" w:eastAsia="宋体" w:hAnsi="Times New Roman"/>
      <w:sz w:val="20"/>
    </w:rPr>
  </w:style>
  <w:style w:type="character" w:customStyle="1" w:styleId="Char0">
    <w:name w:val="批注框文本 Char"/>
    <w:basedOn w:val="afff7"/>
    <w:link w:val="afffb"/>
    <w:uiPriority w:val="99"/>
    <w:semiHidden/>
    <w:qFormat/>
    <w:locked/>
    <w:rsid w:val="00AB786A"/>
    <w:rPr>
      <w:sz w:val="18"/>
    </w:rPr>
  </w:style>
  <w:style w:type="character" w:customStyle="1" w:styleId="Char1">
    <w:name w:val="页脚 Char"/>
    <w:basedOn w:val="afff7"/>
    <w:link w:val="afffc"/>
    <w:uiPriority w:val="99"/>
    <w:qFormat/>
    <w:locked/>
    <w:rsid w:val="00AB786A"/>
    <w:rPr>
      <w:rFonts w:ascii="宋体" w:eastAsia="宋体" w:hAnsi="Times New Roman"/>
      <w:sz w:val="18"/>
    </w:rPr>
  </w:style>
  <w:style w:type="character" w:customStyle="1" w:styleId="Char2">
    <w:name w:val="页眉 Char"/>
    <w:basedOn w:val="afff7"/>
    <w:link w:val="afffd"/>
    <w:uiPriority w:val="99"/>
    <w:qFormat/>
    <w:locked/>
    <w:rsid w:val="00AB786A"/>
    <w:rPr>
      <w:rFonts w:ascii="Times New Roman" w:eastAsia="宋体" w:hAnsi="Times New Roman"/>
      <w:sz w:val="18"/>
    </w:rPr>
  </w:style>
  <w:style w:type="character" w:customStyle="1" w:styleId="Char3">
    <w:name w:val="脚注文本 Char"/>
    <w:basedOn w:val="afff7"/>
    <w:link w:val="afffe"/>
    <w:uiPriority w:val="99"/>
    <w:semiHidden/>
    <w:qFormat/>
    <w:locked/>
    <w:rsid w:val="00AB786A"/>
    <w:rPr>
      <w:rFonts w:ascii="宋体" w:eastAsia="宋体" w:hAnsi="Times New Roman"/>
      <w:sz w:val="18"/>
    </w:rPr>
  </w:style>
  <w:style w:type="character" w:customStyle="1" w:styleId="Char4">
    <w:name w:val="标题 Char"/>
    <w:basedOn w:val="afff7"/>
    <w:link w:val="affff0"/>
    <w:uiPriority w:val="99"/>
    <w:qFormat/>
    <w:locked/>
    <w:rsid w:val="00AB786A"/>
    <w:rPr>
      <w:rFonts w:ascii="Arial" w:eastAsia="宋体" w:hAnsi="Arial"/>
      <w:b/>
      <w:sz w:val="32"/>
    </w:rPr>
  </w:style>
  <w:style w:type="paragraph" w:styleId="affff7">
    <w:name w:val="Quote"/>
    <w:basedOn w:val="afff5"/>
    <w:next w:val="afff5"/>
    <w:link w:val="Char5"/>
    <w:uiPriority w:val="99"/>
    <w:qFormat/>
    <w:rsid w:val="00AB786A"/>
    <w:rPr>
      <w:i/>
      <w:iCs/>
      <w:color w:val="000000"/>
      <w:kern w:val="0"/>
      <w:sz w:val="20"/>
      <w:szCs w:val="20"/>
    </w:rPr>
  </w:style>
  <w:style w:type="character" w:customStyle="1" w:styleId="Char5">
    <w:name w:val="引用 Char"/>
    <w:basedOn w:val="afff7"/>
    <w:link w:val="affff7"/>
    <w:uiPriority w:val="99"/>
    <w:qFormat/>
    <w:locked/>
    <w:rsid w:val="00AB786A"/>
    <w:rPr>
      <w:i/>
      <w:color w:val="000000"/>
    </w:rPr>
  </w:style>
  <w:style w:type="paragraph" w:customStyle="1" w:styleId="affff8">
    <w:name w:val="标准标志"/>
    <w:next w:val="afff5"/>
    <w:uiPriority w:val="99"/>
    <w:qFormat/>
    <w:rsid w:val="00AB786A"/>
    <w:pPr>
      <w:framePr w:w="2268" w:h="1392" w:hRule="exact" w:wrap="around" w:hAnchor="margin" w:x="6748" w:y="171" w:anchorLock="1"/>
      <w:shd w:val="solid" w:color="FFFFFF" w:fill="FFFFFF"/>
      <w:spacing w:line="240" w:lineRule="atLeast"/>
      <w:jc w:val="right"/>
    </w:pPr>
    <w:rPr>
      <w:b/>
      <w:w w:val="130"/>
      <w:sz w:val="96"/>
    </w:rPr>
  </w:style>
  <w:style w:type="paragraph" w:customStyle="1" w:styleId="affff9">
    <w:name w:val="标准称谓"/>
    <w:next w:val="afff5"/>
    <w:uiPriority w:val="99"/>
    <w:qFormat/>
    <w:rsid w:val="00AB786A"/>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w w:val="148"/>
      <w:sz w:val="52"/>
    </w:rPr>
  </w:style>
  <w:style w:type="paragraph" w:customStyle="1" w:styleId="affffa">
    <w:name w:val="标准文件_页脚偶数页"/>
    <w:uiPriority w:val="99"/>
    <w:qFormat/>
    <w:rsid w:val="00AB786A"/>
    <w:pPr>
      <w:ind w:left="198"/>
    </w:pPr>
    <w:rPr>
      <w:rFonts w:ascii="宋体"/>
      <w:sz w:val="18"/>
    </w:rPr>
  </w:style>
  <w:style w:type="paragraph" w:customStyle="1" w:styleId="affffb">
    <w:name w:val="标准文件_页脚奇数页"/>
    <w:uiPriority w:val="99"/>
    <w:qFormat/>
    <w:rsid w:val="00AB786A"/>
    <w:pPr>
      <w:ind w:right="227"/>
      <w:jc w:val="right"/>
    </w:pPr>
    <w:rPr>
      <w:rFonts w:ascii="宋体"/>
      <w:sz w:val="18"/>
    </w:rPr>
  </w:style>
  <w:style w:type="paragraph" w:customStyle="1" w:styleId="affffc">
    <w:name w:val="标准书眉一"/>
    <w:uiPriority w:val="99"/>
    <w:qFormat/>
    <w:rsid w:val="00AB786A"/>
    <w:pPr>
      <w:jc w:val="both"/>
    </w:pPr>
  </w:style>
  <w:style w:type="paragraph" w:customStyle="1" w:styleId="ICS">
    <w:name w:val="标准文件_ICS"/>
    <w:basedOn w:val="afff5"/>
    <w:uiPriority w:val="99"/>
    <w:qFormat/>
    <w:rsid w:val="00AB786A"/>
    <w:pPr>
      <w:spacing w:line="240" w:lineRule="atLeast"/>
    </w:pPr>
    <w:rPr>
      <w:rFonts w:ascii="黑体" w:eastAsia="黑体" w:hAnsi="宋体"/>
    </w:rPr>
  </w:style>
  <w:style w:type="paragraph" w:customStyle="1" w:styleId="affffd">
    <w:name w:val="标准文件_标准正文"/>
    <w:basedOn w:val="afff5"/>
    <w:next w:val="affffe"/>
    <w:uiPriority w:val="99"/>
    <w:qFormat/>
    <w:rsid w:val="00AB786A"/>
    <w:pPr>
      <w:snapToGrid w:val="0"/>
      <w:ind w:firstLineChars="200" w:firstLine="200"/>
    </w:pPr>
    <w:rPr>
      <w:kern w:val="0"/>
    </w:rPr>
  </w:style>
  <w:style w:type="paragraph" w:customStyle="1" w:styleId="affffe">
    <w:name w:val="标准文件_段"/>
    <w:link w:val="Char6"/>
    <w:uiPriority w:val="99"/>
    <w:qFormat/>
    <w:rsid w:val="00AB786A"/>
    <w:pPr>
      <w:autoSpaceDE w:val="0"/>
      <w:autoSpaceDN w:val="0"/>
      <w:ind w:firstLineChars="200" w:firstLine="200"/>
      <w:jc w:val="both"/>
    </w:pPr>
    <w:rPr>
      <w:rFonts w:ascii="宋体"/>
      <w:sz w:val="21"/>
    </w:rPr>
  </w:style>
  <w:style w:type="paragraph" w:customStyle="1" w:styleId="afffff">
    <w:name w:val="标准文件_版本"/>
    <w:basedOn w:val="affffd"/>
    <w:uiPriority w:val="99"/>
    <w:qFormat/>
    <w:rsid w:val="00AB786A"/>
    <w:pPr>
      <w:adjustRightInd/>
      <w:snapToGrid/>
      <w:ind w:firstLineChars="0" w:firstLine="0"/>
    </w:pPr>
    <w:rPr>
      <w:rFonts w:ascii="宋体" w:hAnsi="宋体"/>
      <w:kern w:val="2"/>
    </w:rPr>
  </w:style>
  <w:style w:type="paragraph" w:customStyle="1" w:styleId="afffff0">
    <w:name w:val="标准文件_标准部门"/>
    <w:basedOn w:val="afff5"/>
    <w:uiPriority w:val="99"/>
    <w:qFormat/>
    <w:rsid w:val="00AB786A"/>
    <w:pPr>
      <w:jc w:val="center"/>
    </w:pPr>
    <w:rPr>
      <w:rFonts w:ascii="黑体" w:eastAsia="黑体"/>
      <w:kern w:val="0"/>
      <w:sz w:val="44"/>
    </w:rPr>
  </w:style>
  <w:style w:type="paragraph" w:customStyle="1" w:styleId="afffff1">
    <w:name w:val="标准文件_标准代替"/>
    <w:basedOn w:val="afff5"/>
    <w:next w:val="afff5"/>
    <w:uiPriority w:val="99"/>
    <w:qFormat/>
    <w:rsid w:val="00AB786A"/>
    <w:pPr>
      <w:spacing w:line="310" w:lineRule="exact"/>
      <w:jc w:val="right"/>
    </w:pPr>
    <w:rPr>
      <w:rFonts w:ascii="宋体" w:hAnsi="宋体"/>
      <w:kern w:val="0"/>
    </w:rPr>
  </w:style>
  <w:style w:type="paragraph" w:customStyle="1" w:styleId="afffff2">
    <w:name w:val="标准文件_标准名称标题"/>
    <w:basedOn w:val="afff5"/>
    <w:next w:val="afff5"/>
    <w:uiPriority w:val="99"/>
    <w:qFormat/>
    <w:rsid w:val="00AB786A"/>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uiPriority w:val="99"/>
    <w:qFormat/>
    <w:rsid w:val="00AB786A"/>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uiPriority w:val="99"/>
    <w:qFormat/>
    <w:rsid w:val="00AB786A"/>
    <w:pPr>
      <w:jc w:val="left"/>
    </w:pPr>
  </w:style>
  <w:style w:type="paragraph" w:customStyle="1" w:styleId="afffff5">
    <w:name w:val="标准文件_参考文献标题"/>
    <w:basedOn w:val="afff5"/>
    <w:next w:val="afff5"/>
    <w:uiPriority w:val="99"/>
    <w:qFormat/>
    <w:rsid w:val="00AB786A"/>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uiPriority w:val="99"/>
    <w:qFormat/>
    <w:rsid w:val="00AB786A"/>
    <w:pPr>
      <w:numPr>
        <w:numId w:val="1"/>
      </w:numPr>
    </w:pPr>
    <w:rPr>
      <w:rFonts w:ascii="宋体"/>
    </w:rPr>
  </w:style>
  <w:style w:type="paragraph" w:customStyle="1" w:styleId="affe">
    <w:name w:val="标准文件_二级条标题"/>
    <w:next w:val="affffe"/>
    <w:uiPriority w:val="99"/>
    <w:qFormat/>
    <w:rsid w:val="00AB786A"/>
    <w:pPr>
      <w:widowControl w:val="0"/>
      <w:numPr>
        <w:ilvl w:val="3"/>
        <w:numId w:val="2"/>
      </w:numPr>
      <w:spacing w:beforeLines="50" w:afterLines="50"/>
      <w:jc w:val="both"/>
      <w:outlineLvl w:val="2"/>
    </w:pPr>
    <w:rPr>
      <w:rFonts w:ascii="黑体" w:eastAsia="黑体"/>
      <w:sz w:val="21"/>
    </w:rPr>
  </w:style>
  <w:style w:type="character" w:customStyle="1" w:styleId="afffff6">
    <w:name w:val="标准文件_发布"/>
    <w:uiPriority w:val="99"/>
    <w:qFormat/>
    <w:rsid w:val="00AB786A"/>
    <w:rPr>
      <w:rFonts w:ascii="黑体" w:eastAsia="黑体"/>
      <w:spacing w:val="0"/>
      <w:w w:val="100"/>
      <w:position w:val="3"/>
      <w:sz w:val="28"/>
    </w:rPr>
  </w:style>
  <w:style w:type="paragraph" w:customStyle="1" w:styleId="ad">
    <w:name w:val="标准文件_方框数字列项"/>
    <w:basedOn w:val="affffe"/>
    <w:uiPriority w:val="99"/>
    <w:qFormat/>
    <w:rsid w:val="00AB786A"/>
    <w:pPr>
      <w:numPr>
        <w:numId w:val="3"/>
      </w:numPr>
      <w:ind w:firstLineChars="0" w:firstLine="0"/>
    </w:pPr>
  </w:style>
  <w:style w:type="paragraph" w:customStyle="1" w:styleId="afffff7">
    <w:name w:val="标准文件_封面标准编号"/>
    <w:basedOn w:val="afff5"/>
    <w:next w:val="afffff1"/>
    <w:uiPriority w:val="99"/>
    <w:qFormat/>
    <w:rsid w:val="00AB786A"/>
    <w:pPr>
      <w:spacing w:line="310" w:lineRule="exact"/>
      <w:jc w:val="right"/>
    </w:pPr>
    <w:rPr>
      <w:rFonts w:ascii="黑体" w:eastAsia="黑体"/>
      <w:kern w:val="0"/>
      <w:sz w:val="28"/>
    </w:rPr>
  </w:style>
  <w:style w:type="paragraph" w:customStyle="1" w:styleId="afffff8">
    <w:name w:val="标准文件_封面标准分类号"/>
    <w:basedOn w:val="afff5"/>
    <w:uiPriority w:val="99"/>
    <w:qFormat/>
    <w:rsid w:val="00AB786A"/>
    <w:rPr>
      <w:rFonts w:ascii="黑体" w:eastAsia="黑体"/>
      <w:b/>
      <w:kern w:val="0"/>
      <w:sz w:val="28"/>
    </w:rPr>
  </w:style>
  <w:style w:type="paragraph" w:customStyle="1" w:styleId="afffff9">
    <w:name w:val="标准文件_封面标准名称"/>
    <w:basedOn w:val="afff5"/>
    <w:uiPriority w:val="99"/>
    <w:qFormat/>
    <w:rsid w:val="00AB786A"/>
    <w:pPr>
      <w:spacing w:line="240" w:lineRule="auto"/>
      <w:jc w:val="center"/>
    </w:pPr>
    <w:rPr>
      <w:rFonts w:ascii="黑体" w:eastAsia="黑体"/>
      <w:kern w:val="0"/>
      <w:sz w:val="52"/>
    </w:rPr>
  </w:style>
  <w:style w:type="paragraph" w:customStyle="1" w:styleId="afffffa">
    <w:name w:val="标准文件_封面标准英文名称"/>
    <w:basedOn w:val="afff5"/>
    <w:uiPriority w:val="99"/>
    <w:qFormat/>
    <w:rsid w:val="00AB786A"/>
    <w:pPr>
      <w:spacing w:line="240" w:lineRule="auto"/>
      <w:jc w:val="center"/>
    </w:pPr>
    <w:rPr>
      <w:rFonts w:ascii="黑体" w:eastAsia="黑体"/>
      <w:b/>
      <w:sz w:val="28"/>
    </w:rPr>
  </w:style>
  <w:style w:type="paragraph" w:customStyle="1" w:styleId="afffffb">
    <w:name w:val="标准文件_封面发布日期"/>
    <w:basedOn w:val="afff5"/>
    <w:uiPriority w:val="99"/>
    <w:qFormat/>
    <w:rsid w:val="00AB786A"/>
    <w:pPr>
      <w:spacing w:line="310" w:lineRule="exact"/>
    </w:pPr>
    <w:rPr>
      <w:rFonts w:ascii="黑体" w:eastAsia="黑体"/>
      <w:kern w:val="0"/>
      <w:sz w:val="28"/>
    </w:rPr>
  </w:style>
  <w:style w:type="paragraph" w:customStyle="1" w:styleId="afffffc">
    <w:name w:val="标准文件_封面密级"/>
    <w:basedOn w:val="afff5"/>
    <w:uiPriority w:val="99"/>
    <w:qFormat/>
    <w:rsid w:val="00AB786A"/>
    <w:rPr>
      <w:rFonts w:eastAsia="黑体"/>
      <w:sz w:val="32"/>
    </w:rPr>
  </w:style>
  <w:style w:type="paragraph" w:customStyle="1" w:styleId="afffffd">
    <w:name w:val="标准文件_封面实施日期"/>
    <w:basedOn w:val="afff5"/>
    <w:uiPriority w:val="99"/>
    <w:qFormat/>
    <w:rsid w:val="00AB786A"/>
    <w:pPr>
      <w:spacing w:line="310" w:lineRule="exact"/>
      <w:jc w:val="right"/>
    </w:pPr>
    <w:rPr>
      <w:rFonts w:ascii="黑体" w:eastAsia="黑体"/>
      <w:sz w:val="28"/>
    </w:rPr>
  </w:style>
  <w:style w:type="paragraph" w:customStyle="1" w:styleId="afffffe">
    <w:name w:val="标准文件_封面抬头"/>
    <w:basedOn w:val="affffe"/>
    <w:uiPriority w:val="99"/>
    <w:qFormat/>
    <w:rsid w:val="00AB786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uiPriority w:val="99"/>
    <w:qFormat/>
    <w:rsid w:val="00AB786A"/>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e"/>
    <w:uiPriority w:val="99"/>
    <w:qFormat/>
    <w:rsid w:val="00AB786A"/>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e"/>
    <w:uiPriority w:val="99"/>
    <w:qFormat/>
    <w:rsid w:val="00AB786A"/>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uiPriority w:val="99"/>
    <w:qFormat/>
    <w:rsid w:val="00AB786A"/>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uiPriority w:val="99"/>
    <w:qFormat/>
    <w:rsid w:val="00AB786A"/>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uiPriority w:val="99"/>
    <w:qFormat/>
    <w:rsid w:val="00AB786A"/>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uiPriority w:val="99"/>
    <w:qFormat/>
    <w:rsid w:val="00AB786A"/>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uiPriority w:val="99"/>
    <w:qFormat/>
    <w:rsid w:val="00AB786A"/>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e"/>
    <w:uiPriority w:val="99"/>
    <w:qFormat/>
    <w:rsid w:val="00AB786A"/>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6"/>
    <w:uiPriority w:val="99"/>
    <w:qFormat/>
    <w:rsid w:val="00AB786A"/>
    <w:pPr>
      <w:numPr>
        <w:numId w:val="7"/>
      </w:numPr>
      <w:tabs>
        <w:tab w:val="left" w:pos="6406"/>
      </w:tabs>
      <w:spacing w:before="220" w:after="320"/>
      <w:jc w:val="center"/>
      <w:outlineLvl w:val="0"/>
    </w:pPr>
    <w:rPr>
      <w:rFonts w:ascii="黑体" w:eastAsia="黑体"/>
      <w:sz w:val="21"/>
    </w:rPr>
  </w:style>
  <w:style w:type="paragraph" w:customStyle="1" w:styleId="affffff0">
    <w:name w:val="标准文件_附录章标题"/>
    <w:next w:val="affffe"/>
    <w:uiPriority w:val="99"/>
    <w:qFormat/>
    <w:rsid w:val="00AB786A"/>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uiPriority w:val="99"/>
    <w:qFormat/>
    <w:rsid w:val="00AB786A"/>
    <w:pPr>
      <w:ind w:leftChars="200" w:left="488" w:hangingChars="290" w:hanging="289"/>
    </w:pPr>
  </w:style>
  <w:style w:type="paragraph" w:customStyle="1" w:styleId="a6">
    <w:name w:val="标准文件_前言、引言标题"/>
    <w:next w:val="afff5"/>
    <w:uiPriority w:val="99"/>
    <w:qFormat/>
    <w:rsid w:val="00AB786A"/>
    <w:pPr>
      <w:numPr>
        <w:numId w:val="8"/>
      </w:numPr>
      <w:shd w:val="clear" w:color="FFFFFF" w:fill="FFFFFF"/>
      <w:spacing w:afterLines="150"/>
      <w:ind w:left="0" w:firstLine="0"/>
      <w:jc w:val="center"/>
      <w:outlineLvl w:val="0"/>
    </w:pPr>
    <w:rPr>
      <w:rFonts w:ascii="黑体" w:eastAsia="黑体"/>
      <w:sz w:val="32"/>
    </w:rPr>
  </w:style>
  <w:style w:type="paragraph" w:customStyle="1" w:styleId="affffff2">
    <w:name w:val="标准文件_目次、标准名称标题"/>
    <w:basedOn w:val="a6"/>
    <w:next w:val="affffe"/>
    <w:uiPriority w:val="99"/>
    <w:qFormat/>
    <w:rsid w:val="00AB786A"/>
    <w:pPr>
      <w:spacing w:line="460" w:lineRule="exact"/>
    </w:pPr>
  </w:style>
  <w:style w:type="paragraph" w:customStyle="1" w:styleId="affffff3">
    <w:name w:val="标准文件_目录标题"/>
    <w:basedOn w:val="afff5"/>
    <w:uiPriority w:val="99"/>
    <w:qFormat/>
    <w:rsid w:val="00AB786A"/>
    <w:pPr>
      <w:spacing w:afterLines="150" w:line="240" w:lineRule="auto"/>
      <w:jc w:val="center"/>
    </w:pPr>
    <w:rPr>
      <w:rFonts w:ascii="黑体" w:eastAsia="黑体"/>
      <w:sz w:val="32"/>
    </w:rPr>
  </w:style>
  <w:style w:type="paragraph" w:customStyle="1" w:styleId="af1">
    <w:name w:val="标准文件_破折号列项"/>
    <w:uiPriority w:val="99"/>
    <w:qFormat/>
    <w:rsid w:val="00AB786A"/>
    <w:pPr>
      <w:numPr>
        <w:numId w:val="9"/>
      </w:numPr>
      <w:adjustRightInd w:val="0"/>
      <w:snapToGrid w:val="0"/>
      <w:ind w:left="0" w:firstLineChars="200" w:firstLine="200"/>
    </w:pPr>
    <w:rPr>
      <w:sz w:val="21"/>
    </w:rPr>
  </w:style>
  <w:style w:type="paragraph" w:customStyle="1" w:styleId="afc">
    <w:name w:val="标准文件_破折号列项（二级）"/>
    <w:basedOn w:val="af1"/>
    <w:uiPriority w:val="99"/>
    <w:qFormat/>
    <w:rsid w:val="00AB786A"/>
    <w:pPr>
      <w:numPr>
        <w:numId w:val="10"/>
      </w:numPr>
      <w:ind w:left="0" w:firstLine="200"/>
    </w:pPr>
  </w:style>
  <w:style w:type="paragraph" w:customStyle="1" w:styleId="afff">
    <w:name w:val="标准文件_三级条标题"/>
    <w:basedOn w:val="affe"/>
    <w:next w:val="affffe"/>
    <w:uiPriority w:val="99"/>
    <w:qFormat/>
    <w:rsid w:val="00AB786A"/>
    <w:pPr>
      <w:widowControl/>
      <w:numPr>
        <w:ilvl w:val="4"/>
      </w:numPr>
      <w:outlineLvl w:val="3"/>
    </w:pPr>
  </w:style>
  <w:style w:type="character" w:customStyle="1" w:styleId="11">
    <w:name w:val="不明显参考1"/>
    <w:uiPriority w:val="99"/>
    <w:qFormat/>
    <w:rsid w:val="00AB786A"/>
    <w:rPr>
      <w:smallCaps/>
      <w:color w:val="C0504D"/>
      <w:u w:val="single"/>
    </w:rPr>
  </w:style>
  <w:style w:type="paragraph" w:customStyle="1" w:styleId="affffff4">
    <w:name w:val="标准文件_示例后续"/>
    <w:basedOn w:val="afff5"/>
    <w:uiPriority w:val="99"/>
    <w:qFormat/>
    <w:rsid w:val="00AB786A"/>
    <w:pPr>
      <w:adjustRightInd/>
      <w:spacing w:line="240" w:lineRule="auto"/>
      <w:ind w:firstLineChars="200" w:firstLine="200"/>
    </w:pPr>
    <w:rPr>
      <w:sz w:val="18"/>
      <w:szCs w:val="24"/>
    </w:rPr>
  </w:style>
  <w:style w:type="paragraph" w:customStyle="1" w:styleId="aff9">
    <w:name w:val="标准文件_数字编号列项"/>
    <w:uiPriority w:val="99"/>
    <w:qFormat/>
    <w:rsid w:val="00AB786A"/>
    <w:pPr>
      <w:numPr>
        <w:numId w:val="11"/>
      </w:numPr>
      <w:jc w:val="both"/>
    </w:pPr>
    <w:rPr>
      <w:rFonts w:ascii="宋体" w:hAnsi="宋体"/>
      <w:sz w:val="21"/>
    </w:rPr>
  </w:style>
  <w:style w:type="paragraph" w:customStyle="1" w:styleId="afff0">
    <w:name w:val="标准文件_四级条标题"/>
    <w:next w:val="affffe"/>
    <w:uiPriority w:val="99"/>
    <w:qFormat/>
    <w:rsid w:val="00AB786A"/>
    <w:pPr>
      <w:widowControl w:val="0"/>
      <w:numPr>
        <w:ilvl w:val="5"/>
        <w:numId w:val="2"/>
      </w:numPr>
      <w:spacing w:beforeLines="50" w:afterLines="50"/>
      <w:jc w:val="both"/>
      <w:outlineLvl w:val="4"/>
    </w:pPr>
    <w:rPr>
      <w:rFonts w:ascii="黑体" w:eastAsia="黑体"/>
      <w:sz w:val="21"/>
    </w:rPr>
  </w:style>
  <w:style w:type="paragraph" w:customStyle="1" w:styleId="affffff5">
    <w:name w:val="标准文件_条文脚注"/>
    <w:basedOn w:val="afffe"/>
    <w:uiPriority w:val="99"/>
    <w:qFormat/>
    <w:rsid w:val="00AB786A"/>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uiPriority w:val="99"/>
    <w:qFormat/>
    <w:rsid w:val="00AB786A"/>
    <w:pPr>
      <w:numPr>
        <w:numId w:val="12"/>
      </w:numPr>
      <w:spacing w:line="240" w:lineRule="auto"/>
      <w:jc w:val="left"/>
    </w:pPr>
    <w:rPr>
      <w:rFonts w:ascii="宋体" w:hAnsi="宋体"/>
      <w:sz w:val="18"/>
    </w:rPr>
  </w:style>
  <w:style w:type="character" w:customStyle="1" w:styleId="affffff6">
    <w:name w:val="标准文件_图表脚注内容"/>
    <w:uiPriority w:val="99"/>
    <w:qFormat/>
    <w:rsid w:val="00AB786A"/>
    <w:rPr>
      <w:rFonts w:ascii="宋体" w:eastAsia="宋体" w:hAnsi="宋体"/>
      <w:spacing w:val="0"/>
      <w:sz w:val="18"/>
      <w:vertAlign w:val="superscript"/>
    </w:rPr>
  </w:style>
  <w:style w:type="paragraph" w:customStyle="1" w:styleId="afff1">
    <w:name w:val="标准文件_五级条标题"/>
    <w:next w:val="affffe"/>
    <w:uiPriority w:val="99"/>
    <w:qFormat/>
    <w:rsid w:val="00AB786A"/>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uiPriority w:val="99"/>
    <w:qFormat/>
    <w:rsid w:val="00AB786A"/>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e"/>
    <w:uiPriority w:val="99"/>
    <w:qFormat/>
    <w:rsid w:val="00AB786A"/>
    <w:pPr>
      <w:numPr>
        <w:ilvl w:val="2"/>
      </w:numPr>
      <w:spacing w:beforeLines="50" w:afterLines="50"/>
      <w:outlineLvl w:val="1"/>
    </w:pPr>
  </w:style>
  <w:style w:type="paragraph" w:customStyle="1" w:styleId="affffff7">
    <w:name w:val="标准文件_一致程度"/>
    <w:basedOn w:val="afff5"/>
    <w:uiPriority w:val="99"/>
    <w:qFormat/>
    <w:rsid w:val="00AB786A"/>
    <w:pPr>
      <w:spacing w:line="440" w:lineRule="exact"/>
      <w:jc w:val="center"/>
    </w:pPr>
    <w:rPr>
      <w:sz w:val="28"/>
    </w:rPr>
  </w:style>
  <w:style w:type="paragraph" w:customStyle="1" w:styleId="affffff8">
    <w:name w:val="标准文件_引言标题"/>
    <w:next w:val="afff5"/>
    <w:uiPriority w:val="99"/>
    <w:qFormat/>
    <w:rsid w:val="00AB786A"/>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uiPriority w:val="99"/>
    <w:qFormat/>
    <w:rsid w:val="00AB786A"/>
    <w:pPr>
      <w:widowControl/>
      <w:adjustRightInd/>
      <w:snapToGrid/>
      <w:spacing w:line="240" w:lineRule="auto"/>
      <w:ind w:left="79" w:hangingChars="80" w:hanging="79"/>
    </w:pPr>
    <w:rPr>
      <w:rFonts w:ascii="宋体" w:hAnsi="宋体"/>
    </w:rPr>
  </w:style>
  <w:style w:type="paragraph" w:customStyle="1" w:styleId="af6">
    <w:name w:val="标准文件_数字编号列项（二级）"/>
    <w:uiPriority w:val="99"/>
    <w:qFormat/>
    <w:rsid w:val="00AB786A"/>
    <w:pPr>
      <w:numPr>
        <w:ilvl w:val="1"/>
        <w:numId w:val="13"/>
      </w:numPr>
      <w:jc w:val="both"/>
    </w:pPr>
    <w:rPr>
      <w:rFonts w:ascii="宋体"/>
      <w:sz w:val="21"/>
    </w:rPr>
  </w:style>
  <w:style w:type="paragraph" w:customStyle="1" w:styleId="af">
    <w:name w:val="标准文件_英文注："/>
    <w:basedOn w:val="afff5"/>
    <w:next w:val="affffe"/>
    <w:uiPriority w:val="99"/>
    <w:qFormat/>
    <w:rsid w:val="00AB786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uiPriority w:val="99"/>
    <w:qFormat/>
    <w:rsid w:val="00AB786A"/>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uiPriority w:val="99"/>
    <w:qFormat/>
    <w:rsid w:val="00AB786A"/>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uiPriority w:val="99"/>
    <w:qFormat/>
    <w:rsid w:val="00AB786A"/>
    <w:pPr>
      <w:tabs>
        <w:tab w:val="center" w:pos="4678"/>
        <w:tab w:val="right" w:leader="middleDot" w:pos="9356"/>
      </w:tabs>
      <w:spacing w:line="240" w:lineRule="auto"/>
    </w:pPr>
    <w:rPr>
      <w:rFonts w:ascii="宋体" w:hAnsi="宋体"/>
    </w:rPr>
  </w:style>
  <w:style w:type="paragraph" w:customStyle="1" w:styleId="afd">
    <w:name w:val="标准文件_正文图标题"/>
    <w:next w:val="affffe"/>
    <w:uiPriority w:val="99"/>
    <w:qFormat/>
    <w:rsid w:val="00AB786A"/>
    <w:pPr>
      <w:numPr>
        <w:numId w:val="17"/>
      </w:numPr>
      <w:spacing w:beforeLines="50" w:afterLines="50"/>
      <w:jc w:val="center"/>
    </w:pPr>
    <w:rPr>
      <w:rFonts w:ascii="黑体" w:eastAsia="黑体"/>
      <w:sz w:val="21"/>
    </w:rPr>
  </w:style>
  <w:style w:type="paragraph" w:customStyle="1" w:styleId="afff3">
    <w:name w:val="标准文件_正文英文表标题"/>
    <w:next w:val="affffe"/>
    <w:uiPriority w:val="99"/>
    <w:qFormat/>
    <w:rsid w:val="00AB786A"/>
    <w:pPr>
      <w:numPr>
        <w:numId w:val="18"/>
      </w:numPr>
      <w:jc w:val="center"/>
    </w:pPr>
    <w:rPr>
      <w:rFonts w:ascii="黑体" w:eastAsia="黑体"/>
      <w:sz w:val="21"/>
    </w:rPr>
  </w:style>
  <w:style w:type="paragraph" w:customStyle="1" w:styleId="afb">
    <w:name w:val="标准文件_正文英文图标题"/>
    <w:next w:val="affffe"/>
    <w:uiPriority w:val="99"/>
    <w:qFormat/>
    <w:rsid w:val="00AB786A"/>
    <w:pPr>
      <w:numPr>
        <w:numId w:val="19"/>
      </w:numPr>
      <w:jc w:val="center"/>
    </w:pPr>
    <w:rPr>
      <w:rFonts w:ascii="黑体" w:eastAsia="黑体"/>
      <w:sz w:val="21"/>
    </w:rPr>
  </w:style>
  <w:style w:type="paragraph" w:customStyle="1" w:styleId="af7">
    <w:name w:val="标准文件_编号列项（三级）"/>
    <w:uiPriority w:val="99"/>
    <w:qFormat/>
    <w:rsid w:val="00AB786A"/>
    <w:pPr>
      <w:numPr>
        <w:ilvl w:val="2"/>
        <w:numId w:val="13"/>
      </w:numPr>
    </w:pPr>
    <w:rPr>
      <w:rFonts w:ascii="宋体"/>
      <w:sz w:val="21"/>
    </w:rPr>
  </w:style>
  <w:style w:type="paragraph" w:customStyle="1" w:styleId="a1">
    <w:name w:val="二级无标题条"/>
    <w:basedOn w:val="afff5"/>
    <w:uiPriority w:val="99"/>
    <w:qFormat/>
    <w:rsid w:val="00AB786A"/>
    <w:pPr>
      <w:numPr>
        <w:ilvl w:val="3"/>
        <w:numId w:val="20"/>
      </w:numPr>
      <w:adjustRightInd/>
      <w:spacing w:line="240" w:lineRule="auto"/>
    </w:pPr>
    <w:rPr>
      <w:rFonts w:ascii="宋体" w:hAnsi="宋体"/>
      <w:szCs w:val="24"/>
    </w:rPr>
  </w:style>
  <w:style w:type="paragraph" w:customStyle="1" w:styleId="affffffb">
    <w:name w:val="发布部门"/>
    <w:next w:val="affffe"/>
    <w:uiPriority w:val="99"/>
    <w:qFormat/>
    <w:rsid w:val="00AB786A"/>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uiPriority w:val="99"/>
    <w:qFormat/>
    <w:rsid w:val="00AB786A"/>
    <w:pPr>
      <w:framePr w:w="4000" w:h="473" w:hRule="exact" w:hSpace="180" w:vSpace="180" w:wrap="around" w:hAnchor="margin" w:y="13511" w:anchorLock="1"/>
    </w:pPr>
    <w:rPr>
      <w:rFonts w:eastAsia="黑体"/>
      <w:sz w:val="28"/>
    </w:rPr>
  </w:style>
  <w:style w:type="paragraph" w:customStyle="1" w:styleId="affffffd">
    <w:name w:val="封面标准代替信息"/>
    <w:basedOn w:val="afff5"/>
    <w:uiPriority w:val="99"/>
    <w:qFormat/>
    <w:rsid w:val="00AB786A"/>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uiPriority w:val="99"/>
    <w:qFormat/>
    <w:rsid w:val="00AB786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uiPriority w:val="99"/>
    <w:qFormat/>
    <w:rsid w:val="00AB786A"/>
    <w:pPr>
      <w:spacing w:before="180" w:line="180" w:lineRule="exact"/>
      <w:jc w:val="center"/>
    </w:pPr>
    <w:rPr>
      <w:rFonts w:ascii="宋体"/>
      <w:sz w:val="21"/>
    </w:rPr>
  </w:style>
  <w:style w:type="paragraph" w:customStyle="1" w:styleId="afffffff0">
    <w:name w:val="封面标准文稿类别"/>
    <w:uiPriority w:val="99"/>
    <w:qFormat/>
    <w:rsid w:val="00AB786A"/>
    <w:pPr>
      <w:spacing w:before="440" w:line="400" w:lineRule="exact"/>
      <w:jc w:val="center"/>
    </w:pPr>
    <w:rPr>
      <w:rFonts w:ascii="宋体"/>
      <w:sz w:val="24"/>
    </w:rPr>
  </w:style>
  <w:style w:type="paragraph" w:customStyle="1" w:styleId="afffffff1">
    <w:name w:val="封面标准英文名称"/>
    <w:uiPriority w:val="99"/>
    <w:qFormat/>
    <w:rsid w:val="00AB786A"/>
    <w:pPr>
      <w:widowControl w:val="0"/>
      <w:spacing w:line="360" w:lineRule="exact"/>
      <w:jc w:val="center"/>
    </w:pPr>
    <w:rPr>
      <w:sz w:val="28"/>
    </w:rPr>
  </w:style>
  <w:style w:type="paragraph" w:customStyle="1" w:styleId="afffffff2">
    <w:name w:val="封面一致性程度标识"/>
    <w:uiPriority w:val="99"/>
    <w:qFormat/>
    <w:rsid w:val="00AB786A"/>
    <w:pPr>
      <w:spacing w:before="440" w:line="440" w:lineRule="exact"/>
      <w:jc w:val="center"/>
    </w:pPr>
    <w:rPr>
      <w:sz w:val="28"/>
    </w:rPr>
  </w:style>
  <w:style w:type="paragraph" w:customStyle="1" w:styleId="afffffff3">
    <w:name w:val="封面正文"/>
    <w:uiPriority w:val="99"/>
    <w:qFormat/>
    <w:rsid w:val="00AB786A"/>
    <w:pPr>
      <w:jc w:val="both"/>
    </w:pPr>
  </w:style>
  <w:style w:type="paragraph" w:customStyle="1" w:styleId="afffffff4">
    <w:name w:val="附录二级无标题条"/>
    <w:basedOn w:val="afff5"/>
    <w:next w:val="affffe"/>
    <w:uiPriority w:val="99"/>
    <w:qFormat/>
    <w:rsid w:val="00AB786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uiPriority w:val="99"/>
    <w:qFormat/>
    <w:rsid w:val="00AB786A"/>
    <w:pPr>
      <w:outlineLvl w:val="4"/>
    </w:pPr>
  </w:style>
  <w:style w:type="paragraph" w:customStyle="1" w:styleId="afffffff6">
    <w:name w:val="附录四级无标题条"/>
    <w:basedOn w:val="afffffff5"/>
    <w:next w:val="affffe"/>
    <w:uiPriority w:val="99"/>
    <w:qFormat/>
    <w:rsid w:val="00AB786A"/>
    <w:pPr>
      <w:outlineLvl w:val="5"/>
    </w:pPr>
  </w:style>
  <w:style w:type="paragraph" w:customStyle="1" w:styleId="afffffff7">
    <w:name w:val="附录图"/>
    <w:next w:val="affffe"/>
    <w:uiPriority w:val="99"/>
    <w:qFormat/>
    <w:rsid w:val="00AB786A"/>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uiPriority w:val="99"/>
    <w:qFormat/>
    <w:rsid w:val="00AB786A"/>
    <w:pPr>
      <w:numPr>
        <w:numId w:val="21"/>
      </w:numPr>
    </w:pPr>
    <w:rPr>
      <w:rFonts w:ascii="宋体"/>
      <w:sz w:val="21"/>
    </w:rPr>
  </w:style>
  <w:style w:type="paragraph" w:customStyle="1" w:styleId="afffffff8">
    <w:name w:val="附录五级无标题条"/>
    <w:basedOn w:val="afffffff6"/>
    <w:next w:val="affffe"/>
    <w:uiPriority w:val="99"/>
    <w:qFormat/>
    <w:rsid w:val="00AB786A"/>
    <w:pPr>
      <w:outlineLvl w:val="6"/>
    </w:pPr>
  </w:style>
  <w:style w:type="paragraph" w:customStyle="1" w:styleId="afffffff9">
    <w:name w:val="附录性质"/>
    <w:basedOn w:val="afff5"/>
    <w:uiPriority w:val="99"/>
    <w:qFormat/>
    <w:rsid w:val="00AB786A"/>
    <w:pPr>
      <w:widowControl/>
      <w:adjustRightInd/>
      <w:jc w:val="center"/>
    </w:pPr>
    <w:rPr>
      <w:rFonts w:ascii="黑体" w:eastAsia="黑体"/>
    </w:rPr>
  </w:style>
  <w:style w:type="paragraph" w:customStyle="1" w:styleId="afffffffa">
    <w:name w:val="附录一级无标题条"/>
    <w:basedOn w:val="affffff0"/>
    <w:next w:val="affffe"/>
    <w:uiPriority w:val="99"/>
    <w:qFormat/>
    <w:rsid w:val="00AB786A"/>
    <w:pPr>
      <w:autoSpaceDN w:val="0"/>
      <w:outlineLvl w:val="2"/>
    </w:pPr>
    <w:rPr>
      <w:rFonts w:ascii="宋体" w:eastAsia="宋体" w:hAnsi="宋体"/>
    </w:rPr>
  </w:style>
  <w:style w:type="character" w:customStyle="1" w:styleId="afffffffb">
    <w:name w:val="个人答复风格"/>
    <w:uiPriority w:val="99"/>
    <w:qFormat/>
    <w:rsid w:val="00AB786A"/>
    <w:rPr>
      <w:rFonts w:ascii="Arial" w:eastAsia="宋体" w:hAnsi="Arial"/>
      <w:color w:val="auto"/>
      <w:spacing w:val="0"/>
      <w:sz w:val="20"/>
    </w:rPr>
  </w:style>
  <w:style w:type="character" w:customStyle="1" w:styleId="afffffffc">
    <w:name w:val="个人撰写风格"/>
    <w:uiPriority w:val="99"/>
    <w:qFormat/>
    <w:rsid w:val="00AB786A"/>
    <w:rPr>
      <w:rFonts w:ascii="Arial" w:eastAsia="宋体" w:hAnsi="Arial"/>
      <w:color w:val="auto"/>
      <w:spacing w:val="0"/>
      <w:sz w:val="20"/>
    </w:rPr>
  </w:style>
  <w:style w:type="paragraph" w:customStyle="1" w:styleId="afffffffd">
    <w:name w:val="脚注后续"/>
    <w:uiPriority w:val="99"/>
    <w:qFormat/>
    <w:rsid w:val="00AB786A"/>
    <w:pPr>
      <w:ind w:leftChars="350" w:left="350"/>
      <w:jc w:val="both"/>
    </w:pPr>
    <w:rPr>
      <w:rFonts w:ascii="宋体"/>
      <w:sz w:val="18"/>
    </w:rPr>
  </w:style>
  <w:style w:type="paragraph" w:customStyle="1" w:styleId="afff4">
    <w:name w:val="列项——"/>
    <w:uiPriority w:val="99"/>
    <w:qFormat/>
    <w:rsid w:val="00AB786A"/>
    <w:pPr>
      <w:widowControl w:val="0"/>
      <w:numPr>
        <w:numId w:val="22"/>
      </w:numPr>
      <w:jc w:val="both"/>
    </w:pPr>
    <w:rPr>
      <w:rFonts w:ascii="宋体" w:hAnsi="宋体"/>
      <w:sz w:val="21"/>
    </w:rPr>
  </w:style>
  <w:style w:type="paragraph" w:customStyle="1" w:styleId="afffffffe">
    <w:name w:val="列项·"/>
    <w:basedOn w:val="affffe"/>
    <w:uiPriority w:val="99"/>
    <w:qFormat/>
    <w:rsid w:val="00AB786A"/>
    <w:pPr>
      <w:tabs>
        <w:tab w:val="left" w:pos="840"/>
      </w:tabs>
    </w:pPr>
  </w:style>
  <w:style w:type="paragraph" w:customStyle="1" w:styleId="affffffff">
    <w:name w:val="目次、索引正文"/>
    <w:uiPriority w:val="99"/>
    <w:qFormat/>
    <w:rsid w:val="00AB786A"/>
    <w:pPr>
      <w:spacing w:line="320" w:lineRule="exact"/>
      <w:jc w:val="both"/>
    </w:pPr>
    <w:rPr>
      <w:rFonts w:ascii="宋体"/>
      <w:sz w:val="21"/>
    </w:rPr>
  </w:style>
  <w:style w:type="paragraph" w:customStyle="1" w:styleId="210">
    <w:name w:val="目录 21"/>
    <w:basedOn w:val="afff5"/>
    <w:next w:val="afff5"/>
    <w:uiPriority w:val="99"/>
    <w:semiHidden/>
    <w:qFormat/>
    <w:rsid w:val="00AB786A"/>
    <w:pPr>
      <w:adjustRightInd/>
      <w:spacing w:line="240" w:lineRule="auto"/>
      <w:jc w:val="left"/>
    </w:pPr>
    <w:rPr>
      <w:bCs/>
      <w:iCs/>
    </w:rPr>
  </w:style>
  <w:style w:type="paragraph" w:customStyle="1" w:styleId="31">
    <w:name w:val="目录 31"/>
    <w:basedOn w:val="afff5"/>
    <w:next w:val="afff5"/>
    <w:uiPriority w:val="99"/>
    <w:semiHidden/>
    <w:qFormat/>
    <w:rsid w:val="00AB786A"/>
    <w:pPr>
      <w:spacing w:line="240" w:lineRule="auto"/>
    </w:pPr>
    <w:rPr>
      <w:rFonts w:ascii="宋体" w:hAnsi="宋体"/>
      <w:iCs/>
    </w:rPr>
  </w:style>
  <w:style w:type="paragraph" w:customStyle="1" w:styleId="41">
    <w:name w:val="目录 41"/>
    <w:basedOn w:val="afff5"/>
    <w:next w:val="afff5"/>
    <w:uiPriority w:val="99"/>
    <w:semiHidden/>
    <w:qFormat/>
    <w:rsid w:val="00AB786A"/>
    <w:pPr>
      <w:adjustRightInd/>
      <w:spacing w:line="240" w:lineRule="auto"/>
      <w:jc w:val="left"/>
    </w:pPr>
  </w:style>
  <w:style w:type="paragraph" w:customStyle="1" w:styleId="51">
    <w:name w:val="目录 51"/>
    <w:basedOn w:val="afff5"/>
    <w:next w:val="afff5"/>
    <w:uiPriority w:val="99"/>
    <w:semiHidden/>
    <w:qFormat/>
    <w:rsid w:val="00AB786A"/>
    <w:pPr>
      <w:spacing w:line="240" w:lineRule="auto"/>
    </w:pPr>
    <w:rPr>
      <w:rFonts w:ascii="宋体" w:hAnsi="宋体"/>
    </w:rPr>
  </w:style>
  <w:style w:type="paragraph" w:customStyle="1" w:styleId="61">
    <w:name w:val="目录 61"/>
    <w:basedOn w:val="afff5"/>
    <w:next w:val="afff5"/>
    <w:uiPriority w:val="99"/>
    <w:semiHidden/>
    <w:qFormat/>
    <w:rsid w:val="00AB786A"/>
    <w:pPr>
      <w:adjustRightInd/>
      <w:spacing w:line="240" w:lineRule="auto"/>
      <w:jc w:val="left"/>
    </w:pPr>
  </w:style>
  <w:style w:type="paragraph" w:customStyle="1" w:styleId="71">
    <w:name w:val="目录 71"/>
    <w:basedOn w:val="61"/>
    <w:uiPriority w:val="99"/>
    <w:semiHidden/>
    <w:qFormat/>
    <w:rsid w:val="00AB786A"/>
    <w:pPr>
      <w:ind w:left="1260"/>
    </w:pPr>
  </w:style>
  <w:style w:type="paragraph" w:customStyle="1" w:styleId="81">
    <w:name w:val="目录 81"/>
    <w:basedOn w:val="71"/>
    <w:uiPriority w:val="99"/>
    <w:semiHidden/>
    <w:qFormat/>
    <w:rsid w:val="00AB786A"/>
    <w:pPr>
      <w:ind w:left="1470"/>
    </w:pPr>
  </w:style>
  <w:style w:type="paragraph" w:customStyle="1" w:styleId="91">
    <w:name w:val="目录 91"/>
    <w:basedOn w:val="81"/>
    <w:uiPriority w:val="99"/>
    <w:semiHidden/>
    <w:qFormat/>
    <w:rsid w:val="00AB786A"/>
    <w:pPr>
      <w:ind w:left="1680"/>
    </w:pPr>
  </w:style>
  <w:style w:type="paragraph" w:customStyle="1" w:styleId="affffffff0">
    <w:name w:val="其他标准称谓"/>
    <w:uiPriority w:val="99"/>
    <w:qFormat/>
    <w:rsid w:val="00AB786A"/>
    <w:pPr>
      <w:spacing w:line="240" w:lineRule="atLeast"/>
      <w:jc w:val="distribute"/>
    </w:pPr>
    <w:rPr>
      <w:rFonts w:ascii="黑体" w:eastAsia="黑体" w:hAnsi="宋体"/>
      <w:sz w:val="52"/>
    </w:rPr>
  </w:style>
  <w:style w:type="paragraph" w:customStyle="1" w:styleId="affffffff1">
    <w:name w:val="其他发布部门"/>
    <w:basedOn w:val="affffffb"/>
    <w:uiPriority w:val="99"/>
    <w:qFormat/>
    <w:rsid w:val="00AB786A"/>
    <w:pPr>
      <w:framePr w:wrap="around"/>
      <w:spacing w:line="240" w:lineRule="atLeast"/>
    </w:pPr>
    <w:rPr>
      <w:rFonts w:ascii="黑体" w:eastAsia="黑体"/>
      <w:b w:val="0"/>
    </w:rPr>
  </w:style>
  <w:style w:type="paragraph" w:customStyle="1" w:styleId="affb">
    <w:name w:val="前言标题"/>
    <w:next w:val="afff5"/>
    <w:uiPriority w:val="99"/>
    <w:qFormat/>
    <w:rsid w:val="00AB786A"/>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uiPriority w:val="99"/>
    <w:qFormat/>
    <w:rsid w:val="00AB786A"/>
    <w:pPr>
      <w:numPr>
        <w:ilvl w:val="4"/>
        <w:numId w:val="20"/>
      </w:numPr>
      <w:adjustRightInd/>
      <w:spacing w:line="240" w:lineRule="auto"/>
    </w:pPr>
    <w:rPr>
      <w:rFonts w:ascii="宋体" w:hAnsi="宋体"/>
      <w:szCs w:val="24"/>
    </w:rPr>
  </w:style>
  <w:style w:type="paragraph" w:customStyle="1" w:styleId="affffffff2">
    <w:name w:val="实施日期"/>
    <w:basedOn w:val="affffffc"/>
    <w:uiPriority w:val="99"/>
    <w:qFormat/>
    <w:rsid w:val="00AB786A"/>
    <w:pPr>
      <w:framePr w:hSpace="0" w:wrap="around" w:xAlign="right"/>
      <w:jc w:val="right"/>
    </w:pPr>
  </w:style>
  <w:style w:type="paragraph" w:customStyle="1" w:styleId="a3">
    <w:name w:val="四级无标题条"/>
    <w:basedOn w:val="afff5"/>
    <w:uiPriority w:val="99"/>
    <w:qFormat/>
    <w:rsid w:val="00AB786A"/>
    <w:pPr>
      <w:numPr>
        <w:ilvl w:val="5"/>
        <w:numId w:val="20"/>
      </w:numPr>
      <w:adjustRightInd/>
      <w:spacing w:line="240" w:lineRule="auto"/>
    </w:pPr>
    <w:rPr>
      <w:rFonts w:ascii="宋体" w:hAnsi="宋体"/>
      <w:szCs w:val="24"/>
    </w:rPr>
  </w:style>
  <w:style w:type="paragraph" w:customStyle="1" w:styleId="affffffff3">
    <w:name w:val="文献分类号"/>
    <w:uiPriority w:val="99"/>
    <w:qFormat/>
    <w:rsid w:val="00AB786A"/>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uiPriority w:val="99"/>
    <w:qFormat/>
    <w:rsid w:val="00AB786A"/>
    <w:pPr>
      <w:jc w:val="both"/>
    </w:pPr>
    <w:rPr>
      <w:rFonts w:ascii="宋体" w:hAnsi="宋体"/>
      <w:sz w:val="21"/>
    </w:rPr>
  </w:style>
  <w:style w:type="paragraph" w:customStyle="1" w:styleId="a4">
    <w:name w:val="五级无标题条"/>
    <w:basedOn w:val="afff5"/>
    <w:uiPriority w:val="99"/>
    <w:qFormat/>
    <w:rsid w:val="00AB786A"/>
    <w:pPr>
      <w:numPr>
        <w:ilvl w:val="6"/>
        <w:numId w:val="20"/>
      </w:numPr>
      <w:adjustRightInd/>
    </w:pPr>
    <w:rPr>
      <w:szCs w:val="24"/>
    </w:rPr>
  </w:style>
  <w:style w:type="paragraph" w:customStyle="1" w:styleId="a0">
    <w:name w:val="一级无标题条"/>
    <w:basedOn w:val="afff5"/>
    <w:uiPriority w:val="99"/>
    <w:qFormat/>
    <w:rsid w:val="00AB786A"/>
    <w:pPr>
      <w:numPr>
        <w:ilvl w:val="2"/>
        <w:numId w:val="20"/>
      </w:numPr>
      <w:adjustRightInd/>
      <w:spacing w:before="10" w:after="10" w:line="240" w:lineRule="auto"/>
    </w:pPr>
    <w:rPr>
      <w:rFonts w:ascii="宋体" w:hAnsi="宋体"/>
      <w:szCs w:val="24"/>
    </w:rPr>
  </w:style>
  <w:style w:type="paragraph" w:customStyle="1" w:styleId="affffffff5">
    <w:name w:val="注:后续"/>
    <w:uiPriority w:val="99"/>
    <w:qFormat/>
    <w:rsid w:val="00AB786A"/>
    <w:pPr>
      <w:spacing w:line="300" w:lineRule="exact"/>
      <w:ind w:leftChars="400" w:left="600" w:hangingChars="200" w:hanging="200"/>
      <w:jc w:val="both"/>
    </w:pPr>
    <w:rPr>
      <w:rFonts w:ascii="宋体"/>
      <w:sz w:val="18"/>
    </w:rPr>
  </w:style>
  <w:style w:type="paragraph" w:customStyle="1" w:styleId="affffffff6">
    <w:name w:val="注×:后续"/>
    <w:basedOn w:val="affffffff5"/>
    <w:uiPriority w:val="99"/>
    <w:qFormat/>
    <w:rsid w:val="00AB786A"/>
    <w:pPr>
      <w:ind w:leftChars="0" w:left="1406" w:firstLineChars="0" w:hanging="499"/>
    </w:pPr>
  </w:style>
  <w:style w:type="paragraph" w:customStyle="1" w:styleId="affffffff7">
    <w:name w:val="标准文件_一级无标题"/>
    <w:basedOn w:val="affd"/>
    <w:uiPriority w:val="99"/>
    <w:qFormat/>
    <w:rsid w:val="00AB786A"/>
    <w:pPr>
      <w:spacing w:beforeLines="0" w:afterLines="0"/>
      <w:outlineLvl w:val="9"/>
    </w:pPr>
    <w:rPr>
      <w:rFonts w:ascii="宋体" w:eastAsia="宋体"/>
    </w:rPr>
  </w:style>
  <w:style w:type="paragraph" w:customStyle="1" w:styleId="affffffff8">
    <w:name w:val="标准文件_五级无标题"/>
    <w:basedOn w:val="afff1"/>
    <w:uiPriority w:val="99"/>
    <w:qFormat/>
    <w:rsid w:val="00AB786A"/>
    <w:pPr>
      <w:spacing w:beforeLines="0" w:afterLines="0"/>
      <w:outlineLvl w:val="9"/>
    </w:pPr>
    <w:rPr>
      <w:rFonts w:ascii="宋体" w:eastAsia="宋体"/>
    </w:rPr>
  </w:style>
  <w:style w:type="paragraph" w:customStyle="1" w:styleId="affffffff9">
    <w:name w:val="标准文件_三级无标题"/>
    <w:basedOn w:val="afff"/>
    <w:uiPriority w:val="99"/>
    <w:qFormat/>
    <w:rsid w:val="00AB786A"/>
    <w:pPr>
      <w:spacing w:beforeLines="0" w:afterLines="0"/>
      <w:outlineLvl w:val="9"/>
    </w:pPr>
    <w:rPr>
      <w:rFonts w:ascii="宋体" w:eastAsia="宋体"/>
    </w:rPr>
  </w:style>
  <w:style w:type="paragraph" w:customStyle="1" w:styleId="affffffffa">
    <w:name w:val="标准文件_二级无标题"/>
    <w:basedOn w:val="affe"/>
    <w:uiPriority w:val="99"/>
    <w:qFormat/>
    <w:rsid w:val="00AB786A"/>
    <w:pPr>
      <w:spacing w:beforeLines="0" w:afterLines="0"/>
      <w:outlineLvl w:val="9"/>
    </w:pPr>
    <w:rPr>
      <w:rFonts w:ascii="宋体" w:eastAsia="宋体"/>
    </w:rPr>
  </w:style>
  <w:style w:type="paragraph" w:customStyle="1" w:styleId="affffffffb">
    <w:name w:val="标准_四级无标题"/>
    <w:basedOn w:val="afff0"/>
    <w:next w:val="affffe"/>
    <w:uiPriority w:val="99"/>
    <w:qFormat/>
    <w:rsid w:val="00AB786A"/>
    <w:rPr>
      <w:rFonts w:eastAsia="宋体"/>
    </w:rPr>
  </w:style>
  <w:style w:type="paragraph" w:customStyle="1" w:styleId="affffffffc">
    <w:name w:val="标准文件_四级无标题"/>
    <w:basedOn w:val="afff0"/>
    <w:uiPriority w:val="99"/>
    <w:qFormat/>
    <w:rsid w:val="00AB786A"/>
    <w:pPr>
      <w:spacing w:beforeLines="0" w:afterLines="0"/>
      <w:outlineLvl w:val="9"/>
    </w:pPr>
    <w:rPr>
      <w:rFonts w:ascii="宋体" w:eastAsia="宋体" w:hAnsi="黑体"/>
      <w:szCs w:val="52"/>
    </w:rPr>
  </w:style>
  <w:style w:type="paragraph" w:customStyle="1" w:styleId="aff1">
    <w:name w:val="标准文件_大写罗马数字编号列项"/>
    <w:basedOn w:val="affffe"/>
    <w:uiPriority w:val="99"/>
    <w:qFormat/>
    <w:rsid w:val="00AB786A"/>
    <w:pPr>
      <w:numPr>
        <w:numId w:val="23"/>
      </w:numPr>
      <w:ind w:firstLineChars="0" w:firstLine="0"/>
    </w:pPr>
    <w:rPr>
      <w:rFonts w:ascii="Times New Roman" w:cs="Arial"/>
      <w:szCs w:val="28"/>
    </w:rPr>
  </w:style>
  <w:style w:type="paragraph" w:customStyle="1" w:styleId="ae">
    <w:name w:val="标准文件_小写罗马数字编号列项"/>
    <w:basedOn w:val="affffe"/>
    <w:uiPriority w:val="99"/>
    <w:qFormat/>
    <w:rsid w:val="00AB786A"/>
    <w:pPr>
      <w:numPr>
        <w:numId w:val="24"/>
      </w:numPr>
      <w:ind w:firstLineChars="0" w:firstLine="0"/>
    </w:pPr>
    <w:rPr>
      <w:rFonts w:cs="Arial"/>
      <w:szCs w:val="28"/>
    </w:rPr>
  </w:style>
  <w:style w:type="paragraph" w:customStyle="1" w:styleId="affffffffd">
    <w:name w:val="标准文件_附录标题"/>
    <w:basedOn w:val="aff3"/>
    <w:uiPriority w:val="99"/>
    <w:qFormat/>
    <w:rsid w:val="00AB786A"/>
    <w:pPr>
      <w:numPr>
        <w:numId w:val="0"/>
      </w:numPr>
      <w:spacing w:after="280"/>
      <w:outlineLvl w:val="9"/>
    </w:pPr>
  </w:style>
  <w:style w:type="paragraph" w:customStyle="1" w:styleId="affffffffe">
    <w:name w:val="标准文件_二级项"/>
    <w:uiPriority w:val="99"/>
    <w:qFormat/>
    <w:rsid w:val="00AB786A"/>
    <w:rPr>
      <w:rFonts w:ascii="宋体"/>
      <w:sz w:val="21"/>
    </w:rPr>
  </w:style>
  <w:style w:type="paragraph" w:customStyle="1" w:styleId="af3">
    <w:name w:val="标准文件_三级项"/>
    <w:basedOn w:val="afff5"/>
    <w:uiPriority w:val="99"/>
    <w:qFormat/>
    <w:rsid w:val="00AB786A"/>
    <w:pPr>
      <w:numPr>
        <w:ilvl w:val="2"/>
        <w:numId w:val="21"/>
      </w:numPr>
      <w:spacing w:line="-300" w:lineRule="auto"/>
    </w:pPr>
    <w:rPr>
      <w:rFonts w:ascii="Times New Roman" w:hAnsi="Times New Roman"/>
    </w:rPr>
  </w:style>
  <w:style w:type="paragraph" w:customStyle="1" w:styleId="affa">
    <w:name w:val="图表脚注说明"/>
    <w:basedOn w:val="afff5"/>
    <w:next w:val="affffe"/>
    <w:uiPriority w:val="99"/>
    <w:qFormat/>
    <w:rsid w:val="00AB786A"/>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uiPriority w:val="99"/>
    <w:qFormat/>
    <w:rsid w:val="00AB786A"/>
    <w:pPr>
      <w:numPr>
        <w:numId w:val="13"/>
      </w:numPr>
      <w:jc w:val="both"/>
    </w:pPr>
    <w:rPr>
      <w:rFonts w:ascii="宋体"/>
      <w:sz w:val="21"/>
    </w:rPr>
  </w:style>
  <w:style w:type="paragraph" w:customStyle="1" w:styleId="afffffffff">
    <w:name w:val="标准文件_索引字母"/>
    <w:next w:val="affffe"/>
    <w:uiPriority w:val="99"/>
    <w:qFormat/>
    <w:rsid w:val="00AB786A"/>
    <w:pPr>
      <w:jc w:val="center"/>
    </w:pPr>
    <w:rPr>
      <w:rFonts w:ascii="宋体"/>
      <w:b/>
      <w:kern w:val="2"/>
      <w:sz w:val="21"/>
    </w:rPr>
  </w:style>
  <w:style w:type="paragraph" w:customStyle="1" w:styleId="afffffffff0">
    <w:name w:val="标准文件_附录前"/>
    <w:next w:val="affffe"/>
    <w:uiPriority w:val="99"/>
    <w:qFormat/>
    <w:rsid w:val="00AB786A"/>
    <w:pPr>
      <w:spacing w:line="20" w:lineRule="atLeast"/>
      <w:ind w:firstLine="200"/>
    </w:pPr>
    <w:rPr>
      <w:rFonts w:ascii="宋体" w:hAnsi="宋体"/>
      <w:kern w:val="2"/>
      <w:sz w:val="10"/>
    </w:rPr>
  </w:style>
  <w:style w:type="paragraph" w:customStyle="1" w:styleId="afffffffff1">
    <w:name w:val="标准文件_正文标准名称"/>
    <w:uiPriority w:val="99"/>
    <w:qFormat/>
    <w:rsid w:val="00AB786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e"/>
    <w:uiPriority w:val="99"/>
    <w:qFormat/>
    <w:rsid w:val="00AB786A"/>
    <w:pPr>
      <w:ind w:firstLineChars="0" w:firstLine="0"/>
      <w:jc w:val="center"/>
    </w:pPr>
    <w:rPr>
      <w:sz w:val="18"/>
    </w:rPr>
  </w:style>
  <w:style w:type="paragraph" w:customStyle="1" w:styleId="afff2">
    <w:name w:val="标准文件_注："/>
    <w:next w:val="affffe"/>
    <w:uiPriority w:val="99"/>
    <w:qFormat/>
    <w:rsid w:val="00AB786A"/>
    <w:pPr>
      <w:widowControl w:val="0"/>
      <w:numPr>
        <w:numId w:val="26"/>
      </w:numPr>
      <w:autoSpaceDE w:val="0"/>
      <w:autoSpaceDN w:val="0"/>
      <w:jc w:val="both"/>
    </w:pPr>
    <w:rPr>
      <w:rFonts w:ascii="宋体"/>
      <w:sz w:val="18"/>
      <w:szCs w:val="18"/>
    </w:rPr>
  </w:style>
  <w:style w:type="paragraph" w:customStyle="1" w:styleId="a5">
    <w:name w:val="标准文件_注×："/>
    <w:uiPriority w:val="99"/>
    <w:qFormat/>
    <w:rsid w:val="00AB786A"/>
    <w:pPr>
      <w:widowControl w:val="0"/>
      <w:numPr>
        <w:numId w:val="27"/>
      </w:numPr>
      <w:autoSpaceDE w:val="0"/>
      <w:autoSpaceDN w:val="0"/>
      <w:jc w:val="both"/>
    </w:pPr>
    <w:rPr>
      <w:rFonts w:ascii="宋体"/>
      <w:sz w:val="18"/>
      <w:szCs w:val="18"/>
    </w:rPr>
  </w:style>
  <w:style w:type="paragraph" w:customStyle="1" w:styleId="ac">
    <w:name w:val="标准文件_示例："/>
    <w:next w:val="afffffffff3"/>
    <w:uiPriority w:val="99"/>
    <w:qFormat/>
    <w:rsid w:val="00AB786A"/>
    <w:pPr>
      <w:widowControl w:val="0"/>
      <w:numPr>
        <w:numId w:val="28"/>
      </w:numPr>
      <w:jc w:val="both"/>
    </w:pPr>
    <w:rPr>
      <w:rFonts w:ascii="宋体"/>
      <w:sz w:val="18"/>
      <w:szCs w:val="18"/>
    </w:rPr>
  </w:style>
  <w:style w:type="paragraph" w:customStyle="1" w:styleId="afffffffff3">
    <w:name w:val="标准文件_示例内容"/>
    <w:basedOn w:val="affffe"/>
    <w:uiPriority w:val="99"/>
    <w:qFormat/>
    <w:rsid w:val="00AB786A"/>
    <w:pPr>
      <w:ind w:firstLine="420"/>
    </w:pPr>
    <w:rPr>
      <w:sz w:val="18"/>
    </w:rPr>
  </w:style>
  <w:style w:type="paragraph" w:customStyle="1" w:styleId="afa">
    <w:name w:val="标准文件_示例×："/>
    <w:basedOn w:val="afff5"/>
    <w:next w:val="afffffffff3"/>
    <w:uiPriority w:val="99"/>
    <w:qFormat/>
    <w:rsid w:val="00AB786A"/>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uiPriority w:val="99"/>
    <w:qFormat/>
    <w:locked/>
    <w:rsid w:val="00AB786A"/>
    <w:rPr>
      <w:rFonts w:ascii="宋体" w:hAnsi="Times New Roman"/>
      <w:sz w:val="21"/>
    </w:rPr>
  </w:style>
  <w:style w:type="paragraph" w:customStyle="1" w:styleId="afffffffff4">
    <w:name w:val="标准文件_表格续"/>
    <w:basedOn w:val="affffe"/>
    <w:next w:val="affffe"/>
    <w:uiPriority w:val="99"/>
    <w:qFormat/>
    <w:rsid w:val="00AB786A"/>
    <w:pPr>
      <w:jc w:val="center"/>
    </w:pPr>
    <w:rPr>
      <w:rFonts w:ascii="黑体" w:eastAsia="黑体" w:hAnsi="黑体"/>
    </w:rPr>
  </w:style>
  <w:style w:type="character" w:styleId="afffffffff5">
    <w:name w:val="Placeholder Text"/>
    <w:basedOn w:val="afff7"/>
    <w:uiPriority w:val="99"/>
    <w:semiHidden/>
    <w:qFormat/>
    <w:rsid w:val="00AB786A"/>
    <w:rPr>
      <w:rFonts w:cs="Times New Roman"/>
      <w:color w:val="808080"/>
    </w:rPr>
  </w:style>
  <w:style w:type="paragraph" w:customStyle="1" w:styleId="2">
    <w:name w:val="标准文件_二级项2"/>
    <w:basedOn w:val="affffe"/>
    <w:uiPriority w:val="99"/>
    <w:qFormat/>
    <w:rsid w:val="00AB786A"/>
    <w:pPr>
      <w:numPr>
        <w:ilvl w:val="1"/>
        <w:numId w:val="21"/>
      </w:numPr>
      <w:ind w:left="1271" w:firstLineChars="0" w:hanging="420"/>
    </w:pPr>
  </w:style>
  <w:style w:type="paragraph" w:customStyle="1" w:styleId="21">
    <w:name w:val="标准文件_三级项2"/>
    <w:basedOn w:val="affffe"/>
    <w:uiPriority w:val="99"/>
    <w:qFormat/>
    <w:rsid w:val="00AB786A"/>
    <w:pPr>
      <w:numPr>
        <w:numId w:val="30"/>
      </w:numPr>
      <w:spacing w:line="300" w:lineRule="exact"/>
      <w:ind w:left="1276" w:firstLineChars="0" w:hanging="425"/>
    </w:pPr>
    <w:rPr>
      <w:rFonts w:ascii="Times New Roman"/>
    </w:rPr>
  </w:style>
  <w:style w:type="paragraph" w:customStyle="1" w:styleId="20">
    <w:name w:val="标准文件_一级项2"/>
    <w:basedOn w:val="affffe"/>
    <w:uiPriority w:val="99"/>
    <w:qFormat/>
    <w:rsid w:val="00AB786A"/>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uiPriority w:val="99"/>
    <w:qFormat/>
    <w:rsid w:val="00AB786A"/>
    <w:pPr>
      <w:ind w:firstLine="420"/>
    </w:pPr>
    <w:rPr>
      <w:rFonts w:ascii="黑体" w:eastAsia="黑体"/>
    </w:rPr>
  </w:style>
  <w:style w:type="character" w:customStyle="1" w:styleId="afffffffff7">
    <w:name w:val="标准文件_来源"/>
    <w:basedOn w:val="afff7"/>
    <w:uiPriority w:val="99"/>
    <w:qFormat/>
    <w:rsid w:val="00AB786A"/>
    <w:rPr>
      <w:rFonts w:eastAsia="宋体" w:cs="Times New Roman"/>
      <w:sz w:val="21"/>
    </w:rPr>
  </w:style>
  <w:style w:type="paragraph" w:customStyle="1" w:styleId="afffffffff8">
    <w:name w:val="标准文件_图表说明"/>
    <w:uiPriority w:val="99"/>
    <w:qFormat/>
    <w:rsid w:val="00AB786A"/>
    <w:pPr>
      <w:spacing w:line="276" w:lineRule="auto"/>
      <w:ind w:firstLine="420"/>
    </w:pPr>
    <w:rPr>
      <w:rFonts w:ascii="宋体" w:hAnsi="宋体"/>
      <w:kern w:val="2"/>
      <w:sz w:val="18"/>
    </w:rPr>
  </w:style>
  <w:style w:type="paragraph" w:customStyle="1" w:styleId="afffffffff9">
    <w:name w:val="其他发布日期"/>
    <w:basedOn w:val="affffffc"/>
    <w:uiPriority w:val="99"/>
    <w:qFormat/>
    <w:rsid w:val="00AB786A"/>
    <w:pPr>
      <w:framePr w:w="3997" w:h="471" w:hRule="exact" w:hSpace="0" w:vSpace="181" w:wrap="around" w:vAnchor="page" w:hAnchor="page" w:x="1419" w:y="14097"/>
    </w:pPr>
  </w:style>
  <w:style w:type="paragraph" w:customStyle="1" w:styleId="afffffffffa">
    <w:name w:val="其他实施日期"/>
    <w:basedOn w:val="affffffff2"/>
    <w:uiPriority w:val="99"/>
    <w:qFormat/>
    <w:rsid w:val="00AB786A"/>
    <w:pPr>
      <w:framePr w:w="3997" w:h="471" w:hRule="exact" w:vSpace="181" w:wrap="around" w:vAnchor="page" w:hAnchor="page" w:x="7089" w:y="14097"/>
    </w:pPr>
  </w:style>
  <w:style w:type="paragraph" w:customStyle="1" w:styleId="afffffffffb">
    <w:name w:val="标准文件_文件编号"/>
    <w:basedOn w:val="affffe"/>
    <w:uiPriority w:val="99"/>
    <w:qFormat/>
    <w:rsid w:val="00AB786A"/>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uiPriority w:val="99"/>
    <w:qFormat/>
    <w:rsid w:val="00AB786A"/>
    <w:pPr>
      <w:framePr w:wrap="around"/>
      <w:spacing w:before="57"/>
    </w:pPr>
    <w:rPr>
      <w:sz w:val="21"/>
    </w:rPr>
  </w:style>
  <w:style w:type="paragraph" w:customStyle="1" w:styleId="afffffffffd">
    <w:name w:val="标准文件_文件名称"/>
    <w:basedOn w:val="affffe"/>
    <w:next w:val="affffe"/>
    <w:uiPriority w:val="99"/>
    <w:qFormat/>
    <w:rsid w:val="00AB786A"/>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uiPriority w:val="99"/>
    <w:qFormat/>
    <w:rsid w:val="00AB786A"/>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uiPriority w:val="99"/>
    <w:qFormat/>
    <w:rsid w:val="00AB786A"/>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uiPriority w:val="99"/>
    <w:qFormat/>
    <w:rsid w:val="00AB786A"/>
    <w:pPr>
      <w:numPr>
        <w:ilvl w:val="1"/>
        <w:numId w:val="8"/>
      </w:numPr>
      <w:spacing w:beforeLines="50" w:afterLines="50"/>
      <w:ind w:firstLineChars="0" w:firstLine="0"/>
    </w:pPr>
    <w:rPr>
      <w:rFonts w:ascii="黑体" w:eastAsia="黑体"/>
    </w:rPr>
  </w:style>
  <w:style w:type="paragraph" w:customStyle="1" w:styleId="a8">
    <w:name w:val="标准文件_引言二级条标题"/>
    <w:basedOn w:val="affffe"/>
    <w:next w:val="affffe"/>
    <w:uiPriority w:val="99"/>
    <w:qFormat/>
    <w:rsid w:val="00AB786A"/>
    <w:pPr>
      <w:numPr>
        <w:ilvl w:val="2"/>
        <w:numId w:val="8"/>
      </w:numPr>
      <w:spacing w:beforeLines="50" w:afterLines="50"/>
      <w:ind w:firstLineChars="0" w:firstLine="0"/>
    </w:pPr>
    <w:rPr>
      <w:rFonts w:ascii="黑体" w:eastAsia="黑体"/>
    </w:rPr>
  </w:style>
  <w:style w:type="paragraph" w:customStyle="1" w:styleId="a9">
    <w:name w:val="标准文件_引言三级条标题"/>
    <w:basedOn w:val="affffe"/>
    <w:next w:val="affffe"/>
    <w:uiPriority w:val="99"/>
    <w:qFormat/>
    <w:rsid w:val="00AB786A"/>
    <w:pPr>
      <w:numPr>
        <w:ilvl w:val="3"/>
        <w:numId w:val="8"/>
      </w:numPr>
      <w:spacing w:beforeLines="50" w:afterLines="50"/>
      <w:ind w:firstLineChars="0" w:firstLine="0"/>
    </w:pPr>
    <w:rPr>
      <w:rFonts w:ascii="黑体" w:eastAsia="黑体"/>
    </w:rPr>
  </w:style>
  <w:style w:type="paragraph" w:customStyle="1" w:styleId="aa">
    <w:name w:val="标准文件_引言四级条标题"/>
    <w:basedOn w:val="affffe"/>
    <w:next w:val="affffe"/>
    <w:uiPriority w:val="99"/>
    <w:qFormat/>
    <w:rsid w:val="00AB786A"/>
    <w:pPr>
      <w:numPr>
        <w:ilvl w:val="4"/>
        <w:numId w:val="8"/>
      </w:numPr>
      <w:spacing w:beforeLines="50" w:afterLines="50"/>
      <w:ind w:firstLineChars="0" w:firstLine="0"/>
    </w:pPr>
    <w:rPr>
      <w:rFonts w:ascii="黑体" w:eastAsia="黑体"/>
    </w:rPr>
  </w:style>
  <w:style w:type="paragraph" w:customStyle="1" w:styleId="ab">
    <w:name w:val="标准文件_引言五级条标题"/>
    <w:basedOn w:val="affffe"/>
    <w:next w:val="affffe"/>
    <w:uiPriority w:val="99"/>
    <w:qFormat/>
    <w:rsid w:val="00AB786A"/>
    <w:pPr>
      <w:numPr>
        <w:ilvl w:val="5"/>
        <w:numId w:val="8"/>
      </w:numPr>
      <w:spacing w:beforeLines="50" w:afterLines="50"/>
      <w:ind w:firstLineChars="0" w:firstLine="0"/>
    </w:pPr>
    <w:rPr>
      <w:rFonts w:ascii="黑体" w:eastAsia="黑体"/>
    </w:rPr>
  </w:style>
  <w:style w:type="paragraph" w:customStyle="1" w:styleId="afffffffffe">
    <w:name w:val="标准文件_注后"/>
    <w:basedOn w:val="affffe"/>
    <w:uiPriority w:val="99"/>
    <w:qFormat/>
    <w:rsid w:val="00AB786A"/>
    <w:pPr>
      <w:ind w:left="811" w:firstLineChars="0" w:firstLine="0"/>
    </w:pPr>
    <w:rPr>
      <w:sz w:val="18"/>
    </w:rPr>
  </w:style>
  <w:style w:type="paragraph" w:customStyle="1" w:styleId="X">
    <w:name w:val="标准文件_注X后"/>
    <w:basedOn w:val="affffe"/>
    <w:uiPriority w:val="99"/>
    <w:qFormat/>
    <w:rsid w:val="00AB786A"/>
    <w:pPr>
      <w:ind w:left="811" w:firstLineChars="0" w:firstLine="0"/>
    </w:pPr>
    <w:rPr>
      <w:sz w:val="18"/>
    </w:rPr>
  </w:style>
  <w:style w:type="paragraph" w:customStyle="1" w:styleId="affffffffff">
    <w:name w:val="标准文件_示例后"/>
    <w:basedOn w:val="affffe"/>
    <w:uiPriority w:val="99"/>
    <w:qFormat/>
    <w:rsid w:val="00AB786A"/>
    <w:pPr>
      <w:ind w:left="964" w:firstLineChars="0" w:firstLine="0"/>
    </w:pPr>
    <w:rPr>
      <w:sz w:val="18"/>
    </w:rPr>
  </w:style>
  <w:style w:type="paragraph" w:customStyle="1" w:styleId="X0">
    <w:name w:val="标准文件_示例X后"/>
    <w:basedOn w:val="affffe"/>
    <w:link w:val="X1"/>
    <w:uiPriority w:val="99"/>
    <w:qFormat/>
    <w:rsid w:val="00AB786A"/>
    <w:pPr>
      <w:ind w:left="1049" w:firstLineChars="0" w:firstLine="0"/>
    </w:pPr>
    <w:rPr>
      <w:sz w:val="18"/>
    </w:rPr>
  </w:style>
  <w:style w:type="character" w:customStyle="1" w:styleId="X1">
    <w:name w:val="标准文件_示例X后 字符"/>
    <w:basedOn w:val="Char6"/>
    <w:link w:val="X0"/>
    <w:uiPriority w:val="99"/>
    <w:qFormat/>
    <w:locked/>
    <w:rsid w:val="00AB786A"/>
    <w:rPr>
      <w:rFonts w:ascii="宋体" w:hAnsi="Times New Roman" w:cs="Times New Roman"/>
      <w:sz w:val="18"/>
      <w:lang w:bidi="ar-SA"/>
    </w:rPr>
  </w:style>
  <w:style w:type="paragraph" w:customStyle="1" w:styleId="affffffffff0">
    <w:name w:val="标准文件_索引项"/>
    <w:basedOn w:val="affffe"/>
    <w:next w:val="affffe"/>
    <w:uiPriority w:val="99"/>
    <w:qFormat/>
    <w:rsid w:val="00AB786A"/>
    <w:pPr>
      <w:tabs>
        <w:tab w:val="right" w:leader="dot" w:pos="9356"/>
      </w:tabs>
      <w:ind w:left="210" w:firstLineChars="0" w:hanging="210"/>
      <w:jc w:val="left"/>
    </w:pPr>
  </w:style>
  <w:style w:type="paragraph" w:customStyle="1" w:styleId="affffffffff1">
    <w:name w:val="标准文件_附录一级无标题"/>
    <w:basedOn w:val="aff4"/>
    <w:uiPriority w:val="99"/>
    <w:qFormat/>
    <w:rsid w:val="00AB786A"/>
    <w:pPr>
      <w:spacing w:beforeLines="0" w:afterLines="0" w:line="276" w:lineRule="auto"/>
      <w:outlineLvl w:val="9"/>
    </w:pPr>
    <w:rPr>
      <w:rFonts w:ascii="宋体" w:eastAsia="宋体"/>
    </w:rPr>
  </w:style>
  <w:style w:type="paragraph" w:customStyle="1" w:styleId="affffffffff2">
    <w:name w:val="标准文件_附录二级无标题"/>
    <w:basedOn w:val="aff5"/>
    <w:uiPriority w:val="99"/>
    <w:qFormat/>
    <w:rsid w:val="00AB786A"/>
    <w:pPr>
      <w:spacing w:beforeLines="0" w:afterLines="0" w:line="276" w:lineRule="auto"/>
      <w:outlineLvl w:val="9"/>
    </w:pPr>
    <w:rPr>
      <w:rFonts w:ascii="宋体" w:eastAsia="宋体"/>
    </w:rPr>
  </w:style>
  <w:style w:type="paragraph" w:customStyle="1" w:styleId="affffffffff3">
    <w:name w:val="标准文件_附录三级无标题"/>
    <w:basedOn w:val="aff6"/>
    <w:uiPriority w:val="99"/>
    <w:qFormat/>
    <w:rsid w:val="00AB786A"/>
    <w:pPr>
      <w:spacing w:beforeLines="0" w:afterLines="0" w:line="276" w:lineRule="auto"/>
      <w:outlineLvl w:val="9"/>
    </w:pPr>
    <w:rPr>
      <w:rFonts w:ascii="宋体" w:eastAsia="宋体"/>
    </w:rPr>
  </w:style>
  <w:style w:type="paragraph" w:customStyle="1" w:styleId="affffffffff4">
    <w:name w:val="标准文件_附录四级无标题"/>
    <w:basedOn w:val="aff7"/>
    <w:uiPriority w:val="99"/>
    <w:qFormat/>
    <w:rsid w:val="00AB786A"/>
    <w:pPr>
      <w:spacing w:beforeLines="0" w:afterLines="0" w:line="276" w:lineRule="auto"/>
      <w:outlineLvl w:val="9"/>
    </w:pPr>
    <w:rPr>
      <w:rFonts w:ascii="宋体" w:eastAsia="宋体"/>
    </w:rPr>
  </w:style>
  <w:style w:type="paragraph" w:customStyle="1" w:styleId="affffffffff5">
    <w:name w:val="标准文件_附录五级无标题"/>
    <w:basedOn w:val="aff8"/>
    <w:uiPriority w:val="99"/>
    <w:qFormat/>
    <w:rsid w:val="00AB786A"/>
    <w:pPr>
      <w:spacing w:beforeLines="0" w:afterLines="0" w:line="276" w:lineRule="auto"/>
      <w:outlineLvl w:val="9"/>
    </w:pPr>
    <w:rPr>
      <w:rFonts w:ascii="宋体" w:eastAsia="宋体"/>
    </w:rPr>
  </w:style>
  <w:style w:type="paragraph" w:customStyle="1" w:styleId="affffffffff6">
    <w:name w:val="标准文件_引言一级无标题"/>
    <w:basedOn w:val="a7"/>
    <w:next w:val="affffe"/>
    <w:uiPriority w:val="99"/>
    <w:qFormat/>
    <w:rsid w:val="00AB786A"/>
    <w:pPr>
      <w:spacing w:beforeLines="0" w:afterLines="0" w:line="276" w:lineRule="auto"/>
    </w:pPr>
    <w:rPr>
      <w:rFonts w:ascii="宋体" w:eastAsia="宋体"/>
    </w:rPr>
  </w:style>
  <w:style w:type="paragraph" w:customStyle="1" w:styleId="affffffffff7">
    <w:name w:val="标准文件_引言二级无标题"/>
    <w:basedOn w:val="a8"/>
    <w:next w:val="affffe"/>
    <w:uiPriority w:val="99"/>
    <w:qFormat/>
    <w:rsid w:val="00AB786A"/>
    <w:pPr>
      <w:spacing w:beforeLines="0" w:afterLines="0" w:line="276" w:lineRule="auto"/>
    </w:pPr>
    <w:rPr>
      <w:rFonts w:ascii="宋体" w:eastAsia="宋体"/>
    </w:rPr>
  </w:style>
  <w:style w:type="paragraph" w:customStyle="1" w:styleId="affffffffff8">
    <w:name w:val="标准文件_引言三级无标题"/>
    <w:basedOn w:val="a9"/>
    <w:next w:val="affffe"/>
    <w:uiPriority w:val="99"/>
    <w:qFormat/>
    <w:rsid w:val="00AB786A"/>
    <w:pPr>
      <w:spacing w:beforeLines="0" w:afterLines="0" w:line="276" w:lineRule="auto"/>
    </w:pPr>
    <w:rPr>
      <w:rFonts w:ascii="宋体" w:eastAsia="宋体"/>
    </w:rPr>
  </w:style>
  <w:style w:type="paragraph" w:customStyle="1" w:styleId="affffffffff9">
    <w:name w:val="标准文件_引言四级无标题"/>
    <w:basedOn w:val="aa"/>
    <w:next w:val="affffe"/>
    <w:uiPriority w:val="99"/>
    <w:qFormat/>
    <w:rsid w:val="00AB786A"/>
    <w:pPr>
      <w:spacing w:beforeLines="0" w:afterLines="0" w:line="276" w:lineRule="auto"/>
    </w:pPr>
    <w:rPr>
      <w:rFonts w:ascii="宋体" w:eastAsia="宋体"/>
    </w:rPr>
  </w:style>
  <w:style w:type="paragraph" w:customStyle="1" w:styleId="affffffffffa">
    <w:name w:val="标准文件_引言五级无标题"/>
    <w:basedOn w:val="ab"/>
    <w:next w:val="affffe"/>
    <w:uiPriority w:val="99"/>
    <w:qFormat/>
    <w:rsid w:val="00AB786A"/>
    <w:pPr>
      <w:spacing w:beforeLines="0" w:afterLines="0" w:line="276" w:lineRule="auto"/>
    </w:pPr>
    <w:rPr>
      <w:rFonts w:ascii="宋体" w:eastAsia="宋体"/>
    </w:rPr>
  </w:style>
  <w:style w:type="paragraph" w:customStyle="1" w:styleId="affffffffffb">
    <w:name w:val="标准文件_索引标题"/>
    <w:basedOn w:val="afffff5"/>
    <w:next w:val="affffe"/>
    <w:uiPriority w:val="99"/>
    <w:qFormat/>
    <w:rsid w:val="00AB786A"/>
    <w:rPr>
      <w:rFonts w:hAnsi="黑体"/>
    </w:rPr>
  </w:style>
  <w:style w:type="paragraph" w:customStyle="1" w:styleId="affffffffffc">
    <w:name w:val="标准文件_脚注内容"/>
    <w:basedOn w:val="affffe"/>
    <w:uiPriority w:val="99"/>
    <w:qFormat/>
    <w:rsid w:val="00AB786A"/>
    <w:pPr>
      <w:ind w:leftChars="200" w:left="400" w:hangingChars="200" w:hanging="200"/>
    </w:pPr>
    <w:rPr>
      <w:sz w:val="15"/>
    </w:rPr>
  </w:style>
  <w:style w:type="paragraph" w:customStyle="1" w:styleId="affffffffffd">
    <w:name w:val="标准文件_术语条一"/>
    <w:basedOn w:val="affffffff7"/>
    <w:next w:val="affffe"/>
    <w:uiPriority w:val="99"/>
    <w:qFormat/>
    <w:rsid w:val="00AB786A"/>
  </w:style>
  <w:style w:type="paragraph" w:customStyle="1" w:styleId="affffffffffe">
    <w:name w:val="标准文件_术语条二"/>
    <w:basedOn w:val="affffffffa"/>
    <w:next w:val="affffe"/>
    <w:uiPriority w:val="99"/>
    <w:qFormat/>
    <w:rsid w:val="00AB786A"/>
  </w:style>
  <w:style w:type="paragraph" w:customStyle="1" w:styleId="afffffffffff">
    <w:name w:val="标准文件_术语条三"/>
    <w:basedOn w:val="affffffff9"/>
    <w:next w:val="affffe"/>
    <w:uiPriority w:val="99"/>
    <w:qFormat/>
    <w:rsid w:val="00AB786A"/>
  </w:style>
  <w:style w:type="paragraph" w:customStyle="1" w:styleId="afffffffffff0">
    <w:name w:val="标准文件_术语条四"/>
    <w:basedOn w:val="affffffffc"/>
    <w:next w:val="affffe"/>
    <w:uiPriority w:val="99"/>
    <w:qFormat/>
    <w:rsid w:val="00AB786A"/>
  </w:style>
  <w:style w:type="paragraph" w:customStyle="1" w:styleId="afffffffffff1">
    <w:name w:val="标准文件_术语条五"/>
    <w:basedOn w:val="affffffff8"/>
    <w:next w:val="affffe"/>
    <w:uiPriority w:val="99"/>
    <w:qFormat/>
    <w:rsid w:val="00AB786A"/>
  </w:style>
  <w:style w:type="paragraph" w:customStyle="1" w:styleId="Default">
    <w:name w:val="Default"/>
    <w:uiPriority w:val="99"/>
    <w:qFormat/>
    <w:rsid w:val="00AB786A"/>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7"/>
    <w:uiPriority w:val="99"/>
    <w:qFormat/>
    <w:rsid w:val="00AB786A"/>
    <w:rPr>
      <w:rFonts w:ascii="黑体" w:eastAsia="黑体" w:cs="Times New Roman"/>
      <w:spacing w:val="85"/>
      <w:w w:val="100"/>
      <w:position w:val="3"/>
      <w:sz w:val="28"/>
      <w:szCs w:val="28"/>
    </w:rPr>
  </w:style>
  <w:style w:type="character" w:customStyle="1" w:styleId="Char7">
    <w:name w:val="段 Char"/>
    <w:link w:val="afffffffffff3"/>
    <w:uiPriority w:val="99"/>
    <w:qFormat/>
    <w:locked/>
    <w:rsid w:val="00AB786A"/>
    <w:rPr>
      <w:rFonts w:ascii="宋体"/>
      <w:sz w:val="21"/>
      <w:lang w:val="en-US" w:eastAsia="zh-CN"/>
    </w:rPr>
  </w:style>
  <w:style w:type="paragraph" w:customStyle="1" w:styleId="afffffffffff3">
    <w:name w:val="段"/>
    <w:link w:val="Char7"/>
    <w:uiPriority w:val="99"/>
    <w:qFormat/>
    <w:rsid w:val="00AB786A"/>
    <w:pPr>
      <w:tabs>
        <w:tab w:val="center" w:pos="4201"/>
        <w:tab w:val="right" w:leader="dot" w:pos="9298"/>
      </w:tabs>
      <w:autoSpaceDE w:val="0"/>
      <w:autoSpaceDN w:val="0"/>
      <w:ind w:firstLineChars="200" w:firstLine="420"/>
      <w:jc w:val="both"/>
    </w:pPr>
    <w:rPr>
      <w:rFonts w:ascii="宋体" w:hAnsi="Calibri"/>
      <w:sz w:val="21"/>
    </w:rPr>
  </w:style>
  <w:style w:type="character" w:customStyle="1" w:styleId="font20">
    <w:name w:val="font20"/>
    <w:basedOn w:val="afff7"/>
    <w:qFormat/>
    <w:rsid w:val="00AB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so.com/link?m=uJejsKx2Cmms1R7avn+vQWyhV9VF+Bg0t2UAhlTKlFBLW2Dwywq8vJz7pdYBGSgoOu3jXAEzQcZ1m9pqP3fOn6m24I7QW7JyEJNwUMU8cosLrrY34oJuhvbSx8r+fzNY1uegEax/7n/r5oGN2w0zwQciEHoJPrgcWLiPZDA==" TargetMode="External"/><Relationship Id="rId3" Type="http://schemas.openxmlformats.org/officeDocument/2006/relationships/customXml" Target="../customXml/item2.xml"/><Relationship Id="rId21" Type="http://schemas.openxmlformats.org/officeDocument/2006/relationships/hyperlink" Target="https://baike.so.com/doc/6036982-6249989.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aike.so.com/doc/4750824-4966164.html" TargetMode="Externa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5.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s://baike.so.com/doc/6102814-6315925.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baike.so.com/doc/7574684-7848778.html"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baike.so.com/doc/6676191-6890055.html" TargetMode="External"/><Relationship Id="rId27" Type="http://schemas.openxmlformats.org/officeDocument/2006/relationships/header" Target="header6.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35EB4-0273-4428-9D81-2E1424F6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1381</TotalTime>
  <Pages>17</Pages>
  <Words>2115</Words>
  <Characters>12060</Characters>
  <Application>Microsoft Office Word</Application>
  <DocSecurity>0</DocSecurity>
  <Lines>100</Lines>
  <Paragraphs>28</Paragraphs>
  <ScaleCrop>false</ScaleCrop>
  <Company>PCMI</Company>
  <LinksUpToDate>false</LinksUpToDate>
  <CharactersWithSpaces>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微软用户</dc:creator>
  <dc:description>&lt;config cover="true" show_menu="true" version="1.0.0" doctype="SDKXY"&gt;&lt;/config&gt;</dc:description>
  <cp:lastModifiedBy>微软用户</cp:lastModifiedBy>
  <cp:revision>232</cp:revision>
  <cp:lastPrinted>2020-08-30T10:00:00Z</cp:lastPrinted>
  <dcterms:created xsi:type="dcterms:W3CDTF">2023-12-09T10:46:00Z</dcterms:created>
  <dcterms:modified xsi:type="dcterms:W3CDTF">2023-12-19T00:39:00Z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001E1052F22049BFAA6D68BF57E11745_13</vt:lpwstr>
  </property>
</Properties>
</file>