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hint="eastAsia" w:ascii="黑体" w:hAnsi="黑体" w:eastAsia="黑体" w:cs="黑体"/>
          <w:color w:val="000000"/>
        </w:rPr>
      </w:pPr>
      <w:r>
        <w:rPr>
          <w:rFonts w:hint="eastAsia" w:ascii="黑体" w:hAnsi="黑体" w:eastAsia="黑体" w:cs="黑体"/>
          <w:color w:val="000000"/>
        </w:rPr>
        <w:t xml:space="preserve">ICS 65.020.40 </w:t>
      </w:r>
    </w:p>
    <w:p>
      <w:pPr>
        <w:pStyle w:val="24"/>
        <w:rPr>
          <w:rFonts w:hint="eastAsia" w:ascii="黑体" w:hAnsi="黑体" w:eastAsia="黑体" w:cs="黑体"/>
          <w:color w:val="000000"/>
        </w:rPr>
      </w:pPr>
      <w:r>
        <w:rPr>
          <w:rFonts w:hint="eastAsia" w:ascii="黑体" w:hAnsi="黑体" w:eastAsia="黑体" w:cs="黑体"/>
          <w:color w:val="000000"/>
        </w:rPr>
        <w:t>B.61</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24"/>
              <w:rPr>
                <w:rFonts w:ascii="Times New Roman"/>
                <w:color w:val="000000"/>
              </w:rPr>
            </w:pPr>
            <w:r>
              <w:rPr>
                <w:rFonts w:ascii="Times New Roman"/>
                <w:color w:val="000000"/>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d6NCF7IBAABeAwAADgAAAAAAAAABACAAAAAkAQAAZHJzL2Uyb0RvYy54bWxQSwUGAAAAAAYABgBZ&#10;AQAASAUAAAAA&#10;">
                      <v:fill on="t" focussize="0,0"/>
                      <v:stroke on="f"/>
                      <v:imagedata o:title=""/>
                      <o:lock v:ext="edit" aspectratio="f"/>
                    </v:rect>
                  </w:pict>
                </mc:Fallback>
              </mc:AlternateContent>
            </w:r>
          </w:p>
        </w:tc>
      </w:tr>
    </w:tbl>
    <w:p>
      <w:pPr>
        <w:pStyle w:val="25"/>
        <w:framePr w:w="3376" w:vAnchor="page" w:hAnchor="page" w:x="7457" w:y="1374"/>
        <w:jc w:val="both"/>
        <w:rPr>
          <w:color w:val="000000"/>
        </w:rPr>
      </w:pPr>
      <w:r>
        <w:rPr>
          <w:rFonts w:hint="eastAsia"/>
          <w:color w:val="000000"/>
          <w:sz w:val="80"/>
          <w:szCs w:val="80"/>
        </w:rPr>
        <w:t>DB61</w:t>
      </w:r>
    </w:p>
    <w:p>
      <w:pPr>
        <w:pStyle w:val="26"/>
        <w:framePr w:x="1428" w:y="2481"/>
        <w:rPr>
          <w:rFonts w:ascii="Times New Roman" w:hAnsi="Times New Roman"/>
          <w:color w:val="000000"/>
          <w:sz w:val="44"/>
          <w:szCs w:val="44"/>
        </w:rPr>
      </w:pPr>
      <w:r>
        <w:rPr>
          <w:rFonts w:hint="eastAsia" w:ascii="Times New Roman" w:hAnsi="Times New Roman"/>
          <w:color w:val="000000"/>
          <w:sz w:val="44"/>
          <w:szCs w:val="44"/>
        </w:rPr>
        <w:t>陕西省地方</w:t>
      </w:r>
      <w:r>
        <w:rPr>
          <w:rFonts w:ascii="Times New Roman" w:hAnsi="Times New Roman"/>
          <w:color w:val="000000"/>
          <w:sz w:val="44"/>
          <w:szCs w:val="44"/>
        </w:rPr>
        <w:t>标准</w:t>
      </w:r>
    </w:p>
    <w:p>
      <w:pPr>
        <w:pStyle w:val="27"/>
        <w:framePr w:x="1435" w:y="2845"/>
        <w:rPr>
          <w:rFonts w:hint="eastAsia" w:ascii="黑体" w:hAnsi="黑体" w:eastAsia="黑体" w:cs="黑体"/>
          <w:color w:val="000000"/>
          <w:lang w:val="en-US" w:eastAsia="zh-CN"/>
        </w:rPr>
      </w:pPr>
      <w:r>
        <w:rPr>
          <w:rFonts w:hint="eastAsia" w:ascii="黑体" w:hAnsi="黑体" w:eastAsia="黑体" w:cs="黑体"/>
          <w:color w:val="000000"/>
        </w:rPr>
        <w:t>DB61/T xxxx-202</w:t>
      </w:r>
      <w:r>
        <w:rPr>
          <w:rFonts w:hint="eastAsia" w:hAnsi="黑体" w:cs="黑体"/>
          <w:color w:val="000000"/>
          <w:lang w:val="en-US" w:eastAsia="zh-CN"/>
        </w:rPr>
        <w:t>4</w:t>
      </w:r>
    </w:p>
    <w:tbl>
      <w:tblPr>
        <w:tblStyle w:val="9"/>
        <w:tblW w:w="0" w:type="auto"/>
        <w:tblInd w:w="0" w:type="dxa"/>
        <w:tblBorders>
          <w:top w:val="none" w:color="auto" w:sz="0"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none" w:color="auto" w:sz="0"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356" w:type="dxa"/>
            <w:tcBorders>
              <w:tl2br w:val="nil"/>
              <w:tr2bl w:val="nil"/>
            </w:tcBorders>
            <w:noWrap w:val="0"/>
            <w:vAlign w:val="top"/>
          </w:tcPr>
          <w:p>
            <w:pPr>
              <w:pStyle w:val="28"/>
              <w:framePr w:x="1435" w:y="2845"/>
              <w:rPr>
                <w:rFonts w:ascii="Times New Roman"/>
                <w:color w:val="000000"/>
              </w:rPr>
            </w:pPr>
            <w:bookmarkStart w:id="0" w:name="DT"/>
            <w:r>
              <w:rPr>
                <w:rFonts w:ascii="Times New Roman"/>
                <w:color w:val="000000"/>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矩形 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YPLL1gAA&#10;AAgBAAAPAAAAAAAAAAEAIAAAACIAAABkcnMvZG93bnJldi54bWxQSwECFAAUAAAACACHTuJAMf2v&#10;JK4BAABfAwAADgAAAAAAAAABACAAAAAlAQAAZHJzL2Uyb0RvYy54bWxQSwUGAAAAAAYABgBZAQAA&#10;RQUAAAAA&#10;">
                      <v:fill on="t" focussize="0,0"/>
                      <v:stroke on="f"/>
                      <v:imagedata o:title=""/>
                      <o:lock v:ext="edit" aspectratio="f"/>
                    </v:rect>
                  </w:pict>
                </mc:Fallback>
              </mc:AlternateContent>
            </w:r>
            <w:r>
              <w:rPr>
                <w:rFonts w:ascii="Times New Roman"/>
                <w:color w:val="000000"/>
              </w:rPr>
              <w:fldChar w:fldCharType="begin">
                <w:ffData>
                  <w:name w:val="DT"/>
                  <w:enabled/>
                  <w:calcOnExit w:val="0"/>
                  <w:textInput/>
                </w:ffData>
              </w:fldChar>
            </w:r>
            <w:r>
              <w:rPr>
                <w:rFonts w:ascii="Times New Roman"/>
                <w:color w:val="000000"/>
              </w:rPr>
              <w:instrText xml:space="preserve"> FORMTEXT </w:instrText>
            </w:r>
            <w:r>
              <w:rPr>
                <w:rFonts w:ascii="Times New Roman"/>
                <w:color w:val="000000"/>
              </w:rPr>
              <w:fldChar w:fldCharType="separate"/>
            </w:r>
            <w:r>
              <w:rPr>
                <w:rFonts w:ascii="Times New Roman"/>
                <w:color w:val="000000"/>
              </w:rPr>
              <w:t>     </w:t>
            </w:r>
            <w:r>
              <w:rPr>
                <w:rFonts w:ascii="Times New Roman"/>
                <w:color w:val="000000"/>
              </w:rPr>
              <w:fldChar w:fldCharType="end"/>
            </w:r>
            <w:bookmarkEnd w:id="0"/>
          </w:p>
        </w:tc>
      </w:tr>
    </w:tbl>
    <w:p>
      <w:pPr>
        <w:pStyle w:val="27"/>
        <w:framePr w:x="1435" w:y="2845"/>
        <w:rPr>
          <w:rFonts w:ascii="Times New Roman"/>
          <w:color w:val="000000"/>
        </w:rPr>
      </w:pPr>
    </w:p>
    <w:p>
      <w:pPr>
        <w:pStyle w:val="27"/>
        <w:framePr w:x="1435" w:y="2845"/>
        <w:rPr>
          <w:rFonts w:ascii="Times New Roman"/>
          <w:color w:val="000000"/>
        </w:rPr>
      </w:pPr>
    </w:p>
    <w:p>
      <w:pPr>
        <w:pStyle w:val="29"/>
        <w:framePr w:wrap="around" w:x="1380" w:y="6048"/>
        <w:rPr>
          <w:rFonts w:hint="eastAsia"/>
          <w:color w:val="000000"/>
        </w:rPr>
      </w:pPr>
      <w:r>
        <w:rPr>
          <w:rFonts w:hint="eastAsia"/>
          <w:color w:val="000000"/>
        </w:rPr>
        <w:t>班克松造林技术规程</w:t>
      </w:r>
    </w:p>
    <w:p>
      <w:pPr>
        <w:pStyle w:val="30"/>
        <w:framePr w:wrap="around" w:x="1380" w:y="6048"/>
        <w:rPr>
          <w:rFonts w:hint="eastAsia"/>
          <w:color w:val="000000"/>
        </w:rPr>
      </w:pPr>
      <w:r>
        <w:rPr>
          <w:rFonts w:hint="eastAsia"/>
          <w:color w:val="000000"/>
        </w:rPr>
        <w:t>Technical regulations for afforestation of Pinus banksiana Lamb</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31"/>
              <w:framePr w:wrap="around" w:x="1380" w:y="6048"/>
              <w:rPr>
                <w:rFonts w:hint="eastAsia" w:ascii="黑体" w:hAnsi="黑体" w:eastAsia="黑体" w:cs="黑体"/>
                <w:color w:val="000000"/>
                <w:sz w:val="28"/>
                <w:szCs w:val="32"/>
              </w:rPr>
            </w:pPr>
          </w:p>
          <w:p>
            <w:pPr>
              <w:pStyle w:val="31"/>
              <w:framePr w:wrap="around" w:x="1380" w:y="6048"/>
              <w:rPr>
                <w:rFonts w:hint="eastAsia" w:ascii="黑体" w:hAnsi="黑体" w:eastAsia="黑体" w:cs="黑体"/>
                <w:color w:val="000000"/>
                <w:sz w:val="28"/>
                <w:szCs w:val="32"/>
              </w:rPr>
            </w:pPr>
          </w:p>
          <w:p>
            <w:pPr>
              <w:pStyle w:val="31"/>
              <w:framePr w:wrap="around" w:x="1380" w:y="6048"/>
              <w:rPr>
                <w:rFonts w:ascii="Times New Roman"/>
                <w:color w:val="000000"/>
              </w:rPr>
            </w:pPr>
            <w:r>
              <w:rPr>
                <w:rFonts w:hint="eastAsia" w:ascii="黑体" w:hAnsi="黑体" w:eastAsia="黑体" w:cs="黑体"/>
                <w:color w:val="000000"/>
                <w:sz w:val="28"/>
                <w:szCs w:val="32"/>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矩形 7"/>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WJrpLVAAAA&#10;CgEAAA8AAAAAAAAAAQAgAAAAIgAAAGRycy9kb3ducmV2LnhtbFBLAQIUABQAAAAIAIdO4kA2f+7A&#10;rgEAAF8DAAAOAAAAAAAAAAEAIAAAACQBAABkcnMvZTJvRG9jLnhtbFBLBQYAAAAABgAGAFkBAABE&#10;BQAAAAA=&#10;">
                      <v:fill on="t" focussize="0,0"/>
                      <v:stroke on="f"/>
                      <v:imagedata o:title=""/>
                      <o:lock v:ext="edit" aspectratio="f"/>
                      <w10:anchorlock/>
                    </v:rect>
                  </w:pict>
                </mc:Fallback>
              </mc:AlternateContent>
            </w:r>
            <w:r>
              <w:rPr>
                <w:rFonts w:hint="eastAsia" w:ascii="黑体" w:hAnsi="黑体" w:eastAsia="黑体" w:cs="黑体"/>
                <w:color w:val="000000"/>
                <w:sz w:val="28"/>
                <w:szCs w:val="32"/>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5" name="矩形 5"/>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JF4&#10;+ACvAQAAXwMAAA4AAAAAAAAAAQAgAAAAJQEAAGRycy9lMm9Eb2MueG1sUEsFBgAAAAAGAAYAWQEA&#10;AEYFAAAAAA==&#10;">
                      <v:fill on="t" focussize="0,0"/>
                      <v:stroke on="f"/>
                      <v:imagedata o:title=""/>
                      <o:lock v:ext="edit" aspectratio="f"/>
                    </v:rect>
                  </w:pict>
                </mc:Fallback>
              </mc:AlternateContent>
            </w:r>
            <w:r>
              <w:rPr>
                <w:rFonts w:hint="eastAsia" w:ascii="黑体" w:hAnsi="黑体" w:eastAsia="黑体" w:cs="黑体"/>
                <w:color w:val="000000"/>
                <w:sz w:val="28"/>
                <w:szCs w:val="32"/>
              </w:rPr>
              <w:t>（</w:t>
            </w:r>
            <w:r>
              <w:rPr>
                <w:rFonts w:hint="eastAsia" w:ascii="黑体" w:hAnsi="黑体" w:eastAsia="黑体" w:cs="黑体"/>
                <w:color w:val="000000"/>
                <w:sz w:val="28"/>
                <w:szCs w:val="32"/>
                <w:lang w:val="en-US" w:eastAsia="zh-CN"/>
              </w:rPr>
              <w:t>征求意见稿</w:t>
            </w:r>
            <w:r>
              <w:rPr>
                <w:rFonts w:hint="eastAsia" w:ascii="黑体" w:hAnsi="黑体" w:eastAsia="黑体" w:cs="黑体"/>
                <w:color w:val="000000"/>
                <w:sz w:val="28"/>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33"/>
              <w:framePr w:wrap="around" w:x="1380" w:y="6048"/>
              <w:rPr>
                <w:rFonts w:ascii="Times New Roman"/>
                <w:color w:val="000000"/>
              </w:rPr>
            </w:pPr>
          </w:p>
        </w:tc>
      </w:tr>
    </w:tbl>
    <w:p>
      <w:pPr>
        <w:pStyle w:val="34"/>
        <w:rPr>
          <w:rFonts w:hint="eastAsia" w:ascii="黑体" w:hAnsi="黑体" w:eastAsia="黑体" w:cs="黑体"/>
          <w:color w:val="000000"/>
        </w:rPr>
      </w:pPr>
      <w:r>
        <w:rPr>
          <w:rFonts w:hint="eastAsia" w:ascii="黑体" w:hAnsi="黑体" w:eastAsia="黑体" w:cs="黑体"/>
          <w:color w:val="000000"/>
        </w:rPr>
        <w:t>202</w:t>
      </w:r>
      <w:r>
        <w:rPr>
          <w:rFonts w:hint="eastAsia" w:ascii="黑体" w:hAnsi="黑体" w:cs="黑体"/>
          <w:color w:val="000000"/>
          <w:lang w:val="en-US" w:eastAsia="zh-CN"/>
        </w:rPr>
        <w:t>4</w:t>
      </w:r>
      <w:r>
        <w:rPr>
          <w:rFonts w:hint="eastAsia" w:ascii="黑体" w:hAnsi="黑体" w:eastAsia="黑体" w:cs="黑体"/>
          <w:color w:val="000000"/>
        </w:rPr>
        <w:t xml:space="preserve">- </w:t>
      </w:r>
      <w:r>
        <w:rPr>
          <w:rFonts w:hint="eastAsia" w:ascii="黑体" w:hAnsi="黑体" w:eastAsia="黑体" w:cs="黑体"/>
          <w:color w:val="000000"/>
        </w:rPr>
        <w:fldChar w:fldCharType="begin">
          <w:ffData>
            <w:name w:val="FM"/>
            <w:enabled/>
            <w:calcOnExit w:val="0"/>
            <w:textInput>
              <w:default w:val="XX"/>
              <w:maxLength w:val="2"/>
            </w:textInput>
          </w:ffData>
        </w:fldChar>
      </w:r>
      <w:r>
        <w:rPr>
          <w:rFonts w:hint="eastAsia" w:ascii="黑体" w:hAnsi="黑体" w:eastAsia="黑体" w:cs="黑体"/>
          <w:color w:val="000000"/>
        </w:rPr>
        <w:instrText xml:space="preserve"> FORMTEXT </w:instrText>
      </w:r>
      <w:r>
        <w:rPr>
          <w:rFonts w:hint="eastAsia" w:ascii="黑体" w:hAnsi="黑体" w:eastAsia="黑体" w:cs="黑体"/>
          <w:color w:val="000000"/>
        </w:rPr>
        <w:fldChar w:fldCharType="separate"/>
      </w:r>
      <w:r>
        <w:rPr>
          <w:rFonts w:hint="eastAsia" w:ascii="黑体" w:hAnsi="黑体" w:eastAsia="黑体" w:cs="黑体"/>
          <w:color w:val="000000"/>
        </w:rPr>
        <w:t>XX</w:t>
      </w:r>
      <w:r>
        <w:rPr>
          <w:rFonts w:hint="eastAsia" w:ascii="黑体" w:hAnsi="黑体" w:eastAsia="黑体" w:cs="黑体"/>
          <w:color w:val="000000"/>
        </w:rPr>
        <w:fldChar w:fldCharType="end"/>
      </w:r>
      <w:r>
        <w:rPr>
          <w:rFonts w:hint="eastAsia" w:ascii="黑体" w:hAnsi="黑体" w:eastAsia="黑体" w:cs="黑体"/>
          <w:color w:val="000000"/>
        </w:rPr>
        <w:t xml:space="preserve"> - </w:t>
      </w:r>
      <w:bookmarkStart w:id="1" w:name="FD"/>
      <w:r>
        <w:rPr>
          <w:rFonts w:hint="eastAsia" w:ascii="黑体" w:hAnsi="黑体" w:eastAsia="黑体" w:cs="黑体"/>
          <w:color w:val="000000"/>
        </w:rPr>
        <w:fldChar w:fldCharType="begin">
          <w:ffData>
            <w:name w:val="FD"/>
            <w:enabled/>
            <w:calcOnExit w:val="0"/>
            <w:textInput>
              <w:default w:val="XX"/>
              <w:maxLength w:val="2"/>
            </w:textInput>
          </w:ffData>
        </w:fldChar>
      </w:r>
      <w:r>
        <w:rPr>
          <w:rFonts w:hint="eastAsia" w:ascii="黑体" w:hAnsi="黑体" w:eastAsia="黑体" w:cs="黑体"/>
          <w:color w:val="000000"/>
        </w:rPr>
        <w:instrText xml:space="preserve"> FORMTEXT </w:instrText>
      </w:r>
      <w:r>
        <w:rPr>
          <w:rFonts w:hint="eastAsia" w:ascii="黑体" w:hAnsi="黑体" w:eastAsia="黑体" w:cs="黑体"/>
          <w:color w:val="000000"/>
        </w:rPr>
        <w:fldChar w:fldCharType="separate"/>
      </w:r>
      <w:r>
        <w:rPr>
          <w:rFonts w:hint="eastAsia" w:ascii="黑体" w:hAnsi="黑体" w:eastAsia="黑体" w:cs="黑体"/>
          <w:color w:val="000000"/>
        </w:rPr>
        <w:t>XX</w:t>
      </w:r>
      <w:r>
        <w:rPr>
          <w:rFonts w:hint="eastAsia" w:ascii="黑体" w:hAnsi="黑体" w:eastAsia="黑体" w:cs="黑体"/>
          <w:color w:val="000000"/>
        </w:rPr>
        <w:fldChar w:fldCharType="end"/>
      </w:r>
      <w:bookmarkEnd w:id="1"/>
      <w:r>
        <w:rPr>
          <w:rFonts w:hint="eastAsia" w:ascii="黑体" w:hAnsi="黑体" w:eastAsia="黑体" w:cs="黑体"/>
          <w:color w:val="000000"/>
        </w:rPr>
        <w:t>发布</w:t>
      </w:r>
      <w:r>
        <w:rPr>
          <w:rFonts w:hint="eastAsia" w:ascii="黑体" w:hAnsi="黑体" w:eastAsia="黑体" w:cs="黑体"/>
          <w:color w:val="000000"/>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L3Jyfb0AQAA5AMAAA4AAAAAAAAAAQAgAAAAJQEAAGRycy9lMm9Eb2MueG1sUEsF&#10;BgAAAAAGAAYAWQEAAIsFAAAAAA==&#10;">
                <v:fill on="f" focussize="0,0"/>
                <v:stroke color="#000000" joinstyle="round"/>
                <v:imagedata o:title=""/>
                <o:lock v:ext="edit" aspectratio="f"/>
                <w10:anchorlock/>
              </v:line>
            </w:pict>
          </mc:Fallback>
        </mc:AlternateContent>
      </w:r>
    </w:p>
    <w:p>
      <w:pPr>
        <w:pStyle w:val="35"/>
        <w:framePr w:x="6549" w:y="14082"/>
        <w:rPr>
          <w:rFonts w:hint="eastAsia" w:ascii="黑体" w:hAnsi="黑体" w:eastAsia="黑体" w:cs="黑体"/>
          <w:color w:val="000000"/>
        </w:rPr>
      </w:pPr>
      <w:r>
        <w:rPr>
          <w:rFonts w:hint="eastAsia" w:ascii="黑体" w:hAnsi="黑体" w:eastAsia="黑体" w:cs="黑体"/>
          <w:color w:val="000000"/>
        </w:rPr>
        <w:t>202</w:t>
      </w:r>
      <w:r>
        <w:rPr>
          <w:rFonts w:hint="eastAsia" w:ascii="黑体" w:hAnsi="黑体" w:cs="黑体"/>
          <w:color w:val="000000"/>
          <w:lang w:val="en-US" w:eastAsia="zh-CN"/>
        </w:rPr>
        <w:t>4</w:t>
      </w:r>
      <w:r>
        <w:rPr>
          <w:rFonts w:hint="eastAsia" w:ascii="黑体" w:hAnsi="黑体" w:eastAsia="黑体" w:cs="黑体"/>
          <w:color w:val="000000"/>
        </w:rPr>
        <w:t xml:space="preserve">- </w:t>
      </w:r>
      <w:bookmarkStart w:id="2" w:name="SM"/>
      <w:r>
        <w:rPr>
          <w:rFonts w:hint="eastAsia" w:ascii="黑体" w:hAnsi="黑体" w:eastAsia="黑体" w:cs="黑体"/>
          <w:color w:val="000000"/>
        </w:rPr>
        <w:fldChar w:fldCharType="begin">
          <w:ffData>
            <w:name w:val="SM"/>
            <w:enabled/>
            <w:calcOnExit w:val="0"/>
            <w:textInput>
              <w:default w:val="XX"/>
              <w:maxLength w:val="2"/>
            </w:textInput>
          </w:ffData>
        </w:fldChar>
      </w:r>
      <w:r>
        <w:rPr>
          <w:rFonts w:hint="eastAsia" w:ascii="黑体" w:hAnsi="黑体" w:eastAsia="黑体" w:cs="黑体"/>
          <w:color w:val="000000"/>
        </w:rPr>
        <w:instrText xml:space="preserve"> FORMTEXT </w:instrText>
      </w:r>
      <w:r>
        <w:rPr>
          <w:rFonts w:hint="eastAsia" w:ascii="黑体" w:hAnsi="黑体" w:eastAsia="黑体" w:cs="黑体"/>
          <w:color w:val="000000"/>
        </w:rPr>
        <w:fldChar w:fldCharType="separate"/>
      </w:r>
      <w:r>
        <w:rPr>
          <w:rFonts w:hint="eastAsia" w:ascii="黑体" w:hAnsi="黑体" w:eastAsia="黑体" w:cs="黑体"/>
          <w:color w:val="000000"/>
        </w:rPr>
        <w:t>XX</w:t>
      </w:r>
      <w:r>
        <w:rPr>
          <w:rFonts w:hint="eastAsia" w:ascii="黑体" w:hAnsi="黑体" w:eastAsia="黑体" w:cs="黑体"/>
          <w:color w:val="000000"/>
        </w:rPr>
        <w:fldChar w:fldCharType="end"/>
      </w:r>
      <w:bookmarkEnd w:id="2"/>
      <w:r>
        <w:rPr>
          <w:rFonts w:hint="eastAsia" w:ascii="黑体" w:hAnsi="黑体" w:eastAsia="黑体" w:cs="黑体"/>
          <w:color w:val="000000"/>
        </w:rPr>
        <w:t xml:space="preserve"> - </w:t>
      </w:r>
      <w:bookmarkStart w:id="3" w:name="SD"/>
      <w:r>
        <w:rPr>
          <w:rFonts w:hint="eastAsia" w:ascii="黑体" w:hAnsi="黑体" w:eastAsia="黑体" w:cs="黑体"/>
          <w:color w:val="000000"/>
        </w:rPr>
        <w:fldChar w:fldCharType="begin">
          <w:ffData>
            <w:name w:val="SD"/>
            <w:enabled/>
            <w:calcOnExit w:val="0"/>
            <w:textInput>
              <w:default w:val="XX"/>
              <w:maxLength w:val="2"/>
            </w:textInput>
          </w:ffData>
        </w:fldChar>
      </w:r>
      <w:r>
        <w:rPr>
          <w:rFonts w:hint="eastAsia" w:ascii="黑体" w:hAnsi="黑体" w:eastAsia="黑体" w:cs="黑体"/>
          <w:color w:val="000000"/>
        </w:rPr>
        <w:instrText xml:space="preserve"> FORMTEXT </w:instrText>
      </w:r>
      <w:r>
        <w:rPr>
          <w:rFonts w:hint="eastAsia" w:ascii="黑体" w:hAnsi="黑体" w:eastAsia="黑体" w:cs="黑体"/>
          <w:color w:val="000000"/>
        </w:rPr>
        <w:fldChar w:fldCharType="separate"/>
      </w:r>
      <w:r>
        <w:rPr>
          <w:rFonts w:hint="eastAsia" w:ascii="黑体" w:hAnsi="黑体" w:eastAsia="黑体" w:cs="黑体"/>
          <w:color w:val="000000"/>
        </w:rPr>
        <w:t>XX</w:t>
      </w:r>
      <w:r>
        <w:rPr>
          <w:rFonts w:hint="eastAsia" w:ascii="黑体" w:hAnsi="黑体" w:eastAsia="黑体" w:cs="黑体"/>
          <w:color w:val="000000"/>
        </w:rPr>
        <w:fldChar w:fldCharType="end"/>
      </w:r>
      <w:bookmarkEnd w:id="3"/>
      <w:r>
        <w:rPr>
          <w:rFonts w:hint="eastAsia" w:ascii="黑体" w:hAnsi="黑体" w:eastAsia="黑体" w:cs="黑体"/>
          <w:color w:val="000000"/>
        </w:rPr>
        <w:t>实施</w:t>
      </w:r>
    </w:p>
    <w:p>
      <w:pPr>
        <w:bidi w:val="0"/>
        <w:rPr>
          <w:rFonts w:hint="eastAsia"/>
          <w:sz w:val="84"/>
          <w:szCs w:val="84"/>
        </w:rPr>
      </w:pPr>
    </w:p>
    <w:p>
      <w:pPr>
        <w:pStyle w:val="36"/>
        <w:framePr w:x="2177" w:y="14924"/>
        <w:rPr>
          <w:color w:val="000000"/>
          <w:sz w:val="32"/>
          <w:szCs w:val="32"/>
        </w:rPr>
        <w:sectPr>
          <w:headerReference r:id="rId3" w:type="default"/>
          <w:pgSz w:w="11905" w:h="16838"/>
          <w:pgMar w:top="1417" w:right="1134" w:bottom="1134" w:left="1417" w:header="1417" w:footer="1134" w:gutter="0"/>
          <w:pgBorders>
            <w:top w:val="none" w:sz="0" w:space="0"/>
            <w:left w:val="none" w:sz="0" w:space="0"/>
            <w:bottom w:val="none" w:sz="0" w:space="0"/>
            <w:right w:val="none" w:sz="0" w:space="0"/>
          </w:pgBorders>
          <w:pgNumType w:fmt="decimal"/>
          <w:cols w:space="720" w:num="1"/>
          <w:docGrid w:type="lines" w:linePitch="317" w:charSpace="0"/>
        </w:sectPr>
      </w:pPr>
      <w:r>
        <w:rPr>
          <w:rFonts w:hint="eastAsia" w:ascii="Times New Roman"/>
          <w:color w:val="000000"/>
          <w:lang w:eastAsia="zh-CN"/>
        </w:rPr>
        <w:t>陕西省市场监督管理局</w:t>
      </w:r>
      <w:r>
        <w:rPr>
          <w:rFonts w:hint="eastAsia" w:ascii="Times New Roman"/>
          <w:color w:val="000000"/>
        </w:rPr>
        <w:t xml:space="preserve">  </w:t>
      </w:r>
      <w:r>
        <w:rPr>
          <w:rStyle w:val="37"/>
          <w:rFonts w:ascii="Times New Roman"/>
          <w:color w:val="000000"/>
        </w:rPr>
        <w:t>发布</w:t>
      </w:r>
      <w:r>
        <w:rPr>
          <w:rFonts w:ascii="Times New Roman"/>
          <w:color w:val="000000"/>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kHiX9cAAAAJAQAADwAAAAAAAAABACAAAAAiAAAAZHJzL2Rvd25yZXYueG1sUEsBAhQA&#10;FAAAAAgAh07iQJDhIJ/zAQAA5AMAAA4AAAAAAAAAAQAgAAAAJgEAAGRycy9lMm9Eb2MueG1sUEsF&#10;BgAAAAAGAAYAWQEAAIsFAAAAAA==&#10;">
                <v:fill on="f" focussize="0,0"/>
                <v:stroke color="#000000" joinstyle="round"/>
                <v:imagedata o:title=""/>
                <o:lock v:ext="edit" aspectratio="f"/>
              </v:line>
            </w:pict>
          </mc:Fallback>
        </mc:AlternateContent>
      </w:r>
      <w:bookmarkStart w:id="4" w:name="_Toc46147517"/>
      <w:bookmarkStart w:id="5" w:name="_Toc46147553"/>
      <w:bookmarkStart w:id="6" w:name="_Toc46058781"/>
    </w:p>
    <w:bookmarkEnd w:id="4"/>
    <w:bookmarkEnd w:id="5"/>
    <w:bookmarkEnd w:id="6"/>
    <w:p>
      <w:pPr>
        <w:rPr>
          <w:color w:val="161616"/>
          <w:w w:val="105"/>
          <w:szCs w:val="24"/>
        </w:rPr>
      </w:pPr>
      <w:r>
        <w:rPr>
          <w:color w:val="161616"/>
          <w:w w:val="105"/>
          <w:szCs w:val="24"/>
        </w:rPr>
        <w:br w:type="page"/>
      </w:r>
      <w:bookmarkStart w:id="70" w:name="_GoBack"/>
      <w:bookmarkEnd w:id="70"/>
    </w:p>
    <w:p>
      <w:pPr>
        <w:pStyle w:val="2"/>
        <w:keepNext/>
        <w:keepLines/>
        <w:pageBreakBefore/>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0"/>
        <w:rPr>
          <w:rFonts w:eastAsia="宋体" w:asciiTheme="minorHAnsi" w:hAnsiTheme="minorHAnsi" w:cstheme="minorBidi"/>
          <w:b/>
          <w:bCs/>
          <w:color w:val="161616"/>
          <w:w w:val="105"/>
          <w:kern w:val="44"/>
          <w:sz w:val="32"/>
          <w:szCs w:val="32"/>
          <w:lang w:val="en-US" w:eastAsia="zh-CN" w:bidi="ar-SA"/>
        </w:rPr>
      </w:pPr>
      <w:bookmarkStart w:id="7" w:name="_Toc22136"/>
      <w:r>
        <w:rPr>
          <w:color w:val="161616"/>
          <w:w w:val="105"/>
          <w:sz w:val="32"/>
          <w:szCs w:val="32"/>
        </w:rPr>
        <w:t>目</w:t>
      </w:r>
      <w:r>
        <w:rPr>
          <w:rFonts w:hint="eastAsia"/>
          <w:color w:val="161616"/>
          <w:w w:val="105"/>
          <w:sz w:val="32"/>
          <w:szCs w:val="32"/>
          <w:lang w:val="en-US" w:eastAsia="zh-CN"/>
        </w:rPr>
        <w:t xml:space="preserve">  </w:t>
      </w:r>
      <w:r>
        <w:rPr>
          <w:color w:val="161616"/>
          <w:w w:val="105"/>
          <w:sz w:val="32"/>
          <w:szCs w:val="32"/>
        </w:rPr>
        <w:t>次</w:t>
      </w:r>
      <w:bookmarkEnd w:id="7"/>
      <w:r>
        <w:rPr>
          <w:color w:val="161616"/>
          <w:w w:val="105"/>
          <w:sz w:val="32"/>
          <w:szCs w:val="32"/>
        </w:rPr>
        <w:fldChar w:fldCharType="begin"/>
      </w:r>
      <w:r>
        <w:rPr>
          <w:color w:val="161616"/>
          <w:w w:val="105"/>
          <w:sz w:val="32"/>
          <w:szCs w:val="32"/>
        </w:rPr>
        <w:instrText xml:space="preserve"> TOC \o "1-1" \h \z \u </w:instrText>
      </w:r>
      <w:r>
        <w:rPr>
          <w:color w:val="161616"/>
          <w:w w:val="105"/>
          <w:sz w:val="32"/>
          <w:szCs w:val="32"/>
        </w:rPr>
        <w:fldChar w:fldCharType="separate"/>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_Toc27436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32"/>
        </w:rPr>
        <w:t>前  言</w:t>
      </w:r>
      <w:r>
        <w:rPr>
          <w:rFonts w:hint="default" w:ascii="Times New Roman" w:hAnsi="Times New Roman" w:eastAsia="宋体" w:cs="Times New Roman"/>
        </w:rPr>
        <w:tab/>
      </w:r>
      <w:r>
        <w:rPr>
          <w:rFonts w:hint="default" w:ascii="Times New Roman" w:hAnsi="Times New Roman" w:eastAsia="宋体" w:cs="Times New Roman"/>
        </w:rPr>
        <w:t>Ⅱ</w:t>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_Toc24262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rPr>
        <w:t xml:space="preserve">1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_Toc24262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_Toc9473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rPr>
        <w:t xml:space="preserve">2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_Toc9473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_Toc3240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rPr>
        <w:t>3</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术语与定义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_Toc3240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_Toc26654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rPr>
        <w:t xml:space="preserve">4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造林作业设计</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_Toc26654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_Toc25438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rPr>
        <w:t xml:space="preserve">5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造林</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_Toc25438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_Toc10402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rPr>
        <w:t xml:space="preserve">6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幼林抚育及管护</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_Toc10402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_Toc636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rPr>
        <w:t xml:space="preserve">7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检查验收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_Toc636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_Toc19440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rPr>
        <w:t xml:space="preserve">8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造林档案</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_Toc19440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_Toc11962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rPr>
        <w:t xml:space="preserve">附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录</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A</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_Toc11962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_Toc19057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szCs w:val="21"/>
        </w:rPr>
        <w:t xml:space="preserve">附 </w:t>
      </w:r>
      <w:r>
        <w:rPr>
          <w:rFonts w:hint="default" w:ascii="Times New Roman" w:hAnsi="Times New Roman" w:eastAsia="宋体" w:cs="Times New Roman"/>
          <w:bCs w:val="0"/>
          <w:szCs w:val="21"/>
          <w:lang w:val="en-US" w:eastAsia="zh-CN"/>
        </w:rPr>
        <w:t xml:space="preserve"> </w:t>
      </w:r>
      <w:r>
        <w:rPr>
          <w:rFonts w:hint="default" w:ascii="Times New Roman" w:hAnsi="Times New Roman" w:eastAsia="宋体" w:cs="Times New Roman"/>
          <w:bCs w:val="0"/>
          <w:szCs w:val="21"/>
        </w:rPr>
        <w:t>录</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B</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_Toc19057 </w:instrText>
      </w:r>
      <w:r>
        <w:rPr>
          <w:rFonts w:hint="default" w:ascii="Times New Roman" w:hAnsi="Times New Roman" w:eastAsia="宋体" w:cs="Times New Roman"/>
        </w:rPr>
        <w:fldChar w:fldCharType="separate"/>
      </w:r>
      <w:r>
        <w:rPr>
          <w:rFonts w:hint="default" w:ascii="Times New Roman" w:hAnsi="Times New Roman" w:eastAsia="宋体" w:cs="Times New Roman"/>
        </w:rPr>
        <w:t>7</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_Toc3735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rPr>
        <w:t xml:space="preserve">附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 xml:space="preserve">录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C</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_Toc3735 </w:instrText>
      </w:r>
      <w:r>
        <w:rPr>
          <w:rFonts w:hint="default" w:ascii="Times New Roman" w:hAnsi="Times New Roman" w:eastAsia="宋体" w:cs="Times New Roman"/>
        </w:rPr>
        <w:fldChar w:fldCharType="separate"/>
      </w:r>
      <w:r>
        <w:rPr>
          <w:rFonts w:hint="default" w:ascii="Times New Roman" w:hAnsi="Times New Roman" w:eastAsia="宋体" w:cs="Times New Roman"/>
        </w:rPr>
        <w:t>8</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_Toc17424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w w:val="105"/>
          <w:szCs w:val="21"/>
          <w:lang w:val="en-US" w:eastAsia="zh-CN"/>
        </w:rPr>
        <w:t>附  录  D</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_Toc17424 </w:instrText>
      </w:r>
      <w:r>
        <w:rPr>
          <w:rFonts w:hint="default" w:ascii="Times New Roman" w:hAnsi="Times New Roman" w:eastAsia="宋体" w:cs="Times New Roman"/>
        </w:rPr>
        <w:fldChar w:fldCharType="separate"/>
      </w:r>
      <w:r>
        <w:rPr>
          <w:rFonts w:hint="default" w:ascii="Times New Roman" w:hAnsi="Times New Roman" w:eastAsia="宋体" w:cs="Times New Roman"/>
        </w:rPr>
        <w:t>9</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after="79" w:afterLines="25" w:line="240" w:lineRule="auto"/>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eastAsia="宋体" w:cs="Times New Roman"/>
          <w:color w:val="161616"/>
          <w:w w:val="105"/>
          <w:szCs w:val="32"/>
        </w:rPr>
        <w:fldChar w:fldCharType="begin"/>
      </w:r>
      <w:r>
        <w:rPr>
          <w:rFonts w:hint="default" w:ascii="Times New Roman" w:hAnsi="Times New Roman" w:eastAsia="宋体" w:cs="Times New Roman"/>
          <w:w w:val="105"/>
          <w:szCs w:val="32"/>
        </w:rPr>
        <w:instrText xml:space="preserve"> HYPERLINK \l _Toc30411 </w:instrText>
      </w:r>
      <w:r>
        <w:rPr>
          <w:rFonts w:hint="default" w:ascii="Times New Roman" w:hAnsi="Times New Roman" w:eastAsia="宋体" w:cs="Times New Roman"/>
          <w:w w:val="105"/>
          <w:szCs w:val="32"/>
        </w:rPr>
        <w:fldChar w:fldCharType="separate"/>
      </w:r>
      <w:r>
        <w:rPr>
          <w:rFonts w:hint="default" w:ascii="Times New Roman" w:hAnsi="Times New Roman" w:eastAsia="宋体" w:cs="Times New Roman"/>
          <w:bCs w:val="0"/>
          <w:szCs w:val="21"/>
        </w:rPr>
        <w:t xml:space="preserve">附 </w:t>
      </w:r>
      <w:r>
        <w:rPr>
          <w:rFonts w:hint="default" w:ascii="Times New Roman" w:hAnsi="Times New Roman" w:eastAsia="宋体" w:cs="Times New Roman"/>
          <w:bCs w:val="0"/>
          <w:szCs w:val="21"/>
          <w:lang w:val="en-US" w:eastAsia="zh-CN"/>
        </w:rPr>
        <w:t xml:space="preserve"> </w:t>
      </w:r>
      <w:r>
        <w:rPr>
          <w:rFonts w:hint="default" w:ascii="Times New Roman" w:hAnsi="Times New Roman" w:eastAsia="宋体" w:cs="Times New Roman"/>
          <w:bCs w:val="0"/>
          <w:w w:val="105"/>
          <w:szCs w:val="21"/>
        </w:rPr>
        <w:t xml:space="preserve">录 </w:t>
      </w:r>
      <w:r>
        <w:rPr>
          <w:rFonts w:hint="default" w:ascii="Times New Roman" w:hAnsi="Times New Roman" w:eastAsia="宋体" w:cs="Times New Roman"/>
          <w:bCs w:val="0"/>
          <w:w w:val="105"/>
          <w:szCs w:val="21"/>
          <w:lang w:val="en-US" w:eastAsia="zh-CN"/>
        </w:rPr>
        <w:t xml:space="preserve"> </w:t>
      </w:r>
      <w:r>
        <w:rPr>
          <w:rFonts w:hint="default" w:ascii="Times New Roman" w:hAnsi="Times New Roman" w:eastAsia="宋体" w:cs="Times New Roman"/>
          <w:bCs w:val="0"/>
          <w:w w:val="105"/>
          <w:szCs w:val="21"/>
        </w:rPr>
        <w:t>E</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_Toc30411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color w:val="161616"/>
          <w:w w:val="105"/>
          <w:szCs w:val="32"/>
        </w:rPr>
        <w:fldChar w:fldCharType="end"/>
      </w:r>
    </w:p>
    <w:p>
      <w:pPr>
        <w:pStyle w:val="7"/>
        <w:tabs>
          <w:tab w:val="right" w:leader="dot" w:pos="8306"/>
        </w:tabs>
      </w:pPr>
    </w:p>
    <w:p>
      <w:pPr>
        <w:pStyle w:val="4"/>
        <w:keepNext/>
        <w:keepLines/>
        <w:pageBreakBefore/>
        <w:widowControl w:val="0"/>
        <w:kinsoku w:val="0"/>
        <w:wordWrap/>
        <w:overflowPunct w:val="0"/>
        <w:topLinePunct w:val="0"/>
        <w:autoSpaceDE/>
        <w:autoSpaceDN/>
        <w:bidi w:val="0"/>
        <w:adjustRightInd/>
        <w:snapToGrid/>
        <w:spacing w:before="313" w:beforeLines="100" w:after="313" w:afterLines="100" w:line="240" w:lineRule="auto"/>
        <w:ind w:left="357" w:leftChars="0" w:right="0" w:rightChars="0" w:firstLine="0" w:firstLineChars="0"/>
        <w:jc w:val="center"/>
        <w:textAlignment w:val="auto"/>
        <w:outlineLvl w:val="0"/>
        <w:rPr>
          <w:rFonts w:hint="eastAsia" w:ascii="黑体" w:hAnsi="黑体" w:eastAsia="黑体" w:cs="黑体"/>
          <w:b w:val="0"/>
          <w:bCs w:val="0"/>
          <w:w w:val="105"/>
          <w:sz w:val="32"/>
          <w:szCs w:val="32"/>
        </w:rPr>
      </w:pPr>
      <w:r>
        <w:rPr>
          <w:color w:val="161616"/>
          <w:w w:val="105"/>
          <w:sz w:val="32"/>
          <w:szCs w:val="32"/>
        </w:rPr>
        <w:fldChar w:fldCharType="end"/>
      </w:r>
      <w:bookmarkStart w:id="8" w:name="_Toc27436"/>
      <w:r>
        <w:rPr>
          <w:rFonts w:hint="eastAsia" w:ascii="黑体" w:hAnsi="黑体" w:eastAsia="黑体" w:cs="黑体"/>
          <w:b w:val="0"/>
          <w:bCs w:val="0"/>
          <w:w w:val="105"/>
          <w:sz w:val="32"/>
          <w:szCs w:val="32"/>
        </w:rPr>
        <w:t>前  言</w:t>
      </w:r>
      <w:bookmarkEnd w:id="8"/>
    </w:p>
    <w:p>
      <w:pPr>
        <w:pStyle w:val="20"/>
        <w:rPr>
          <w:rFonts w:ascii="Times New Roman"/>
        </w:rPr>
      </w:pPr>
      <w:r>
        <w:rPr>
          <w:rFonts w:hint="eastAsia"/>
        </w:rPr>
        <w:t>本</w:t>
      </w:r>
      <w:r>
        <w:rPr>
          <w:rFonts w:hint="eastAsia"/>
          <w:lang w:val="en-US" w:eastAsia="zh-CN"/>
        </w:rPr>
        <w:t>文件</w:t>
      </w:r>
      <w:r>
        <w:rPr>
          <w:rFonts w:hint="eastAsia"/>
        </w:rPr>
        <w:t>依据</w:t>
      </w:r>
      <w:r>
        <w:rPr>
          <w:rFonts w:hint="eastAsia" w:ascii="Times New Roman"/>
        </w:rPr>
        <w:t>GB/T 1.1</w:t>
      </w:r>
      <w:r>
        <w:rPr>
          <w:rFonts w:hint="eastAsia"/>
        </w:rPr>
        <w:t>─</w:t>
      </w:r>
      <w:r>
        <w:rPr>
          <w:rFonts w:hint="eastAsia" w:ascii="Times New Roman" w:hAnsi="Times New Roman" w:cs="Times New Roman"/>
        </w:rPr>
        <w:t>2020</w:t>
      </w:r>
      <w:r>
        <w:rPr>
          <w:rFonts w:hint="eastAsia"/>
        </w:rPr>
        <w:t>《标准化工作导则 第</w:t>
      </w:r>
      <w:r>
        <w:rPr>
          <w:rFonts w:hint="eastAsia" w:ascii="Times New Roman" w:hAnsi="Times New Roman" w:cs="Times New Roman"/>
        </w:rPr>
        <w:t>1</w:t>
      </w:r>
      <w:r>
        <w:rPr>
          <w:rFonts w:hint="eastAsia"/>
        </w:rPr>
        <w:t>部分：标准化文件的结构和起草规则》的规定起草。</w:t>
      </w:r>
    </w:p>
    <w:p>
      <w:pPr>
        <w:pStyle w:val="20"/>
        <w:rPr>
          <w:rFonts w:ascii="Times New Roman"/>
        </w:rPr>
      </w:pPr>
      <w:r>
        <w:rPr>
          <w:rFonts w:hint="eastAsia"/>
        </w:rPr>
        <w:t>本</w:t>
      </w:r>
      <w:r>
        <w:rPr>
          <w:rFonts w:hint="eastAsia"/>
          <w:lang w:val="en-US" w:eastAsia="zh-CN"/>
        </w:rPr>
        <w:t>文件</w:t>
      </w:r>
      <w:r>
        <w:rPr>
          <w:rFonts w:hint="eastAsia"/>
        </w:rPr>
        <w:t>的附录</w:t>
      </w:r>
      <w:r>
        <w:rPr>
          <w:rFonts w:hint="eastAsia" w:ascii="Times New Roman"/>
        </w:rPr>
        <w:t>A</w:t>
      </w:r>
      <w:r>
        <w:rPr>
          <w:rFonts w:hint="eastAsia"/>
        </w:rPr>
        <w:t>为规范性附录。</w:t>
      </w:r>
    </w:p>
    <w:p>
      <w:pPr>
        <w:pStyle w:val="20"/>
        <w:rPr>
          <w:rFonts w:ascii="Times New Roman" w:hAnsi="Times New Roman" w:cs="Times New Roman"/>
        </w:rPr>
      </w:pPr>
      <w:r>
        <w:rPr>
          <w:rFonts w:cs="Times New Roman"/>
        </w:rPr>
        <w:t>本</w:t>
      </w:r>
      <w:r>
        <w:rPr>
          <w:rFonts w:hint="eastAsia"/>
        </w:rPr>
        <w:t>文件</w:t>
      </w:r>
      <w:r>
        <w:rPr>
          <w:rFonts w:cs="Times New Roman"/>
        </w:rPr>
        <w:t>由</w:t>
      </w:r>
      <w:r>
        <w:rPr>
          <w:rFonts w:hint="eastAsia"/>
        </w:rPr>
        <w:t>陕西省林业科学院</w:t>
      </w:r>
      <w:r>
        <w:rPr>
          <w:rFonts w:cs="Times New Roman"/>
        </w:rPr>
        <w:t>提出。</w:t>
      </w:r>
    </w:p>
    <w:p>
      <w:pPr>
        <w:pStyle w:val="20"/>
        <w:rPr>
          <w:rFonts w:ascii="Times New Roman"/>
        </w:rPr>
      </w:pPr>
      <w:r>
        <w:rPr>
          <w:rFonts w:hint="eastAsia"/>
        </w:rPr>
        <w:t>本</w:t>
      </w:r>
      <w:r>
        <w:rPr>
          <w:rFonts w:hint="eastAsia"/>
          <w:lang w:val="en-US" w:eastAsia="zh-CN"/>
        </w:rPr>
        <w:t>文件</w:t>
      </w:r>
      <w:r>
        <w:rPr>
          <w:rFonts w:hint="eastAsia"/>
        </w:rPr>
        <w:t>由陕西省林业局归口。</w:t>
      </w:r>
    </w:p>
    <w:p>
      <w:pPr>
        <w:pStyle w:val="20"/>
        <w:rPr>
          <w:rFonts w:ascii="Times New Roman"/>
        </w:rPr>
      </w:pPr>
      <w:r>
        <w:rPr>
          <w:rFonts w:hint="eastAsia"/>
        </w:rPr>
        <w:t>本</w:t>
      </w:r>
      <w:r>
        <w:rPr>
          <w:rFonts w:hint="eastAsia"/>
          <w:lang w:val="en-US" w:eastAsia="zh-CN"/>
        </w:rPr>
        <w:t>文件</w:t>
      </w:r>
      <w:r>
        <w:rPr>
          <w:rFonts w:hint="eastAsia"/>
        </w:rPr>
        <w:t>起草单位：陕西省林业科学院、</w:t>
      </w:r>
      <w:r>
        <w:rPr>
          <w:rFonts w:hint="eastAsia"/>
          <w:lang w:val="en-US" w:eastAsia="zh-CN"/>
        </w:rPr>
        <w:t>榆林市林业科学研究所</w:t>
      </w:r>
      <w:r>
        <w:rPr>
          <w:rFonts w:hint="eastAsia"/>
        </w:rPr>
        <w:t>、榆林市</w:t>
      </w:r>
      <w:r>
        <w:rPr>
          <w:rFonts w:hint="eastAsia"/>
          <w:lang w:val="en-US" w:eastAsia="zh-CN"/>
        </w:rPr>
        <w:t>林木</w:t>
      </w:r>
      <w:r>
        <w:rPr>
          <w:rFonts w:hint="eastAsia"/>
        </w:rPr>
        <w:t>种苗工作站。</w:t>
      </w:r>
    </w:p>
    <w:p>
      <w:pPr>
        <w:pStyle w:val="20"/>
        <w:rPr>
          <w:rFonts w:hint="default" w:eastAsia="宋体"/>
          <w:lang w:val="en-US" w:eastAsia="zh-CN"/>
        </w:rPr>
      </w:pPr>
      <w:r>
        <w:rPr>
          <w:rFonts w:hint="eastAsia"/>
        </w:rPr>
        <w:t>本</w:t>
      </w:r>
      <w:r>
        <w:rPr>
          <w:rFonts w:hint="eastAsia"/>
          <w:lang w:val="en-US" w:eastAsia="zh-CN"/>
        </w:rPr>
        <w:t>文件</w:t>
      </w:r>
      <w:r>
        <w:rPr>
          <w:rFonts w:hint="eastAsia"/>
        </w:rPr>
        <w:t>主要起草人：刘喜东、杨涛、史社强、张锡唐、李荣、曹双成、高荣、马存平、</w:t>
      </w:r>
      <w:r>
        <w:rPr>
          <w:rFonts w:hint="eastAsia"/>
          <w:lang w:val="en-US" w:eastAsia="zh-CN"/>
        </w:rPr>
        <w:t>马雅莉、张泽宁、</w:t>
      </w:r>
      <w:r>
        <w:rPr>
          <w:rFonts w:hint="eastAsia"/>
        </w:rPr>
        <w:t>贾艳梅、</w:t>
      </w:r>
      <w:r>
        <w:rPr>
          <w:rFonts w:hint="eastAsia"/>
          <w:lang w:val="en-US" w:eastAsia="zh-CN"/>
        </w:rPr>
        <w:t>尹华飞、张海林、庞冬鹏、</w:t>
      </w:r>
      <w:r>
        <w:rPr>
          <w:rFonts w:hint="eastAsia"/>
        </w:rPr>
        <w:t>刘</w:t>
      </w:r>
      <w:r>
        <w:rPr>
          <w:rFonts w:hint="eastAsia"/>
          <w:lang w:val="en-US" w:eastAsia="zh-CN"/>
        </w:rPr>
        <w:t>冬</w:t>
      </w:r>
      <w:r>
        <w:rPr>
          <w:rFonts w:hint="eastAsia"/>
        </w:rPr>
        <w:t>林、柴红烨、王海鹰</w:t>
      </w:r>
      <w:r>
        <w:rPr>
          <w:rFonts w:hint="eastAsia"/>
          <w:lang w:eastAsia="zh-CN"/>
        </w:rPr>
        <w:t>、</w:t>
      </w:r>
      <w:r>
        <w:rPr>
          <w:rFonts w:hint="eastAsia"/>
          <w:lang w:val="en-US" w:eastAsia="zh-CN"/>
        </w:rPr>
        <w:t>高东治。</w:t>
      </w:r>
    </w:p>
    <w:p>
      <w:pPr>
        <w:pStyle w:val="20"/>
        <w:rPr>
          <w:rFonts w:ascii="Times New Roman"/>
        </w:rPr>
      </w:pPr>
      <w:r>
        <w:rPr>
          <w:rFonts w:cs="Times New Roman"/>
        </w:rPr>
        <w:t>本</w:t>
      </w:r>
      <w:r>
        <w:rPr>
          <w:rFonts w:hint="eastAsia"/>
        </w:rPr>
        <w:t>文件</w:t>
      </w:r>
      <w:r>
        <w:rPr>
          <w:rFonts w:cs="Times New Roman"/>
        </w:rPr>
        <w:t>由</w:t>
      </w:r>
      <w:r>
        <w:rPr>
          <w:rFonts w:hint="eastAsia"/>
        </w:rPr>
        <w:t>陕西省林业科学院</w:t>
      </w:r>
      <w:r>
        <w:rPr>
          <w:rFonts w:cs="Times New Roman"/>
        </w:rPr>
        <w:t>负责解释。</w:t>
      </w:r>
    </w:p>
    <w:p>
      <w:pPr>
        <w:pStyle w:val="20"/>
        <w:rPr>
          <w:rFonts w:ascii="Times New Roman"/>
        </w:rPr>
      </w:pPr>
      <w:r>
        <w:rPr>
          <w:rFonts w:hint="eastAsia"/>
        </w:rPr>
        <w:t>本</w:t>
      </w:r>
      <w:r>
        <w:rPr>
          <w:rFonts w:hint="eastAsia"/>
          <w:lang w:val="en-US" w:eastAsia="zh-CN"/>
        </w:rPr>
        <w:t>文件</w:t>
      </w:r>
      <w:r>
        <w:rPr>
          <w:rFonts w:hint="eastAsia"/>
        </w:rPr>
        <w:t>首次发布。</w:t>
      </w:r>
    </w:p>
    <w:p>
      <w:pPr>
        <w:spacing w:line="360" w:lineRule="auto"/>
        <w:rPr>
          <w:rFonts w:ascii="Times New Roman" w:hAnsi="Times New Roman" w:eastAsia="宋体" w:cs="Times New Roman"/>
          <w:color w:val="000000"/>
          <w:sz w:val="24"/>
        </w:rPr>
      </w:pPr>
    </w:p>
    <w:p>
      <w:pPr>
        <w:spacing w:line="360" w:lineRule="auto"/>
        <w:rPr>
          <w:rFonts w:ascii="Times New Roman" w:hAnsi="Times New Roman" w:eastAsia="宋体" w:cs="Times New Roman"/>
          <w:color w:val="000000"/>
          <w:sz w:val="24"/>
        </w:rPr>
      </w:pPr>
    </w:p>
    <w:p>
      <w:pPr>
        <w:spacing w:line="360" w:lineRule="auto"/>
        <w:rPr>
          <w:rFonts w:ascii="Times New Roman" w:hAnsi="Times New Roman" w:eastAsia="宋体" w:cs="Times New Roman"/>
          <w:color w:val="000000"/>
          <w:sz w:val="24"/>
        </w:rPr>
      </w:pPr>
    </w:p>
    <w:p>
      <w:pPr>
        <w:pStyle w:val="4"/>
        <w:keepNext w:val="0"/>
        <w:keepLines w:val="0"/>
        <w:pageBreakBefore/>
        <w:widowControl w:val="0"/>
        <w:kinsoku w:val="0"/>
        <w:wordWrap/>
        <w:overflowPunct w:val="0"/>
        <w:topLinePunct w:val="0"/>
        <w:autoSpaceDE w:val="0"/>
        <w:autoSpaceDN w:val="0"/>
        <w:bidi w:val="0"/>
        <w:adjustRightInd w:val="0"/>
        <w:snapToGrid/>
        <w:spacing w:before="313" w:beforeLines="100" w:after="313" w:afterLines="100" w:line="240" w:lineRule="auto"/>
        <w:ind w:left="357" w:leftChars="0" w:right="0" w:rightChars="0" w:firstLine="0" w:firstLineChars="0"/>
        <w:jc w:val="center"/>
        <w:textAlignment w:val="auto"/>
        <w:outlineLvl w:val="9"/>
        <w:rPr>
          <w:rFonts w:hint="eastAsia" w:ascii="黑体" w:hAnsi="黑体" w:eastAsia="黑体" w:cs="黑体"/>
          <w:b w:val="0"/>
          <w:bCs w:val="0"/>
          <w:color w:val="161616"/>
          <w:w w:val="105"/>
          <w:sz w:val="32"/>
          <w:szCs w:val="32"/>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4"/>
        <w:keepNext w:val="0"/>
        <w:keepLines w:val="0"/>
        <w:pageBreakBefore/>
        <w:widowControl w:val="0"/>
        <w:kinsoku w:val="0"/>
        <w:wordWrap/>
        <w:overflowPunct w:val="0"/>
        <w:topLinePunct w:val="0"/>
        <w:autoSpaceDE w:val="0"/>
        <w:autoSpaceDN w:val="0"/>
        <w:bidi w:val="0"/>
        <w:adjustRightInd w:val="0"/>
        <w:snapToGrid/>
        <w:spacing w:before="313" w:beforeLines="100" w:after="313" w:afterLines="100" w:line="240" w:lineRule="auto"/>
        <w:ind w:left="357" w:leftChars="0" w:right="0" w:rightChars="0" w:firstLine="0" w:firstLineChars="0"/>
        <w:jc w:val="center"/>
        <w:textAlignment w:val="auto"/>
        <w:outlineLvl w:val="9"/>
        <w:rPr>
          <w:rFonts w:hint="eastAsia" w:ascii="黑体" w:hAnsi="黑体" w:eastAsia="黑体" w:cs="黑体"/>
          <w:b w:val="0"/>
          <w:bCs w:val="0"/>
          <w:color w:val="161616"/>
          <w:w w:val="105"/>
          <w:sz w:val="32"/>
          <w:szCs w:val="32"/>
        </w:rPr>
      </w:pPr>
      <w:r>
        <w:rPr>
          <w:rFonts w:hint="eastAsia" w:ascii="黑体" w:hAnsi="黑体" w:eastAsia="黑体" w:cs="黑体"/>
          <w:b w:val="0"/>
          <w:bCs w:val="0"/>
          <w:color w:val="161616"/>
          <w:w w:val="105"/>
          <w:sz w:val="32"/>
          <w:szCs w:val="32"/>
        </w:rPr>
        <w:t>班克松造林技术规程</w:t>
      </w:r>
    </w:p>
    <w:p>
      <w:pPr>
        <w:pStyle w:val="2"/>
        <w:spacing w:before="312" w:beforeLines="100" w:after="312" w:afterLines="100" w:line="240" w:lineRule="auto"/>
        <w:rPr>
          <w:rFonts w:hint="eastAsia" w:ascii="黑体" w:hAnsi="黑体" w:eastAsia="黑体" w:cs="黑体"/>
          <w:b w:val="0"/>
          <w:bCs w:val="0"/>
          <w:w w:val="105"/>
          <w:sz w:val="21"/>
          <w:szCs w:val="21"/>
        </w:rPr>
      </w:pPr>
      <w:bookmarkStart w:id="9" w:name="_Toc24262"/>
      <w:r>
        <w:rPr>
          <w:rFonts w:hint="eastAsia" w:ascii="黑体" w:hAnsi="黑体" w:eastAsia="黑体" w:cs="黑体"/>
          <w:b w:val="0"/>
          <w:bCs w:val="0"/>
          <w:w w:val="105"/>
          <w:sz w:val="21"/>
          <w:szCs w:val="21"/>
        </w:rPr>
        <w:t xml:space="preserve">1 </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范围</w:t>
      </w:r>
      <w:bookmarkEnd w:id="9"/>
    </w:p>
    <w:p>
      <w:pPr>
        <w:pStyle w:val="20"/>
        <w:widowControl/>
        <w:tabs>
          <w:tab w:val="center" w:pos="4201"/>
          <w:tab w:val="right" w:leader="dot" w:pos="9298"/>
        </w:tabs>
        <w:jc w:val="both"/>
        <w:rPr>
          <w:rFonts w:ascii="Times New Roman" w:cs="Times New Roman"/>
          <w:kern w:val="2"/>
          <w:sz w:val="21"/>
          <w:szCs w:val="21"/>
        </w:rPr>
      </w:pPr>
      <w:r>
        <w:rPr>
          <w:rFonts w:ascii="Times New Roman" w:cs="Times New Roman"/>
          <w:kern w:val="2"/>
          <w:sz w:val="21"/>
          <w:szCs w:val="21"/>
        </w:rPr>
        <w:t>本</w:t>
      </w:r>
      <w:r>
        <w:rPr>
          <w:rFonts w:hint="eastAsia" w:ascii="Times New Roman" w:cs="Times New Roman"/>
          <w:kern w:val="2"/>
          <w:sz w:val="21"/>
          <w:szCs w:val="21"/>
          <w:lang w:val="en-US" w:eastAsia="zh-CN"/>
        </w:rPr>
        <w:t>文件</w:t>
      </w:r>
      <w:r>
        <w:rPr>
          <w:rFonts w:ascii="Times New Roman" w:cs="Times New Roman"/>
          <w:kern w:val="2"/>
          <w:sz w:val="21"/>
          <w:szCs w:val="21"/>
        </w:rPr>
        <w:t>规定了班克松造林地选择、造林</w:t>
      </w:r>
      <w:r>
        <w:rPr>
          <w:rFonts w:hint="eastAsia" w:ascii="Times New Roman" w:cs="Times New Roman"/>
          <w:kern w:val="2"/>
          <w:sz w:val="21"/>
          <w:szCs w:val="21"/>
          <w:lang w:val="en-US" w:eastAsia="zh-CN"/>
        </w:rPr>
        <w:t>作业</w:t>
      </w:r>
      <w:r>
        <w:rPr>
          <w:rFonts w:ascii="Times New Roman" w:cs="Times New Roman"/>
          <w:kern w:val="2"/>
          <w:sz w:val="21"/>
          <w:szCs w:val="21"/>
        </w:rPr>
        <w:t>设计、整地、造林、幼林抚育、检查验收和造林技术档案管理等技术内容和要求。</w:t>
      </w:r>
    </w:p>
    <w:p>
      <w:pPr>
        <w:pStyle w:val="4"/>
        <w:kinsoku w:val="0"/>
        <w:overflowPunct w:val="0"/>
        <w:spacing w:line="240" w:lineRule="auto"/>
        <w:ind w:firstLine="420" w:firstLineChars="200"/>
        <w:rPr>
          <w:rFonts w:ascii="Times New Roman" w:cs="Times New Roman"/>
          <w:kern w:val="2"/>
          <w:sz w:val="21"/>
          <w:szCs w:val="21"/>
        </w:rPr>
      </w:pPr>
      <w:r>
        <w:rPr>
          <w:rFonts w:ascii="Times New Roman" w:cs="Times New Roman"/>
          <w:kern w:val="2"/>
          <w:sz w:val="21"/>
          <w:szCs w:val="21"/>
        </w:rPr>
        <w:t>本</w:t>
      </w:r>
      <w:r>
        <w:rPr>
          <w:rFonts w:hint="eastAsia" w:ascii="Times New Roman" w:cs="Times New Roman"/>
          <w:kern w:val="2"/>
          <w:sz w:val="21"/>
          <w:szCs w:val="21"/>
          <w:lang w:val="en-US" w:eastAsia="zh-CN"/>
        </w:rPr>
        <w:t>文件</w:t>
      </w:r>
      <w:r>
        <w:rPr>
          <w:rFonts w:ascii="Times New Roman" w:cs="Times New Roman"/>
          <w:kern w:val="2"/>
          <w:sz w:val="21"/>
          <w:szCs w:val="21"/>
        </w:rPr>
        <w:t>适用于在陕西范围内造林生产作业。</w:t>
      </w:r>
    </w:p>
    <w:p>
      <w:pPr>
        <w:pStyle w:val="2"/>
        <w:spacing w:before="312" w:beforeLines="100" w:after="312" w:afterLines="100" w:line="240" w:lineRule="auto"/>
        <w:rPr>
          <w:rFonts w:hint="eastAsia" w:ascii="黑体" w:hAnsi="黑体" w:eastAsia="黑体" w:cs="黑体"/>
          <w:b w:val="0"/>
          <w:bCs w:val="0"/>
          <w:w w:val="105"/>
          <w:sz w:val="21"/>
          <w:szCs w:val="21"/>
        </w:rPr>
      </w:pPr>
      <w:bookmarkStart w:id="10" w:name="_Toc9473"/>
      <w:r>
        <w:rPr>
          <w:rFonts w:hint="eastAsia" w:ascii="黑体" w:hAnsi="黑体" w:eastAsia="黑体" w:cs="黑体"/>
          <w:b w:val="0"/>
          <w:bCs w:val="0"/>
          <w:w w:val="105"/>
          <w:sz w:val="21"/>
          <w:szCs w:val="21"/>
        </w:rPr>
        <w:t xml:space="preserve">2 </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规范性引用文件</w:t>
      </w:r>
      <w:bookmarkEnd w:id="10"/>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ascii="Times New Roman" w:cs="Times New Roman"/>
          <w:sz w:val="21"/>
          <w:szCs w:val="21"/>
        </w:rPr>
      </w:pPr>
      <w:r>
        <w:rPr>
          <w:rFonts w:ascii="Times New Roman" w:hAnsi="Times New Roman" w:eastAsia="宋体" w:cs="Times New Roman"/>
          <w:kern w:val="2"/>
          <w:sz w:val="21"/>
          <w:szCs w:val="21"/>
          <w:lang w:val="en-US" w:eastAsia="zh-CN" w:bidi="ar-SA"/>
        </w:rPr>
        <w:t>下列文件对本文件的应用是必不可少的。凡是注日期的引用文件，仅所注日期的版本适用于本文件。凡是不注日期的</w:t>
      </w:r>
      <w:r>
        <w:rPr>
          <w:rFonts w:hint="default" w:ascii="Times New Roman" w:hAnsi="Times New Roman" w:eastAsia="宋体" w:cs="Times New Roman"/>
          <w:kern w:val="2"/>
          <w:sz w:val="21"/>
          <w:szCs w:val="21"/>
          <w:lang w:val="en-US" w:eastAsia="zh-CN" w:bidi="ar-SA"/>
        </w:rPr>
        <w:t>引用</w:t>
      </w:r>
      <w:r>
        <w:rPr>
          <w:rFonts w:ascii="Times New Roman" w:hAnsi="Times New Roman" w:eastAsia="宋体" w:cs="Times New Roman"/>
          <w:kern w:val="2"/>
          <w:sz w:val="21"/>
          <w:szCs w:val="21"/>
          <w:lang w:val="en-US" w:eastAsia="zh-CN" w:bidi="ar-SA"/>
        </w:rPr>
        <w:t>文件，其最新版本（包括所有的修改单）适用于本文件。</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GB/T 23232</w:t>
      </w:r>
      <w:r>
        <w:rPr>
          <w:rFonts w:hint="eastAsia" w:ascii="Times New Roman" w:hAnsi="Times New Roman" w:eastAsia="宋体" w:cs="Times New Roman"/>
          <w:szCs w:val="21"/>
          <w:lang w:eastAsia="zh-CN"/>
        </w:rPr>
        <w:t>—</w:t>
      </w:r>
      <w:r>
        <w:rPr>
          <w:rFonts w:ascii="Times New Roman" w:hAnsi="Times New Roman" w:eastAsia="宋体" w:cs="Times New Roman"/>
          <w:szCs w:val="21"/>
        </w:rPr>
        <w:t xml:space="preserve">2009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班克松速生丰产林</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GB/T 15776</w:t>
      </w:r>
      <w:r>
        <w:rPr>
          <w:rFonts w:hint="eastAsia" w:ascii="Times New Roman" w:hAnsi="Times New Roman" w:eastAsia="宋体" w:cs="Times New Roman"/>
          <w:szCs w:val="21"/>
          <w:lang w:eastAsia="zh-CN"/>
        </w:rPr>
        <w:t>—</w:t>
      </w:r>
      <w:r>
        <w:rPr>
          <w:rFonts w:ascii="Times New Roman" w:hAnsi="Times New Roman" w:eastAsia="宋体" w:cs="Times New Roman"/>
          <w:szCs w:val="21"/>
        </w:rPr>
        <w:t xml:space="preserve">2016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造林技术规程</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GB/T 15781</w:t>
      </w:r>
      <w:r>
        <w:rPr>
          <w:rFonts w:hint="eastAsia" w:ascii="Times New Roman" w:hAnsi="Times New Roman" w:eastAsia="宋体" w:cs="Times New Roman"/>
          <w:szCs w:val="21"/>
          <w:lang w:eastAsia="zh-CN"/>
        </w:rPr>
        <w:t>—</w:t>
      </w:r>
      <w:r>
        <w:rPr>
          <w:rFonts w:ascii="Times New Roman" w:hAnsi="Times New Roman" w:eastAsia="宋体" w:cs="Times New Roman"/>
          <w:szCs w:val="21"/>
        </w:rPr>
        <w:t xml:space="preserve">2015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森林</w:t>
      </w:r>
      <w:r>
        <w:rPr>
          <w:rFonts w:hint="default" w:ascii="Times New Roman" w:hAnsi="Times New Roman" w:eastAsia="宋体" w:cs="Times New Roman"/>
          <w:szCs w:val="21"/>
          <w:lang w:val="en-US" w:eastAsia="zh-CN"/>
        </w:rPr>
        <w:t>抚育</w:t>
      </w:r>
      <w:r>
        <w:rPr>
          <w:rFonts w:ascii="Times New Roman" w:hAnsi="Times New Roman" w:eastAsia="宋体" w:cs="Times New Roman"/>
          <w:szCs w:val="21"/>
        </w:rPr>
        <w:t>规程</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GB</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6000</w:t>
      </w:r>
      <w:r>
        <w:rPr>
          <w:rFonts w:hint="eastAsia" w:ascii="Times New Roman" w:hAnsi="Times New Roman" w:eastAsia="宋体" w:cs="Times New Roman"/>
          <w:szCs w:val="21"/>
          <w:lang w:eastAsia="zh-CN"/>
        </w:rPr>
        <w:t>—</w:t>
      </w:r>
      <w:r>
        <w:rPr>
          <w:rFonts w:ascii="Times New Roman" w:hAnsi="Times New Roman" w:eastAsia="宋体" w:cs="Times New Roman"/>
          <w:szCs w:val="21"/>
        </w:rPr>
        <w:t xml:space="preserve">1999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主要造林</w:t>
      </w:r>
      <w:r>
        <w:rPr>
          <w:rFonts w:hint="default" w:ascii="Times New Roman" w:hAnsi="Times New Roman" w:eastAsia="宋体" w:cs="Times New Roman"/>
          <w:szCs w:val="21"/>
          <w:lang w:val="en-US" w:eastAsia="zh-CN"/>
        </w:rPr>
        <w:t>树种</w:t>
      </w:r>
      <w:r>
        <w:rPr>
          <w:rFonts w:ascii="Times New Roman" w:hAnsi="Times New Roman" w:eastAsia="宋体" w:cs="Times New Roman"/>
          <w:szCs w:val="21"/>
        </w:rPr>
        <w:t>苗木质量分级</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DB</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21/T 1930</w:t>
      </w:r>
      <w:r>
        <w:rPr>
          <w:rFonts w:hint="eastAsia" w:ascii="Times New Roman" w:hAnsi="Times New Roman" w:eastAsia="宋体" w:cs="Times New Roman"/>
          <w:szCs w:val="21"/>
          <w:lang w:eastAsia="zh-CN"/>
        </w:rPr>
        <w:t>—</w:t>
      </w:r>
      <w:r>
        <w:rPr>
          <w:rFonts w:ascii="Times New Roman" w:hAnsi="Times New Roman" w:eastAsia="宋体" w:cs="Times New Roman"/>
          <w:szCs w:val="21"/>
        </w:rPr>
        <w:t xml:space="preserve">2011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班克松造林技术规程</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DB</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61/T 142</w:t>
      </w:r>
      <w:r>
        <w:rPr>
          <w:rFonts w:hint="eastAsia" w:ascii="Times New Roman" w:hAnsi="Times New Roman" w:eastAsia="宋体" w:cs="Times New Roman"/>
          <w:szCs w:val="21"/>
          <w:lang w:eastAsia="zh-CN"/>
        </w:rPr>
        <w:t>—</w:t>
      </w:r>
      <w:r>
        <w:rPr>
          <w:rFonts w:ascii="Times New Roman" w:hAnsi="Times New Roman" w:eastAsia="宋体" w:cs="Times New Roman"/>
          <w:szCs w:val="21"/>
        </w:rPr>
        <w:t>2003</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陕西省</w:t>
      </w:r>
      <w:r>
        <w:rPr>
          <w:rFonts w:hint="default" w:ascii="Times New Roman" w:hAnsi="Times New Roman" w:eastAsia="宋体" w:cs="Times New Roman"/>
          <w:szCs w:val="21"/>
          <w:lang w:val="en-US" w:eastAsia="zh-CN"/>
        </w:rPr>
        <w:t>造林</w:t>
      </w:r>
      <w:r>
        <w:rPr>
          <w:rFonts w:ascii="Times New Roman" w:hAnsi="Times New Roman" w:eastAsia="宋体" w:cs="Times New Roman"/>
          <w:szCs w:val="21"/>
        </w:rPr>
        <w:t>技术规程</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 xml:space="preserve">LY/T 1571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国有林区营造林检查验收规则</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hint="eastAsia" w:ascii="Times New Roman" w:hAnsi="Times New Roman" w:eastAsia="宋体" w:cs="Times New Roman"/>
          <w:szCs w:val="21"/>
        </w:rPr>
      </w:pPr>
      <w:r>
        <w:rPr>
          <w:rFonts w:ascii="Times New Roman" w:hAnsi="Times New Roman" w:eastAsia="宋体" w:cs="Times New Roman"/>
          <w:szCs w:val="21"/>
        </w:rPr>
        <w:t>GB/T</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18337</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生态公益林建设技术规程</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LY/T 1607</w:t>
      </w:r>
      <w:r>
        <w:rPr>
          <w:rFonts w:hint="eastAsia" w:ascii="Times New Roman" w:hAnsi="Times New Roman" w:eastAsia="宋体" w:cs="Times New Roman"/>
          <w:szCs w:val="21"/>
          <w:lang w:eastAsia="zh-CN"/>
        </w:rPr>
        <w:t>—</w:t>
      </w:r>
      <w:r>
        <w:rPr>
          <w:rFonts w:ascii="Times New Roman" w:hAnsi="Times New Roman" w:eastAsia="宋体" w:cs="Times New Roman"/>
          <w:szCs w:val="21"/>
        </w:rPr>
        <w:t>2003</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造林作业设计规程</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LY/T 2083  全国营造林综合核查技术规程</w:t>
      </w:r>
    </w:p>
    <w:p>
      <w:pPr>
        <w:pStyle w:val="2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right="0" w:rightChars="0" w:firstLine="420" w:firstLineChars="200"/>
        <w:jc w:val="both"/>
        <w:textAlignment w:val="auto"/>
        <w:outlineLvl w:val="9"/>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DB 61/T 378  主要造林树种苗木质量分级</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both"/>
        <w:textAlignment w:val="auto"/>
        <w:outlineLvl w:val="0"/>
        <w:rPr>
          <w:rFonts w:hint="eastAsia" w:ascii="黑体" w:hAnsi="黑体" w:eastAsia="黑体" w:cs="黑体"/>
          <w:b w:val="0"/>
          <w:bCs w:val="0"/>
          <w:w w:val="105"/>
          <w:sz w:val="21"/>
          <w:szCs w:val="21"/>
        </w:rPr>
      </w:pPr>
      <w:bookmarkStart w:id="11" w:name="_Toc3240"/>
      <w:r>
        <w:rPr>
          <w:rFonts w:hint="eastAsia" w:ascii="黑体" w:hAnsi="黑体" w:eastAsia="黑体" w:cs="黑体"/>
          <w:b w:val="0"/>
          <w:bCs w:val="0"/>
          <w:w w:val="105"/>
          <w:sz w:val="21"/>
          <w:szCs w:val="21"/>
        </w:rPr>
        <w:t>3</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术语与定义</w:t>
      </w:r>
      <w:bookmarkEnd w:id="11"/>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Times New Roman" w:hAnsi="Times New Roman" w:eastAsia="宋体" w:cs="Times New Roman"/>
          <w:szCs w:val="21"/>
          <w:lang w:eastAsia="zh-CN"/>
        </w:rPr>
      </w:pPr>
      <w:r>
        <w:rPr>
          <w:rFonts w:ascii="Times New Roman" w:hAnsi="Times New Roman" w:eastAsia="宋体" w:cs="Times New Roman"/>
          <w:szCs w:val="21"/>
        </w:rPr>
        <w:t>下列术语和定义适用于本</w:t>
      </w:r>
      <w:r>
        <w:rPr>
          <w:rFonts w:hint="eastAsia" w:ascii="Times New Roman" w:hAnsi="Times New Roman" w:eastAsia="宋体" w:cs="Times New Roman"/>
          <w:szCs w:val="21"/>
          <w:lang w:val="en-US" w:eastAsia="zh-CN"/>
        </w:rPr>
        <w:t>文件。</w:t>
      </w:r>
    </w:p>
    <w:p>
      <w:pPr>
        <w:pStyle w:val="2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2"/>
        <w:rPr>
          <w:rFonts w:hint="eastAsia"/>
          <w:lang w:val="en-US" w:eastAsia="zh-CN"/>
        </w:rPr>
      </w:pPr>
      <w:r>
        <w:rPr>
          <w:rFonts w:hint="eastAsia"/>
        </w:rPr>
        <w:t>3.1</w:t>
      </w:r>
      <w:r>
        <w:rPr>
          <w:rFonts w:hint="eastAsia"/>
          <w:lang w:val="en-US" w:eastAsia="zh-CN"/>
        </w:rPr>
        <w:t xml:space="preserve"> </w:t>
      </w:r>
    </w:p>
    <w:p>
      <w:pPr>
        <w:pStyle w:val="2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2"/>
        <w:rPr>
          <w:rFonts w:hint="eastAsia"/>
        </w:rPr>
      </w:pPr>
      <w:r>
        <w:rPr>
          <w:rFonts w:hint="eastAsia"/>
        </w:rPr>
        <w:t>班克松</w:t>
      </w:r>
      <w:r>
        <w:rPr>
          <w:rFonts w:hint="eastAsia"/>
          <w:lang w:val="en-US" w:eastAsia="zh-CN"/>
        </w:rPr>
        <w:t xml:space="preserve">  </w:t>
      </w:r>
      <w:r>
        <w:rPr>
          <w:rFonts w:hint="eastAsia"/>
        </w:rPr>
        <w:t>Pinus banksiana Lamb</w:t>
      </w:r>
    </w:p>
    <w:p>
      <w:pPr>
        <w:pStyle w:val="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松科松属，乔木，原产北美大陆的北部，为耐寒、抗旱、耐贫瘠、适应性强的速生针叶树种。</w:t>
      </w:r>
    </w:p>
    <w:p>
      <w:pPr>
        <w:pStyle w:val="22"/>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2"/>
        <w:rPr>
          <w:rFonts w:hint="eastAsia"/>
          <w:lang w:val="en-US" w:eastAsia="zh-CN"/>
        </w:rPr>
      </w:pPr>
      <w:r>
        <w:rPr>
          <w:rFonts w:hint="eastAsia"/>
        </w:rPr>
        <w:t>3.</w:t>
      </w:r>
      <w:bookmarkStart w:id="12" w:name="_Toc26934"/>
      <w:bookmarkStart w:id="13" w:name="_Toc28668"/>
      <w:bookmarkStart w:id="14" w:name="_Toc30889"/>
      <w:bookmarkStart w:id="15" w:name="_Toc13189"/>
      <w:r>
        <w:rPr>
          <w:rFonts w:hint="eastAsia"/>
          <w:lang w:val="en-US" w:eastAsia="zh-CN"/>
        </w:rPr>
        <w:t xml:space="preserve">2  </w:t>
      </w:r>
    </w:p>
    <w:p>
      <w:pPr>
        <w:pStyle w:val="2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2"/>
        <w:rPr>
          <w:rFonts w:hint="eastAsia"/>
        </w:rPr>
      </w:pPr>
      <w:r>
        <w:rPr>
          <w:rFonts w:hint="eastAsia"/>
        </w:rPr>
        <w:t>容器苗造林</w:t>
      </w:r>
      <w:bookmarkEnd w:id="12"/>
      <w:bookmarkEnd w:id="13"/>
      <w:bookmarkEnd w:id="14"/>
      <w:bookmarkEnd w:id="15"/>
      <w:bookmarkStart w:id="16" w:name="_Toc1811"/>
      <w:bookmarkStart w:id="17" w:name="_Toc22689"/>
      <w:bookmarkStart w:id="18" w:name="_Toc27014"/>
      <w:bookmarkStart w:id="19" w:name="_Toc6308"/>
      <w:r>
        <w:rPr>
          <w:rFonts w:hint="eastAsia"/>
        </w:rPr>
        <w:t xml:space="preserve"> </w:t>
      </w:r>
      <w:r>
        <w:rPr>
          <w:rFonts w:hint="eastAsia"/>
          <w:lang w:val="en-US" w:eastAsia="zh-CN"/>
        </w:rPr>
        <w:t xml:space="preserve"> </w:t>
      </w:r>
      <w:r>
        <w:rPr>
          <w:rFonts w:hint="eastAsia"/>
        </w:rPr>
        <w:t>afforestation by container seedling</w:t>
      </w:r>
    </w:p>
    <w:p>
      <w:pPr>
        <w:pStyle w:val="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hint="eastAsia" w:ascii="Times New Roman" w:cs="Times New Roman"/>
          <w:sz w:val="21"/>
          <w:szCs w:val="21"/>
          <w:lang w:val="en-US" w:eastAsia="zh-CN"/>
        </w:rPr>
      </w:pPr>
      <w:r>
        <w:rPr>
          <w:rFonts w:hint="eastAsia" w:ascii="Times New Roman" w:cs="Times New Roman"/>
          <w:sz w:val="21"/>
          <w:szCs w:val="21"/>
          <w:lang w:val="en-US" w:eastAsia="zh-CN"/>
        </w:rPr>
        <w:t>以容器苗为造林材料进行栽植的造林方法。</w:t>
      </w:r>
      <w:bookmarkEnd w:id="16"/>
      <w:bookmarkEnd w:id="17"/>
      <w:bookmarkEnd w:id="18"/>
      <w:bookmarkEnd w:id="19"/>
    </w:p>
    <w:p>
      <w:pPr>
        <w:pStyle w:val="3"/>
        <w:adjustRightInd w:val="0"/>
        <w:snapToGrid w:val="0"/>
        <w:spacing w:before="156" w:beforeLines="50"/>
        <w:rPr>
          <w:rFonts w:hint="eastAsia" w:ascii="Times New Roman" w:hAnsi="Times New Roman" w:eastAsia="宋体" w:cs="Times New Roman"/>
          <w:b w:val="0"/>
          <w:sz w:val="21"/>
          <w:szCs w:val="21"/>
          <w:lang w:val="en-US" w:eastAsia="zh-CN"/>
        </w:rPr>
      </w:pPr>
      <w:bookmarkStart w:id="20" w:name="_Toc172"/>
      <w:bookmarkStart w:id="21" w:name="_Toc6040"/>
      <w:bookmarkStart w:id="22" w:name="_Toc9369"/>
      <w:bookmarkStart w:id="23" w:name="_Toc5845"/>
      <w:r>
        <w:rPr>
          <w:rFonts w:hint="eastAsia" w:ascii="黑体" w:hAnsi="黑体" w:eastAsia="黑体" w:cs="黑体"/>
          <w:b w:val="0"/>
          <w:sz w:val="21"/>
          <w:szCs w:val="21"/>
        </w:rPr>
        <w:t>3.</w:t>
      </w:r>
      <w:r>
        <w:rPr>
          <w:rFonts w:hint="eastAsia" w:ascii="黑体" w:hAnsi="黑体" w:eastAsia="黑体" w:cs="黑体"/>
          <w:b w:val="0"/>
          <w:sz w:val="21"/>
          <w:szCs w:val="21"/>
          <w:lang w:val="en-US" w:eastAsia="zh-CN"/>
        </w:rPr>
        <w:t xml:space="preserve">3 </w:t>
      </w:r>
      <w:r>
        <w:rPr>
          <w:rFonts w:hint="eastAsia" w:ascii="Times New Roman" w:hAnsi="Times New Roman" w:eastAsia="宋体" w:cs="Times New Roman"/>
          <w:b w:val="0"/>
          <w:sz w:val="21"/>
          <w:szCs w:val="21"/>
          <w:lang w:val="en-US" w:eastAsia="zh-CN"/>
        </w:rPr>
        <w:t xml:space="preserve"> </w:t>
      </w:r>
    </w:p>
    <w:p>
      <w:pPr>
        <w:pStyle w:val="22"/>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left"/>
        <w:textAlignment w:val="auto"/>
        <w:outlineLvl w:val="2"/>
        <w:rPr>
          <w:rFonts w:hint="eastAsia"/>
        </w:rPr>
      </w:pPr>
      <w:r>
        <w:rPr>
          <w:rFonts w:hint="eastAsia"/>
        </w:rPr>
        <w:t xml:space="preserve">混交林 </w:t>
      </w:r>
      <w:bookmarkEnd w:id="20"/>
      <w:bookmarkEnd w:id="21"/>
      <w:bookmarkEnd w:id="22"/>
      <w:bookmarkEnd w:id="23"/>
      <w:r>
        <w:rPr>
          <w:rFonts w:hint="eastAsia"/>
          <w:lang w:val="en-US" w:eastAsia="zh-CN"/>
        </w:rPr>
        <w:t xml:space="preserve"> </w:t>
      </w:r>
      <w:r>
        <w:rPr>
          <w:rFonts w:hint="eastAsia"/>
        </w:rPr>
        <w:t>mixed stand</w:t>
      </w:r>
    </w:p>
    <w:p>
      <w:pPr>
        <w:pStyle w:val="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ascii="Times New Roman" w:cs="Times New Roman"/>
          <w:sz w:val="21"/>
          <w:szCs w:val="21"/>
        </w:rPr>
      </w:pPr>
      <w:r>
        <w:rPr>
          <w:rFonts w:ascii="Times New Roman" w:cs="Times New Roman"/>
          <w:sz w:val="21"/>
          <w:szCs w:val="21"/>
        </w:rPr>
        <w:t>两种或两种</w:t>
      </w:r>
      <w:r>
        <w:rPr>
          <w:rFonts w:hint="eastAsia" w:ascii="Times New Roman" w:cs="Times New Roman"/>
          <w:sz w:val="21"/>
          <w:szCs w:val="21"/>
          <w:lang w:val="en-US" w:eastAsia="zh-CN"/>
        </w:rPr>
        <w:t>以上</w:t>
      </w:r>
      <w:r>
        <w:rPr>
          <w:rFonts w:ascii="Times New Roman" w:cs="Times New Roman"/>
          <w:sz w:val="21"/>
          <w:szCs w:val="21"/>
        </w:rPr>
        <w:t>树种组成的森林，其中主要树种的株数或断面积或蓄积量占总株数或总断面积或总蓄积量的65%（不含）以下。混交方式有株间混交、行间混交、带状混交、块状混交以及植生组混交等。</w:t>
      </w:r>
    </w:p>
    <w:p>
      <w:pPr>
        <w:pStyle w:val="3"/>
        <w:keepNext/>
        <w:keepLines/>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1"/>
        <w:rPr>
          <w:rFonts w:hint="eastAsia" w:ascii="黑体" w:hAnsi="黑体" w:eastAsia="黑体" w:cs="黑体"/>
          <w:b w:val="0"/>
          <w:sz w:val="21"/>
          <w:szCs w:val="21"/>
        </w:rPr>
      </w:pPr>
      <w:bookmarkStart w:id="24" w:name="_Toc19024"/>
      <w:bookmarkStart w:id="25" w:name="_Toc4242"/>
      <w:bookmarkStart w:id="26" w:name="_Toc22246"/>
      <w:bookmarkStart w:id="27" w:name="_Toc28453"/>
      <w:r>
        <w:rPr>
          <w:rFonts w:hint="eastAsia" w:ascii="黑体" w:hAnsi="黑体" w:eastAsia="黑体" w:cs="黑体"/>
          <w:b w:val="0"/>
          <w:sz w:val="21"/>
          <w:szCs w:val="21"/>
        </w:rPr>
        <w:t>3.</w:t>
      </w:r>
      <w:bookmarkEnd w:id="24"/>
      <w:bookmarkEnd w:id="25"/>
      <w:bookmarkEnd w:id="26"/>
      <w:bookmarkEnd w:id="27"/>
      <w:r>
        <w:rPr>
          <w:rFonts w:hint="eastAsia" w:ascii="黑体" w:hAnsi="黑体" w:eastAsia="黑体" w:cs="黑体"/>
          <w:b w:val="0"/>
          <w:sz w:val="21"/>
          <w:szCs w:val="21"/>
          <w:lang w:val="en-US" w:eastAsia="zh-CN"/>
        </w:rPr>
        <w:t xml:space="preserve">4  </w:t>
      </w:r>
    </w:p>
    <w:p>
      <w:pPr>
        <w:pStyle w:val="23"/>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1"/>
        <w:rPr>
          <w:rFonts w:hint="eastAsia"/>
          <w:b w:val="0"/>
          <w:bCs w:val="0"/>
          <w:lang w:val="en-US" w:eastAsia="zh-CN"/>
        </w:rPr>
      </w:pPr>
      <w:bookmarkStart w:id="28" w:name="_Toc3680"/>
      <w:r>
        <w:rPr>
          <w:rFonts w:hint="eastAsia"/>
          <w:b w:val="0"/>
          <w:bCs w:val="0"/>
          <w:lang w:val="en-US" w:eastAsia="zh-CN"/>
        </w:rPr>
        <w:t>沙障  sand-protecting barrier</w:t>
      </w:r>
      <w:bookmarkEnd w:id="28"/>
    </w:p>
    <w:p>
      <w:pPr>
        <w:pStyle w:val="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ascii="Times New Roman" w:cs="Times New Roman"/>
          <w:sz w:val="21"/>
          <w:szCs w:val="21"/>
        </w:rPr>
      </w:pPr>
      <w:r>
        <w:rPr>
          <w:rFonts w:hint="eastAsia" w:ascii="Times New Roman" w:hAnsi="Times New Roman" w:eastAsia="宋体" w:cs="Times New Roman"/>
          <w:sz w:val="21"/>
          <w:szCs w:val="21"/>
          <w:lang w:val="en-US" w:eastAsia="zh-CN"/>
        </w:rPr>
        <w:t>为了控制风沙流的方向、速度、结构、改变蚀积状况，以防危害而设置的障碍物防护体系。</w:t>
      </w:r>
    </w:p>
    <w:p>
      <w:pPr>
        <w:pStyle w:val="3"/>
        <w:keepNext/>
        <w:keepLines/>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1"/>
        <w:rPr>
          <w:rFonts w:hint="eastAsia" w:ascii="黑体" w:hAnsi="黑体" w:eastAsia="黑体" w:cs="黑体"/>
          <w:b w:val="0"/>
          <w:sz w:val="21"/>
          <w:szCs w:val="21"/>
          <w:lang w:val="en-US" w:eastAsia="zh-CN"/>
        </w:rPr>
      </w:pPr>
      <w:bookmarkStart w:id="29" w:name="_Toc18969"/>
      <w:bookmarkStart w:id="30" w:name="_Toc20462"/>
      <w:bookmarkStart w:id="31" w:name="_Toc24874"/>
      <w:bookmarkStart w:id="32" w:name="_Toc1097"/>
      <w:r>
        <w:rPr>
          <w:rFonts w:hint="eastAsia" w:ascii="黑体" w:hAnsi="黑体" w:eastAsia="黑体" w:cs="黑体"/>
          <w:b w:val="0"/>
          <w:sz w:val="21"/>
          <w:szCs w:val="21"/>
        </w:rPr>
        <w:t>3.</w:t>
      </w:r>
      <w:r>
        <w:rPr>
          <w:rFonts w:hint="eastAsia" w:ascii="黑体" w:hAnsi="黑体" w:eastAsia="黑体" w:cs="黑体"/>
          <w:b w:val="0"/>
          <w:sz w:val="21"/>
          <w:szCs w:val="21"/>
          <w:lang w:val="en-US" w:eastAsia="zh-CN"/>
        </w:rPr>
        <w:t>5</w:t>
      </w:r>
      <w:r>
        <w:rPr>
          <w:rFonts w:hint="eastAsia" w:ascii="黑体" w:hAnsi="黑体" w:eastAsia="黑体" w:cs="黑体"/>
          <w:b w:val="0"/>
          <w:sz w:val="21"/>
          <w:szCs w:val="21"/>
        </w:rPr>
        <w:t xml:space="preserve"> </w:t>
      </w:r>
      <w:r>
        <w:rPr>
          <w:rFonts w:hint="eastAsia" w:ascii="黑体" w:hAnsi="黑体" w:eastAsia="黑体" w:cs="黑体"/>
          <w:b w:val="0"/>
          <w:sz w:val="21"/>
          <w:szCs w:val="21"/>
          <w:lang w:val="en-US" w:eastAsia="zh-CN"/>
        </w:rPr>
        <w:t xml:space="preserve"> </w:t>
      </w:r>
    </w:p>
    <w:p>
      <w:pPr>
        <w:pStyle w:val="3"/>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 xml:space="preserve">林业有害生物 </w:t>
      </w:r>
      <w:bookmarkEnd w:id="29"/>
      <w:bookmarkEnd w:id="30"/>
      <w:bookmarkEnd w:id="31"/>
      <w:bookmarkEnd w:id="32"/>
      <w:r>
        <w:rPr>
          <w:rFonts w:hint="eastAsia" w:ascii="黑体" w:hAnsi="黑体" w:eastAsia="黑体" w:cs="黑体"/>
          <w:b w:val="0"/>
          <w:sz w:val="21"/>
          <w:szCs w:val="21"/>
        </w:rPr>
        <w:t>forest pests</w:t>
      </w:r>
    </w:p>
    <w:p>
      <w:pPr>
        <w:pStyle w:val="4"/>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420" w:firstLineChars="200"/>
        <w:jc w:val="left"/>
        <w:textAlignment w:val="auto"/>
        <w:outlineLvl w:val="9"/>
        <w:rPr>
          <w:rFonts w:ascii="Times New Roman" w:cs="Times New Roman"/>
          <w:sz w:val="21"/>
          <w:szCs w:val="21"/>
        </w:rPr>
      </w:pPr>
      <w:r>
        <w:rPr>
          <w:rFonts w:ascii="Times New Roman" w:cs="Times New Roman"/>
          <w:sz w:val="21"/>
          <w:szCs w:val="21"/>
        </w:rPr>
        <w:t>危害森林、林木和林木种子正常生长并造成经济损失的病、虫、动植物等生物。</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both"/>
        <w:textAlignment w:val="auto"/>
        <w:outlineLvl w:val="0"/>
        <w:rPr>
          <w:rFonts w:hint="eastAsia" w:ascii="黑体" w:hAnsi="黑体" w:eastAsia="黑体" w:cs="黑体"/>
          <w:b w:val="0"/>
          <w:bCs w:val="0"/>
          <w:w w:val="105"/>
          <w:sz w:val="21"/>
          <w:szCs w:val="21"/>
        </w:rPr>
      </w:pPr>
      <w:bookmarkStart w:id="33" w:name="_Toc32161"/>
      <w:bookmarkStart w:id="34" w:name="_Toc26654"/>
      <w:r>
        <w:rPr>
          <w:rFonts w:hint="eastAsia" w:ascii="黑体" w:hAnsi="黑体" w:eastAsia="黑体" w:cs="黑体"/>
          <w:b w:val="0"/>
          <w:bCs w:val="0"/>
          <w:w w:val="105"/>
          <w:sz w:val="21"/>
          <w:szCs w:val="21"/>
        </w:rPr>
        <w:t xml:space="preserve">4 </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造林作业设计</w:t>
      </w:r>
      <w:bookmarkEnd w:id="33"/>
      <w:bookmarkEnd w:id="34"/>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Style w:val="15"/>
          <w:rFonts w:ascii="Times New Roman" w:cs="Times New Roman"/>
          <w:sz w:val="21"/>
          <w:szCs w:val="21"/>
        </w:rPr>
        <w:t>连续面积0.067 hm</w:t>
      </w:r>
      <w:r>
        <w:rPr>
          <w:rStyle w:val="15"/>
          <w:rFonts w:ascii="Times New Roman" w:cs="Times New Roman"/>
          <w:sz w:val="21"/>
          <w:szCs w:val="21"/>
          <w:vertAlign w:val="superscript"/>
        </w:rPr>
        <w:t>2</w:t>
      </w:r>
      <w:r>
        <w:rPr>
          <w:rStyle w:val="15"/>
          <w:rFonts w:ascii="Times New Roman" w:cs="Times New Roman"/>
          <w:sz w:val="21"/>
          <w:szCs w:val="21"/>
        </w:rPr>
        <w:t>以上的造林应进行造林设计。具体按照GB/T 15776、LY/T 1607 规定执行，非工程造林可结合实际简化作业设计内容</w:t>
      </w:r>
      <w:r>
        <w:rPr>
          <w:rFonts w:ascii="Times New Roman" w:hAnsi="Times New Roman" w:eastAsia="宋体" w:cs="Times New Roman"/>
          <w:szCs w:val="21"/>
        </w:rPr>
        <w:t>。</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both"/>
        <w:textAlignment w:val="auto"/>
        <w:outlineLvl w:val="0"/>
        <w:rPr>
          <w:rFonts w:ascii="Times New Roman" w:hAnsi="Times New Roman" w:eastAsia="宋体" w:cs="Times New Roman"/>
          <w:szCs w:val="21"/>
        </w:rPr>
      </w:pPr>
      <w:bookmarkStart w:id="35" w:name="_Toc25438"/>
      <w:bookmarkStart w:id="36" w:name="_Toc23615"/>
      <w:r>
        <w:rPr>
          <w:rFonts w:hint="eastAsia" w:ascii="黑体" w:hAnsi="黑体" w:eastAsia="黑体" w:cs="黑体"/>
          <w:b w:val="0"/>
          <w:bCs w:val="0"/>
          <w:w w:val="105"/>
          <w:sz w:val="21"/>
          <w:szCs w:val="21"/>
        </w:rPr>
        <w:t xml:space="preserve">5 </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造林</w:t>
      </w:r>
      <w:bookmarkEnd w:id="35"/>
      <w:bookmarkEnd w:id="36"/>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bookmarkStart w:id="37" w:name="_Toc13417"/>
      <w:bookmarkStart w:id="38" w:name="_Toc24429"/>
      <w:bookmarkStart w:id="39" w:name="_Toc7695"/>
      <w:r>
        <w:rPr>
          <w:rFonts w:hint="eastAsia" w:ascii="黑体" w:hAnsi="黑体" w:eastAsia="黑体" w:cs="黑体"/>
          <w:b w:val="0"/>
          <w:sz w:val="21"/>
          <w:szCs w:val="21"/>
        </w:rPr>
        <w:t xml:space="preserve">5.1 </w:t>
      </w:r>
      <w:r>
        <w:rPr>
          <w:rFonts w:hint="eastAsia" w:ascii="黑体" w:hAnsi="黑体" w:eastAsia="黑体" w:cs="黑体"/>
          <w:b w:val="0"/>
          <w:sz w:val="21"/>
          <w:szCs w:val="21"/>
          <w:lang w:val="en-US" w:eastAsia="zh-CN"/>
        </w:rPr>
        <w:t xml:space="preserve"> </w:t>
      </w:r>
      <w:r>
        <w:rPr>
          <w:rFonts w:hint="eastAsia" w:ascii="黑体" w:hAnsi="黑体" w:eastAsia="黑体" w:cs="黑体"/>
          <w:b w:val="0"/>
          <w:sz w:val="21"/>
          <w:szCs w:val="21"/>
        </w:rPr>
        <w:t>造林地选择</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5.1.1 </w:t>
      </w:r>
      <w:r>
        <w:rPr>
          <w:rFonts w:hint="eastAsia" w:ascii="黑体" w:hAnsi="黑体" w:eastAsia="黑体" w:cs="黑体"/>
          <w:szCs w:val="21"/>
          <w:lang w:val="en-US" w:eastAsia="zh-CN"/>
        </w:rPr>
        <w:t xml:space="preserve"> </w:t>
      </w:r>
      <w:r>
        <w:rPr>
          <w:rFonts w:hint="eastAsia" w:ascii="黑体" w:hAnsi="黑体" w:eastAsia="黑体" w:cs="黑体"/>
          <w:szCs w:val="21"/>
        </w:rPr>
        <w:t>风沙区造林地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选择固定、半固定沙丘立地和沙盖黄土梁立地类型。中小型流动沙丘迎风坡中、下部以及丘间低地。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5.1.2 </w:t>
      </w:r>
      <w:r>
        <w:rPr>
          <w:rFonts w:hint="eastAsia" w:ascii="黑体" w:hAnsi="黑体" w:eastAsia="黑体" w:cs="黑体"/>
          <w:szCs w:val="21"/>
          <w:lang w:val="en-US" w:eastAsia="zh-CN"/>
        </w:rPr>
        <w:t xml:space="preserve"> </w:t>
      </w:r>
      <w:r>
        <w:rPr>
          <w:rFonts w:hint="eastAsia" w:ascii="黑体" w:hAnsi="黑体" w:eastAsia="黑体" w:cs="黑体"/>
          <w:szCs w:val="21"/>
        </w:rPr>
        <w:t>黄土区造林地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选择土层较厚的平原、山地、丘陵；不能选择盐、碱地及土层极薄（＜20 cm）的石（砾）质山地。</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 xml:space="preserve">5.2 </w:t>
      </w:r>
      <w:r>
        <w:rPr>
          <w:rFonts w:hint="eastAsia" w:ascii="黑体" w:hAnsi="黑体" w:eastAsia="黑体" w:cs="黑体"/>
          <w:b w:val="0"/>
          <w:sz w:val="21"/>
          <w:szCs w:val="21"/>
          <w:lang w:val="en-US" w:eastAsia="zh-CN"/>
        </w:rPr>
        <w:t xml:space="preserve"> </w:t>
      </w:r>
      <w:r>
        <w:rPr>
          <w:rFonts w:hint="eastAsia" w:ascii="黑体" w:hAnsi="黑体" w:eastAsia="黑体" w:cs="黑体"/>
          <w:b w:val="0"/>
          <w:sz w:val="21"/>
          <w:szCs w:val="21"/>
        </w:rPr>
        <w:t>造林地清理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5.2.1 </w:t>
      </w:r>
      <w:r>
        <w:rPr>
          <w:rFonts w:hint="eastAsia" w:ascii="黑体" w:hAnsi="黑体" w:eastAsia="黑体" w:cs="黑体"/>
          <w:szCs w:val="21"/>
          <w:lang w:val="en-US" w:eastAsia="zh-CN"/>
        </w:rPr>
        <w:t xml:space="preserve"> </w:t>
      </w:r>
      <w:r>
        <w:rPr>
          <w:rFonts w:hint="eastAsia" w:ascii="黑体" w:hAnsi="黑体" w:eastAsia="黑体" w:cs="黑体"/>
          <w:szCs w:val="21"/>
        </w:rPr>
        <w:t>适用条件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适用于植被茂密、杂草和灌木丛生，不进行林地清理就无法整地或整地很困难的造林地。林地清理时应保留林地上的苗木、幼树。</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5.2.2 </w:t>
      </w:r>
      <w:r>
        <w:rPr>
          <w:rFonts w:hint="eastAsia" w:ascii="黑体" w:hAnsi="黑体" w:eastAsia="黑体" w:cs="黑体"/>
          <w:szCs w:val="21"/>
          <w:lang w:val="en-US" w:eastAsia="zh-CN"/>
        </w:rPr>
        <w:t xml:space="preserve"> </w:t>
      </w:r>
      <w:r>
        <w:rPr>
          <w:rFonts w:hint="eastAsia" w:ascii="黑体" w:hAnsi="黑体" w:eastAsia="黑体" w:cs="黑体"/>
          <w:szCs w:val="21"/>
        </w:rPr>
        <w:t>清理方法</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分为割除（砍伐）、堆积、挖除等。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5.2.3 </w:t>
      </w:r>
      <w:r>
        <w:rPr>
          <w:rFonts w:hint="eastAsia" w:ascii="黑体" w:hAnsi="黑体" w:eastAsia="黑体" w:cs="黑体"/>
          <w:szCs w:val="21"/>
          <w:lang w:val="en-US" w:eastAsia="zh-CN"/>
        </w:rPr>
        <w:t xml:space="preserve"> </w:t>
      </w:r>
      <w:r>
        <w:rPr>
          <w:rFonts w:hint="eastAsia" w:ascii="黑体" w:hAnsi="黑体" w:eastAsia="黑体" w:cs="黑体"/>
          <w:szCs w:val="21"/>
        </w:rPr>
        <w:t>清理方式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要求与清理方法相匹配，分为带状清理、团块状清理和全面清理三种。</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5.3  整地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5.3.1 </w:t>
      </w:r>
      <w:r>
        <w:rPr>
          <w:rFonts w:hint="eastAsia" w:ascii="黑体" w:hAnsi="黑体" w:eastAsia="黑体" w:cs="黑体"/>
          <w:szCs w:val="21"/>
          <w:lang w:val="en-US" w:eastAsia="zh-CN"/>
        </w:rPr>
        <w:t xml:space="preserve"> </w:t>
      </w:r>
      <w:r>
        <w:rPr>
          <w:rFonts w:hint="eastAsia" w:ascii="黑体" w:hAnsi="黑体" w:eastAsia="黑体" w:cs="黑体"/>
          <w:szCs w:val="21"/>
        </w:rPr>
        <w:t>搭设沙障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沙障搭建规格视立地条件及风沙危害轻重度不同而定。风蚀严重的流动沙丘中、上部，搭设1</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m×1</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m或1</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m×2</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m障蔽，在流动沙丘下部、平缓沙地、丘间地搭设2</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m×2</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m障蔽。障蔽材料沙柳、沙蒿、麦秸和稻草。障蔽形式为低立式（地上高20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cm）。</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5.3.2</w:t>
      </w:r>
      <w:r>
        <w:rPr>
          <w:rFonts w:hint="eastAsia" w:ascii="黑体" w:hAnsi="黑体" w:eastAsia="黑体" w:cs="黑体"/>
          <w:szCs w:val="21"/>
          <w:lang w:val="en-US" w:eastAsia="zh-CN"/>
        </w:rPr>
        <w:t xml:space="preserve">  </w:t>
      </w:r>
      <w:r>
        <w:rPr>
          <w:rFonts w:hint="eastAsia" w:ascii="黑体" w:hAnsi="黑体" w:eastAsia="黑体" w:cs="黑体"/>
          <w:szCs w:val="21"/>
        </w:rPr>
        <w:t>整地方式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局部整地和全面整地两种方式。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5.3.2.1 </w:t>
      </w:r>
      <w:r>
        <w:rPr>
          <w:rFonts w:hint="eastAsia" w:ascii="黑体" w:hAnsi="黑体" w:eastAsia="黑体" w:cs="黑体"/>
          <w:szCs w:val="21"/>
          <w:lang w:val="en-US" w:eastAsia="zh-CN"/>
        </w:rPr>
        <w:t xml:space="preserve"> </w:t>
      </w:r>
      <w:r>
        <w:rPr>
          <w:rFonts w:hint="eastAsia" w:ascii="黑体" w:hAnsi="黑体" w:eastAsia="黑体" w:cs="黑体"/>
          <w:szCs w:val="21"/>
        </w:rPr>
        <w:t>局部整地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穴状、带状、块状3种方式。</w:t>
      </w:r>
      <w:r>
        <w:rPr>
          <w:rFonts w:ascii="Times New Roman" w:hAnsi="Times New Roman" w:eastAsia="宋体" w:cs="Times New Roman"/>
          <w:szCs w:val="21"/>
          <w:highlight w:val="none"/>
        </w:rPr>
        <w:t>具体技术按GB/T 15776</w:t>
      </w:r>
      <w:r>
        <w:rPr>
          <w:rFonts w:hint="eastAsia" w:ascii="Times New Roman" w:hAnsi="Times New Roman" w:eastAsia="宋体" w:cs="Times New Roman"/>
          <w:szCs w:val="21"/>
          <w:highlight w:val="none"/>
          <w:lang w:eastAsia="zh-CN"/>
        </w:rPr>
        <w:t>—</w:t>
      </w:r>
      <w:r>
        <w:rPr>
          <w:rFonts w:ascii="Times New Roman" w:hAnsi="Times New Roman" w:eastAsia="宋体" w:cs="Times New Roman"/>
          <w:szCs w:val="21"/>
          <w:highlight w:val="none"/>
        </w:rPr>
        <w:t>2016、DB</w:t>
      </w:r>
      <w:r>
        <w:rPr>
          <w:rFonts w:hint="eastAsia" w:ascii="Times New Roman" w:hAnsi="Times New Roman" w:eastAsia="宋体" w:cs="Times New Roman"/>
          <w:szCs w:val="21"/>
          <w:highlight w:val="none"/>
          <w:lang w:val="en-US" w:eastAsia="zh-CN"/>
        </w:rPr>
        <w:t xml:space="preserve"> </w:t>
      </w:r>
      <w:r>
        <w:rPr>
          <w:rFonts w:ascii="Times New Roman" w:hAnsi="Times New Roman" w:eastAsia="宋体" w:cs="Times New Roman"/>
          <w:szCs w:val="21"/>
          <w:highlight w:val="none"/>
        </w:rPr>
        <w:t>61/T 142</w:t>
      </w:r>
      <w:r>
        <w:rPr>
          <w:rFonts w:hint="eastAsia" w:ascii="Times New Roman" w:hAnsi="Times New Roman" w:eastAsia="宋体" w:cs="Times New Roman"/>
          <w:szCs w:val="21"/>
          <w:highlight w:val="none"/>
          <w:lang w:eastAsia="zh-CN"/>
        </w:rPr>
        <w:t>—</w:t>
      </w:r>
      <w:r>
        <w:rPr>
          <w:rFonts w:ascii="Times New Roman" w:hAnsi="Times New Roman" w:eastAsia="宋体" w:cs="Times New Roman"/>
          <w:szCs w:val="21"/>
          <w:highlight w:val="none"/>
        </w:rPr>
        <w:t>2003、DB</w:t>
      </w:r>
      <w:r>
        <w:rPr>
          <w:rFonts w:hint="eastAsia" w:ascii="Times New Roman" w:hAnsi="Times New Roman" w:cs="Times New Roman"/>
          <w:szCs w:val="21"/>
          <w:highlight w:val="none"/>
          <w:lang w:val="en-US" w:eastAsia="zh-CN"/>
        </w:rPr>
        <w:t xml:space="preserve"> </w:t>
      </w:r>
      <w:r>
        <w:rPr>
          <w:rFonts w:ascii="Times New Roman" w:hAnsi="Times New Roman" w:eastAsia="宋体" w:cs="Times New Roman"/>
          <w:szCs w:val="21"/>
          <w:highlight w:val="none"/>
        </w:rPr>
        <w:t>21/T 1930</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ascii="Times New Roman" w:hAnsi="Times New Roman" w:eastAsia="宋体" w:cs="Times New Roman"/>
          <w:szCs w:val="21"/>
          <w:highlight w:val="none"/>
        </w:rPr>
        <w:t>2011执行。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5.3.2.1.1</w:t>
      </w:r>
      <w:r>
        <w:rPr>
          <w:rFonts w:hint="eastAsia" w:ascii="黑体" w:hAnsi="黑体" w:eastAsia="黑体" w:cs="黑体"/>
          <w:szCs w:val="21"/>
          <w:lang w:val="en-US" w:eastAsia="zh-CN"/>
        </w:rPr>
        <w:t xml:space="preserve">  </w:t>
      </w:r>
      <w:r>
        <w:rPr>
          <w:rFonts w:hint="eastAsia" w:ascii="黑体" w:hAnsi="黑体" w:eastAsia="黑体" w:cs="黑体"/>
          <w:szCs w:val="21"/>
        </w:rPr>
        <w:t>穴状整地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适用于风沙区、黄土区的造林地整地。采用圆形或方形坑穴，穴径和穴深50 cm×50 cm，大苗造林，栽植穴的规格因苗龄和立地条件而异。</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5.3.2.1.2 </w:t>
      </w:r>
      <w:r>
        <w:rPr>
          <w:rFonts w:hint="eastAsia" w:ascii="黑体" w:hAnsi="黑体" w:eastAsia="黑体" w:cs="黑体"/>
          <w:szCs w:val="21"/>
          <w:lang w:val="en-US" w:eastAsia="zh-CN"/>
        </w:rPr>
        <w:t xml:space="preserve"> </w:t>
      </w:r>
      <w:r>
        <w:rPr>
          <w:rFonts w:hint="eastAsia" w:ascii="黑体" w:hAnsi="黑体" w:eastAsia="黑体" w:cs="黑体"/>
          <w:szCs w:val="21"/>
        </w:rPr>
        <w:t>带状整地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适宜于风沙区植被较好地带的造林地整地。整地带宽2.0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3.0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m、深20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cm，带间距6.0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m以上，带长根据地形确定。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5.3.2.1.3 </w:t>
      </w:r>
      <w:r>
        <w:rPr>
          <w:rFonts w:hint="eastAsia" w:ascii="黑体" w:hAnsi="黑体" w:eastAsia="黑体" w:cs="黑体"/>
          <w:szCs w:val="21"/>
          <w:lang w:val="en-US" w:eastAsia="zh-CN"/>
        </w:rPr>
        <w:t xml:space="preserve"> </w:t>
      </w:r>
      <w:r>
        <w:rPr>
          <w:rFonts w:hint="eastAsia" w:ascii="黑体" w:hAnsi="黑体" w:eastAsia="黑体" w:cs="黑体"/>
          <w:szCs w:val="21"/>
        </w:rPr>
        <w:t>块状整地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适用于坡地以及需要蓄水保土的风沙区、黄土区的造林地整地。整地规格直径或小块边长2.5 m</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3.0 m，外高内低。</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5.3.2.2 </w:t>
      </w:r>
      <w:r>
        <w:rPr>
          <w:rFonts w:hint="eastAsia" w:ascii="黑体" w:hAnsi="黑体" w:eastAsia="黑体" w:cs="黑体"/>
          <w:szCs w:val="21"/>
          <w:lang w:val="en-US" w:eastAsia="zh-CN"/>
        </w:rPr>
        <w:t xml:space="preserve"> </w:t>
      </w:r>
      <w:r>
        <w:rPr>
          <w:rFonts w:hint="eastAsia" w:ascii="黑体" w:hAnsi="黑体" w:eastAsia="黑体" w:cs="黑体"/>
          <w:szCs w:val="21"/>
        </w:rPr>
        <w:t>全面整地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适用于地势较平坦处的、周围有防护林保护的、不产生风蚀的造林地。全面整地连片面积不宜过大，深度30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cm以上。</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5.3.3</w:t>
      </w:r>
      <w:r>
        <w:rPr>
          <w:rFonts w:hint="eastAsia" w:ascii="黑体" w:hAnsi="黑体" w:eastAsia="黑体" w:cs="黑体"/>
          <w:szCs w:val="21"/>
          <w:lang w:val="en-US" w:eastAsia="zh-CN"/>
        </w:rPr>
        <w:t xml:space="preserve">  </w:t>
      </w:r>
      <w:r>
        <w:rPr>
          <w:rFonts w:hint="eastAsia" w:ascii="黑体" w:hAnsi="黑体" w:eastAsia="黑体" w:cs="黑体"/>
          <w:szCs w:val="21"/>
        </w:rPr>
        <w:t>整地时间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春季造林和雨季造林在造林一个月前或前一年秋、冬季进行整地。在土壤质地较好的湿润地区随整随造。</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5.4  树种配置和造林密度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5.4.1 </w:t>
      </w:r>
      <w:r>
        <w:rPr>
          <w:rFonts w:hint="eastAsia" w:ascii="黑体" w:hAnsi="黑体" w:eastAsia="黑体" w:cs="黑体"/>
          <w:szCs w:val="21"/>
          <w:lang w:val="en-US" w:eastAsia="zh-CN"/>
        </w:rPr>
        <w:t xml:space="preserve"> </w:t>
      </w:r>
      <w:r>
        <w:rPr>
          <w:rFonts w:hint="eastAsia" w:ascii="黑体" w:hAnsi="黑体" w:eastAsia="黑体" w:cs="黑体"/>
          <w:szCs w:val="21"/>
        </w:rPr>
        <w:t>配置原则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适地适树，提倡营造混交林。</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5.4.2 </w:t>
      </w:r>
      <w:r>
        <w:rPr>
          <w:rFonts w:hint="eastAsia" w:ascii="黑体" w:hAnsi="黑体" w:eastAsia="黑体" w:cs="黑体"/>
          <w:szCs w:val="21"/>
          <w:lang w:val="en-US" w:eastAsia="zh-CN"/>
        </w:rPr>
        <w:t xml:space="preserve"> </w:t>
      </w:r>
      <w:r>
        <w:rPr>
          <w:rFonts w:hint="eastAsia" w:ascii="黑体" w:hAnsi="黑体" w:eastAsia="黑体" w:cs="黑体"/>
          <w:szCs w:val="21"/>
        </w:rPr>
        <w:t>造林密度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依据立地条件和造林目的而定。</w:t>
      </w:r>
      <w:r>
        <w:rPr>
          <w:rFonts w:hint="eastAsia" w:ascii="Times New Roman" w:hAnsi="Times New Roman" w:eastAsia="宋体" w:cs="Times New Roman"/>
          <w:sz w:val="21"/>
          <w:szCs w:val="21"/>
        </w:rPr>
        <w:t>一般采用2</w:t>
      </w:r>
      <w:r>
        <w:rPr>
          <w:rFonts w:hint="eastAsia" w:ascii="Times New Roman" w:hAnsi="Times New Roman" w:eastAsia="宋体" w:cs="Times New Roman"/>
          <w:sz w:val="21"/>
          <w:szCs w:val="21"/>
          <w:lang w:val="en-US" w:eastAsia="zh-CN"/>
        </w:rPr>
        <w:t>10</w:t>
      </w:r>
      <w:r>
        <w:rPr>
          <w:rFonts w:hint="eastAsia" w:ascii="Times New Roman" w:hAnsi="Times New Roman" w:eastAsia="宋体" w:cs="Times New Roman"/>
          <w:sz w:val="21"/>
          <w:szCs w:val="21"/>
        </w:rPr>
        <w:t>株/hm</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630株/hm</w:t>
      </w:r>
      <w:r>
        <w:rPr>
          <w:rFonts w:hint="eastAsia" w:ascii="Times New Roman" w:hAnsi="Times New Roman" w:eastAsia="宋体" w:cs="Times New Roman"/>
          <w:sz w:val="21"/>
          <w:szCs w:val="21"/>
          <w:vertAlign w:val="superscript"/>
        </w:rPr>
        <w:t>2</w:t>
      </w:r>
      <w:r>
        <w:rPr>
          <w:rFonts w:hint="eastAsia" w:ascii="Times New Roman" w:hAnsi="Times New Roman" w:eastAsia="宋体" w:cs="Times New Roman"/>
          <w:sz w:val="21"/>
          <w:szCs w:val="21"/>
        </w:rPr>
        <w:t>，株距4.0 m</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.0 m，行距4.0 m</w:t>
      </w:r>
      <w:r>
        <w:rPr>
          <w:rFonts w:hint="eastAsia" w:ascii="Times New Roman" w:hAnsi="Times New Roman" w:eastAsia="宋体" w:cs="Times New Roman"/>
          <w:sz w:val="21"/>
          <w:szCs w:val="21"/>
          <w:lang w:val="en-US" w:eastAsia="zh-CN"/>
        </w:rPr>
        <w:t>~7</w:t>
      </w:r>
      <w:r>
        <w:rPr>
          <w:rFonts w:hint="eastAsia" w:ascii="Times New Roman" w:hAnsi="Times New Roman" w:eastAsia="宋体" w:cs="Times New Roman"/>
          <w:sz w:val="21"/>
          <w:szCs w:val="21"/>
        </w:rPr>
        <w:t>.0 m。</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5.5  造林时间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5.5.1 </w:t>
      </w:r>
      <w:r>
        <w:rPr>
          <w:rFonts w:hint="eastAsia" w:ascii="黑体" w:hAnsi="黑体" w:eastAsia="黑体" w:cs="黑体"/>
          <w:szCs w:val="21"/>
          <w:lang w:val="en-US" w:eastAsia="zh-CN"/>
        </w:rPr>
        <w:t xml:space="preserve"> </w:t>
      </w:r>
      <w:r>
        <w:rPr>
          <w:rFonts w:hint="eastAsia" w:ascii="黑体" w:hAnsi="黑体" w:eastAsia="黑体" w:cs="黑体"/>
          <w:szCs w:val="21"/>
        </w:rPr>
        <w:t>春季造林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土壤解冻</w:t>
      </w:r>
      <w:r>
        <w:rPr>
          <w:rFonts w:hint="eastAsia" w:ascii="Times New Roman" w:hAnsi="Times New Roman" w:eastAsia="宋体" w:cs="Times New Roman"/>
          <w:szCs w:val="21"/>
          <w:lang w:val="en-US" w:eastAsia="zh-CN"/>
        </w:rPr>
        <w:t>后</w:t>
      </w:r>
      <w:r>
        <w:rPr>
          <w:rFonts w:ascii="Times New Roman" w:hAnsi="Times New Roman" w:eastAsia="宋体" w:cs="Times New Roman"/>
          <w:szCs w:val="21"/>
        </w:rPr>
        <w:t>开始造林，造林可持续到5月中旬（新梢萌</w:t>
      </w:r>
      <w:r>
        <w:rPr>
          <w:rFonts w:hint="eastAsia" w:ascii="Times New Roman" w:hAnsi="Times New Roman" w:eastAsia="宋体" w:cs="Times New Roman"/>
          <w:szCs w:val="21"/>
          <w:lang w:val="en-US" w:eastAsia="zh-CN"/>
        </w:rPr>
        <w:t>发</w:t>
      </w:r>
      <w:r>
        <w:rPr>
          <w:rFonts w:ascii="Times New Roman" w:hAnsi="Times New Roman" w:eastAsia="宋体" w:cs="Times New Roman"/>
          <w:szCs w:val="21"/>
        </w:rPr>
        <w:t>前）。</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5.5.2 </w:t>
      </w:r>
      <w:r>
        <w:rPr>
          <w:rFonts w:hint="eastAsia" w:ascii="黑体" w:hAnsi="黑体" w:eastAsia="黑体" w:cs="黑体"/>
          <w:szCs w:val="21"/>
          <w:lang w:val="en-US" w:eastAsia="zh-CN"/>
        </w:rPr>
        <w:t xml:space="preserve"> </w:t>
      </w:r>
      <w:r>
        <w:rPr>
          <w:rFonts w:hint="eastAsia" w:ascii="黑体" w:hAnsi="黑体" w:eastAsia="黑体" w:cs="黑体"/>
          <w:szCs w:val="21"/>
        </w:rPr>
        <w:t>雨季造林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在8月</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9月，根据雨情动态适时造林，雨后土壤保墒，即可造林。</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 xml:space="preserve">5.6 </w:t>
      </w:r>
      <w:r>
        <w:rPr>
          <w:rFonts w:hint="eastAsia" w:ascii="黑体" w:hAnsi="黑体" w:eastAsia="黑体" w:cs="黑体"/>
          <w:b w:val="0"/>
          <w:sz w:val="21"/>
          <w:szCs w:val="21"/>
          <w:lang w:val="en-US" w:eastAsia="zh-CN"/>
        </w:rPr>
        <w:t xml:space="preserve"> </w:t>
      </w:r>
      <w:r>
        <w:rPr>
          <w:rFonts w:hint="eastAsia" w:ascii="黑体" w:hAnsi="黑体" w:eastAsia="黑体" w:cs="黑体"/>
          <w:b w:val="0"/>
          <w:sz w:val="21"/>
          <w:szCs w:val="21"/>
        </w:rPr>
        <w:t>造林方法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5.6.1</w:t>
      </w:r>
      <w:r>
        <w:rPr>
          <w:rFonts w:hint="eastAsia" w:ascii="黑体" w:hAnsi="黑体" w:eastAsia="黑体" w:cs="黑体"/>
          <w:szCs w:val="21"/>
          <w:lang w:val="en-US" w:eastAsia="zh-CN"/>
        </w:rPr>
        <w:t xml:space="preserve">  </w:t>
      </w:r>
      <w:r>
        <w:rPr>
          <w:rFonts w:hint="eastAsia" w:ascii="黑体" w:hAnsi="黑体" w:eastAsia="黑体" w:cs="黑体"/>
          <w:szCs w:val="21"/>
        </w:rPr>
        <w:t>穴植</w:t>
      </w:r>
    </w:p>
    <w:p>
      <w:pPr>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left="0" w:leftChars="0" w:right="0" w:rightChars="0" w:firstLine="420" w:firstLineChars="200"/>
        <w:jc w:val="both"/>
        <w:textAlignment w:val="auto"/>
        <w:rPr>
          <w:rFonts w:ascii="Times New Roman" w:hAnsi="Times New Roman" w:eastAsia="宋体" w:cs="Times New Roman"/>
          <w:szCs w:val="21"/>
        </w:rPr>
      </w:pPr>
      <w:r>
        <w:rPr>
          <w:rFonts w:ascii="Times New Roman" w:hAnsi="Times New Roman" w:eastAsia="宋体" w:cs="Times New Roman"/>
          <w:szCs w:val="21"/>
        </w:rPr>
        <w:t>栽植穴为方形或圆形，栽植穴规格参见附录B。栽植前</w:t>
      </w:r>
      <w:r>
        <w:rPr>
          <w:rFonts w:hint="eastAsia" w:ascii="Times New Roman" w:hAnsi="Times New Roman" w:eastAsia="宋体" w:cs="Times New Roman"/>
          <w:szCs w:val="21"/>
          <w:lang w:val="en-US" w:eastAsia="zh-CN"/>
        </w:rPr>
        <w:t>剪掉</w:t>
      </w:r>
      <w:r>
        <w:rPr>
          <w:rFonts w:ascii="Times New Roman" w:hAnsi="Times New Roman" w:eastAsia="宋体" w:cs="Times New Roman"/>
          <w:szCs w:val="21"/>
        </w:rPr>
        <w:t>容器外面过长根系，去掉容器，将苗木轻放穴中央，保持土坨完整，扶直苗木，根系舒展，埋土踏实，做树池，浇透水覆土封盘。</w:t>
      </w:r>
      <w:r>
        <w:rPr>
          <w:rFonts w:ascii="Times New Roman" w:hAnsi="Times New Roman" w:eastAsia="宋体" w:cs="Times New Roman"/>
          <w:szCs w:val="21"/>
          <w:highlight w:val="none"/>
        </w:rPr>
        <w:t>具体技术按GB/T 15776</w:t>
      </w:r>
      <w:r>
        <w:rPr>
          <w:rFonts w:hint="eastAsia" w:ascii="Times New Roman" w:hAnsi="Times New Roman" w:eastAsia="宋体" w:cs="Times New Roman"/>
          <w:szCs w:val="21"/>
          <w:highlight w:val="none"/>
          <w:lang w:eastAsia="zh-CN"/>
        </w:rPr>
        <w:t>—</w:t>
      </w:r>
      <w:r>
        <w:rPr>
          <w:rFonts w:ascii="Times New Roman" w:hAnsi="Times New Roman" w:eastAsia="宋体" w:cs="Times New Roman"/>
          <w:szCs w:val="21"/>
          <w:highlight w:val="none"/>
        </w:rPr>
        <w:t>2016、DB</w:t>
      </w:r>
      <w:r>
        <w:rPr>
          <w:rFonts w:hint="eastAsia" w:ascii="Times New Roman" w:hAnsi="Times New Roman" w:eastAsia="宋体" w:cs="Times New Roman"/>
          <w:szCs w:val="21"/>
          <w:highlight w:val="none"/>
          <w:lang w:val="en-US" w:eastAsia="zh-CN"/>
        </w:rPr>
        <w:t xml:space="preserve"> </w:t>
      </w:r>
      <w:r>
        <w:rPr>
          <w:rFonts w:ascii="Times New Roman" w:hAnsi="Times New Roman" w:eastAsia="宋体" w:cs="Times New Roman"/>
          <w:szCs w:val="21"/>
          <w:highlight w:val="none"/>
        </w:rPr>
        <w:t>61/T 142</w:t>
      </w:r>
      <w:r>
        <w:rPr>
          <w:rFonts w:hint="eastAsia" w:ascii="Times New Roman" w:hAnsi="Times New Roman" w:eastAsia="宋体" w:cs="Times New Roman"/>
          <w:szCs w:val="21"/>
          <w:highlight w:val="none"/>
          <w:lang w:eastAsia="zh-CN"/>
        </w:rPr>
        <w:t>—</w:t>
      </w:r>
      <w:r>
        <w:rPr>
          <w:rFonts w:ascii="Times New Roman" w:hAnsi="Times New Roman" w:eastAsia="宋体" w:cs="Times New Roman"/>
          <w:szCs w:val="21"/>
          <w:highlight w:val="none"/>
        </w:rPr>
        <w:t>2003、DB</w:t>
      </w:r>
      <w:r>
        <w:rPr>
          <w:rFonts w:hint="eastAsia" w:ascii="Times New Roman" w:hAnsi="Times New Roman" w:cs="Times New Roman"/>
          <w:szCs w:val="21"/>
          <w:highlight w:val="none"/>
          <w:lang w:val="en-US" w:eastAsia="zh-CN"/>
        </w:rPr>
        <w:t xml:space="preserve"> </w:t>
      </w:r>
      <w:r>
        <w:rPr>
          <w:rFonts w:ascii="Times New Roman" w:hAnsi="Times New Roman" w:eastAsia="宋体" w:cs="Times New Roman"/>
          <w:szCs w:val="21"/>
          <w:highlight w:val="none"/>
        </w:rPr>
        <w:t>21/T 1930</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ascii="Times New Roman" w:hAnsi="Times New Roman" w:eastAsia="宋体" w:cs="Times New Roman"/>
          <w:szCs w:val="21"/>
          <w:highlight w:val="none"/>
        </w:rPr>
        <w:t>2011执行。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5.6.2</w:t>
      </w:r>
      <w:r>
        <w:rPr>
          <w:rFonts w:hint="eastAsia" w:ascii="黑体" w:hAnsi="黑体" w:eastAsia="黑体" w:cs="黑体"/>
          <w:szCs w:val="21"/>
          <w:lang w:val="en-US" w:eastAsia="zh-CN"/>
        </w:rPr>
        <w:t xml:space="preserve">  </w:t>
      </w:r>
      <w:r>
        <w:rPr>
          <w:rFonts w:hint="eastAsia" w:ascii="黑体" w:hAnsi="黑体" w:eastAsia="黑体" w:cs="黑体"/>
          <w:szCs w:val="21"/>
        </w:rPr>
        <w:t>促活技术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客土造林技术：风沙地造林时，栽植穴</w:t>
      </w:r>
      <w:r>
        <w:rPr>
          <w:rFonts w:hint="eastAsia" w:ascii="Times New Roman" w:hAnsi="Times New Roman" w:eastAsia="宋体" w:cs="Times New Roman"/>
          <w:szCs w:val="21"/>
          <w:lang w:val="en-US" w:eastAsia="zh-CN"/>
        </w:rPr>
        <w:t>填入</w:t>
      </w:r>
      <w:r>
        <w:rPr>
          <w:rFonts w:ascii="Times New Roman" w:hAnsi="Times New Roman" w:eastAsia="宋体" w:cs="Times New Roman"/>
          <w:szCs w:val="21"/>
        </w:rPr>
        <w:t>适量黏土或黄绵土，改善局部土壤理化性状，蓄水保墒。</w:t>
      </w:r>
    </w:p>
    <w:p>
      <w:pPr>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left="0" w:leftChars="0" w:right="0" w:rightChars="0" w:firstLine="420" w:firstLineChars="200"/>
        <w:jc w:val="both"/>
        <w:textAlignment w:val="auto"/>
        <w:rPr>
          <w:rFonts w:hint="eastAsia" w:ascii="Times New Roman" w:hAnsi="Times New Roman" w:eastAsia="宋体" w:cs="Times New Roman"/>
          <w:sz w:val="21"/>
          <w:szCs w:val="21"/>
        </w:rPr>
      </w:pPr>
      <w:r>
        <w:rPr>
          <w:rFonts w:ascii="Times New Roman" w:hAnsi="Times New Roman" w:eastAsia="宋体" w:cs="Times New Roman"/>
          <w:szCs w:val="21"/>
        </w:rPr>
        <w:t>套笼防护技术：</w:t>
      </w:r>
      <w:r>
        <w:rPr>
          <w:rFonts w:hint="eastAsia" w:ascii="Times New Roman" w:hAnsi="Times New Roman" w:eastAsia="宋体" w:cs="Times New Roman"/>
          <w:sz w:val="21"/>
          <w:szCs w:val="21"/>
          <w:lang w:val="en-US" w:eastAsia="zh-CN"/>
        </w:rPr>
        <w:t>高度低于60 cm的小苗造林，</w:t>
      </w:r>
      <w:r>
        <w:rPr>
          <w:rFonts w:hint="eastAsia" w:ascii="Times New Roman" w:hAnsi="Times New Roman" w:eastAsia="宋体" w:cs="Times New Roman"/>
          <w:sz w:val="21"/>
          <w:szCs w:val="21"/>
        </w:rPr>
        <w:t>栽后及时套笼，防止鼠兔危害，苗木遮阴，减少蒸腾</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防止风蚀。编笼材料为沙柳或柽柳枝条，笼呈上小下大圆筒形，上口直径30</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cm，下口直径50</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cm，高60</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cm。</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5.7</w:t>
      </w:r>
      <w:r>
        <w:rPr>
          <w:rFonts w:hint="eastAsia" w:ascii="黑体" w:hAnsi="黑体" w:eastAsia="黑体" w:cs="黑体"/>
          <w:b w:val="0"/>
          <w:sz w:val="21"/>
          <w:szCs w:val="21"/>
          <w:lang w:val="en-US" w:eastAsia="zh-CN"/>
        </w:rPr>
        <w:t xml:space="preserve">  </w:t>
      </w:r>
      <w:r>
        <w:rPr>
          <w:rFonts w:hint="eastAsia" w:ascii="黑体" w:hAnsi="黑体" w:eastAsia="黑体" w:cs="黑体"/>
          <w:b w:val="0"/>
          <w:sz w:val="21"/>
          <w:szCs w:val="21"/>
        </w:rPr>
        <w:t>混交方式</w:t>
      </w:r>
    </w:p>
    <w:p>
      <w:pPr>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ind w:left="0" w:leftChars="0" w:right="0" w:rightChars="0" w:firstLine="420" w:firstLineChars="200"/>
        <w:jc w:val="both"/>
        <w:textAlignment w:val="auto"/>
        <w:rPr>
          <w:rFonts w:ascii="Times New Roman" w:hAnsi="Times New Roman" w:eastAsia="宋体" w:cs="Times New Roman"/>
          <w:szCs w:val="21"/>
        </w:rPr>
      </w:pPr>
      <w:r>
        <w:rPr>
          <w:rFonts w:ascii="Times New Roman" w:hAnsi="Times New Roman" w:eastAsia="宋体" w:cs="Times New Roman"/>
          <w:szCs w:val="21"/>
        </w:rPr>
        <w:t>选择班克松与其它针叶、阔叶树种的块状、带状、株间、行间、植生组混交方式，营造乔木混交、乔灌木混交和综合混交等类型的混交林。在年均降水量400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mm以下的半干旱地区，适当加大灌木树种的比重。人工更新时，可保留天然幼树，使之形成混交林。</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5.8</w:t>
      </w:r>
      <w:r>
        <w:rPr>
          <w:rFonts w:hint="eastAsia" w:ascii="黑体" w:hAnsi="黑体" w:eastAsia="黑体" w:cs="黑体"/>
          <w:b w:val="0"/>
          <w:sz w:val="21"/>
          <w:szCs w:val="21"/>
          <w:lang w:val="en-US" w:eastAsia="zh-CN"/>
        </w:rPr>
        <w:t xml:space="preserve">  </w:t>
      </w:r>
      <w:r>
        <w:rPr>
          <w:rFonts w:hint="eastAsia" w:ascii="黑体" w:hAnsi="黑体" w:eastAsia="黑体" w:cs="黑体"/>
          <w:b w:val="0"/>
          <w:sz w:val="21"/>
          <w:szCs w:val="21"/>
        </w:rPr>
        <w:t>混交树种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混交树种及适生范围见附录C。</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both"/>
        <w:textAlignment w:val="auto"/>
        <w:outlineLvl w:val="0"/>
        <w:rPr>
          <w:rFonts w:hint="eastAsia" w:ascii="黑体" w:hAnsi="黑体" w:eastAsia="黑体" w:cs="黑体"/>
          <w:b w:val="0"/>
          <w:bCs w:val="0"/>
          <w:w w:val="105"/>
          <w:sz w:val="21"/>
          <w:szCs w:val="21"/>
        </w:rPr>
      </w:pPr>
      <w:bookmarkStart w:id="40" w:name="_Toc13238"/>
      <w:bookmarkStart w:id="41" w:name="_Toc10402"/>
      <w:r>
        <w:rPr>
          <w:rFonts w:hint="eastAsia" w:ascii="黑体" w:hAnsi="黑体" w:eastAsia="黑体" w:cs="黑体"/>
          <w:b w:val="0"/>
          <w:bCs w:val="0"/>
          <w:w w:val="105"/>
          <w:sz w:val="21"/>
          <w:szCs w:val="21"/>
        </w:rPr>
        <w:t xml:space="preserve">6 </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幼林抚育及管护</w:t>
      </w:r>
      <w:bookmarkEnd w:id="40"/>
      <w:bookmarkEnd w:id="41"/>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 xml:space="preserve">6.1 </w:t>
      </w:r>
      <w:r>
        <w:rPr>
          <w:rFonts w:hint="eastAsia" w:ascii="黑体" w:hAnsi="黑体" w:eastAsia="黑体" w:cs="黑体"/>
          <w:b w:val="0"/>
          <w:sz w:val="21"/>
          <w:szCs w:val="21"/>
          <w:lang w:val="en-US" w:eastAsia="zh-CN"/>
        </w:rPr>
        <w:t xml:space="preserve"> </w:t>
      </w:r>
      <w:r>
        <w:rPr>
          <w:rFonts w:hint="eastAsia" w:ascii="黑体" w:hAnsi="黑体" w:eastAsia="黑体" w:cs="黑体"/>
          <w:b w:val="0"/>
          <w:sz w:val="21"/>
          <w:szCs w:val="21"/>
        </w:rPr>
        <w:t>抚育技术及措施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6.1.1</w:t>
      </w:r>
      <w:r>
        <w:rPr>
          <w:rFonts w:hint="eastAsia" w:ascii="黑体" w:hAnsi="黑体" w:eastAsia="黑体" w:cs="黑体"/>
          <w:szCs w:val="21"/>
          <w:lang w:val="en-US" w:eastAsia="zh-CN"/>
        </w:rPr>
        <w:t xml:space="preserve">  </w:t>
      </w:r>
      <w:r>
        <w:rPr>
          <w:rFonts w:hint="eastAsia" w:ascii="黑体" w:hAnsi="黑体" w:eastAsia="黑体" w:cs="黑体"/>
          <w:szCs w:val="21"/>
        </w:rPr>
        <w:t>浇水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栽植后1</w:t>
      </w:r>
      <w:r>
        <w:rPr>
          <w:rFonts w:hint="eastAsia" w:ascii="Times New Roman" w:hAnsi="Times New Roman" w:eastAsia="宋体" w:cs="Times New Roman"/>
          <w:szCs w:val="21"/>
          <w:lang w:val="en-US" w:eastAsia="zh-CN"/>
        </w:rPr>
        <w:t>年~</w:t>
      </w:r>
      <w:r>
        <w:rPr>
          <w:rFonts w:ascii="Times New Roman" w:hAnsi="Times New Roman" w:eastAsia="宋体" w:cs="Times New Roman"/>
          <w:szCs w:val="21"/>
        </w:rPr>
        <w:t>2年内，根据生长情况，及时浇灌。</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6.1.2</w:t>
      </w:r>
      <w:r>
        <w:rPr>
          <w:rFonts w:hint="eastAsia" w:ascii="黑体" w:hAnsi="黑体" w:eastAsia="黑体" w:cs="黑体"/>
          <w:szCs w:val="21"/>
          <w:lang w:val="en-US" w:eastAsia="zh-CN"/>
        </w:rPr>
        <w:t xml:space="preserve">  </w:t>
      </w:r>
      <w:r>
        <w:rPr>
          <w:rFonts w:hint="eastAsia" w:ascii="黑体" w:hAnsi="黑体" w:eastAsia="黑体" w:cs="黑体"/>
          <w:szCs w:val="21"/>
        </w:rPr>
        <w:t>松土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对初植幼树树池扩穴松土，深度</w:t>
      </w:r>
      <w:r>
        <w:rPr>
          <w:rFonts w:hint="default" w:ascii="Times New Roman" w:hAnsi="Times New Roman" w:eastAsia="宋体" w:cs="Times New Roman"/>
          <w:szCs w:val="21"/>
        </w:rPr>
        <w:t>5</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cm</w:t>
      </w:r>
      <w:r>
        <w:rPr>
          <w:rFonts w:hint="default" w:ascii="Times New Roman" w:hAnsi="Times New Roman" w:eastAsia="宋体" w:cs="Times New Roman"/>
          <w:szCs w:val="21"/>
          <w:lang w:val="en-US" w:eastAsia="zh-CN"/>
        </w:rPr>
        <w:t>~</w:t>
      </w:r>
      <w:r>
        <w:rPr>
          <w:rFonts w:hint="default" w:ascii="Times New Roman" w:hAnsi="Times New Roman" w:eastAsia="宋体" w:cs="Times New Roman"/>
          <w:szCs w:val="21"/>
        </w:rPr>
        <w:t>10</w:t>
      </w:r>
      <w:r>
        <w:rPr>
          <w:rFonts w:hint="default"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cm</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6.1.3 </w:t>
      </w:r>
      <w:r>
        <w:rPr>
          <w:rFonts w:hint="eastAsia" w:ascii="黑体" w:hAnsi="黑体" w:eastAsia="黑体" w:cs="黑体"/>
          <w:szCs w:val="21"/>
          <w:lang w:val="en-US" w:eastAsia="zh-CN"/>
        </w:rPr>
        <w:t xml:space="preserve"> </w:t>
      </w:r>
      <w:r>
        <w:rPr>
          <w:rFonts w:hint="eastAsia" w:ascii="黑体" w:hAnsi="黑体" w:eastAsia="黑体" w:cs="黑体"/>
          <w:szCs w:val="21"/>
        </w:rPr>
        <w:t>除草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割除栽植穴周围的杂草，穴径</w:t>
      </w:r>
      <w:r>
        <w:rPr>
          <w:rFonts w:hint="eastAsia" w:ascii="Times New Roman" w:hAnsi="Times New Roman" w:eastAsia="宋体" w:cs="Times New Roman"/>
          <w:szCs w:val="21"/>
          <w:lang w:val="en-US" w:eastAsia="zh-CN"/>
        </w:rPr>
        <w:t>为</w:t>
      </w:r>
      <w:r>
        <w:rPr>
          <w:rFonts w:ascii="Times New Roman" w:hAnsi="Times New Roman" w:eastAsia="宋体" w:cs="Times New Roman"/>
          <w:szCs w:val="21"/>
        </w:rPr>
        <w:t>1</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m以上。</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6.1.4</w:t>
      </w:r>
      <w:r>
        <w:rPr>
          <w:rFonts w:hint="eastAsia" w:ascii="黑体" w:hAnsi="黑体" w:eastAsia="黑体" w:cs="黑体"/>
          <w:szCs w:val="21"/>
          <w:lang w:val="en-US" w:eastAsia="zh-CN"/>
        </w:rPr>
        <w:t xml:space="preserve">  </w:t>
      </w:r>
      <w:r>
        <w:rPr>
          <w:rFonts w:hint="eastAsia" w:ascii="黑体" w:hAnsi="黑体" w:eastAsia="黑体" w:cs="黑体"/>
          <w:szCs w:val="21"/>
        </w:rPr>
        <w:t>施肥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对未经</w:t>
      </w:r>
      <w:r>
        <w:rPr>
          <w:rFonts w:hint="eastAsia" w:ascii="Times New Roman" w:hAnsi="Times New Roman" w:eastAsia="宋体" w:cs="Times New Roman"/>
          <w:szCs w:val="21"/>
          <w:lang w:val="en-US" w:eastAsia="zh-CN"/>
        </w:rPr>
        <w:t>土壤改良</w:t>
      </w:r>
      <w:r>
        <w:rPr>
          <w:rFonts w:ascii="Times New Roman" w:hAnsi="Times New Roman" w:eastAsia="宋体" w:cs="Times New Roman"/>
          <w:szCs w:val="21"/>
        </w:rPr>
        <w:t>或贫瘠的造林地</w:t>
      </w:r>
      <w:r>
        <w:rPr>
          <w:rFonts w:hint="eastAsia" w:ascii="Times New Roman" w:hAnsi="Times New Roman" w:eastAsia="宋体" w:cs="Times New Roman"/>
          <w:szCs w:val="21"/>
          <w:lang w:eastAsia="zh-CN"/>
        </w:rPr>
        <w:t>，</w:t>
      </w:r>
      <w:r>
        <w:rPr>
          <w:rFonts w:ascii="Times New Roman" w:hAnsi="Times New Roman" w:eastAsia="宋体" w:cs="Times New Roman"/>
          <w:szCs w:val="21"/>
        </w:rPr>
        <w:t>进行苗木施肥，以复合肥为主，单株施肥量在100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g</w:t>
      </w:r>
      <w:r>
        <w:rPr>
          <w:rFonts w:hint="eastAsia" w:ascii="Times New Roman" w:hAnsi="Times New Roman" w:eastAsia="宋体" w:cs="Times New Roman"/>
          <w:szCs w:val="21"/>
          <w:lang w:val="en-US" w:eastAsia="zh-CN"/>
        </w:rPr>
        <w:t>~</w:t>
      </w:r>
      <w:r>
        <w:rPr>
          <w:rFonts w:ascii="Times New Roman" w:hAnsi="Times New Roman" w:eastAsia="宋体" w:cs="Times New Roman"/>
          <w:szCs w:val="21"/>
        </w:rPr>
        <w:t>200</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g。</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ascii="黑体" w:hAnsi="黑体" w:eastAsia="黑体" w:cs="黑体"/>
          <w:szCs w:val="21"/>
        </w:rPr>
      </w:pPr>
      <w:r>
        <w:rPr>
          <w:rFonts w:hint="eastAsia" w:ascii="黑体" w:hAnsi="黑体" w:eastAsia="黑体" w:cs="黑体"/>
          <w:szCs w:val="21"/>
        </w:rPr>
        <w:t xml:space="preserve">6.1.5 </w:t>
      </w:r>
      <w:r>
        <w:rPr>
          <w:rFonts w:hint="eastAsia" w:ascii="黑体" w:hAnsi="黑体" w:eastAsia="黑体" w:cs="黑体"/>
          <w:szCs w:val="21"/>
          <w:lang w:val="en-US" w:eastAsia="zh-CN"/>
        </w:rPr>
        <w:t xml:space="preserve"> </w:t>
      </w:r>
      <w:r>
        <w:rPr>
          <w:rFonts w:hint="eastAsia" w:ascii="黑体" w:hAnsi="黑体" w:eastAsia="黑体" w:cs="黑体"/>
          <w:szCs w:val="21"/>
        </w:rPr>
        <w:t>补植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造林成活率</w:t>
      </w:r>
      <w:r>
        <w:rPr>
          <w:rFonts w:hint="eastAsia" w:ascii="Times New Roman" w:hAnsi="Times New Roman" w:eastAsia="宋体" w:cs="Times New Roman"/>
          <w:szCs w:val="21"/>
          <w:lang w:val="en-US" w:eastAsia="zh-CN"/>
        </w:rPr>
        <w:t>未</w:t>
      </w:r>
      <w:r>
        <w:rPr>
          <w:rFonts w:ascii="Times New Roman" w:hAnsi="Times New Roman" w:eastAsia="宋体" w:cs="Times New Roman"/>
          <w:szCs w:val="21"/>
        </w:rPr>
        <w:t>达到合格标准的造林地要及时进行补植，选用同龄或近龄苗木补植。</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6.2</w:t>
      </w:r>
      <w:r>
        <w:rPr>
          <w:rFonts w:hint="eastAsia" w:ascii="黑体" w:hAnsi="黑体" w:eastAsia="黑体" w:cs="黑体"/>
          <w:b w:val="0"/>
          <w:sz w:val="21"/>
          <w:szCs w:val="21"/>
          <w:lang w:val="en-US" w:eastAsia="zh-CN"/>
        </w:rPr>
        <w:t xml:space="preserve">  </w:t>
      </w:r>
      <w:r>
        <w:rPr>
          <w:rFonts w:hint="eastAsia" w:ascii="黑体" w:hAnsi="黑体" w:eastAsia="黑体" w:cs="黑体"/>
          <w:b w:val="0"/>
          <w:sz w:val="21"/>
          <w:szCs w:val="21"/>
        </w:rPr>
        <w:t>抚育次数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造林后连续进行3年抚育，每年进行1</w:t>
      </w:r>
      <w:r>
        <w:rPr>
          <w:rFonts w:hint="eastAsia" w:ascii="Times New Roman" w:hAnsi="Times New Roman" w:eastAsia="宋体" w:cs="Times New Roman"/>
          <w:szCs w:val="21"/>
          <w:lang w:val="en-US" w:eastAsia="zh-CN"/>
        </w:rPr>
        <w:t>次~</w:t>
      </w:r>
      <w:r>
        <w:rPr>
          <w:rFonts w:ascii="Times New Roman" w:hAnsi="Times New Roman" w:eastAsia="宋体" w:cs="Times New Roman"/>
          <w:szCs w:val="21"/>
        </w:rPr>
        <w:t>3次抚育。</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r>
        <w:rPr>
          <w:rFonts w:hint="eastAsia" w:ascii="黑体" w:hAnsi="黑体" w:eastAsia="黑体" w:cs="黑体"/>
          <w:b w:val="0"/>
          <w:sz w:val="21"/>
          <w:szCs w:val="21"/>
        </w:rPr>
        <w:t>6.3</w:t>
      </w:r>
      <w:r>
        <w:rPr>
          <w:rFonts w:hint="eastAsia" w:ascii="黑体" w:hAnsi="黑体" w:eastAsia="黑体" w:cs="黑体"/>
          <w:b w:val="0"/>
          <w:sz w:val="21"/>
          <w:szCs w:val="21"/>
          <w:lang w:val="en-US" w:eastAsia="zh-CN"/>
        </w:rPr>
        <w:t xml:space="preserve">  </w:t>
      </w:r>
      <w:r>
        <w:rPr>
          <w:rFonts w:hint="eastAsia" w:ascii="黑体" w:hAnsi="黑体" w:eastAsia="黑体" w:cs="黑体"/>
          <w:b w:val="0"/>
          <w:sz w:val="21"/>
          <w:szCs w:val="21"/>
        </w:rPr>
        <w:t>管护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包括造林地防火、封禁和病虫害防治工作，病虫害防治方法参见</w:t>
      </w:r>
      <w:r>
        <w:rPr>
          <w:rFonts w:hint="eastAsia" w:ascii="Times New Roman" w:hAnsi="Times New Roman" w:eastAsia="宋体" w:cs="Times New Roman"/>
          <w:szCs w:val="21"/>
          <w:lang w:val="en-US" w:eastAsia="zh-CN"/>
        </w:rPr>
        <w:t>附录</w:t>
      </w:r>
      <w:r>
        <w:rPr>
          <w:rFonts w:ascii="Times New Roman" w:hAnsi="Times New Roman" w:eastAsia="宋体" w:cs="Times New Roman"/>
          <w:szCs w:val="21"/>
        </w:rPr>
        <w:t>D。</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both"/>
        <w:textAlignment w:val="auto"/>
        <w:outlineLvl w:val="0"/>
        <w:rPr>
          <w:rFonts w:hint="eastAsia" w:ascii="黑体" w:hAnsi="黑体" w:eastAsia="黑体" w:cs="黑体"/>
          <w:b w:val="0"/>
          <w:bCs w:val="0"/>
          <w:w w:val="105"/>
          <w:sz w:val="21"/>
          <w:szCs w:val="21"/>
        </w:rPr>
      </w:pPr>
      <w:bookmarkStart w:id="42" w:name="_Toc32604"/>
      <w:bookmarkStart w:id="43" w:name="_Toc636"/>
      <w:r>
        <w:rPr>
          <w:rFonts w:hint="eastAsia" w:ascii="黑体" w:hAnsi="黑体" w:eastAsia="黑体" w:cs="黑体"/>
          <w:b w:val="0"/>
          <w:bCs w:val="0"/>
          <w:w w:val="105"/>
          <w:sz w:val="21"/>
          <w:szCs w:val="21"/>
        </w:rPr>
        <w:t xml:space="preserve">7 </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检查验收</w:t>
      </w:r>
      <w:bookmarkEnd w:id="42"/>
      <w:bookmarkEnd w:id="43"/>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bookmarkStart w:id="44" w:name="_Toc30479"/>
      <w:bookmarkStart w:id="45" w:name="_Toc10599"/>
      <w:r>
        <w:rPr>
          <w:rFonts w:hint="eastAsia" w:ascii="黑体" w:hAnsi="黑体" w:eastAsia="黑体" w:cs="黑体"/>
          <w:b w:val="0"/>
          <w:sz w:val="21"/>
          <w:szCs w:val="21"/>
        </w:rPr>
        <w:t xml:space="preserve">7.1 </w:t>
      </w:r>
      <w:r>
        <w:rPr>
          <w:rFonts w:hint="eastAsia" w:ascii="黑体" w:hAnsi="黑体" w:eastAsia="黑体" w:cs="黑体"/>
          <w:b w:val="0"/>
          <w:sz w:val="21"/>
          <w:szCs w:val="21"/>
          <w:lang w:val="en-US" w:eastAsia="zh-CN"/>
        </w:rPr>
        <w:t xml:space="preserve"> </w:t>
      </w:r>
      <w:r>
        <w:rPr>
          <w:rFonts w:hint="eastAsia" w:ascii="黑体" w:hAnsi="黑体" w:eastAsia="黑体" w:cs="黑体"/>
          <w:b w:val="0"/>
          <w:sz w:val="21"/>
          <w:szCs w:val="21"/>
        </w:rPr>
        <w:t>检查验收内容</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造林面积、造林成活率、造林保存率、造林作业质量、病虫害发生等情况。</w:t>
      </w:r>
    </w:p>
    <w:p>
      <w:pPr>
        <w:pStyle w:val="3"/>
        <w:keepNext/>
        <w:keepLines/>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1"/>
        <w:rPr>
          <w:rFonts w:hint="eastAsia" w:ascii="黑体" w:hAnsi="黑体" w:eastAsia="黑体" w:cs="黑体"/>
          <w:b w:val="0"/>
          <w:sz w:val="21"/>
          <w:szCs w:val="21"/>
        </w:rPr>
      </w:pPr>
      <w:bookmarkStart w:id="46" w:name="_Toc4470"/>
      <w:bookmarkStart w:id="47" w:name="_Toc5796"/>
      <w:r>
        <w:rPr>
          <w:rFonts w:hint="eastAsia" w:ascii="黑体" w:hAnsi="黑体" w:eastAsia="黑体" w:cs="黑体"/>
          <w:b w:val="0"/>
          <w:sz w:val="21"/>
          <w:szCs w:val="21"/>
        </w:rPr>
        <w:t>7.2</w:t>
      </w:r>
      <w:r>
        <w:rPr>
          <w:rFonts w:hint="eastAsia" w:ascii="黑体" w:hAnsi="黑体" w:eastAsia="黑体" w:cs="黑体"/>
          <w:b w:val="0"/>
          <w:sz w:val="21"/>
          <w:szCs w:val="21"/>
          <w:lang w:val="en-US" w:eastAsia="zh-CN"/>
        </w:rPr>
        <w:t xml:space="preserve">  </w:t>
      </w:r>
      <w:r>
        <w:rPr>
          <w:rFonts w:hint="eastAsia" w:ascii="黑体" w:hAnsi="黑体" w:eastAsia="黑体" w:cs="黑体"/>
          <w:b w:val="0"/>
          <w:sz w:val="21"/>
          <w:szCs w:val="21"/>
        </w:rPr>
        <w:t>造林检查验收</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符合GB/T 15776、LY/T</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1607—2003、GB/T</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18337，按作业设计施工率在95</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w:t>
      </w:r>
      <w:r>
        <w:rPr>
          <w:rFonts w:hint="eastAsia" w:ascii="Times New Roman" w:hAnsi="Times New Roman" w:eastAsia="宋体" w:cs="Times New Roman"/>
          <w:szCs w:val="21"/>
          <w:lang w:eastAsia="zh-CN"/>
        </w:rPr>
        <w:t>（</w:t>
      </w:r>
      <w:r>
        <w:rPr>
          <w:rFonts w:ascii="Times New Roman" w:hAnsi="Times New Roman" w:eastAsia="宋体" w:cs="Times New Roman"/>
          <w:szCs w:val="21"/>
        </w:rPr>
        <w:t>含</w:t>
      </w:r>
      <w:r>
        <w:rPr>
          <w:rFonts w:hint="eastAsia" w:ascii="Times New Roman" w:hAnsi="Times New Roman" w:eastAsia="宋体" w:cs="Times New Roman"/>
          <w:szCs w:val="21"/>
          <w:lang w:eastAsia="zh-CN"/>
        </w:rPr>
        <w:t>）</w:t>
      </w:r>
      <w:r>
        <w:rPr>
          <w:rFonts w:ascii="Times New Roman" w:hAnsi="Times New Roman" w:eastAsia="宋体" w:cs="Times New Roman"/>
          <w:szCs w:val="21"/>
        </w:rPr>
        <w:t>以上；造林成活率成活率达到85%</w:t>
      </w:r>
      <w:r>
        <w:rPr>
          <w:rFonts w:hint="eastAsia" w:ascii="Times New Roman" w:hAnsi="Times New Roman" w:eastAsia="宋体" w:cs="Times New Roman"/>
          <w:szCs w:val="21"/>
        </w:rPr>
        <w:t>（</w:t>
      </w:r>
      <w:r>
        <w:rPr>
          <w:rFonts w:ascii="Times New Roman" w:hAnsi="Times New Roman" w:eastAsia="宋体" w:cs="Times New Roman"/>
          <w:szCs w:val="21"/>
        </w:rPr>
        <w:t>含</w:t>
      </w:r>
      <w:r>
        <w:rPr>
          <w:rFonts w:hint="eastAsia" w:ascii="Times New Roman" w:hAnsi="Times New Roman" w:eastAsia="宋体" w:cs="Times New Roman"/>
          <w:szCs w:val="21"/>
        </w:rPr>
        <w:t>）</w:t>
      </w:r>
      <w:r>
        <w:rPr>
          <w:rFonts w:ascii="Times New Roman" w:hAnsi="Times New Roman" w:eastAsia="宋体" w:cs="Times New Roman"/>
          <w:szCs w:val="21"/>
        </w:rPr>
        <w:t>以上。</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both"/>
        <w:textAlignment w:val="auto"/>
        <w:outlineLvl w:val="0"/>
        <w:rPr>
          <w:rFonts w:hint="eastAsia" w:ascii="黑体" w:hAnsi="黑体" w:eastAsia="黑体" w:cs="黑体"/>
          <w:b w:val="0"/>
          <w:bCs w:val="0"/>
          <w:w w:val="105"/>
          <w:sz w:val="21"/>
          <w:szCs w:val="21"/>
        </w:rPr>
      </w:pPr>
      <w:bookmarkStart w:id="48" w:name="_Toc19440"/>
      <w:bookmarkStart w:id="49" w:name="_Toc19970"/>
      <w:r>
        <w:rPr>
          <w:rFonts w:hint="eastAsia" w:ascii="黑体" w:hAnsi="黑体" w:eastAsia="黑体" w:cs="黑体"/>
          <w:b w:val="0"/>
          <w:bCs w:val="0"/>
          <w:w w:val="105"/>
          <w:sz w:val="21"/>
          <w:szCs w:val="21"/>
        </w:rPr>
        <w:t xml:space="preserve">8 </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造林档案</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ascii="Times New Roman" w:hAnsi="Times New Roman" w:eastAsia="宋体" w:cs="Times New Roman"/>
          <w:szCs w:val="21"/>
        </w:rPr>
      </w:pPr>
      <w:r>
        <w:rPr>
          <w:rFonts w:ascii="Times New Roman" w:hAnsi="Times New Roman" w:eastAsia="宋体" w:cs="Times New Roman"/>
          <w:szCs w:val="21"/>
        </w:rPr>
        <w:t>造林档案的建立、管理参照GB/T 15776的规定执行。</w:t>
      </w:r>
    </w:p>
    <w:p>
      <w:pPr>
        <w:pStyle w:val="2"/>
        <w:jc w:val="center"/>
        <w:rPr>
          <w:rFonts w:ascii="Times New Roman" w:hAnsi="Times New Roman" w:cs="Times New Roman"/>
          <w:w w:val="105"/>
          <w:sz w:val="24"/>
          <w:szCs w:val="24"/>
        </w:rPr>
      </w:pPr>
      <w:bookmarkStart w:id="50" w:name="_Toc10010"/>
      <w:r>
        <w:rPr>
          <w:rFonts w:ascii="Times New Roman" w:hAnsi="Times New Roman" w:cs="Times New Roman"/>
          <w:w w:val="105"/>
          <w:sz w:val="24"/>
          <w:szCs w:val="24"/>
        </w:rPr>
        <w:br w:type="page"/>
      </w:r>
    </w:p>
    <w:p>
      <w:pPr>
        <w:pStyle w:val="2"/>
        <w:pageBreakBefore w:val="0"/>
        <w:widowControl w:val="0"/>
        <w:kinsoku/>
        <w:wordWrap/>
        <w:overflowPunct/>
        <w:topLinePunct w:val="0"/>
        <w:bidi w:val="0"/>
        <w:snapToGrid/>
        <w:spacing w:line="240" w:lineRule="auto"/>
        <w:ind w:left="0" w:leftChars="0" w:right="0" w:rightChars="0" w:firstLine="0" w:firstLineChars="0"/>
        <w:jc w:val="center"/>
        <w:textAlignment w:val="auto"/>
        <w:outlineLvl w:val="0"/>
        <w:rPr>
          <w:rFonts w:hint="eastAsia" w:ascii="黑体" w:hAnsi="黑体" w:eastAsia="黑体" w:cs="黑体"/>
          <w:b w:val="0"/>
          <w:bCs w:val="0"/>
          <w:w w:val="105"/>
          <w:sz w:val="21"/>
          <w:szCs w:val="21"/>
        </w:rPr>
      </w:pPr>
      <w:bookmarkStart w:id="51" w:name="_Toc11962"/>
      <w:r>
        <w:rPr>
          <w:rFonts w:hint="eastAsia" w:ascii="黑体" w:hAnsi="黑体" w:eastAsia="黑体" w:cs="黑体"/>
          <w:b w:val="0"/>
          <w:bCs w:val="0"/>
          <w:w w:val="105"/>
          <w:sz w:val="21"/>
          <w:szCs w:val="21"/>
        </w:rPr>
        <w:t xml:space="preserve">附 </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录</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A</w:t>
      </w:r>
      <w:bookmarkEnd w:id="50"/>
      <w:bookmarkEnd w:id="51"/>
    </w:p>
    <w:p>
      <w:pPr>
        <w:pStyle w:val="4"/>
        <w:pageBreakBefore w:val="0"/>
        <w:widowControl w:val="0"/>
        <w:tabs>
          <w:tab w:val="left" w:pos="791"/>
        </w:tabs>
        <w:kinsoku/>
        <w:wordWrap/>
        <w:overflowPunct/>
        <w:topLinePunct w:val="0"/>
        <w:bidi w:val="0"/>
        <w:snapToGrid/>
        <w:spacing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bookmarkStart w:id="52" w:name="_Toc15449"/>
      <w:r>
        <w:rPr>
          <w:rFonts w:hint="eastAsia" w:ascii="黑体" w:hAnsi="黑体" w:eastAsia="黑体" w:cs="黑体"/>
          <w:b w:val="0"/>
          <w:bCs w:val="0"/>
          <w:sz w:val="21"/>
          <w:szCs w:val="21"/>
          <w:lang w:val="en-US" w:eastAsia="zh-CN"/>
        </w:rPr>
        <w:t>（</w:t>
      </w:r>
      <w:r>
        <w:rPr>
          <w:rFonts w:hint="eastAsia" w:ascii="黑体" w:hAnsi="黑体" w:eastAsia="黑体" w:cs="黑体"/>
          <w:b w:val="0"/>
          <w:bCs w:val="0"/>
          <w:sz w:val="21"/>
          <w:szCs w:val="21"/>
        </w:rPr>
        <w:t>规范性附录</w:t>
      </w:r>
      <w:r>
        <w:rPr>
          <w:rFonts w:hint="eastAsia" w:ascii="黑体" w:hAnsi="黑体" w:eastAsia="黑体" w:cs="黑体"/>
          <w:b w:val="0"/>
          <w:bCs w:val="0"/>
          <w:sz w:val="21"/>
          <w:szCs w:val="21"/>
          <w:lang w:val="en-US" w:eastAsia="zh-CN"/>
        </w:rPr>
        <w:t>）</w:t>
      </w:r>
      <w:bookmarkEnd w:id="52"/>
    </w:p>
    <w:p>
      <w:pPr>
        <w:pStyle w:val="4"/>
        <w:keepNext w:val="0"/>
        <w:keepLines w:val="0"/>
        <w:pageBreakBefore w:val="0"/>
        <w:widowControl w:val="0"/>
        <w:tabs>
          <w:tab w:val="left" w:pos="791"/>
        </w:tabs>
        <w:kinsoku/>
        <w:wordWrap/>
        <w:overflowPunct/>
        <w:topLinePunct w:val="0"/>
        <w:autoSpaceDE w:val="0"/>
        <w:autoSpaceDN w:val="0"/>
        <w:bidi w:val="0"/>
        <w:adjustRightInd w:val="0"/>
        <w:snapToGrid/>
        <w:spacing w:after="157" w:afterLines="50"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bookmarkStart w:id="53" w:name="_Toc22323"/>
      <w:r>
        <w:rPr>
          <w:rFonts w:hint="eastAsia" w:ascii="黑体" w:hAnsi="黑体" w:eastAsia="黑体" w:cs="黑体"/>
          <w:b w:val="0"/>
          <w:bCs w:val="0"/>
          <w:sz w:val="21"/>
          <w:szCs w:val="21"/>
        </w:rPr>
        <w:t xml:space="preserve">表A.1 </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班克松苗木质量分级表</w:t>
      </w:r>
      <w:bookmarkEnd w:id="53"/>
    </w:p>
    <w:tbl>
      <w:tblPr>
        <w:tblStyle w:val="10"/>
        <w:tblpPr w:leftFromText="180" w:rightFromText="180" w:vertAnchor="text" w:horzAnchor="page" w:tblpX="1556" w:tblpY="146"/>
        <w:tblOverlap w:val="never"/>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609"/>
        <w:gridCol w:w="577"/>
        <w:gridCol w:w="493"/>
        <w:gridCol w:w="469"/>
        <w:gridCol w:w="523"/>
        <w:gridCol w:w="992"/>
        <w:gridCol w:w="773"/>
        <w:gridCol w:w="811"/>
        <w:gridCol w:w="674"/>
        <w:gridCol w:w="1182"/>
        <w:gridCol w:w="760"/>
        <w:gridCol w:w="6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556" w:type="dxa"/>
            <w:vMerge w:val="restart"/>
            <w:vAlign w:val="center"/>
          </w:tcPr>
          <w:p>
            <w:pPr>
              <w:pStyle w:val="21"/>
              <w:framePr w:hSpace="0" w:wrap="auto" w:vAnchor="margin" w:hAnchor="text" w:xAlign="left" w:yAlign="inline"/>
              <w:rPr>
                <w:rFonts w:ascii="Times New Roman"/>
              </w:rPr>
            </w:pPr>
            <w:r>
              <w:rPr>
                <w:rFonts w:ascii="Times New Roman"/>
              </w:rPr>
              <w:t>苗</w:t>
            </w:r>
          </w:p>
          <w:p>
            <w:pPr>
              <w:pStyle w:val="21"/>
              <w:framePr w:hSpace="0" w:wrap="auto" w:vAnchor="margin" w:hAnchor="text" w:xAlign="left" w:yAlign="inline"/>
              <w:rPr>
                <w:rFonts w:ascii="Times New Roman"/>
              </w:rPr>
            </w:pPr>
            <w:r>
              <w:rPr>
                <w:rFonts w:ascii="Times New Roman"/>
              </w:rPr>
              <w:t>木</w:t>
            </w:r>
          </w:p>
          <w:p>
            <w:pPr>
              <w:pStyle w:val="21"/>
              <w:framePr w:hSpace="0" w:wrap="auto" w:vAnchor="margin" w:hAnchor="text" w:xAlign="left" w:yAlign="inline"/>
              <w:rPr>
                <w:rFonts w:ascii="Times New Roman"/>
              </w:rPr>
            </w:pPr>
            <w:r>
              <w:rPr>
                <w:rFonts w:ascii="Times New Roman"/>
              </w:rPr>
              <w:t>种</w:t>
            </w:r>
          </w:p>
          <w:p>
            <w:pPr>
              <w:pStyle w:val="21"/>
              <w:framePr w:hSpace="0" w:wrap="auto" w:vAnchor="margin" w:hAnchor="text" w:xAlign="left" w:yAlign="inline"/>
              <w:rPr>
                <w:rFonts w:ascii="Times New Roman"/>
              </w:rPr>
            </w:pPr>
            <w:r>
              <w:rPr>
                <w:rFonts w:ascii="Times New Roman"/>
              </w:rPr>
              <w:t>类</w:t>
            </w:r>
          </w:p>
        </w:tc>
        <w:tc>
          <w:tcPr>
            <w:tcW w:w="609" w:type="dxa"/>
            <w:vMerge w:val="restart"/>
            <w:vAlign w:val="center"/>
          </w:tcPr>
          <w:p>
            <w:pPr>
              <w:pStyle w:val="21"/>
              <w:framePr w:hSpace="0" w:wrap="auto" w:vAnchor="margin" w:hAnchor="text" w:xAlign="left" w:yAlign="inline"/>
              <w:rPr>
                <w:rFonts w:ascii="Times New Roman"/>
              </w:rPr>
            </w:pPr>
            <w:r>
              <w:rPr>
                <w:rFonts w:ascii="Times New Roman"/>
              </w:rPr>
              <w:t>苗</w:t>
            </w:r>
          </w:p>
          <w:p>
            <w:pPr>
              <w:pStyle w:val="21"/>
              <w:framePr w:hSpace="0" w:wrap="auto" w:vAnchor="margin" w:hAnchor="text" w:xAlign="left" w:yAlign="inline"/>
              <w:rPr>
                <w:rFonts w:ascii="Times New Roman"/>
              </w:rPr>
            </w:pPr>
            <w:r>
              <w:rPr>
                <w:rFonts w:ascii="Times New Roman"/>
              </w:rPr>
              <w:t>龄</w:t>
            </w:r>
          </w:p>
        </w:tc>
        <w:tc>
          <w:tcPr>
            <w:tcW w:w="5312" w:type="dxa"/>
            <w:gridSpan w:val="8"/>
            <w:vAlign w:val="center"/>
          </w:tcPr>
          <w:p>
            <w:pPr>
              <w:pStyle w:val="21"/>
              <w:framePr w:hSpace="0" w:wrap="auto" w:vAnchor="margin" w:hAnchor="text" w:xAlign="left" w:yAlign="inline"/>
              <w:rPr>
                <w:rFonts w:ascii="Times New Roman"/>
              </w:rPr>
            </w:pPr>
            <w:r>
              <w:rPr>
                <w:rFonts w:ascii="Times New Roman"/>
              </w:rPr>
              <w:t>苗木等级</w:t>
            </w:r>
          </w:p>
        </w:tc>
        <w:tc>
          <w:tcPr>
            <w:tcW w:w="1182" w:type="dxa"/>
            <w:vMerge w:val="restart"/>
            <w:vAlign w:val="center"/>
          </w:tcPr>
          <w:p>
            <w:pPr>
              <w:pStyle w:val="21"/>
              <w:framePr w:hSpace="0" w:wrap="auto" w:vAnchor="margin" w:hAnchor="text" w:xAlign="left" w:yAlign="inline"/>
              <w:rPr>
                <w:rFonts w:ascii="Times New Roman"/>
              </w:rPr>
            </w:pPr>
            <w:r>
              <w:rPr>
                <w:rFonts w:ascii="Times New Roman"/>
              </w:rPr>
              <w:t>综</w:t>
            </w:r>
          </w:p>
          <w:p>
            <w:pPr>
              <w:pStyle w:val="21"/>
              <w:framePr w:hSpace="0" w:wrap="auto" w:vAnchor="margin" w:hAnchor="text" w:xAlign="left" w:yAlign="inline"/>
              <w:rPr>
                <w:rFonts w:ascii="Times New Roman"/>
              </w:rPr>
            </w:pPr>
            <w:r>
              <w:rPr>
                <w:rFonts w:ascii="Times New Roman"/>
              </w:rPr>
              <w:t>合</w:t>
            </w:r>
          </w:p>
          <w:p>
            <w:pPr>
              <w:pStyle w:val="21"/>
              <w:framePr w:hSpace="0" w:wrap="auto" w:vAnchor="margin" w:hAnchor="text" w:xAlign="left" w:yAlign="inline"/>
              <w:rPr>
                <w:rFonts w:ascii="Times New Roman"/>
              </w:rPr>
            </w:pPr>
            <w:r>
              <w:rPr>
                <w:rFonts w:ascii="Times New Roman"/>
              </w:rPr>
              <w:t>控</w:t>
            </w:r>
          </w:p>
          <w:p>
            <w:pPr>
              <w:pStyle w:val="21"/>
              <w:framePr w:hSpace="0" w:wrap="auto" w:vAnchor="margin" w:hAnchor="text" w:xAlign="left" w:yAlign="inline"/>
              <w:rPr>
                <w:rFonts w:ascii="Times New Roman"/>
              </w:rPr>
            </w:pPr>
            <w:r>
              <w:rPr>
                <w:rFonts w:ascii="Times New Roman"/>
              </w:rPr>
              <w:t>制</w:t>
            </w:r>
          </w:p>
          <w:p>
            <w:pPr>
              <w:pStyle w:val="21"/>
              <w:framePr w:hSpace="0" w:wrap="auto" w:vAnchor="margin" w:hAnchor="text" w:xAlign="left" w:yAlign="inline"/>
              <w:rPr>
                <w:rFonts w:ascii="Times New Roman"/>
              </w:rPr>
            </w:pPr>
            <w:r>
              <w:rPr>
                <w:rFonts w:ascii="Times New Roman"/>
              </w:rPr>
              <w:t>指</w:t>
            </w:r>
          </w:p>
          <w:p>
            <w:pPr>
              <w:pStyle w:val="21"/>
              <w:framePr w:hSpace="0" w:wrap="auto" w:vAnchor="margin" w:hAnchor="text" w:xAlign="left" w:yAlign="inline"/>
              <w:rPr>
                <w:rFonts w:ascii="Times New Roman"/>
              </w:rPr>
            </w:pPr>
            <w:r>
              <w:rPr>
                <w:rFonts w:ascii="Times New Roman"/>
              </w:rPr>
              <w:t>标</w:t>
            </w:r>
          </w:p>
        </w:tc>
        <w:tc>
          <w:tcPr>
            <w:tcW w:w="1413" w:type="dxa"/>
            <w:gridSpan w:val="2"/>
            <w:vAlign w:val="center"/>
          </w:tcPr>
          <w:p>
            <w:pPr>
              <w:pStyle w:val="21"/>
              <w:framePr w:hSpace="0" w:wrap="auto" w:vAnchor="margin" w:hAnchor="text" w:xAlign="left" w:yAlign="inline"/>
              <w:rPr>
                <w:rFonts w:ascii="Times New Roman"/>
              </w:rPr>
            </w:pPr>
            <w:r>
              <w:rPr>
                <w:rFonts w:ascii="Times New Roman"/>
              </w:rPr>
              <w:t>产量指标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556" w:type="dxa"/>
            <w:vMerge w:val="continue"/>
            <w:vAlign w:val="center"/>
          </w:tcPr>
          <w:p>
            <w:pPr>
              <w:pStyle w:val="21"/>
              <w:framePr w:hSpace="0" w:wrap="auto" w:vAnchor="margin" w:hAnchor="text" w:xAlign="left" w:yAlign="inline"/>
              <w:rPr>
                <w:rFonts w:ascii="Times New Roman"/>
              </w:rPr>
            </w:pPr>
          </w:p>
        </w:tc>
        <w:tc>
          <w:tcPr>
            <w:tcW w:w="609" w:type="dxa"/>
            <w:vMerge w:val="continue"/>
            <w:vAlign w:val="center"/>
          </w:tcPr>
          <w:p>
            <w:pPr>
              <w:pStyle w:val="21"/>
              <w:framePr w:hSpace="0" w:wrap="auto" w:vAnchor="margin" w:hAnchor="text" w:xAlign="left" w:yAlign="inline"/>
              <w:rPr>
                <w:rFonts w:ascii="Times New Roman"/>
              </w:rPr>
            </w:pPr>
          </w:p>
        </w:tc>
        <w:tc>
          <w:tcPr>
            <w:tcW w:w="2062" w:type="dxa"/>
            <w:gridSpan w:val="4"/>
            <w:vAlign w:val="center"/>
          </w:tcPr>
          <w:p>
            <w:pPr>
              <w:pStyle w:val="21"/>
              <w:framePr w:hSpace="0" w:wrap="auto" w:vAnchor="margin" w:hAnchor="text" w:xAlign="left" w:yAlign="inline"/>
              <w:rPr>
                <w:rFonts w:ascii="Times New Roman"/>
              </w:rPr>
            </w:pPr>
            <w:r>
              <w:rPr>
                <w:rFonts w:ascii="Times New Roman"/>
              </w:rPr>
              <w:t>Ⅰ级</w:t>
            </w:r>
          </w:p>
        </w:tc>
        <w:tc>
          <w:tcPr>
            <w:tcW w:w="3250" w:type="dxa"/>
            <w:gridSpan w:val="4"/>
            <w:vAlign w:val="center"/>
          </w:tcPr>
          <w:p>
            <w:pPr>
              <w:pStyle w:val="21"/>
              <w:framePr w:hSpace="0" w:wrap="auto" w:vAnchor="margin" w:hAnchor="text" w:xAlign="left" w:yAlign="inline"/>
              <w:rPr>
                <w:rFonts w:ascii="Times New Roman"/>
              </w:rPr>
            </w:pPr>
            <w:r>
              <w:rPr>
                <w:rFonts w:ascii="Times New Roman"/>
              </w:rPr>
              <w:t>Ⅱ级</w:t>
            </w:r>
          </w:p>
        </w:tc>
        <w:tc>
          <w:tcPr>
            <w:tcW w:w="1182" w:type="dxa"/>
            <w:vMerge w:val="continue"/>
            <w:vAlign w:val="center"/>
          </w:tcPr>
          <w:p>
            <w:pPr>
              <w:pStyle w:val="21"/>
              <w:framePr w:hSpace="0" w:wrap="auto" w:vAnchor="margin" w:hAnchor="text" w:xAlign="left" w:yAlign="inline"/>
              <w:rPr>
                <w:rFonts w:ascii="Times New Roman"/>
              </w:rPr>
            </w:pPr>
          </w:p>
        </w:tc>
        <w:tc>
          <w:tcPr>
            <w:tcW w:w="760" w:type="dxa"/>
            <w:vMerge w:val="restart"/>
            <w:vAlign w:val="center"/>
          </w:tcPr>
          <w:p>
            <w:pPr>
              <w:pStyle w:val="21"/>
              <w:framePr w:hSpace="0" w:wrap="auto" w:vAnchor="margin" w:hAnchor="text" w:xAlign="left" w:yAlign="inline"/>
              <w:rPr>
                <w:rFonts w:ascii="Times New Roman"/>
              </w:rPr>
            </w:pPr>
            <w:r>
              <w:rPr>
                <w:rFonts w:ascii="Times New Roman"/>
              </w:rPr>
              <w:t>株·m</w:t>
            </w:r>
            <w:r>
              <w:rPr>
                <w:rFonts w:ascii="Times New Roman"/>
                <w:vertAlign w:val="superscript"/>
              </w:rPr>
              <w:t>-2</w:t>
            </w:r>
          </w:p>
          <w:p>
            <w:pPr>
              <w:pStyle w:val="21"/>
              <w:framePr w:hSpace="0" w:wrap="auto" w:vAnchor="margin" w:hAnchor="text" w:xAlign="left" w:yAlign="inline"/>
              <w:rPr>
                <w:rFonts w:ascii="Times New Roman"/>
              </w:rPr>
            </w:pPr>
          </w:p>
        </w:tc>
        <w:tc>
          <w:tcPr>
            <w:tcW w:w="653" w:type="dxa"/>
            <w:vMerge w:val="restart"/>
            <w:vAlign w:val="center"/>
          </w:tcPr>
          <w:p>
            <w:pPr>
              <w:pStyle w:val="21"/>
              <w:framePr w:hSpace="0" w:wrap="auto" w:vAnchor="margin" w:hAnchor="text" w:xAlign="left" w:yAlign="inline"/>
              <w:rPr>
                <w:rFonts w:ascii="Times New Roman"/>
              </w:rPr>
            </w:pPr>
            <w:r>
              <w:rPr>
                <w:rFonts w:ascii="Times New Roman"/>
              </w:rPr>
              <w:t>Ⅰ、Ⅱ级苗百分率</w:t>
            </w:r>
          </w:p>
          <w:p>
            <w:pPr>
              <w:pStyle w:val="21"/>
              <w:framePr w:hSpace="0" w:wrap="auto" w:vAnchor="margin" w:hAnchor="text" w:xAlign="left" w:yAlign="inline"/>
              <w:rPr>
                <w:rFonts w:ascii="Times New Roman"/>
              </w:rPr>
            </w:pPr>
            <w:r>
              <w:rPr>
                <w:rFonts w:ascii="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atLeast"/>
        </w:trPr>
        <w:tc>
          <w:tcPr>
            <w:tcW w:w="556" w:type="dxa"/>
            <w:vMerge w:val="continue"/>
            <w:vAlign w:val="center"/>
          </w:tcPr>
          <w:p>
            <w:pPr>
              <w:pStyle w:val="21"/>
              <w:framePr w:hSpace="0" w:wrap="auto" w:vAnchor="margin" w:hAnchor="text" w:xAlign="left" w:yAlign="inline"/>
              <w:rPr>
                <w:rFonts w:ascii="Times New Roman"/>
              </w:rPr>
            </w:pPr>
          </w:p>
        </w:tc>
        <w:tc>
          <w:tcPr>
            <w:tcW w:w="609" w:type="dxa"/>
            <w:vMerge w:val="continue"/>
            <w:vAlign w:val="center"/>
          </w:tcPr>
          <w:p>
            <w:pPr>
              <w:pStyle w:val="21"/>
              <w:framePr w:hSpace="0" w:wrap="auto" w:vAnchor="margin" w:hAnchor="text" w:xAlign="left" w:yAlign="inline"/>
              <w:rPr>
                <w:rFonts w:ascii="Times New Roman"/>
              </w:rPr>
            </w:pPr>
          </w:p>
        </w:tc>
        <w:tc>
          <w:tcPr>
            <w:tcW w:w="577" w:type="dxa"/>
            <w:vAlign w:val="center"/>
          </w:tcPr>
          <w:p>
            <w:pPr>
              <w:pStyle w:val="21"/>
              <w:framePr w:hSpace="0" w:wrap="auto" w:vAnchor="margin" w:hAnchor="text" w:xAlign="left" w:yAlign="inline"/>
              <w:rPr>
                <w:rFonts w:ascii="Times New Roman"/>
              </w:rPr>
            </w:pPr>
            <w:r>
              <w:rPr>
                <w:rFonts w:ascii="Times New Roman"/>
              </w:rPr>
              <w:t>地</w:t>
            </w:r>
          </w:p>
          <w:p>
            <w:pPr>
              <w:pStyle w:val="21"/>
              <w:framePr w:hSpace="0" w:wrap="auto" w:vAnchor="margin" w:hAnchor="text" w:xAlign="left" w:yAlign="inline"/>
              <w:rPr>
                <w:rFonts w:ascii="Times New Roman"/>
              </w:rPr>
            </w:pPr>
            <w:r>
              <w:rPr>
                <w:rFonts w:ascii="Times New Roman"/>
              </w:rPr>
              <w:t>径</w:t>
            </w:r>
          </w:p>
          <w:p>
            <w:pPr>
              <w:pStyle w:val="21"/>
              <w:framePr w:hSpace="0" w:wrap="auto" w:vAnchor="margin" w:hAnchor="text" w:xAlign="left" w:yAlign="inline"/>
              <w:rPr>
                <w:rFonts w:ascii="Times New Roman"/>
              </w:rPr>
            </w:pPr>
            <w:r>
              <w:rPr>
                <w:rFonts w:ascii="Times New Roman"/>
              </w:rPr>
              <w:t>cm</w:t>
            </w:r>
          </w:p>
          <w:p>
            <w:pPr>
              <w:pStyle w:val="21"/>
              <w:framePr w:hSpace="0" w:wrap="auto" w:vAnchor="margin" w:hAnchor="text" w:xAlign="left" w:yAlign="inline"/>
              <w:rPr>
                <w:rFonts w:ascii="Times New Roman"/>
              </w:rPr>
            </w:pPr>
            <w:r>
              <w:rPr>
                <w:rFonts w:ascii="Times New Roman"/>
              </w:rPr>
              <w:t>＞</w:t>
            </w:r>
          </w:p>
        </w:tc>
        <w:tc>
          <w:tcPr>
            <w:tcW w:w="493" w:type="dxa"/>
            <w:vAlign w:val="center"/>
          </w:tcPr>
          <w:p>
            <w:pPr>
              <w:pStyle w:val="21"/>
              <w:framePr w:hSpace="0" w:wrap="auto" w:vAnchor="margin" w:hAnchor="text" w:xAlign="left" w:yAlign="inline"/>
              <w:rPr>
                <w:rFonts w:ascii="Times New Roman"/>
              </w:rPr>
            </w:pPr>
            <w:r>
              <w:rPr>
                <w:rFonts w:ascii="Times New Roman"/>
              </w:rPr>
              <w:t>苗</w:t>
            </w:r>
          </w:p>
          <w:p>
            <w:pPr>
              <w:pStyle w:val="21"/>
              <w:framePr w:hSpace="0" w:wrap="auto" w:vAnchor="margin" w:hAnchor="text" w:xAlign="left" w:yAlign="inline"/>
              <w:rPr>
                <w:rFonts w:ascii="Times New Roman"/>
              </w:rPr>
            </w:pPr>
            <w:r>
              <w:rPr>
                <w:rFonts w:ascii="Times New Roman"/>
              </w:rPr>
              <w:t>高</w:t>
            </w:r>
            <w:r>
              <w:rPr>
                <w:rFonts w:ascii="Times New Roman" w:hAnsi="Times New Roman" w:cs="Times New Roman"/>
              </w:rPr>
              <w:t>cm</w:t>
            </w:r>
            <w:r>
              <w:rPr>
                <w:rFonts w:ascii="Times New Roman"/>
              </w:rPr>
              <w:t>＞</w:t>
            </w:r>
          </w:p>
        </w:tc>
        <w:tc>
          <w:tcPr>
            <w:tcW w:w="469" w:type="dxa"/>
            <w:vAlign w:val="center"/>
          </w:tcPr>
          <w:p>
            <w:pPr>
              <w:pStyle w:val="21"/>
              <w:framePr w:hSpace="0" w:wrap="auto" w:vAnchor="margin" w:hAnchor="text" w:xAlign="left" w:yAlign="inline"/>
              <w:rPr>
                <w:rFonts w:ascii="Times New Roman"/>
              </w:rPr>
            </w:pPr>
            <w:r>
              <w:rPr>
                <w:rFonts w:ascii="Times New Roman"/>
              </w:rPr>
              <w:t>根</w:t>
            </w:r>
          </w:p>
          <w:p>
            <w:pPr>
              <w:pStyle w:val="21"/>
              <w:framePr w:hSpace="0" w:wrap="auto" w:vAnchor="margin" w:hAnchor="text" w:xAlign="left" w:yAlign="inline"/>
              <w:rPr>
                <w:rFonts w:ascii="Times New Roman"/>
              </w:rPr>
            </w:pPr>
            <w:r>
              <w:rPr>
                <w:rFonts w:ascii="Times New Roman"/>
              </w:rPr>
              <w:t>系</w:t>
            </w:r>
          </w:p>
          <w:p>
            <w:pPr>
              <w:pStyle w:val="21"/>
              <w:framePr w:hSpace="0" w:wrap="auto" w:vAnchor="margin" w:hAnchor="text" w:xAlign="left" w:yAlign="inline"/>
              <w:rPr>
                <w:rFonts w:ascii="Times New Roman"/>
              </w:rPr>
            </w:pPr>
            <w:r>
              <w:rPr>
                <w:rFonts w:ascii="Times New Roman"/>
              </w:rPr>
              <w:t>长</w:t>
            </w:r>
          </w:p>
          <w:p>
            <w:pPr>
              <w:pStyle w:val="21"/>
              <w:framePr w:hSpace="0" w:wrap="auto" w:vAnchor="margin" w:hAnchor="text" w:xAlign="left" w:yAlign="inline"/>
              <w:rPr>
                <w:rFonts w:ascii="Times New Roman"/>
              </w:rPr>
            </w:pPr>
            <w:r>
              <w:rPr>
                <w:rFonts w:ascii="Times New Roman"/>
              </w:rPr>
              <w:t>度cm</w:t>
            </w:r>
          </w:p>
          <w:p>
            <w:pPr>
              <w:pStyle w:val="21"/>
              <w:framePr w:hSpace="0" w:wrap="auto" w:vAnchor="margin" w:hAnchor="text" w:xAlign="left" w:yAlign="inline"/>
              <w:rPr>
                <w:rFonts w:ascii="Times New Roman"/>
              </w:rPr>
            </w:pPr>
            <w:r>
              <w:rPr>
                <w:rFonts w:ascii="Times New Roman"/>
              </w:rPr>
              <w:t>＞</w:t>
            </w:r>
          </w:p>
        </w:tc>
        <w:tc>
          <w:tcPr>
            <w:tcW w:w="523" w:type="dxa"/>
            <w:vAlign w:val="center"/>
          </w:tcPr>
          <w:p>
            <w:pPr>
              <w:pStyle w:val="21"/>
              <w:framePr w:hSpace="0" w:wrap="auto" w:vAnchor="margin" w:hAnchor="text" w:xAlign="left" w:yAlign="inline"/>
              <w:rPr>
                <w:rFonts w:ascii="Times New Roman"/>
              </w:rPr>
            </w:pPr>
            <w:r>
              <w:rPr>
                <w:rFonts w:ascii="Times New Roman"/>
              </w:rPr>
              <w:t>侧</w:t>
            </w:r>
          </w:p>
          <w:p>
            <w:pPr>
              <w:pStyle w:val="21"/>
              <w:framePr w:hSpace="0" w:wrap="auto" w:vAnchor="margin" w:hAnchor="text" w:xAlign="left" w:yAlign="inline"/>
              <w:rPr>
                <w:rFonts w:ascii="Times New Roman"/>
              </w:rPr>
            </w:pPr>
            <w:r>
              <w:rPr>
                <w:rFonts w:ascii="Times New Roman"/>
              </w:rPr>
              <w:t>根</w:t>
            </w:r>
          </w:p>
          <w:p>
            <w:pPr>
              <w:pStyle w:val="21"/>
              <w:framePr w:hSpace="0" w:wrap="auto" w:vAnchor="margin" w:hAnchor="text" w:xAlign="left" w:yAlign="inline"/>
              <w:rPr>
                <w:rFonts w:ascii="Times New Roman"/>
              </w:rPr>
            </w:pPr>
            <w:r>
              <w:rPr>
                <w:rFonts w:ascii="Times New Roman"/>
              </w:rPr>
              <w:t>条</w:t>
            </w:r>
          </w:p>
          <w:p>
            <w:pPr>
              <w:pStyle w:val="21"/>
              <w:framePr w:hSpace="0" w:wrap="auto" w:vAnchor="margin" w:hAnchor="text" w:xAlign="left" w:yAlign="inline"/>
              <w:rPr>
                <w:rFonts w:ascii="Times New Roman"/>
              </w:rPr>
            </w:pPr>
            <w:r>
              <w:rPr>
                <w:rFonts w:ascii="Times New Roman"/>
              </w:rPr>
              <w:t>数</w:t>
            </w:r>
          </w:p>
          <w:p>
            <w:pPr>
              <w:pStyle w:val="21"/>
              <w:framePr w:hSpace="0" w:wrap="auto" w:vAnchor="margin" w:hAnchor="text" w:xAlign="left" w:yAlign="inline"/>
              <w:rPr>
                <w:rFonts w:ascii="Times New Roman"/>
              </w:rPr>
            </w:pPr>
            <w:r>
              <w:rPr>
                <w:rFonts w:ascii="Times New Roman"/>
              </w:rPr>
              <w:t>＞</w:t>
            </w:r>
          </w:p>
        </w:tc>
        <w:tc>
          <w:tcPr>
            <w:tcW w:w="992" w:type="dxa"/>
            <w:vAlign w:val="center"/>
          </w:tcPr>
          <w:p>
            <w:pPr>
              <w:pStyle w:val="21"/>
              <w:framePr w:hSpace="0" w:wrap="auto" w:vAnchor="margin" w:hAnchor="text" w:xAlign="left" w:yAlign="inline"/>
              <w:rPr>
                <w:rFonts w:ascii="Times New Roman"/>
              </w:rPr>
            </w:pPr>
            <w:r>
              <w:rPr>
                <w:rFonts w:ascii="Times New Roman"/>
              </w:rPr>
              <w:t>地</w:t>
            </w:r>
          </w:p>
          <w:p>
            <w:pPr>
              <w:pStyle w:val="21"/>
              <w:framePr w:hSpace="0" w:wrap="auto" w:vAnchor="margin" w:hAnchor="text" w:xAlign="left" w:yAlign="inline"/>
              <w:rPr>
                <w:rFonts w:ascii="Times New Roman"/>
              </w:rPr>
            </w:pPr>
            <w:r>
              <w:rPr>
                <w:rFonts w:ascii="Times New Roman"/>
              </w:rPr>
              <w:t>径</w:t>
            </w:r>
          </w:p>
          <w:p>
            <w:pPr>
              <w:pStyle w:val="21"/>
              <w:framePr w:hSpace="0" w:wrap="auto" w:vAnchor="margin" w:hAnchor="text" w:xAlign="left" w:yAlign="inline"/>
              <w:rPr>
                <w:rFonts w:ascii="Times New Roman"/>
              </w:rPr>
            </w:pPr>
            <w:r>
              <w:rPr>
                <w:rFonts w:ascii="Times New Roman"/>
              </w:rPr>
              <w:t>cm</w:t>
            </w:r>
          </w:p>
        </w:tc>
        <w:tc>
          <w:tcPr>
            <w:tcW w:w="773" w:type="dxa"/>
            <w:vAlign w:val="center"/>
          </w:tcPr>
          <w:p>
            <w:pPr>
              <w:pStyle w:val="21"/>
              <w:framePr w:hSpace="0" w:wrap="auto" w:vAnchor="margin" w:hAnchor="text" w:xAlign="left" w:yAlign="inline"/>
              <w:rPr>
                <w:rFonts w:ascii="Times New Roman"/>
              </w:rPr>
            </w:pPr>
            <w:r>
              <w:rPr>
                <w:rFonts w:ascii="Times New Roman"/>
              </w:rPr>
              <w:t>苗</w:t>
            </w:r>
          </w:p>
          <w:p>
            <w:pPr>
              <w:pStyle w:val="21"/>
              <w:framePr w:hSpace="0" w:wrap="auto" w:vAnchor="margin" w:hAnchor="text" w:xAlign="left" w:yAlign="inline"/>
              <w:rPr>
                <w:rFonts w:ascii="Times New Roman"/>
              </w:rPr>
            </w:pPr>
            <w:r>
              <w:rPr>
                <w:rFonts w:ascii="Times New Roman"/>
              </w:rPr>
              <w:t>高</w:t>
            </w:r>
          </w:p>
          <w:p>
            <w:pPr>
              <w:pStyle w:val="21"/>
              <w:framePr w:hSpace="0" w:wrap="auto" w:vAnchor="margin" w:hAnchor="text" w:xAlign="left" w:yAlign="inline"/>
              <w:rPr>
                <w:rFonts w:ascii="Times New Roman"/>
              </w:rPr>
            </w:pPr>
            <w:r>
              <w:rPr>
                <w:rFonts w:ascii="Times New Roman"/>
              </w:rPr>
              <w:t>cm</w:t>
            </w:r>
          </w:p>
        </w:tc>
        <w:tc>
          <w:tcPr>
            <w:tcW w:w="811" w:type="dxa"/>
            <w:vAlign w:val="center"/>
          </w:tcPr>
          <w:p>
            <w:pPr>
              <w:pStyle w:val="21"/>
              <w:framePr w:hSpace="0" w:wrap="auto" w:vAnchor="margin" w:hAnchor="text" w:xAlign="left" w:yAlign="inline"/>
              <w:rPr>
                <w:rFonts w:ascii="Times New Roman"/>
              </w:rPr>
            </w:pPr>
            <w:r>
              <w:rPr>
                <w:rFonts w:ascii="Times New Roman"/>
              </w:rPr>
              <w:t>根</w:t>
            </w:r>
          </w:p>
          <w:p>
            <w:pPr>
              <w:pStyle w:val="21"/>
              <w:framePr w:hSpace="0" w:wrap="auto" w:vAnchor="margin" w:hAnchor="text" w:xAlign="left" w:yAlign="inline"/>
              <w:rPr>
                <w:rFonts w:ascii="Times New Roman"/>
              </w:rPr>
            </w:pPr>
            <w:r>
              <w:rPr>
                <w:rFonts w:ascii="Times New Roman"/>
              </w:rPr>
              <w:t>系</w:t>
            </w:r>
          </w:p>
          <w:p>
            <w:pPr>
              <w:pStyle w:val="21"/>
              <w:framePr w:hSpace="0" w:wrap="auto" w:vAnchor="margin" w:hAnchor="text" w:xAlign="left" w:yAlign="inline"/>
              <w:rPr>
                <w:rFonts w:ascii="Times New Roman"/>
              </w:rPr>
            </w:pPr>
            <w:r>
              <w:rPr>
                <w:rFonts w:ascii="Times New Roman"/>
              </w:rPr>
              <w:t>长</w:t>
            </w:r>
          </w:p>
          <w:p>
            <w:pPr>
              <w:pStyle w:val="21"/>
              <w:framePr w:hSpace="0" w:wrap="auto" w:vAnchor="margin" w:hAnchor="text" w:xAlign="left" w:yAlign="inline"/>
              <w:rPr>
                <w:rFonts w:ascii="Times New Roman"/>
              </w:rPr>
            </w:pPr>
            <w:r>
              <w:rPr>
                <w:rFonts w:ascii="Times New Roman"/>
              </w:rPr>
              <w:t>度</w:t>
            </w:r>
          </w:p>
          <w:p>
            <w:pPr>
              <w:pStyle w:val="21"/>
              <w:framePr w:hSpace="0" w:wrap="auto" w:vAnchor="margin" w:hAnchor="text" w:xAlign="left" w:yAlign="inline"/>
              <w:rPr>
                <w:rFonts w:ascii="Times New Roman"/>
              </w:rPr>
            </w:pPr>
            <w:r>
              <w:rPr>
                <w:rFonts w:ascii="Times New Roman"/>
              </w:rPr>
              <w:t>cm</w:t>
            </w:r>
          </w:p>
        </w:tc>
        <w:tc>
          <w:tcPr>
            <w:tcW w:w="674" w:type="dxa"/>
            <w:vAlign w:val="center"/>
          </w:tcPr>
          <w:p>
            <w:pPr>
              <w:pStyle w:val="21"/>
              <w:framePr w:hSpace="0" w:wrap="auto" w:vAnchor="margin" w:hAnchor="text" w:xAlign="left" w:yAlign="inline"/>
              <w:rPr>
                <w:rFonts w:ascii="Times New Roman"/>
              </w:rPr>
            </w:pPr>
            <w:r>
              <w:rPr>
                <w:rFonts w:ascii="Times New Roman"/>
              </w:rPr>
              <w:t>侧</w:t>
            </w:r>
          </w:p>
          <w:p>
            <w:pPr>
              <w:pStyle w:val="21"/>
              <w:framePr w:hSpace="0" w:wrap="auto" w:vAnchor="margin" w:hAnchor="text" w:xAlign="left" w:yAlign="inline"/>
              <w:rPr>
                <w:rFonts w:ascii="Times New Roman"/>
              </w:rPr>
            </w:pPr>
            <w:r>
              <w:rPr>
                <w:rFonts w:ascii="Times New Roman"/>
              </w:rPr>
              <w:t>根</w:t>
            </w:r>
          </w:p>
          <w:p>
            <w:pPr>
              <w:pStyle w:val="21"/>
              <w:framePr w:hSpace="0" w:wrap="auto" w:vAnchor="margin" w:hAnchor="text" w:xAlign="left" w:yAlign="inline"/>
              <w:rPr>
                <w:rFonts w:ascii="Times New Roman"/>
              </w:rPr>
            </w:pPr>
            <w:r>
              <w:rPr>
                <w:rFonts w:ascii="Times New Roman"/>
              </w:rPr>
              <w:t>条</w:t>
            </w:r>
          </w:p>
          <w:p>
            <w:pPr>
              <w:pStyle w:val="21"/>
              <w:framePr w:hSpace="0" w:wrap="auto" w:vAnchor="margin" w:hAnchor="text" w:xAlign="left" w:yAlign="inline"/>
              <w:rPr>
                <w:rFonts w:ascii="Times New Roman"/>
              </w:rPr>
            </w:pPr>
            <w:r>
              <w:rPr>
                <w:rFonts w:ascii="Times New Roman"/>
              </w:rPr>
              <w:t>数</w:t>
            </w:r>
          </w:p>
        </w:tc>
        <w:tc>
          <w:tcPr>
            <w:tcW w:w="1182" w:type="dxa"/>
            <w:vMerge w:val="continue"/>
            <w:vAlign w:val="center"/>
          </w:tcPr>
          <w:p>
            <w:pPr>
              <w:pStyle w:val="21"/>
              <w:framePr w:hSpace="0" w:wrap="auto" w:vAnchor="margin" w:hAnchor="text" w:xAlign="left" w:yAlign="inline"/>
              <w:rPr>
                <w:rFonts w:ascii="Times New Roman"/>
              </w:rPr>
            </w:pPr>
          </w:p>
        </w:tc>
        <w:tc>
          <w:tcPr>
            <w:tcW w:w="760" w:type="dxa"/>
            <w:vMerge w:val="continue"/>
            <w:vAlign w:val="center"/>
          </w:tcPr>
          <w:p>
            <w:pPr>
              <w:pStyle w:val="21"/>
              <w:framePr w:hSpace="0" w:wrap="auto" w:vAnchor="margin" w:hAnchor="text" w:xAlign="left" w:yAlign="inline"/>
              <w:rPr>
                <w:rFonts w:ascii="Times New Roman"/>
              </w:rPr>
            </w:pPr>
          </w:p>
        </w:tc>
        <w:tc>
          <w:tcPr>
            <w:tcW w:w="653" w:type="dxa"/>
            <w:vMerge w:val="continue"/>
            <w:vAlign w:val="center"/>
          </w:tcPr>
          <w:p>
            <w:pPr>
              <w:pStyle w:val="21"/>
              <w:framePr w:hSpace="0" w:wrap="auto" w:vAnchor="margin" w:hAnchor="text" w:xAlign="left" w:yAlign="inline"/>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556" w:type="dxa"/>
            <w:vMerge w:val="restart"/>
            <w:vAlign w:val="center"/>
          </w:tcPr>
          <w:p>
            <w:pPr>
              <w:pStyle w:val="21"/>
              <w:framePr w:hSpace="0" w:wrap="auto" w:vAnchor="margin" w:hAnchor="text" w:xAlign="left" w:yAlign="inline"/>
              <w:rPr>
                <w:rFonts w:ascii="Times New Roman"/>
              </w:rPr>
            </w:pPr>
            <w:r>
              <w:rPr>
                <w:rFonts w:ascii="Times New Roman"/>
              </w:rPr>
              <w:t>播</w:t>
            </w:r>
          </w:p>
          <w:p>
            <w:pPr>
              <w:pStyle w:val="21"/>
              <w:framePr w:hSpace="0" w:wrap="auto" w:vAnchor="margin" w:hAnchor="text" w:xAlign="left" w:yAlign="inline"/>
              <w:rPr>
                <w:rFonts w:ascii="Times New Roman"/>
              </w:rPr>
            </w:pPr>
            <w:r>
              <w:rPr>
                <w:rFonts w:ascii="Times New Roman"/>
              </w:rPr>
              <w:t>种</w:t>
            </w:r>
          </w:p>
          <w:p>
            <w:pPr>
              <w:pStyle w:val="21"/>
              <w:framePr w:hSpace="0" w:wrap="auto" w:vAnchor="margin" w:hAnchor="text" w:xAlign="left" w:yAlign="inline"/>
              <w:rPr>
                <w:rFonts w:ascii="Times New Roman"/>
              </w:rPr>
            </w:pPr>
            <w:r>
              <w:rPr>
                <w:rFonts w:ascii="Times New Roman"/>
              </w:rPr>
              <w:t>苗</w:t>
            </w:r>
          </w:p>
        </w:tc>
        <w:tc>
          <w:tcPr>
            <w:tcW w:w="609" w:type="dxa"/>
            <w:vAlign w:val="center"/>
          </w:tcPr>
          <w:p>
            <w:pPr>
              <w:pStyle w:val="21"/>
              <w:framePr w:hSpace="0" w:wrap="auto" w:vAnchor="margin" w:hAnchor="text" w:xAlign="left" w:yAlign="inline"/>
              <w:rPr>
                <w:rFonts w:ascii="Times New Roman"/>
              </w:rPr>
            </w:pPr>
            <w:r>
              <w:rPr>
                <w:rFonts w:ascii="Times New Roman"/>
              </w:rPr>
              <w:t>1</w:t>
            </w:r>
            <w:r>
              <w:rPr>
                <w:rFonts w:hint="default" w:ascii="Times New Roman" w:hAnsi="Times New Roman" w:eastAsia="宋体" w:cs="Times New Roman"/>
                <w:sz w:val="21"/>
                <w:szCs w:val="21"/>
                <w:lang w:val="en-US" w:eastAsia="zh-CN"/>
              </w:rPr>
              <w:t>~</w:t>
            </w:r>
            <w:r>
              <w:rPr>
                <w:rFonts w:ascii="Times New Roman"/>
              </w:rPr>
              <w:t>0</w:t>
            </w:r>
          </w:p>
        </w:tc>
        <w:tc>
          <w:tcPr>
            <w:tcW w:w="577" w:type="dxa"/>
            <w:vAlign w:val="center"/>
          </w:tcPr>
          <w:p>
            <w:pPr>
              <w:pStyle w:val="21"/>
              <w:framePr w:hSpace="0" w:wrap="auto" w:vAnchor="margin" w:hAnchor="text" w:xAlign="left" w:yAlign="inline"/>
              <w:rPr>
                <w:rFonts w:ascii="Times New Roman"/>
                <w:color w:val="000000"/>
              </w:rPr>
            </w:pPr>
            <w:r>
              <w:rPr>
                <w:rFonts w:ascii="Times New Roman"/>
                <w:color w:val="000000"/>
              </w:rPr>
              <w:t>0.10</w:t>
            </w:r>
          </w:p>
        </w:tc>
        <w:tc>
          <w:tcPr>
            <w:tcW w:w="493" w:type="dxa"/>
            <w:vAlign w:val="center"/>
          </w:tcPr>
          <w:p>
            <w:pPr>
              <w:pStyle w:val="21"/>
              <w:framePr w:hSpace="0" w:wrap="auto" w:vAnchor="margin" w:hAnchor="text" w:xAlign="left" w:yAlign="inline"/>
              <w:rPr>
                <w:rFonts w:ascii="Times New Roman"/>
                <w:color w:val="000000"/>
              </w:rPr>
            </w:pPr>
            <w:r>
              <w:rPr>
                <w:rFonts w:ascii="Times New Roman"/>
                <w:color w:val="000000"/>
              </w:rPr>
              <w:t>10</w:t>
            </w:r>
          </w:p>
        </w:tc>
        <w:tc>
          <w:tcPr>
            <w:tcW w:w="469" w:type="dxa"/>
            <w:vAlign w:val="center"/>
          </w:tcPr>
          <w:p>
            <w:pPr>
              <w:pStyle w:val="21"/>
              <w:framePr w:hSpace="0" w:wrap="auto" w:vAnchor="margin" w:hAnchor="text" w:xAlign="left" w:yAlign="inline"/>
              <w:rPr>
                <w:rFonts w:ascii="Times New Roman"/>
                <w:color w:val="000000"/>
              </w:rPr>
            </w:pPr>
            <w:r>
              <w:rPr>
                <w:rFonts w:ascii="Times New Roman"/>
                <w:color w:val="000000"/>
              </w:rPr>
              <w:t>13</w:t>
            </w:r>
          </w:p>
        </w:tc>
        <w:tc>
          <w:tcPr>
            <w:tcW w:w="523" w:type="dxa"/>
            <w:vAlign w:val="center"/>
          </w:tcPr>
          <w:p>
            <w:pPr>
              <w:pStyle w:val="21"/>
              <w:framePr w:hSpace="0" w:wrap="auto" w:vAnchor="margin" w:hAnchor="text" w:xAlign="left" w:yAlign="inline"/>
              <w:rPr>
                <w:rFonts w:ascii="Times New Roman"/>
                <w:color w:val="000000"/>
              </w:rPr>
            </w:pPr>
            <w:r>
              <w:rPr>
                <w:rFonts w:ascii="Times New Roman"/>
                <w:color w:val="000000"/>
              </w:rPr>
              <w:t>8</w:t>
            </w:r>
          </w:p>
        </w:tc>
        <w:tc>
          <w:tcPr>
            <w:tcW w:w="992" w:type="dxa"/>
            <w:vAlign w:val="center"/>
          </w:tcPr>
          <w:p>
            <w:pPr>
              <w:pStyle w:val="21"/>
              <w:framePr w:hSpace="0" w:wrap="auto" w:vAnchor="margin" w:hAnchor="text" w:xAlign="left" w:yAlign="inline"/>
              <w:ind w:left="-40" w:leftChars="-19" w:right="-55" w:rightChars="-26" w:firstLine="0" w:firstLineChars="0"/>
              <w:rPr>
                <w:rFonts w:ascii="Times New Roman"/>
                <w:color w:val="000000"/>
              </w:rPr>
            </w:pPr>
            <w:r>
              <w:rPr>
                <w:rFonts w:ascii="Times New Roman"/>
                <w:color w:val="000000"/>
              </w:rPr>
              <w:t>0.08</w:t>
            </w:r>
            <w:r>
              <w:rPr>
                <w:rFonts w:hint="eastAsia" w:ascii="Times New Roman"/>
                <w:color w:val="000000"/>
                <w:lang w:eastAsia="zh-CN"/>
              </w:rPr>
              <w:t>~</w:t>
            </w:r>
            <w:r>
              <w:rPr>
                <w:rFonts w:ascii="Times New Roman"/>
                <w:color w:val="000000"/>
              </w:rPr>
              <w:t>0.10</w:t>
            </w:r>
          </w:p>
        </w:tc>
        <w:tc>
          <w:tcPr>
            <w:tcW w:w="773" w:type="dxa"/>
            <w:vAlign w:val="center"/>
          </w:tcPr>
          <w:p>
            <w:pPr>
              <w:pStyle w:val="21"/>
              <w:framePr w:hSpace="0" w:wrap="auto" w:vAnchor="margin" w:hAnchor="text" w:xAlign="left" w:yAlign="inline"/>
              <w:rPr>
                <w:rFonts w:ascii="Times New Roman"/>
                <w:color w:val="000000"/>
              </w:rPr>
            </w:pPr>
            <w:r>
              <w:rPr>
                <w:rFonts w:ascii="Times New Roman"/>
                <w:color w:val="000000"/>
              </w:rPr>
              <w:t>7</w:t>
            </w:r>
            <w:r>
              <w:rPr>
                <w:rFonts w:hint="eastAsia" w:ascii="Times New Roman"/>
                <w:color w:val="000000"/>
                <w:lang w:eastAsia="zh-CN"/>
              </w:rPr>
              <w:t>~</w:t>
            </w:r>
            <w:r>
              <w:rPr>
                <w:rFonts w:ascii="Times New Roman"/>
                <w:color w:val="000000"/>
              </w:rPr>
              <w:t>10</w:t>
            </w:r>
          </w:p>
        </w:tc>
        <w:tc>
          <w:tcPr>
            <w:tcW w:w="811" w:type="dxa"/>
            <w:vAlign w:val="center"/>
          </w:tcPr>
          <w:p>
            <w:pPr>
              <w:pStyle w:val="21"/>
              <w:framePr w:hSpace="0" w:wrap="auto" w:vAnchor="margin" w:hAnchor="text" w:xAlign="left" w:yAlign="inline"/>
              <w:rPr>
                <w:rFonts w:ascii="Times New Roman"/>
                <w:color w:val="000000"/>
              </w:rPr>
            </w:pPr>
            <w:r>
              <w:rPr>
                <w:rFonts w:ascii="Times New Roman"/>
                <w:color w:val="000000"/>
              </w:rPr>
              <w:t>10</w:t>
            </w:r>
            <w:r>
              <w:rPr>
                <w:rFonts w:hint="eastAsia" w:ascii="Times New Roman"/>
                <w:color w:val="000000"/>
                <w:lang w:eastAsia="zh-CN"/>
              </w:rPr>
              <w:t>~</w:t>
            </w:r>
            <w:r>
              <w:rPr>
                <w:rFonts w:ascii="Times New Roman"/>
                <w:color w:val="000000"/>
              </w:rPr>
              <w:t>13</w:t>
            </w:r>
          </w:p>
        </w:tc>
        <w:tc>
          <w:tcPr>
            <w:tcW w:w="674" w:type="dxa"/>
            <w:vAlign w:val="center"/>
          </w:tcPr>
          <w:p>
            <w:pPr>
              <w:pStyle w:val="21"/>
              <w:framePr w:hSpace="0" w:wrap="auto" w:vAnchor="margin" w:hAnchor="text" w:xAlign="left" w:yAlign="inline"/>
              <w:rPr>
                <w:rFonts w:ascii="Times New Roman"/>
                <w:color w:val="000000"/>
              </w:rPr>
            </w:pPr>
            <w:r>
              <w:rPr>
                <w:rFonts w:ascii="Times New Roman"/>
                <w:color w:val="000000"/>
              </w:rPr>
              <w:t>6</w:t>
            </w:r>
            <w:r>
              <w:rPr>
                <w:rFonts w:hint="eastAsia" w:ascii="Times New Roman"/>
                <w:color w:val="000000"/>
                <w:lang w:eastAsia="zh-CN"/>
              </w:rPr>
              <w:t>~</w:t>
            </w:r>
            <w:r>
              <w:rPr>
                <w:rFonts w:ascii="Times New Roman"/>
                <w:color w:val="000000"/>
              </w:rPr>
              <w:t>8</w:t>
            </w:r>
          </w:p>
        </w:tc>
        <w:tc>
          <w:tcPr>
            <w:tcW w:w="1182" w:type="dxa"/>
            <w:vMerge w:val="restart"/>
            <w:vAlign w:val="center"/>
          </w:tcPr>
          <w:p>
            <w:pPr>
              <w:pStyle w:val="21"/>
              <w:framePr w:hSpace="0" w:wrap="auto" w:vAnchor="margin" w:hAnchor="text" w:xAlign="left" w:yAlign="inline"/>
              <w:jc w:val="both"/>
              <w:rPr>
                <w:rFonts w:ascii="Times New Roman"/>
                <w:szCs w:val="18"/>
              </w:rPr>
            </w:pPr>
            <w:r>
              <w:rPr>
                <w:rFonts w:ascii="Times New Roman"/>
                <w:szCs w:val="18"/>
              </w:rPr>
              <w:t>苗干通直，顶芽饱满，针叶完整，充分木质化，无病虫害和机械损伤。</w:t>
            </w:r>
          </w:p>
        </w:tc>
        <w:tc>
          <w:tcPr>
            <w:tcW w:w="760" w:type="dxa"/>
            <w:vAlign w:val="center"/>
          </w:tcPr>
          <w:p>
            <w:pPr>
              <w:pStyle w:val="21"/>
              <w:framePr w:hSpace="0" w:wrap="auto" w:vAnchor="margin" w:hAnchor="text" w:xAlign="left" w:yAlign="inline"/>
              <w:rPr>
                <w:rFonts w:ascii="Times New Roman"/>
              </w:rPr>
            </w:pPr>
            <w:r>
              <w:rPr>
                <w:rFonts w:ascii="Times New Roman"/>
              </w:rPr>
              <w:t>400</w:t>
            </w:r>
            <w:r>
              <w:rPr>
                <w:rFonts w:hint="eastAsia" w:ascii="Times New Roman"/>
                <w:lang w:eastAsia="zh-CN"/>
              </w:rPr>
              <w:t>~</w:t>
            </w:r>
            <w:r>
              <w:rPr>
                <w:rFonts w:ascii="Times New Roman"/>
              </w:rPr>
              <w:t>500</w:t>
            </w:r>
          </w:p>
        </w:tc>
        <w:tc>
          <w:tcPr>
            <w:tcW w:w="653" w:type="dxa"/>
            <w:vAlign w:val="center"/>
          </w:tcPr>
          <w:p>
            <w:pPr>
              <w:pStyle w:val="21"/>
              <w:framePr w:hSpace="0" w:wrap="auto" w:vAnchor="margin" w:hAnchor="text" w:xAlign="left" w:yAlign="inline"/>
              <w:rPr>
                <w:rFonts w:ascii="Times New Roman"/>
              </w:rPr>
            </w:pPr>
            <w:r>
              <w:rPr>
                <w:rFonts w:ascii="Times New Roma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9" w:hRule="atLeast"/>
        </w:trPr>
        <w:tc>
          <w:tcPr>
            <w:tcW w:w="556" w:type="dxa"/>
            <w:vMerge w:val="continue"/>
            <w:vAlign w:val="center"/>
          </w:tcPr>
          <w:p>
            <w:pPr>
              <w:pStyle w:val="21"/>
              <w:framePr w:hSpace="0" w:wrap="auto" w:vAnchor="margin" w:hAnchor="text" w:xAlign="left" w:yAlign="inline"/>
              <w:rPr>
                <w:rFonts w:ascii="Times New Roman"/>
              </w:rPr>
            </w:pPr>
          </w:p>
        </w:tc>
        <w:tc>
          <w:tcPr>
            <w:tcW w:w="609" w:type="dxa"/>
            <w:vAlign w:val="center"/>
          </w:tcPr>
          <w:p>
            <w:pPr>
              <w:pStyle w:val="21"/>
              <w:framePr w:hSpace="0" w:wrap="auto" w:vAnchor="margin" w:hAnchor="text" w:xAlign="left" w:yAlign="inline"/>
              <w:rPr>
                <w:rFonts w:ascii="Times New Roman"/>
              </w:rPr>
            </w:pPr>
            <w:r>
              <w:rPr>
                <w:rFonts w:ascii="Times New Roman"/>
              </w:rPr>
              <w:t>1</w:t>
            </w:r>
            <w:r>
              <w:rPr>
                <w:rFonts w:hint="default" w:ascii="Times New Roman" w:hAnsi="Times New Roman" w:eastAsia="宋体" w:cs="Times New Roman"/>
                <w:sz w:val="21"/>
                <w:szCs w:val="21"/>
                <w:lang w:val="en-US" w:eastAsia="zh-CN"/>
              </w:rPr>
              <w:t>~</w:t>
            </w:r>
            <w:r>
              <w:rPr>
                <w:rFonts w:ascii="Times New Roman"/>
              </w:rPr>
              <w:t>1</w:t>
            </w:r>
          </w:p>
        </w:tc>
        <w:tc>
          <w:tcPr>
            <w:tcW w:w="577" w:type="dxa"/>
            <w:vAlign w:val="center"/>
          </w:tcPr>
          <w:p>
            <w:pPr>
              <w:pStyle w:val="21"/>
              <w:framePr w:hSpace="0" w:wrap="auto" w:vAnchor="margin" w:hAnchor="text" w:xAlign="left" w:yAlign="inline"/>
              <w:rPr>
                <w:rFonts w:ascii="Times New Roman"/>
                <w:color w:val="000000"/>
              </w:rPr>
            </w:pPr>
            <w:r>
              <w:rPr>
                <w:rFonts w:ascii="Times New Roman"/>
                <w:color w:val="000000"/>
              </w:rPr>
              <w:t>0.35</w:t>
            </w:r>
          </w:p>
        </w:tc>
        <w:tc>
          <w:tcPr>
            <w:tcW w:w="493" w:type="dxa"/>
            <w:vAlign w:val="center"/>
          </w:tcPr>
          <w:p>
            <w:pPr>
              <w:pStyle w:val="21"/>
              <w:framePr w:hSpace="0" w:wrap="auto" w:vAnchor="margin" w:hAnchor="text" w:xAlign="left" w:yAlign="inline"/>
              <w:rPr>
                <w:rFonts w:ascii="Times New Roman"/>
                <w:color w:val="000000"/>
              </w:rPr>
            </w:pPr>
            <w:r>
              <w:rPr>
                <w:rFonts w:ascii="Times New Roman"/>
                <w:color w:val="000000"/>
              </w:rPr>
              <w:t>20</w:t>
            </w:r>
          </w:p>
        </w:tc>
        <w:tc>
          <w:tcPr>
            <w:tcW w:w="469" w:type="dxa"/>
            <w:vAlign w:val="center"/>
          </w:tcPr>
          <w:p>
            <w:pPr>
              <w:pStyle w:val="21"/>
              <w:framePr w:hSpace="0" w:wrap="auto" w:vAnchor="margin" w:hAnchor="text" w:xAlign="left" w:yAlign="inline"/>
              <w:rPr>
                <w:rFonts w:ascii="Times New Roman"/>
                <w:color w:val="000000"/>
              </w:rPr>
            </w:pPr>
            <w:r>
              <w:rPr>
                <w:rFonts w:ascii="Times New Roman"/>
                <w:color w:val="000000"/>
              </w:rPr>
              <w:t>21</w:t>
            </w:r>
          </w:p>
        </w:tc>
        <w:tc>
          <w:tcPr>
            <w:tcW w:w="523" w:type="dxa"/>
            <w:vAlign w:val="center"/>
          </w:tcPr>
          <w:p>
            <w:pPr>
              <w:pStyle w:val="21"/>
              <w:framePr w:hSpace="0" w:wrap="auto" w:vAnchor="margin" w:hAnchor="text" w:xAlign="left" w:yAlign="inline"/>
              <w:rPr>
                <w:rFonts w:ascii="Times New Roman"/>
                <w:color w:val="000000"/>
              </w:rPr>
            </w:pPr>
            <w:r>
              <w:rPr>
                <w:rFonts w:ascii="Times New Roman"/>
                <w:color w:val="000000"/>
              </w:rPr>
              <w:t>12</w:t>
            </w:r>
          </w:p>
        </w:tc>
        <w:tc>
          <w:tcPr>
            <w:tcW w:w="992" w:type="dxa"/>
            <w:vAlign w:val="center"/>
          </w:tcPr>
          <w:p>
            <w:pPr>
              <w:pStyle w:val="21"/>
              <w:framePr w:hSpace="0" w:wrap="auto" w:vAnchor="margin" w:hAnchor="text" w:xAlign="left" w:yAlign="inline"/>
              <w:ind w:left="-40" w:leftChars="-19" w:right="-55" w:rightChars="-26" w:firstLine="0" w:firstLineChars="0"/>
              <w:rPr>
                <w:rFonts w:ascii="Times New Roman"/>
                <w:color w:val="000000"/>
              </w:rPr>
            </w:pPr>
            <w:r>
              <w:rPr>
                <w:rFonts w:ascii="Times New Roman"/>
                <w:color w:val="000000"/>
              </w:rPr>
              <w:t>0.25</w:t>
            </w:r>
            <w:r>
              <w:rPr>
                <w:rFonts w:hint="eastAsia" w:ascii="Times New Roman"/>
                <w:color w:val="000000"/>
                <w:lang w:eastAsia="zh-CN"/>
              </w:rPr>
              <w:t>~</w:t>
            </w:r>
            <w:r>
              <w:rPr>
                <w:rFonts w:ascii="Times New Roman"/>
                <w:color w:val="000000"/>
              </w:rPr>
              <w:t>0.35</w:t>
            </w:r>
          </w:p>
        </w:tc>
        <w:tc>
          <w:tcPr>
            <w:tcW w:w="773" w:type="dxa"/>
            <w:vAlign w:val="center"/>
          </w:tcPr>
          <w:p>
            <w:pPr>
              <w:pStyle w:val="21"/>
              <w:framePr w:hSpace="0" w:wrap="auto" w:vAnchor="margin" w:hAnchor="text" w:xAlign="left" w:yAlign="inline"/>
              <w:rPr>
                <w:rFonts w:ascii="Times New Roman"/>
                <w:color w:val="000000"/>
              </w:rPr>
            </w:pPr>
            <w:r>
              <w:rPr>
                <w:rFonts w:ascii="Times New Roman"/>
                <w:color w:val="000000"/>
              </w:rPr>
              <w:t>16</w:t>
            </w:r>
            <w:r>
              <w:rPr>
                <w:rFonts w:hint="eastAsia" w:ascii="Times New Roman"/>
                <w:color w:val="000000"/>
                <w:lang w:eastAsia="zh-CN"/>
              </w:rPr>
              <w:t>~</w:t>
            </w:r>
            <w:r>
              <w:rPr>
                <w:rFonts w:ascii="Times New Roman"/>
                <w:color w:val="000000"/>
              </w:rPr>
              <w:t>20</w:t>
            </w:r>
          </w:p>
        </w:tc>
        <w:tc>
          <w:tcPr>
            <w:tcW w:w="811" w:type="dxa"/>
            <w:vAlign w:val="center"/>
          </w:tcPr>
          <w:p>
            <w:pPr>
              <w:pStyle w:val="21"/>
              <w:framePr w:hSpace="0" w:wrap="auto" w:vAnchor="margin" w:hAnchor="text" w:xAlign="left" w:yAlign="inline"/>
              <w:rPr>
                <w:rFonts w:ascii="Times New Roman"/>
                <w:color w:val="000000"/>
              </w:rPr>
            </w:pPr>
            <w:r>
              <w:rPr>
                <w:rFonts w:ascii="Times New Roman"/>
                <w:color w:val="000000"/>
              </w:rPr>
              <w:t>16</w:t>
            </w:r>
            <w:r>
              <w:rPr>
                <w:rFonts w:hint="eastAsia" w:ascii="Times New Roman"/>
                <w:color w:val="000000"/>
                <w:lang w:eastAsia="zh-CN"/>
              </w:rPr>
              <w:t>~</w:t>
            </w:r>
            <w:r>
              <w:rPr>
                <w:rFonts w:ascii="Times New Roman"/>
                <w:color w:val="000000"/>
              </w:rPr>
              <w:t>21</w:t>
            </w:r>
          </w:p>
        </w:tc>
        <w:tc>
          <w:tcPr>
            <w:tcW w:w="674" w:type="dxa"/>
            <w:vAlign w:val="center"/>
          </w:tcPr>
          <w:p>
            <w:pPr>
              <w:pStyle w:val="21"/>
              <w:framePr w:hSpace="0" w:wrap="auto" w:vAnchor="margin" w:hAnchor="text" w:xAlign="left" w:yAlign="inline"/>
              <w:rPr>
                <w:rFonts w:ascii="Times New Roman"/>
                <w:color w:val="000000"/>
              </w:rPr>
            </w:pPr>
            <w:r>
              <w:rPr>
                <w:rFonts w:ascii="Times New Roman"/>
                <w:color w:val="000000"/>
              </w:rPr>
              <w:t>8</w:t>
            </w:r>
            <w:r>
              <w:rPr>
                <w:rFonts w:hint="eastAsia" w:ascii="Times New Roman"/>
                <w:color w:val="000000"/>
                <w:lang w:eastAsia="zh-CN"/>
              </w:rPr>
              <w:t>~</w:t>
            </w:r>
            <w:r>
              <w:rPr>
                <w:rFonts w:ascii="Times New Roman"/>
                <w:color w:val="000000"/>
              </w:rPr>
              <w:t>12</w:t>
            </w:r>
          </w:p>
        </w:tc>
        <w:tc>
          <w:tcPr>
            <w:tcW w:w="1182" w:type="dxa"/>
            <w:vMerge w:val="continue"/>
            <w:vAlign w:val="center"/>
          </w:tcPr>
          <w:p>
            <w:pPr>
              <w:pStyle w:val="21"/>
              <w:framePr w:hSpace="0" w:wrap="auto" w:vAnchor="margin" w:hAnchor="text" w:xAlign="left" w:yAlign="inline"/>
              <w:jc w:val="both"/>
              <w:rPr>
                <w:rFonts w:ascii="Times New Roman"/>
                <w:szCs w:val="18"/>
              </w:rPr>
            </w:pPr>
          </w:p>
        </w:tc>
        <w:tc>
          <w:tcPr>
            <w:tcW w:w="760" w:type="dxa"/>
            <w:vAlign w:val="center"/>
          </w:tcPr>
          <w:p>
            <w:pPr>
              <w:pStyle w:val="21"/>
              <w:framePr w:hSpace="0" w:wrap="auto" w:vAnchor="margin" w:hAnchor="text" w:xAlign="left" w:yAlign="inline"/>
              <w:rPr>
                <w:rFonts w:ascii="Times New Roman"/>
              </w:rPr>
            </w:pPr>
            <w:r>
              <w:rPr>
                <w:rFonts w:ascii="Times New Roman"/>
              </w:rPr>
              <w:t>150</w:t>
            </w:r>
            <w:r>
              <w:rPr>
                <w:rFonts w:hint="eastAsia" w:ascii="Times New Roman"/>
                <w:lang w:eastAsia="zh-CN"/>
              </w:rPr>
              <w:t>~</w:t>
            </w:r>
            <w:r>
              <w:rPr>
                <w:rFonts w:ascii="Times New Roman"/>
              </w:rPr>
              <w:t>200</w:t>
            </w:r>
          </w:p>
        </w:tc>
        <w:tc>
          <w:tcPr>
            <w:tcW w:w="653" w:type="dxa"/>
            <w:vAlign w:val="center"/>
          </w:tcPr>
          <w:p>
            <w:pPr>
              <w:pStyle w:val="21"/>
              <w:framePr w:hSpace="0" w:wrap="auto" w:vAnchor="margin" w:hAnchor="text" w:xAlign="left" w:yAlign="inline"/>
              <w:rPr>
                <w:rFonts w:ascii="Times New Roman"/>
              </w:rPr>
            </w:pPr>
            <w:r>
              <w:rPr>
                <w:rFonts w:ascii="Times New Roma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6" w:hRule="atLeast"/>
        </w:trPr>
        <w:tc>
          <w:tcPr>
            <w:tcW w:w="556" w:type="dxa"/>
            <w:vAlign w:val="center"/>
          </w:tcPr>
          <w:p>
            <w:pPr>
              <w:pStyle w:val="21"/>
              <w:framePr w:hSpace="0" w:wrap="auto" w:vAnchor="margin" w:hAnchor="text" w:xAlign="left" w:yAlign="inline"/>
              <w:rPr>
                <w:rFonts w:ascii="Times New Roman"/>
              </w:rPr>
            </w:pPr>
            <w:r>
              <w:rPr>
                <w:rFonts w:ascii="Times New Roman"/>
              </w:rPr>
              <w:t>容</w:t>
            </w:r>
          </w:p>
          <w:p>
            <w:pPr>
              <w:pStyle w:val="21"/>
              <w:framePr w:hSpace="0" w:wrap="auto" w:vAnchor="margin" w:hAnchor="text" w:xAlign="left" w:yAlign="inline"/>
              <w:rPr>
                <w:rFonts w:ascii="Times New Roman"/>
              </w:rPr>
            </w:pPr>
            <w:r>
              <w:rPr>
                <w:rFonts w:ascii="Times New Roman"/>
              </w:rPr>
              <w:t>器</w:t>
            </w:r>
          </w:p>
          <w:p>
            <w:pPr>
              <w:pStyle w:val="21"/>
              <w:framePr w:hSpace="0" w:wrap="auto" w:vAnchor="margin" w:hAnchor="text" w:xAlign="left" w:yAlign="inline"/>
              <w:rPr>
                <w:rFonts w:ascii="Times New Roman"/>
              </w:rPr>
            </w:pPr>
            <w:r>
              <w:rPr>
                <w:rFonts w:ascii="Times New Roman"/>
              </w:rPr>
              <w:t>苗</w:t>
            </w:r>
          </w:p>
        </w:tc>
        <w:tc>
          <w:tcPr>
            <w:tcW w:w="609" w:type="dxa"/>
            <w:vAlign w:val="center"/>
          </w:tcPr>
          <w:p>
            <w:pPr>
              <w:pStyle w:val="21"/>
              <w:framePr w:hSpace="0" w:wrap="auto" w:vAnchor="margin" w:hAnchor="text" w:xAlign="left" w:yAlign="inline"/>
              <w:rPr>
                <w:rFonts w:ascii="Times New Roman"/>
              </w:rPr>
            </w:pPr>
            <w:r>
              <w:rPr>
                <w:rFonts w:ascii="Times New Roman"/>
              </w:rPr>
              <w:t>1</w:t>
            </w:r>
            <w:r>
              <w:rPr>
                <w:rFonts w:hint="default" w:ascii="Times New Roman" w:hAnsi="Times New Roman" w:eastAsia="宋体" w:cs="Times New Roman"/>
                <w:sz w:val="21"/>
                <w:szCs w:val="21"/>
                <w:lang w:val="en-US" w:eastAsia="zh-CN"/>
              </w:rPr>
              <w:t>~</w:t>
            </w:r>
            <w:r>
              <w:rPr>
                <w:rFonts w:ascii="Times New Roman"/>
              </w:rPr>
              <w:t>2</w:t>
            </w:r>
          </w:p>
        </w:tc>
        <w:tc>
          <w:tcPr>
            <w:tcW w:w="577" w:type="dxa"/>
            <w:vAlign w:val="center"/>
          </w:tcPr>
          <w:p>
            <w:pPr>
              <w:pStyle w:val="21"/>
              <w:framePr w:hSpace="0" w:wrap="auto" w:vAnchor="margin" w:hAnchor="text" w:xAlign="left" w:yAlign="inline"/>
              <w:rPr>
                <w:rFonts w:ascii="Times New Roman"/>
              </w:rPr>
            </w:pPr>
            <w:r>
              <w:rPr>
                <w:rFonts w:ascii="Times New Roman"/>
              </w:rPr>
              <w:t>0.32</w:t>
            </w:r>
          </w:p>
        </w:tc>
        <w:tc>
          <w:tcPr>
            <w:tcW w:w="493" w:type="dxa"/>
            <w:vAlign w:val="center"/>
          </w:tcPr>
          <w:p>
            <w:pPr>
              <w:pStyle w:val="21"/>
              <w:framePr w:hSpace="0" w:wrap="auto" w:vAnchor="margin" w:hAnchor="text" w:xAlign="left" w:yAlign="inline"/>
              <w:rPr>
                <w:rFonts w:ascii="Times New Roman"/>
              </w:rPr>
            </w:pPr>
            <w:r>
              <w:rPr>
                <w:rFonts w:ascii="Times New Roman"/>
              </w:rPr>
              <w:t>18</w:t>
            </w:r>
          </w:p>
        </w:tc>
        <w:tc>
          <w:tcPr>
            <w:tcW w:w="469" w:type="dxa"/>
            <w:vAlign w:val="center"/>
          </w:tcPr>
          <w:p>
            <w:pPr>
              <w:pStyle w:val="21"/>
              <w:framePr w:hSpace="0" w:wrap="auto" w:vAnchor="margin" w:hAnchor="text" w:xAlign="left" w:yAlign="inline"/>
              <w:rPr>
                <w:rFonts w:ascii="Times New Roman"/>
              </w:rPr>
            </w:pPr>
            <w:r>
              <w:rPr>
                <w:rFonts w:ascii="Times New Roman"/>
              </w:rPr>
              <w:t>19</w:t>
            </w:r>
          </w:p>
        </w:tc>
        <w:tc>
          <w:tcPr>
            <w:tcW w:w="523" w:type="dxa"/>
            <w:vAlign w:val="center"/>
          </w:tcPr>
          <w:p>
            <w:pPr>
              <w:pStyle w:val="21"/>
              <w:framePr w:hSpace="0" w:wrap="auto" w:vAnchor="margin" w:hAnchor="text" w:xAlign="left" w:yAlign="inline"/>
              <w:rPr>
                <w:rFonts w:ascii="Times New Roman"/>
              </w:rPr>
            </w:pPr>
            <w:r>
              <w:rPr>
                <w:rFonts w:ascii="Times New Roman"/>
              </w:rPr>
              <w:t>11</w:t>
            </w:r>
          </w:p>
        </w:tc>
        <w:tc>
          <w:tcPr>
            <w:tcW w:w="992" w:type="dxa"/>
            <w:vAlign w:val="center"/>
          </w:tcPr>
          <w:p>
            <w:pPr>
              <w:pStyle w:val="21"/>
              <w:framePr w:hSpace="0" w:wrap="auto" w:vAnchor="margin" w:hAnchor="text" w:xAlign="left" w:yAlign="inline"/>
              <w:ind w:left="-40" w:leftChars="-19" w:right="-55" w:rightChars="-26" w:firstLine="0" w:firstLineChars="0"/>
              <w:rPr>
                <w:rFonts w:ascii="Times New Roman"/>
              </w:rPr>
            </w:pPr>
            <w:r>
              <w:rPr>
                <w:rFonts w:ascii="Times New Roman"/>
              </w:rPr>
              <w:t>0.22</w:t>
            </w:r>
            <w:r>
              <w:rPr>
                <w:rFonts w:hint="eastAsia" w:ascii="Times New Roman"/>
                <w:lang w:eastAsia="zh-CN"/>
              </w:rPr>
              <w:t>~</w:t>
            </w:r>
            <w:r>
              <w:rPr>
                <w:rFonts w:ascii="Times New Roman"/>
              </w:rPr>
              <w:t>0.32</w:t>
            </w:r>
          </w:p>
        </w:tc>
        <w:tc>
          <w:tcPr>
            <w:tcW w:w="773" w:type="dxa"/>
            <w:vAlign w:val="center"/>
          </w:tcPr>
          <w:p>
            <w:pPr>
              <w:pStyle w:val="21"/>
              <w:framePr w:hSpace="0" w:wrap="auto" w:vAnchor="margin" w:hAnchor="text" w:xAlign="left" w:yAlign="inline"/>
              <w:rPr>
                <w:rFonts w:ascii="Times New Roman"/>
              </w:rPr>
            </w:pPr>
            <w:r>
              <w:rPr>
                <w:rFonts w:ascii="Times New Roman"/>
              </w:rPr>
              <w:t>15</w:t>
            </w:r>
            <w:r>
              <w:rPr>
                <w:rFonts w:hint="eastAsia" w:ascii="Times New Roman"/>
                <w:lang w:eastAsia="zh-CN"/>
              </w:rPr>
              <w:t>~</w:t>
            </w:r>
            <w:r>
              <w:rPr>
                <w:rFonts w:ascii="Times New Roman"/>
              </w:rPr>
              <w:t>18</w:t>
            </w:r>
          </w:p>
        </w:tc>
        <w:tc>
          <w:tcPr>
            <w:tcW w:w="811" w:type="dxa"/>
            <w:vAlign w:val="center"/>
          </w:tcPr>
          <w:p>
            <w:pPr>
              <w:pStyle w:val="21"/>
              <w:framePr w:hSpace="0" w:wrap="auto" w:vAnchor="margin" w:hAnchor="text" w:xAlign="left" w:yAlign="inline"/>
              <w:rPr>
                <w:rFonts w:ascii="Times New Roman"/>
              </w:rPr>
            </w:pPr>
            <w:r>
              <w:rPr>
                <w:rFonts w:ascii="Times New Roman"/>
              </w:rPr>
              <w:t>15</w:t>
            </w:r>
            <w:r>
              <w:rPr>
                <w:rFonts w:hint="eastAsia" w:ascii="Times New Roman"/>
                <w:lang w:eastAsia="zh-CN"/>
              </w:rPr>
              <w:t>~</w:t>
            </w:r>
            <w:r>
              <w:rPr>
                <w:rFonts w:ascii="Times New Roman"/>
              </w:rPr>
              <w:t>19</w:t>
            </w:r>
          </w:p>
        </w:tc>
        <w:tc>
          <w:tcPr>
            <w:tcW w:w="674" w:type="dxa"/>
            <w:vAlign w:val="center"/>
          </w:tcPr>
          <w:p>
            <w:pPr>
              <w:pStyle w:val="21"/>
              <w:framePr w:hSpace="0" w:wrap="auto" w:vAnchor="margin" w:hAnchor="text" w:xAlign="left" w:yAlign="inline"/>
              <w:rPr>
                <w:rFonts w:ascii="Times New Roman"/>
              </w:rPr>
            </w:pPr>
            <w:r>
              <w:rPr>
                <w:rFonts w:ascii="Times New Roman"/>
              </w:rPr>
              <w:t>8</w:t>
            </w:r>
            <w:r>
              <w:rPr>
                <w:rFonts w:hint="eastAsia" w:ascii="Times New Roman"/>
                <w:lang w:eastAsia="zh-CN"/>
              </w:rPr>
              <w:t>~</w:t>
            </w:r>
            <w:r>
              <w:rPr>
                <w:rFonts w:ascii="Times New Roman"/>
              </w:rPr>
              <w:t>11</w:t>
            </w:r>
          </w:p>
        </w:tc>
        <w:tc>
          <w:tcPr>
            <w:tcW w:w="1182" w:type="dxa"/>
            <w:vAlign w:val="center"/>
          </w:tcPr>
          <w:p>
            <w:pPr>
              <w:pStyle w:val="21"/>
              <w:framePr w:hSpace="0" w:wrap="auto" w:vAnchor="margin" w:hAnchor="text" w:xAlign="left" w:yAlign="inline"/>
              <w:jc w:val="both"/>
              <w:rPr>
                <w:rFonts w:ascii="Times New Roman"/>
                <w:szCs w:val="18"/>
              </w:rPr>
            </w:pPr>
            <w:r>
              <w:rPr>
                <w:rFonts w:ascii="Times New Roman"/>
                <w:szCs w:val="18"/>
              </w:rPr>
              <w:t>苗干通直，顶芽饱满，针叶完整，充分木质化，无病虫害和机械损伤。</w:t>
            </w:r>
          </w:p>
        </w:tc>
        <w:tc>
          <w:tcPr>
            <w:tcW w:w="760" w:type="dxa"/>
            <w:vAlign w:val="center"/>
          </w:tcPr>
          <w:p>
            <w:pPr>
              <w:pStyle w:val="21"/>
              <w:framePr w:hSpace="0" w:wrap="auto" w:vAnchor="margin" w:hAnchor="text" w:xAlign="left" w:yAlign="inline"/>
              <w:rPr>
                <w:rFonts w:ascii="Times New Roman"/>
              </w:rPr>
            </w:pPr>
            <w:r>
              <w:rPr>
                <w:rFonts w:ascii="Times New Roman"/>
              </w:rPr>
              <w:t>80</w:t>
            </w:r>
          </w:p>
        </w:tc>
        <w:tc>
          <w:tcPr>
            <w:tcW w:w="653" w:type="dxa"/>
            <w:vAlign w:val="center"/>
          </w:tcPr>
          <w:p>
            <w:pPr>
              <w:pStyle w:val="21"/>
              <w:framePr w:hSpace="0" w:wrap="auto" w:vAnchor="margin" w:hAnchor="text" w:xAlign="left" w:yAlign="inline"/>
              <w:rPr>
                <w:rFonts w:ascii="Times New Roman"/>
              </w:rPr>
            </w:pPr>
            <w:r>
              <w:rPr>
                <w:rFonts w:ascii="Times New Roma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8" w:hRule="atLeast"/>
        </w:trPr>
        <w:tc>
          <w:tcPr>
            <w:tcW w:w="556" w:type="dxa"/>
            <w:vAlign w:val="center"/>
          </w:tcPr>
          <w:p>
            <w:pPr>
              <w:pStyle w:val="21"/>
              <w:framePr w:hSpace="0" w:wrap="auto" w:vAnchor="margin" w:hAnchor="text" w:xAlign="left" w:yAlign="inline"/>
              <w:rPr>
                <w:rFonts w:ascii="Times New Roman"/>
              </w:rPr>
            </w:pPr>
            <w:r>
              <w:rPr>
                <w:rFonts w:ascii="Times New Roman"/>
              </w:rPr>
              <w:t>定植苗</w:t>
            </w:r>
          </w:p>
        </w:tc>
        <w:tc>
          <w:tcPr>
            <w:tcW w:w="609" w:type="dxa"/>
            <w:vAlign w:val="center"/>
          </w:tcPr>
          <w:p>
            <w:pPr>
              <w:pStyle w:val="21"/>
              <w:framePr w:hSpace="0" w:wrap="auto" w:vAnchor="margin" w:hAnchor="text" w:xAlign="left" w:yAlign="inline"/>
              <w:rPr>
                <w:rFonts w:ascii="Times New Roman"/>
              </w:rPr>
            </w:pPr>
            <w:r>
              <w:rPr>
                <w:rFonts w:ascii="Times New Roman"/>
              </w:rPr>
              <w:t>3~5</w:t>
            </w:r>
          </w:p>
        </w:tc>
        <w:tc>
          <w:tcPr>
            <w:tcW w:w="577" w:type="dxa"/>
            <w:vAlign w:val="center"/>
          </w:tcPr>
          <w:p>
            <w:pPr>
              <w:pStyle w:val="21"/>
              <w:framePr w:hSpace="0" w:wrap="auto" w:vAnchor="margin" w:hAnchor="text" w:xAlign="left" w:yAlign="inline"/>
              <w:rPr>
                <w:rFonts w:ascii="Times New Roman"/>
              </w:rPr>
            </w:pPr>
            <w:r>
              <w:rPr>
                <w:rFonts w:ascii="Times New Roman"/>
              </w:rPr>
              <w:t>1.5</w:t>
            </w:r>
          </w:p>
        </w:tc>
        <w:tc>
          <w:tcPr>
            <w:tcW w:w="493" w:type="dxa"/>
            <w:vAlign w:val="center"/>
          </w:tcPr>
          <w:p>
            <w:pPr>
              <w:pStyle w:val="21"/>
              <w:framePr w:hSpace="0" w:wrap="auto" w:vAnchor="margin" w:hAnchor="text" w:xAlign="left" w:yAlign="inline"/>
              <w:rPr>
                <w:rFonts w:ascii="Times New Roman"/>
              </w:rPr>
            </w:pPr>
            <w:r>
              <w:rPr>
                <w:rFonts w:ascii="Times New Roman"/>
              </w:rPr>
              <w:t>80</w:t>
            </w:r>
          </w:p>
        </w:tc>
        <w:tc>
          <w:tcPr>
            <w:tcW w:w="469" w:type="dxa"/>
            <w:vAlign w:val="center"/>
          </w:tcPr>
          <w:p>
            <w:pPr>
              <w:pStyle w:val="21"/>
              <w:framePr w:hSpace="0" w:wrap="auto" w:vAnchor="margin" w:hAnchor="text" w:xAlign="left" w:yAlign="inline"/>
              <w:rPr>
                <w:rFonts w:ascii="Times New Roman"/>
              </w:rPr>
            </w:pPr>
            <w:r>
              <w:rPr>
                <w:rFonts w:ascii="Times New Roman"/>
              </w:rPr>
              <w:t>50</w:t>
            </w:r>
          </w:p>
        </w:tc>
        <w:tc>
          <w:tcPr>
            <w:tcW w:w="523" w:type="dxa"/>
            <w:vAlign w:val="center"/>
          </w:tcPr>
          <w:p>
            <w:pPr>
              <w:pStyle w:val="21"/>
              <w:framePr w:hSpace="0" w:wrap="auto" w:vAnchor="margin" w:hAnchor="text" w:xAlign="left" w:yAlign="inline"/>
              <w:rPr>
                <w:rFonts w:ascii="Times New Roman"/>
              </w:rPr>
            </w:pPr>
            <w:r>
              <w:rPr>
                <w:rFonts w:ascii="Times New Roman"/>
              </w:rPr>
              <w:t>25</w:t>
            </w:r>
          </w:p>
        </w:tc>
        <w:tc>
          <w:tcPr>
            <w:tcW w:w="992" w:type="dxa"/>
            <w:vAlign w:val="center"/>
          </w:tcPr>
          <w:p>
            <w:pPr>
              <w:pStyle w:val="21"/>
              <w:framePr w:hSpace="0" w:wrap="auto" w:vAnchor="margin" w:hAnchor="text" w:xAlign="left" w:yAlign="inline"/>
              <w:ind w:left="-40" w:leftChars="-19" w:right="-55" w:rightChars="-26" w:firstLine="0" w:firstLineChars="0"/>
              <w:rPr>
                <w:rFonts w:ascii="Times New Roman"/>
              </w:rPr>
            </w:pPr>
            <w:r>
              <w:rPr>
                <w:rFonts w:ascii="Times New Roman"/>
              </w:rPr>
              <w:t>1.0</w:t>
            </w:r>
            <w:r>
              <w:rPr>
                <w:rFonts w:hint="eastAsia" w:ascii="Times New Roman"/>
                <w:lang w:val="en-US" w:eastAsia="zh-CN"/>
              </w:rPr>
              <w:t>~</w:t>
            </w:r>
            <w:r>
              <w:rPr>
                <w:rFonts w:ascii="Times New Roman"/>
              </w:rPr>
              <w:t>1.5</w:t>
            </w:r>
          </w:p>
        </w:tc>
        <w:tc>
          <w:tcPr>
            <w:tcW w:w="773" w:type="dxa"/>
            <w:vAlign w:val="center"/>
          </w:tcPr>
          <w:p>
            <w:pPr>
              <w:pStyle w:val="21"/>
              <w:framePr w:hSpace="0" w:wrap="auto" w:vAnchor="margin" w:hAnchor="text" w:xAlign="left" w:yAlign="inline"/>
              <w:rPr>
                <w:rFonts w:ascii="Times New Roman"/>
              </w:rPr>
            </w:pPr>
            <w:r>
              <w:rPr>
                <w:rFonts w:ascii="Times New Roman"/>
              </w:rPr>
              <w:t>60</w:t>
            </w:r>
            <w:r>
              <w:rPr>
                <w:rFonts w:hint="eastAsia" w:ascii="Times New Roman"/>
                <w:lang w:val="en-US" w:eastAsia="zh-CN"/>
              </w:rPr>
              <w:t>~</w:t>
            </w:r>
            <w:r>
              <w:rPr>
                <w:rFonts w:ascii="Times New Roman"/>
              </w:rPr>
              <w:t>80</w:t>
            </w:r>
          </w:p>
        </w:tc>
        <w:tc>
          <w:tcPr>
            <w:tcW w:w="811" w:type="dxa"/>
            <w:vAlign w:val="center"/>
          </w:tcPr>
          <w:p>
            <w:pPr>
              <w:pStyle w:val="21"/>
              <w:framePr w:hSpace="0" w:wrap="auto" w:vAnchor="margin" w:hAnchor="text" w:xAlign="left" w:yAlign="inline"/>
              <w:rPr>
                <w:rFonts w:ascii="Times New Roman"/>
              </w:rPr>
            </w:pPr>
            <w:r>
              <w:rPr>
                <w:rFonts w:ascii="Times New Roman"/>
              </w:rPr>
              <w:t>35</w:t>
            </w:r>
            <w:r>
              <w:rPr>
                <w:rFonts w:hint="eastAsia" w:ascii="Times New Roman"/>
                <w:lang w:val="en-US" w:eastAsia="zh-CN"/>
              </w:rPr>
              <w:t>~</w:t>
            </w:r>
            <w:r>
              <w:rPr>
                <w:rFonts w:ascii="Times New Roman"/>
              </w:rPr>
              <w:t>50</w:t>
            </w:r>
          </w:p>
        </w:tc>
        <w:tc>
          <w:tcPr>
            <w:tcW w:w="674" w:type="dxa"/>
            <w:vAlign w:val="center"/>
          </w:tcPr>
          <w:p>
            <w:pPr>
              <w:pStyle w:val="21"/>
              <w:framePr w:hSpace="0" w:wrap="auto" w:vAnchor="margin" w:hAnchor="text" w:xAlign="left" w:yAlign="inline"/>
              <w:rPr>
                <w:rFonts w:ascii="Times New Roman"/>
              </w:rPr>
            </w:pPr>
            <w:r>
              <w:rPr>
                <w:rFonts w:ascii="Times New Roman"/>
              </w:rPr>
              <w:t>18</w:t>
            </w:r>
            <w:r>
              <w:rPr>
                <w:rFonts w:hint="eastAsia" w:ascii="Times New Roman"/>
                <w:lang w:val="en-US" w:eastAsia="zh-CN"/>
              </w:rPr>
              <w:t>~</w:t>
            </w:r>
            <w:r>
              <w:rPr>
                <w:rFonts w:ascii="Times New Roman"/>
              </w:rPr>
              <w:t>25</w:t>
            </w:r>
          </w:p>
        </w:tc>
        <w:tc>
          <w:tcPr>
            <w:tcW w:w="1182" w:type="dxa"/>
            <w:vAlign w:val="center"/>
          </w:tcPr>
          <w:p>
            <w:pPr>
              <w:pStyle w:val="21"/>
              <w:framePr w:hSpace="0" w:wrap="auto" w:vAnchor="margin" w:hAnchor="text" w:xAlign="left" w:yAlign="inline"/>
              <w:jc w:val="both"/>
              <w:rPr>
                <w:rFonts w:ascii="Times New Roman"/>
                <w:szCs w:val="18"/>
              </w:rPr>
            </w:pPr>
            <w:r>
              <w:rPr>
                <w:rFonts w:ascii="Times New Roman"/>
                <w:szCs w:val="18"/>
              </w:rPr>
              <w:t>苗干通直，顶芽饱满，针叶完整，充分木质化，无病虫害和机械损伤。</w:t>
            </w:r>
          </w:p>
        </w:tc>
        <w:tc>
          <w:tcPr>
            <w:tcW w:w="760" w:type="dxa"/>
            <w:vAlign w:val="center"/>
          </w:tcPr>
          <w:p>
            <w:pPr>
              <w:pStyle w:val="21"/>
              <w:framePr w:hSpace="0" w:wrap="auto" w:vAnchor="margin" w:hAnchor="text" w:xAlign="left" w:yAlign="inline"/>
              <w:rPr>
                <w:rFonts w:ascii="Times New Roman"/>
              </w:rPr>
            </w:pPr>
            <w:r>
              <w:rPr>
                <w:rFonts w:ascii="Times New Roman"/>
              </w:rPr>
              <w:t>4</w:t>
            </w:r>
          </w:p>
        </w:tc>
        <w:tc>
          <w:tcPr>
            <w:tcW w:w="653" w:type="dxa"/>
            <w:vAlign w:val="center"/>
          </w:tcPr>
          <w:p>
            <w:pPr>
              <w:pStyle w:val="21"/>
              <w:framePr w:hSpace="0" w:wrap="auto" w:vAnchor="margin" w:hAnchor="text" w:xAlign="left" w:yAlign="inline"/>
              <w:rPr>
                <w:rFonts w:ascii="Times New Roman"/>
              </w:rPr>
            </w:pPr>
            <w:r>
              <w:rPr>
                <w:rFonts w:ascii="Times New Roman"/>
              </w:rPr>
              <w:t>85</w:t>
            </w:r>
          </w:p>
        </w:tc>
      </w:tr>
    </w:tbl>
    <w:p>
      <w:pPr>
        <w:spacing w:line="360" w:lineRule="auto"/>
        <w:rPr>
          <w:rFonts w:ascii="Times New Roman" w:hAnsi="Times New Roman" w:cs="Times New Roman"/>
          <w:szCs w:val="21"/>
        </w:rPr>
      </w:pPr>
    </w:p>
    <w:p>
      <w:pPr>
        <w:spacing w:line="360" w:lineRule="auto"/>
        <w:ind w:firstLine="480" w:firstLineChars="200"/>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4"/>
        <w:pageBreakBefore w:val="0"/>
        <w:widowControl w:val="0"/>
        <w:tabs>
          <w:tab w:val="left" w:pos="791"/>
        </w:tabs>
        <w:kinsoku/>
        <w:wordWrap/>
        <w:overflowPunct/>
        <w:topLinePunct w:val="0"/>
        <w:bidi w:val="0"/>
        <w:snapToGrid/>
        <w:spacing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bookmarkStart w:id="54" w:name="_Toc19057"/>
      <w:bookmarkStart w:id="55" w:name="_Toc26858"/>
      <w:r>
        <w:rPr>
          <w:rFonts w:hint="eastAsia" w:ascii="黑体" w:hAnsi="黑体" w:eastAsia="黑体" w:cs="黑体"/>
          <w:b w:val="0"/>
          <w:bCs w:val="0"/>
          <w:sz w:val="21"/>
          <w:szCs w:val="21"/>
        </w:rPr>
        <w:t xml:space="preserve">附 </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录</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B</w:t>
      </w:r>
      <w:bookmarkEnd w:id="54"/>
      <w:bookmarkEnd w:id="55"/>
    </w:p>
    <w:p>
      <w:pPr>
        <w:pStyle w:val="4"/>
        <w:pageBreakBefore w:val="0"/>
        <w:widowControl w:val="0"/>
        <w:tabs>
          <w:tab w:val="left" w:pos="791"/>
        </w:tabs>
        <w:kinsoku/>
        <w:wordWrap/>
        <w:overflowPunct/>
        <w:topLinePunct w:val="0"/>
        <w:bidi w:val="0"/>
        <w:snapToGrid/>
        <w:spacing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bookmarkStart w:id="56" w:name="_Toc14469"/>
      <w:r>
        <w:rPr>
          <w:rFonts w:hint="eastAsia" w:ascii="黑体" w:hAnsi="黑体" w:eastAsia="黑体" w:cs="黑体"/>
          <w:b w:val="0"/>
          <w:bCs w:val="0"/>
          <w:sz w:val="21"/>
          <w:szCs w:val="21"/>
          <w:lang w:eastAsia="zh-CN"/>
        </w:rPr>
        <w:t>（</w:t>
      </w:r>
      <w:r>
        <w:rPr>
          <w:rFonts w:hint="eastAsia" w:ascii="黑体" w:hAnsi="黑体" w:eastAsia="黑体" w:cs="黑体"/>
          <w:b w:val="0"/>
          <w:bCs w:val="0"/>
          <w:sz w:val="21"/>
          <w:szCs w:val="21"/>
        </w:rPr>
        <w:t>规范性附录</w:t>
      </w:r>
      <w:r>
        <w:rPr>
          <w:rFonts w:hint="eastAsia" w:ascii="黑体" w:hAnsi="黑体" w:eastAsia="黑体" w:cs="黑体"/>
          <w:b w:val="0"/>
          <w:bCs w:val="0"/>
          <w:sz w:val="21"/>
          <w:szCs w:val="21"/>
          <w:lang w:eastAsia="zh-CN"/>
        </w:rPr>
        <w:t>）</w:t>
      </w:r>
      <w:bookmarkEnd w:id="56"/>
    </w:p>
    <w:p>
      <w:pPr>
        <w:pStyle w:val="4"/>
        <w:keepNext w:val="0"/>
        <w:keepLines w:val="0"/>
        <w:pageBreakBefore w:val="0"/>
        <w:widowControl w:val="0"/>
        <w:tabs>
          <w:tab w:val="left" w:pos="791"/>
        </w:tabs>
        <w:kinsoku/>
        <w:wordWrap/>
        <w:overflowPunct/>
        <w:topLinePunct w:val="0"/>
        <w:autoSpaceDE w:val="0"/>
        <w:autoSpaceDN w:val="0"/>
        <w:bidi w:val="0"/>
        <w:adjustRightInd w:val="0"/>
        <w:snapToGrid/>
        <w:spacing w:after="157" w:afterLines="50"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bookmarkStart w:id="57" w:name="_Toc7502"/>
      <w:r>
        <w:rPr>
          <w:rFonts w:hint="eastAsia" w:ascii="黑体" w:hAnsi="黑体" w:eastAsia="黑体" w:cs="黑体"/>
          <w:b w:val="0"/>
          <w:bCs w:val="0"/>
          <w:sz w:val="21"/>
          <w:szCs w:val="21"/>
        </w:rPr>
        <w:t>表B.1</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班克松造林栽植穴规格</w:t>
      </w:r>
      <w:bookmarkEnd w:id="57"/>
    </w:p>
    <w:tbl>
      <w:tblPr>
        <w:tblStyle w:val="9"/>
        <w:tblW w:w="8195" w:type="dxa"/>
        <w:tblInd w:w="0" w:type="dxa"/>
        <w:tblLayout w:type="fixed"/>
        <w:tblCellMar>
          <w:top w:w="15" w:type="dxa"/>
          <w:left w:w="15" w:type="dxa"/>
          <w:bottom w:w="15" w:type="dxa"/>
          <w:right w:w="15" w:type="dxa"/>
        </w:tblCellMar>
      </w:tblPr>
      <w:tblGrid>
        <w:gridCol w:w="1389"/>
        <w:gridCol w:w="1120"/>
        <w:gridCol w:w="1903"/>
        <w:gridCol w:w="1977"/>
        <w:gridCol w:w="1806"/>
      </w:tblGrid>
      <w:tr>
        <w:tblPrEx>
          <w:tblCellMar>
            <w:top w:w="15" w:type="dxa"/>
            <w:left w:w="15" w:type="dxa"/>
            <w:bottom w:w="15" w:type="dxa"/>
            <w:right w:w="15" w:type="dxa"/>
          </w:tblCellMar>
        </w:tblPrEx>
        <w:trPr>
          <w:trHeight w:val="619" w:hRule="atLeast"/>
        </w:trPr>
        <w:tc>
          <w:tcPr>
            <w:tcW w:w="2509"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苗龄</w:t>
            </w:r>
          </w:p>
        </w:tc>
        <w:tc>
          <w:tcPr>
            <w:tcW w:w="190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2/3</w:t>
            </w:r>
          </w:p>
        </w:tc>
        <w:tc>
          <w:tcPr>
            <w:tcW w:w="197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2/4</w:t>
            </w:r>
          </w:p>
        </w:tc>
        <w:tc>
          <w:tcPr>
            <w:tcW w:w="180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2/5</w:t>
            </w:r>
          </w:p>
        </w:tc>
      </w:tr>
      <w:tr>
        <w:tblPrEx>
          <w:tblCellMar>
            <w:top w:w="15" w:type="dxa"/>
            <w:left w:w="15" w:type="dxa"/>
            <w:bottom w:w="15" w:type="dxa"/>
            <w:right w:w="15" w:type="dxa"/>
          </w:tblCellMar>
        </w:tblPrEx>
        <w:trPr>
          <w:trHeight w:val="650" w:hRule="atLeast"/>
        </w:trPr>
        <w:tc>
          <w:tcPr>
            <w:tcW w:w="1389"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栽植穴规格（cm）</w:t>
            </w:r>
          </w:p>
        </w:tc>
        <w:tc>
          <w:tcPr>
            <w:tcW w:w="11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穴径</w:t>
            </w:r>
          </w:p>
        </w:tc>
        <w:tc>
          <w:tcPr>
            <w:tcW w:w="1903"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35</w:t>
            </w:r>
          </w:p>
        </w:tc>
        <w:tc>
          <w:tcPr>
            <w:tcW w:w="197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35</w:t>
            </w:r>
          </w:p>
        </w:tc>
        <w:tc>
          <w:tcPr>
            <w:tcW w:w="180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40</w:t>
            </w:r>
          </w:p>
        </w:tc>
      </w:tr>
      <w:tr>
        <w:tblPrEx>
          <w:tblCellMar>
            <w:top w:w="15" w:type="dxa"/>
            <w:left w:w="15" w:type="dxa"/>
            <w:bottom w:w="15" w:type="dxa"/>
            <w:right w:w="15" w:type="dxa"/>
          </w:tblCellMar>
        </w:tblPrEx>
        <w:trPr>
          <w:trHeight w:val="573" w:hRule="atLeast"/>
        </w:trPr>
        <w:tc>
          <w:tcPr>
            <w:tcW w:w="1389" w:type="dxa"/>
            <w:vMerge w:val="continue"/>
            <w:tcBorders>
              <w:top w:val="nil"/>
              <w:left w:val="single" w:color="000000" w:sz="8" w:space="0"/>
              <w:bottom w:val="single" w:color="000000" w:sz="8" w:space="0"/>
              <w:right w:val="single" w:color="000000" w:sz="8" w:space="0"/>
            </w:tcBorders>
            <w:vAlign w:val="center"/>
          </w:tcPr>
          <w:p>
            <w:pPr>
              <w:spacing w:line="360" w:lineRule="auto"/>
              <w:jc w:val="center"/>
              <w:rPr>
                <w:rFonts w:hint="default" w:ascii="Times New Roman" w:hAnsi="Times New Roman" w:eastAsia="宋体" w:cs="Times New Roman"/>
                <w:sz w:val="21"/>
                <w:szCs w:val="21"/>
              </w:rPr>
            </w:pPr>
          </w:p>
        </w:tc>
        <w:tc>
          <w:tcPr>
            <w:tcW w:w="1120" w:type="dxa"/>
            <w:tcBorders>
              <w:top w:val="nil"/>
              <w:left w:val="nil"/>
              <w:bottom w:val="single" w:color="auto"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穴深</w:t>
            </w:r>
          </w:p>
        </w:tc>
        <w:tc>
          <w:tcPr>
            <w:tcW w:w="1903" w:type="dxa"/>
            <w:tcBorders>
              <w:top w:val="nil"/>
              <w:left w:val="nil"/>
              <w:bottom w:val="single" w:color="auto"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35</w:t>
            </w:r>
          </w:p>
        </w:tc>
        <w:tc>
          <w:tcPr>
            <w:tcW w:w="1977" w:type="dxa"/>
            <w:tcBorders>
              <w:top w:val="nil"/>
              <w:left w:val="nil"/>
              <w:bottom w:val="single" w:color="auto"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40</w:t>
            </w:r>
          </w:p>
        </w:tc>
        <w:tc>
          <w:tcPr>
            <w:tcW w:w="1806" w:type="dxa"/>
            <w:tcBorders>
              <w:top w:val="nil"/>
              <w:left w:val="nil"/>
              <w:bottom w:val="single" w:color="auto" w:sz="8" w:space="0"/>
              <w:right w:val="single" w:color="000000" w:sz="8" w:space="0"/>
            </w:tcBorders>
            <w:tcMar>
              <w:top w:w="0" w:type="dxa"/>
              <w:left w:w="108" w:type="dxa"/>
              <w:bottom w:w="0" w:type="dxa"/>
              <w:right w:w="108" w:type="dxa"/>
            </w:tcMar>
            <w:vAlign w:val="center"/>
          </w:tcPr>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40</w:t>
            </w:r>
          </w:p>
        </w:tc>
      </w:tr>
    </w:tbl>
    <w:p>
      <w:pPr>
        <w:spacing w:line="360" w:lineRule="auto"/>
        <w:rPr>
          <w:rFonts w:ascii="Times New Roman" w:hAnsi="Times New Roman" w:eastAsia="宋体" w:cs="Times New Roman"/>
          <w:sz w:val="24"/>
          <w:szCs w:val="24"/>
        </w:rPr>
      </w:pPr>
    </w:p>
    <w:p>
      <w:pPr>
        <w:spacing w:line="360" w:lineRule="auto"/>
        <w:ind w:firstLine="480" w:firstLineChars="200"/>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2"/>
        <w:pageBreakBefore w:val="0"/>
        <w:widowControl w:val="0"/>
        <w:kinsoku/>
        <w:wordWrap/>
        <w:overflowPunct/>
        <w:topLinePunct w:val="0"/>
        <w:bidi w:val="0"/>
        <w:snapToGrid/>
        <w:ind w:left="0" w:leftChars="0" w:right="0" w:rightChars="0" w:firstLine="0" w:firstLineChars="0"/>
        <w:jc w:val="center"/>
        <w:textAlignment w:val="auto"/>
        <w:outlineLvl w:val="0"/>
        <w:rPr>
          <w:rFonts w:hint="eastAsia" w:ascii="黑体" w:hAnsi="黑体" w:eastAsia="黑体" w:cs="黑体"/>
          <w:b w:val="0"/>
          <w:bCs w:val="0"/>
          <w:w w:val="105"/>
          <w:sz w:val="21"/>
          <w:szCs w:val="21"/>
        </w:rPr>
      </w:pPr>
      <w:bookmarkStart w:id="58" w:name="_Toc3735"/>
      <w:bookmarkStart w:id="59" w:name="_Toc7203"/>
      <w:r>
        <w:rPr>
          <w:rFonts w:hint="eastAsia" w:ascii="黑体" w:hAnsi="黑体" w:eastAsia="黑体" w:cs="黑体"/>
          <w:b w:val="0"/>
          <w:bCs w:val="0"/>
          <w:w w:val="105"/>
          <w:sz w:val="21"/>
          <w:szCs w:val="21"/>
        </w:rPr>
        <w:t xml:space="preserve">附 </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 xml:space="preserve">录 </w:t>
      </w:r>
      <w:r>
        <w:rPr>
          <w:rFonts w:hint="eastAsia" w:ascii="黑体" w:hAnsi="黑体" w:eastAsia="黑体" w:cs="黑体"/>
          <w:b w:val="0"/>
          <w:bCs w:val="0"/>
          <w:w w:val="105"/>
          <w:sz w:val="21"/>
          <w:szCs w:val="21"/>
          <w:lang w:val="en-US" w:eastAsia="zh-CN"/>
        </w:rPr>
        <w:t xml:space="preserve"> </w:t>
      </w:r>
      <w:r>
        <w:rPr>
          <w:rFonts w:hint="eastAsia" w:ascii="黑体" w:hAnsi="黑体" w:eastAsia="黑体" w:cs="黑体"/>
          <w:b w:val="0"/>
          <w:bCs w:val="0"/>
          <w:w w:val="105"/>
          <w:sz w:val="21"/>
          <w:szCs w:val="21"/>
        </w:rPr>
        <w:t>C</w:t>
      </w:r>
      <w:bookmarkEnd w:id="58"/>
      <w:bookmarkEnd w:id="59"/>
    </w:p>
    <w:p>
      <w:pPr>
        <w:pStyle w:val="4"/>
        <w:pageBreakBefore w:val="0"/>
        <w:widowControl w:val="0"/>
        <w:tabs>
          <w:tab w:val="left" w:pos="791"/>
        </w:tabs>
        <w:kinsoku/>
        <w:wordWrap/>
        <w:overflowPunct/>
        <w:topLinePunct w:val="0"/>
        <w:bidi w:val="0"/>
        <w:snapToGrid/>
        <w:spacing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bookmarkStart w:id="60" w:name="_Toc5565"/>
      <w:r>
        <w:rPr>
          <w:rFonts w:hint="eastAsia" w:ascii="黑体" w:hAnsi="黑体" w:eastAsia="黑体" w:cs="黑体"/>
          <w:b w:val="0"/>
          <w:bCs w:val="0"/>
          <w:sz w:val="21"/>
          <w:szCs w:val="21"/>
          <w:lang w:eastAsia="zh-CN"/>
        </w:rPr>
        <w:t>（</w:t>
      </w:r>
      <w:r>
        <w:rPr>
          <w:rFonts w:hint="eastAsia" w:ascii="黑体" w:hAnsi="黑体" w:eastAsia="黑体" w:cs="黑体"/>
          <w:b w:val="0"/>
          <w:bCs w:val="0"/>
          <w:sz w:val="21"/>
          <w:szCs w:val="21"/>
        </w:rPr>
        <w:t>资料性附录</w:t>
      </w:r>
      <w:r>
        <w:rPr>
          <w:rFonts w:hint="eastAsia" w:ascii="黑体" w:hAnsi="黑体" w:eastAsia="黑体" w:cs="黑体"/>
          <w:b w:val="0"/>
          <w:bCs w:val="0"/>
          <w:sz w:val="21"/>
          <w:szCs w:val="21"/>
          <w:lang w:eastAsia="zh-CN"/>
        </w:rPr>
        <w:t>）</w:t>
      </w:r>
      <w:bookmarkEnd w:id="60"/>
    </w:p>
    <w:p>
      <w:pPr>
        <w:pStyle w:val="4"/>
        <w:keepNext w:val="0"/>
        <w:keepLines w:val="0"/>
        <w:pageBreakBefore w:val="0"/>
        <w:widowControl w:val="0"/>
        <w:tabs>
          <w:tab w:val="left" w:pos="791"/>
        </w:tabs>
        <w:kinsoku/>
        <w:wordWrap/>
        <w:overflowPunct/>
        <w:topLinePunct w:val="0"/>
        <w:autoSpaceDE w:val="0"/>
        <w:autoSpaceDN w:val="0"/>
        <w:bidi w:val="0"/>
        <w:adjustRightInd w:val="0"/>
        <w:snapToGrid/>
        <w:spacing w:after="157" w:afterLines="50"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bookmarkStart w:id="61" w:name="_Toc382"/>
      <w:r>
        <w:rPr>
          <w:rFonts w:hint="eastAsia" w:ascii="黑体" w:hAnsi="黑体" w:eastAsia="黑体" w:cs="黑体"/>
          <w:b w:val="0"/>
          <w:bCs w:val="0"/>
          <w:sz w:val="21"/>
          <w:szCs w:val="21"/>
        </w:rPr>
        <w:t>表C.1</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混交树种及其适生范围</w:t>
      </w:r>
      <w:bookmarkEnd w:id="61"/>
    </w:p>
    <w:tbl>
      <w:tblPr>
        <w:tblStyle w:val="9"/>
        <w:tblW w:w="7961"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0"/>
        <w:gridCol w:w="3220"/>
        <w:gridCol w:w="3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2" w:right="203"/>
              <w:jc w:val="center"/>
              <w:rPr>
                <w:rFonts w:ascii="Times New Roman" w:hAnsi="Times New Roman" w:cs="Times New Roman"/>
                <w:sz w:val="18"/>
                <w:szCs w:val="18"/>
              </w:rPr>
            </w:pPr>
            <w:r>
              <w:rPr>
                <w:rFonts w:ascii="Times New Roman" w:hAnsi="Times New Roman" w:cs="Times New Roman"/>
                <w:sz w:val="18"/>
                <w:szCs w:val="18"/>
              </w:rPr>
              <w:t>树种</w:t>
            </w:r>
          </w:p>
        </w:tc>
        <w:tc>
          <w:tcPr>
            <w:tcW w:w="3220" w:type="dxa"/>
            <w:vAlign w:val="top"/>
          </w:tcPr>
          <w:p>
            <w:pPr>
              <w:pStyle w:val="19"/>
              <w:spacing w:before="122"/>
              <w:ind w:left="286" w:right="276"/>
              <w:jc w:val="center"/>
              <w:rPr>
                <w:rFonts w:ascii="Times New Roman" w:hAnsi="Times New Roman" w:cs="Times New Roman"/>
                <w:sz w:val="18"/>
                <w:szCs w:val="18"/>
              </w:rPr>
            </w:pPr>
            <w:r>
              <w:rPr>
                <w:rFonts w:ascii="Times New Roman" w:hAnsi="Times New Roman" w:cs="Times New Roman"/>
                <w:sz w:val="18"/>
                <w:szCs w:val="18"/>
              </w:rPr>
              <w:t>拉丁名</w:t>
            </w:r>
          </w:p>
        </w:tc>
        <w:tc>
          <w:tcPr>
            <w:tcW w:w="3341" w:type="dxa"/>
            <w:vAlign w:val="top"/>
          </w:tcPr>
          <w:p>
            <w:pPr>
              <w:pStyle w:val="19"/>
              <w:spacing w:before="122"/>
              <w:ind w:left="639" w:right="638"/>
              <w:jc w:val="center"/>
              <w:rPr>
                <w:rFonts w:ascii="Times New Roman" w:hAnsi="Times New Roman" w:cs="Times New Roman"/>
                <w:sz w:val="18"/>
                <w:szCs w:val="18"/>
              </w:rPr>
            </w:pPr>
            <w:r>
              <w:rPr>
                <w:rFonts w:ascii="Times New Roman" w:hAnsi="Times New Roman" w:cs="Times New Roman"/>
                <w:sz w:val="18"/>
                <w:szCs w:val="18"/>
              </w:rPr>
              <w:t>适生范围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00" w:type="dxa"/>
            <w:vAlign w:val="top"/>
          </w:tcPr>
          <w:p>
            <w:pPr>
              <w:pStyle w:val="19"/>
              <w:spacing w:before="122"/>
              <w:ind w:left="217" w:right="203"/>
              <w:jc w:val="center"/>
              <w:rPr>
                <w:rFonts w:ascii="Times New Roman" w:hAnsi="Times New Roman" w:cs="Times New Roman"/>
                <w:sz w:val="18"/>
                <w:szCs w:val="18"/>
              </w:rPr>
            </w:pPr>
            <w:r>
              <w:rPr>
                <w:rFonts w:ascii="Times New Roman" w:hAnsi="Times New Roman" w:cs="Times New Roman"/>
                <w:sz w:val="18"/>
                <w:szCs w:val="18"/>
              </w:rPr>
              <w:t>樟子松</w:t>
            </w:r>
          </w:p>
        </w:tc>
        <w:tc>
          <w:tcPr>
            <w:tcW w:w="3220" w:type="dxa"/>
            <w:vAlign w:val="top"/>
          </w:tcPr>
          <w:p>
            <w:pPr>
              <w:pStyle w:val="19"/>
              <w:spacing w:before="111"/>
              <w:ind w:left="286" w:right="276"/>
              <w:jc w:val="center"/>
              <w:rPr>
                <w:rFonts w:ascii="Times New Roman" w:hAnsi="Times New Roman" w:cs="Times New Roman"/>
                <w:i/>
                <w:sz w:val="18"/>
                <w:szCs w:val="18"/>
              </w:rPr>
            </w:pPr>
            <w:r>
              <w:rPr>
                <w:rFonts w:ascii="Times New Roman" w:hAnsi="Times New Roman" w:cs="Times New Roman"/>
                <w:i/>
                <w:sz w:val="18"/>
                <w:szCs w:val="18"/>
              </w:rPr>
              <w:t xml:space="preserve">Pinus sylvestris </w:t>
            </w:r>
            <w:r>
              <w:rPr>
                <w:rFonts w:ascii="Times New Roman" w:hAnsi="Times New Roman" w:cs="Times New Roman"/>
                <w:sz w:val="18"/>
                <w:szCs w:val="18"/>
              </w:rPr>
              <w:t xml:space="preserve">var. </w:t>
            </w:r>
            <w:r>
              <w:rPr>
                <w:rFonts w:ascii="Times New Roman" w:hAnsi="Times New Roman" w:cs="Times New Roman"/>
                <w:i/>
                <w:sz w:val="18"/>
                <w:szCs w:val="18"/>
              </w:rPr>
              <w:t>mongolica</w:t>
            </w:r>
          </w:p>
        </w:tc>
        <w:tc>
          <w:tcPr>
            <w:tcW w:w="3341" w:type="dxa"/>
            <w:vAlign w:val="top"/>
          </w:tcPr>
          <w:p>
            <w:pPr>
              <w:pStyle w:val="19"/>
              <w:spacing w:before="122"/>
              <w:ind w:left="639" w:right="638"/>
              <w:jc w:val="center"/>
              <w:rPr>
                <w:rFonts w:ascii="Times New Roman" w:hAnsi="Times New Roman" w:cs="Times New Roman"/>
                <w:sz w:val="18"/>
                <w:szCs w:val="18"/>
                <w:lang w:eastAsia="zh-CN"/>
              </w:rPr>
            </w:pPr>
            <w:r>
              <w:rPr>
                <w:rFonts w:ascii="Times New Roman" w:hAnsi="Times New Roman" w:cs="Times New Roman"/>
                <w:sz w:val="18"/>
                <w:szCs w:val="18"/>
                <w:lang w:eastAsia="zh-CN"/>
              </w:rPr>
              <w:t>陕西北部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2" w:right="203"/>
              <w:jc w:val="center"/>
              <w:rPr>
                <w:rFonts w:ascii="Times New Roman" w:hAnsi="Times New Roman" w:cs="Times New Roman"/>
                <w:sz w:val="18"/>
                <w:szCs w:val="18"/>
              </w:rPr>
            </w:pPr>
            <w:r>
              <w:rPr>
                <w:rFonts w:ascii="Times New Roman" w:hAnsi="Times New Roman" w:cs="Times New Roman"/>
                <w:sz w:val="18"/>
                <w:szCs w:val="18"/>
              </w:rPr>
              <w:t>油松</w:t>
            </w:r>
          </w:p>
        </w:tc>
        <w:tc>
          <w:tcPr>
            <w:tcW w:w="3220" w:type="dxa"/>
            <w:vAlign w:val="top"/>
          </w:tcPr>
          <w:p>
            <w:pPr>
              <w:pStyle w:val="19"/>
              <w:spacing w:before="111"/>
              <w:ind w:left="286" w:right="270"/>
              <w:jc w:val="center"/>
              <w:rPr>
                <w:rFonts w:ascii="Times New Roman" w:hAnsi="Times New Roman" w:cs="Times New Roman"/>
                <w:i/>
                <w:sz w:val="18"/>
                <w:szCs w:val="18"/>
              </w:rPr>
            </w:pPr>
            <w:r>
              <w:rPr>
                <w:rFonts w:ascii="Times New Roman" w:hAnsi="Times New Roman" w:cs="Times New Roman"/>
                <w:i/>
                <w:sz w:val="18"/>
                <w:szCs w:val="18"/>
              </w:rPr>
              <w:t>Pinus tabulaeformis</w:t>
            </w:r>
          </w:p>
        </w:tc>
        <w:tc>
          <w:tcPr>
            <w:tcW w:w="3341" w:type="dxa"/>
            <w:vAlign w:val="top"/>
          </w:tcPr>
          <w:p>
            <w:pPr>
              <w:pStyle w:val="19"/>
              <w:spacing w:before="122"/>
              <w:ind w:left="639" w:right="633"/>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7" w:right="203"/>
              <w:jc w:val="center"/>
              <w:rPr>
                <w:rFonts w:ascii="Times New Roman" w:hAnsi="Times New Roman" w:cs="Times New Roman"/>
                <w:sz w:val="18"/>
                <w:szCs w:val="18"/>
              </w:rPr>
            </w:pPr>
            <w:r>
              <w:rPr>
                <w:rFonts w:ascii="Times New Roman" w:hAnsi="Times New Roman" w:cs="Times New Roman"/>
                <w:sz w:val="18"/>
                <w:szCs w:val="18"/>
              </w:rPr>
              <w:t>落叶松</w:t>
            </w:r>
          </w:p>
        </w:tc>
        <w:tc>
          <w:tcPr>
            <w:tcW w:w="3220" w:type="dxa"/>
            <w:vAlign w:val="top"/>
          </w:tcPr>
          <w:p>
            <w:pPr>
              <w:pStyle w:val="19"/>
              <w:spacing w:before="111"/>
              <w:ind w:right="271"/>
              <w:jc w:val="center"/>
              <w:rPr>
                <w:rFonts w:ascii="Times New Roman" w:hAnsi="Times New Roman" w:cs="Times New Roman"/>
                <w:i/>
                <w:sz w:val="18"/>
                <w:szCs w:val="18"/>
              </w:rPr>
            </w:pPr>
            <w:r>
              <w:rPr>
                <w:rFonts w:ascii="Times New Roman" w:hAnsi="Times New Roman" w:cs="Times New Roman"/>
                <w:i/>
                <w:sz w:val="18"/>
                <w:szCs w:val="18"/>
              </w:rPr>
              <w:t xml:space="preserve">Larix gmelinii </w:t>
            </w:r>
            <w:r>
              <w:rPr>
                <w:rFonts w:ascii="Times New Roman" w:hAnsi="Times New Roman" w:cs="Times New Roman"/>
                <w:iCs/>
                <w:sz w:val="18"/>
                <w:szCs w:val="18"/>
              </w:rPr>
              <w:t>(Ruprecht) Kuzeneva</w:t>
            </w:r>
          </w:p>
        </w:tc>
        <w:tc>
          <w:tcPr>
            <w:tcW w:w="3341" w:type="dxa"/>
            <w:vAlign w:val="top"/>
          </w:tcPr>
          <w:p>
            <w:pPr>
              <w:pStyle w:val="19"/>
              <w:spacing w:before="122"/>
              <w:ind w:left="639" w:right="638"/>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7" w:right="203"/>
              <w:jc w:val="center"/>
              <w:rPr>
                <w:rFonts w:ascii="Times New Roman" w:hAnsi="Times New Roman" w:cs="Times New Roman"/>
                <w:sz w:val="18"/>
                <w:szCs w:val="18"/>
              </w:rPr>
            </w:pPr>
            <w:r>
              <w:rPr>
                <w:rFonts w:ascii="Times New Roman" w:hAnsi="Times New Roman" w:cs="Times New Roman"/>
                <w:sz w:val="18"/>
                <w:szCs w:val="18"/>
              </w:rPr>
              <w:t>班克松</w:t>
            </w:r>
          </w:p>
        </w:tc>
        <w:tc>
          <w:tcPr>
            <w:tcW w:w="3220" w:type="dxa"/>
            <w:vAlign w:val="top"/>
          </w:tcPr>
          <w:p>
            <w:pPr>
              <w:pStyle w:val="19"/>
              <w:spacing w:before="111"/>
              <w:ind w:left="286" w:right="276"/>
              <w:jc w:val="center"/>
              <w:rPr>
                <w:rFonts w:ascii="Times New Roman" w:hAnsi="Times New Roman" w:cs="Times New Roman"/>
                <w:i/>
                <w:sz w:val="18"/>
                <w:szCs w:val="18"/>
              </w:rPr>
            </w:pPr>
            <w:r>
              <w:rPr>
                <w:rFonts w:ascii="Times New Roman" w:hAnsi="Times New Roman" w:cs="Times New Roman"/>
                <w:i/>
                <w:sz w:val="18"/>
                <w:szCs w:val="18"/>
              </w:rPr>
              <w:t>Pinus banksiana</w:t>
            </w:r>
          </w:p>
        </w:tc>
        <w:tc>
          <w:tcPr>
            <w:tcW w:w="3341" w:type="dxa"/>
            <w:vAlign w:val="top"/>
          </w:tcPr>
          <w:p>
            <w:pPr>
              <w:pStyle w:val="19"/>
              <w:spacing w:before="122"/>
              <w:ind w:left="639" w:right="638"/>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00" w:type="dxa"/>
            <w:vAlign w:val="top"/>
          </w:tcPr>
          <w:p>
            <w:pPr>
              <w:pStyle w:val="19"/>
              <w:spacing w:before="122"/>
              <w:ind w:left="217" w:right="203"/>
              <w:jc w:val="center"/>
              <w:rPr>
                <w:rFonts w:ascii="Times New Roman" w:hAnsi="Times New Roman" w:cs="Times New Roman"/>
                <w:sz w:val="18"/>
                <w:szCs w:val="18"/>
              </w:rPr>
            </w:pPr>
            <w:r>
              <w:rPr>
                <w:rFonts w:ascii="Times New Roman" w:hAnsi="Times New Roman" w:cs="Times New Roman"/>
                <w:sz w:val="18"/>
                <w:szCs w:val="18"/>
              </w:rPr>
              <w:t>沙地云杉</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Picea mongolica</w:t>
            </w:r>
          </w:p>
        </w:tc>
        <w:tc>
          <w:tcPr>
            <w:tcW w:w="3341" w:type="dxa"/>
            <w:vAlign w:val="top"/>
          </w:tcPr>
          <w:p>
            <w:pPr>
              <w:pStyle w:val="19"/>
              <w:spacing w:before="122"/>
              <w:ind w:left="639" w:right="633"/>
              <w:jc w:val="center"/>
              <w:rPr>
                <w:rFonts w:ascii="Times New Roman" w:hAnsi="Times New Roman" w:cs="Times New Roman"/>
                <w:sz w:val="18"/>
                <w:szCs w:val="18"/>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2" w:right="203"/>
              <w:jc w:val="center"/>
              <w:rPr>
                <w:rFonts w:ascii="Times New Roman" w:hAnsi="Times New Roman" w:cs="Times New Roman"/>
                <w:sz w:val="18"/>
                <w:szCs w:val="18"/>
              </w:rPr>
            </w:pPr>
            <w:r>
              <w:rPr>
                <w:rFonts w:ascii="Times New Roman" w:hAnsi="Times New Roman" w:cs="Times New Roman"/>
                <w:sz w:val="18"/>
                <w:szCs w:val="18"/>
              </w:rPr>
              <w:t>侧柏</w:t>
            </w:r>
          </w:p>
        </w:tc>
        <w:tc>
          <w:tcPr>
            <w:tcW w:w="3220" w:type="dxa"/>
            <w:vAlign w:val="top"/>
          </w:tcPr>
          <w:p>
            <w:pPr>
              <w:pStyle w:val="19"/>
              <w:spacing w:before="111"/>
              <w:ind w:left="286" w:right="270"/>
              <w:jc w:val="center"/>
              <w:rPr>
                <w:rFonts w:ascii="Times New Roman" w:hAnsi="Times New Roman" w:cs="Times New Roman"/>
                <w:i/>
                <w:sz w:val="18"/>
                <w:szCs w:val="18"/>
              </w:rPr>
            </w:pPr>
            <w:r>
              <w:rPr>
                <w:rFonts w:ascii="Times New Roman" w:hAnsi="Times New Roman" w:cs="Times New Roman"/>
                <w:i/>
                <w:sz w:val="18"/>
                <w:szCs w:val="18"/>
              </w:rPr>
              <w:t>Platycladus orientalis</w:t>
            </w:r>
          </w:p>
        </w:tc>
        <w:tc>
          <w:tcPr>
            <w:tcW w:w="3341" w:type="dxa"/>
            <w:vAlign w:val="top"/>
          </w:tcPr>
          <w:p>
            <w:pPr>
              <w:pStyle w:val="19"/>
              <w:spacing w:before="122"/>
              <w:ind w:left="639" w:right="633"/>
              <w:jc w:val="center"/>
              <w:rPr>
                <w:rFonts w:ascii="Times New Roman" w:hAnsi="Times New Roman" w:cs="Times New Roman"/>
                <w:sz w:val="18"/>
                <w:szCs w:val="18"/>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2" w:right="203"/>
              <w:jc w:val="center"/>
              <w:rPr>
                <w:rFonts w:ascii="Times New Roman" w:hAnsi="Times New Roman" w:cs="Times New Roman"/>
                <w:sz w:val="18"/>
                <w:szCs w:val="18"/>
              </w:rPr>
            </w:pPr>
            <w:r>
              <w:rPr>
                <w:rFonts w:ascii="Times New Roman" w:hAnsi="Times New Roman" w:cs="Times New Roman"/>
                <w:sz w:val="18"/>
                <w:szCs w:val="18"/>
              </w:rPr>
              <w:t>杨树</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 xml:space="preserve">Populus </w:t>
            </w:r>
            <w:r>
              <w:rPr>
                <w:rFonts w:ascii="Times New Roman" w:hAnsi="Times New Roman" w:cs="Times New Roman"/>
                <w:iCs/>
                <w:sz w:val="18"/>
                <w:szCs w:val="18"/>
              </w:rPr>
              <w:t>L.</w:t>
            </w:r>
          </w:p>
        </w:tc>
        <w:tc>
          <w:tcPr>
            <w:tcW w:w="3341" w:type="dxa"/>
            <w:vAlign w:val="top"/>
          </w:tcPr>
          <w:p>
            <w:pPr>
              <w:pStyle w:val="19"/>
              <w:spacing w:before="122"/>
              <w:ind w:left="639" w:right="633"/>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00" w:type="dxa"/>
            <w:vAlign w:val="top"/>
          </w:tcPr>
          <w:p>
            <w:pPr>
              <w:pStyle w:val="19"/>
              <w:spacing w:before="122"/>
              <w:ind w:left="217" w:right="203"/>
              <w:jc w:val="center"/>
              <w:rPr>
                <w:rFonts w:ascii="Times New Roman" w:hAnsi="Times New Roman" w:cs="Times New Roman"/>
                <w:sz w:val="18"/>
                <w:szCs w:val="18"/>
                <w:lang w:eastAsia="zh-CN"/>
              </w:rPr>
            </w:pPr>
            <w:r>
              <w:rPr>
                <w:rFonts w:ascii="Times New Roman" w:hAnsi="Times New Roman" w:cs="Times New Roman"/>
                <w:sz w:val="18"/>
                <w:szCs w:val="18"/>
                <w:lang w:eastAsia="zh-CN"/>
              </w:rPr>
              <w:t>旱柳</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 xml:space="preserve">Salix matsudana </w:t>
            </w:r>
            <w:r>
              <w:rPr>
                <w:rFonts w:ascii="Times New Roman" w:hAnsi="Times New Roman" w:cs="Times New Roman"/>
                <w:iCs/>
                <w:sz w:val="18"/>
                <w:szCs w:val="18"/>
              </w:rPr>
              <w:t>Koidz</w:t>
            </w:r>
            <w:r>
              <w:rPr>
                <w:rFonts w:ascii="Times New Roman" w:hAnsi="Times New Roman" w:cs="Times New Roman"/>
                <w:iCs/>
                <w:sz w:val="18"/>
                <w:szCs w:val="18"/>
                <w:lang w:eastAsia="zh-CN"/>
              </w:rPr>
              <w:t>.</w:t>
            </w:r>
          </w:p>
        </w:tc>
        <w:tc>
          <w:tcPr>
            <w:tcW w:w="3341" w:type="dxa"/>
            <w:vAlign w:val="top"/>
          </w:tcPr>
          <w:p>
            <w:pPr>
              <w:pStyle w:val="19"/>
              <w:spacing w:before="122"/>
              <w:ind w:left="639" w:right="638"/>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2" w:right="203"/>
              <w:jc w:val="center"/>
              <w:rPr>
                <w:rFonts w:ascii="Times New Roman" w:hAnsi="Times New Roman" w:cs="Times New Roman"/>
                <w:sz w:val="18"/>
                <w:szCs w:val="18"/>
                <w:lang w:eastAsia="zh-CN"/>
              </w:rPr>
            </w:pPr>
            <w:r>
              <w:rPr>
                <w:rFonts w:ascii="Times New Roman" w:hAnsi="Times New Roman" w:cs="Times New Roman"/>
                <w:sz w:val="18"/>
                <w:szCs w:val="18"/>
                <w:lang w:eastAsia="zh-CN"/>
              </w:rPr>
              <w:t>榆树</w:t>
            </w:r>
          </w:p>
        </w:tc>
        <w:tc>
          <w:tcPr>
            <w:tcW w:w="3220" w:type="dxa"/>
            <w:vAlign w:val="top"/>
          </w:tcPr>
          <w:p>
            <w:pPr>
              <w:pStyle w:val="19"/>
              <w:spacing w:before="111"/>
              <w:ind w:left="286" w:right="276"/>
              <w:jc w:val="center"/>
              <w:rPr>
                <w:rFonts w:ascii="Times New Roman" w:hAnsi="Times New Roman" w:cs="Times New Roman"/>
                <w:i/>
                <w:sz w:val="18"/>
                <w:szCs w:val="18"/>
              </w:rPr>
            </w:pPr>
            <w:r>
              <w:rPr>
                <w:rFonts w:ascii="Times New Roman" w:hAnsi="Times New Roman" w:cs="Times New Roman"/>
                <w:i/>
                <w:sz w:val="18"/>
                <w:szCs w:val="18"/>
              </w:rPr>
              <w:t xml:space="preserve">Ulmus pumila </w:t>
            </w:r>
            <w:r>
              <w:rPr>
                <w:rFonts w:ascii="Times New Roman" w:hAnsi="Times New Roman" w:cs="Times New Roman"/>
                <w:iCs/>
                <w:sz w:val="18"/>
                <w:szCs w:val="18"/>
              </w:rPr>
              <w:t>L.</w:t>
            </w:r>
          </w:p>
        </w:tc>
        <w:tc>
          <w:tcPr>
            <w:tcW w:w="3341" w:type="dxa"/>
            <w:vAlign w:val="top"/>
          </w:tcPr>
          <w:p>
            <w:pPr>
              <w:pStyle w:val="19"/>
              <w:spacing w:before="122"/>
              <w:ind w:left="639" w:right="633"/>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2" w:right="203"/>
              <w:jc w:val="center"/>
              <w:rPr>
                <w:rFonts w:ascii="Times New Roman" w:hAnsi="Times New Roman" w:cs="Times New Roman"/>
                <w:sz w:val="18"/>
                <w:szCs w:val="18"/>
                <w:lang w:eastAsia="zh-CN"/>
              </w:rPr>
            </w:pPr>
            <w:r>
              <w:rPr>
                <w:rFonts w:ascii="Times New Roman" w:hAnsi="Times New Roman" w:cs="Times New Roman"/>
                <w:sz w:val="18"/>
                <w:szCs w:val="18"/>
              </w:rPr>
              <w:t>刺槐</w:t>
            </w:r>
          </w:p>
        </w:tc>
        <w:tc>
          <w:tcPr>
            <w:tcW w:w="3220" w:type="dxa"/>
            <w:vAlign w:val="top"/>
          </w:tcPr>
          <w:p>
            <w:pPr>
              <w:pStyle w:val="19"/>
              <w:spacing w:before="111"/>
              <w:ind w:left="286" w:right="276"/>
              <w:jc w:val="center"/>
              <w:rPr>
                <w:rFonts w:ascii="Times New Roman" w:hAnsi="Times New Roman" w:cs="Times New Roman"/>
                <w:i/>
                <w:sz w:val="18"/>
                <w:szCs w:val="18"/>
              </w:rPr>
            </w:pPr>
            <w:r>
              <w:rPr>
                <w:rFonts w:ascii="Times New Roman" w:hAnsi="Times New Roman" w:cs="Times New Roman"/>
                <w:i/>
                <w:sz w:val="18"/>
                <w:szCs w:val="18"/>
              </w:rPr>
              <w:t xml:space="preserve">Robinia pseudoacacia </w:t>
            </w:r>
            <w:r>
              <w:rPr>
                <w:rFonts w:ascii="Times New Roman" w:hAnsi="Times New Roman" w:cs="Times New Roman"/>
                <w:iCs/>
                <w:sz w:val="18"/>
                <w:szCs w:val="18"/>
              </w:rPr>
              <w:t>L.</w:t>
            </w:r>
          </w:p>
        </w:tc>
        <w:tc>
          <w:tcPr>
            <w:tcW w:w="3341" w:type="dxa"/>
            <w:vAlign w:val="top"/>
          </w:tcPr>
          <w:p>
            <w:pPr>
              <w:pStyle w:val="19"/>
              <w:spacing w:before="122"/>
              <w:ind w:left="639" w:right="633"/>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7" w:right="203"/>
              <w:jc w:val="center"/>
              <w:rPr>
                <w:rFonts w:ascii="Times New Roman" w:hAnsi="Times New Roman" w:cs="Times New Roman"/>
                <w:sz w:val="18"/>
                <w:szCs w:val="18"/>
              </w:rPr>
            </w:pPr>
            <w:r>
              <w:rPr>
                <w:rFonts w:ascii="Times New Roman" w:hAnsi="Times New Roman" w:cs="Times New Roman"/>
                <w:sz w:val="18"/>
                <w:szCs w:val="18"/>
              </w:rPr>
              <w:t>丁香</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Syzygium aromaticum</w:t>
            </w:r>
          </w:p>
        </w:tc>
        <w:tc>
          <w:tcPr>
            <w:tcW w:w="3341" w:type="dxa"/>
            <w:vAlign w:val="top"/>
          </w:tcPr>
          <w:p>
            <w:pPr>
              <w:pStyle w:val="19"/>
              <w:spacing w:before="122"/>
              <w:ind w:left="639" w:right="633"/>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00" w:type="dxa"/>
            <w:vAlign w:val="top"/>
          </w:tcPr>
          <w:p>
            <w:pPr>
              <w:pStyle w:val="19"/>
              <w:spacing w:before="122"/>
              <w:ind w:left="212" w:right="203"/>
              <w:jc w:val="center"/>
              <w:rPr>
                <w:rFonts w:ascii="Times New Roman" w:hAnsi="Times New Roman" w:cs="Times New Roman"/>
                <w:sz w:val="18"/>
                <w:szCs w:val="18"/>
              </w:rPr>
            </w:pPr>
            <w:r>
              <w:rPr>
                <w:rFonts w:ascii="Times New Roman" w:hAnsi="Times New Roman" w:cs="Times New Roman"/>
                <w:sz w:val="18"/>
                <w:szCs w:val="18"/>
              </w:rPr>
              <w:t>山杏</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Armeniaca sibirica</w:t>
            </w:r>
          </w:p>
        </w:tc>
        <w:tc>
          <w:tcPr>
            <w:tcW w:w="3341" w:type="dxa"/>
            <w:vAlign w:val="top"/>
          </w:tcPr>
          <w:p>
            <w:pPr>
              <w:pStyle w:val="19"/>
              <w:spacing w:before="122"/>
              <w:ind w:left="639" w:right="638"/>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2" w:right="203"/>
              <w:jc w:val="center"/>
              <w:rPr>
                <w:rFonts w:ascii="Times New Roman" w:hAnsi="Times New Roman" w:cs="Times New Roman"/>
                <w:sz w:val="18"/>
                <w:szCs w:val="18"/>
              </w:rPr>
            </w:pPr>
            <w:r>
              <w:rPr>
                <w:rFonts w:ascii="Times New Roman" w:hAnsi="Times New Roman" w:cs="Times New Roman"/>
                <w:sz w:val="18"/>
                <w:szCs w:val="18"/>
              </w:rPr>
              <w:t>沙棘</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Hippophae rhamnoides</w:t>
            </w:r>
          </w:p>
        </w:tc>
        <w:tc>
          <w:tcPr>
            <w:tcW w:w="3341" w:type="dxa"/>
            <w:vAlign w:val="top"/>
          </w:tcPr>
          <w:p>
            <w:pPr>
              <w:pStyle w:val="19"/>
              <w:spacing w:before="122"/>
              <w:ind w:left="639" w:right="638"/>
              <w:jc w:val="center"/>
              <w:rPr>
                <w:rFonts w:ascii="Times New Roman" w:hAnsi="Times New Roman" w:cs="Times New Roman"/>
                <w:sz w:val="18"/>
                <w:szCs w:val="18"/>
                <w:lang w:eastAsia="zh-CN"/>
              </w:rPr>
            </w:pPr>
            <w:r>
              <w:rPr>
                <w:rFonts w:ascii="Times New Roman" w:hAnsi="Times New Roman" w:cs="Times New Roman"/>
                <w:sz w:val="18"/>
                <w:szCs w:val="18"/>
                <w:lang w:eastAsia="zh-CN"/>
              </w:rPr>
              <w:t>陕西北部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2" w:right="203"/>
              <w:jc w:val="center"/>
              <w:rPr>
                <w:rFonts w:ascii="Times New Roman" w:hAnsi="Times New Roman" w:cs="Times New Roman"/>
                <w:sz w:val="18"/>
                <w:szCs w:val="18"/>
                <w:lang w:eastAsia="zh-CN"/>
              </w:rPr>
            </w:pPr>
            <w:r>
              <w:rPr>
                <w:rFonts w:ascii="Times New Roman" w:hAnsi="Times New Roman" w:cs="Times New Roman"/>
                <w:sz w:val="18"/>
                <w:szCs w:val="18"/>
                <w:lang w:eastAsia="zh-CN"/>
              </w:rPr>
              <w:t>柠条</w:t>
            </w:r>
          </w:p>
        </w:tc>
        <w:tc>
          <w:tcPr>
            <w:tcW w:w="3220" w:type="dxa"/>
            <w:vAlign w:val="top"/>
          </w:tcPr>
          <w:p>
            <w:pPr>
              <w:pStyle w:val="19"/>
              <w:spacing w:before="111"/>
              <w:ind w:left="286" w:right="276"/>
              <w:jc w:val="center"/>
              <w:rPr>
                <w:rFonts w:ascii="Times New Roman" w:hAnsi="Times New Roman" w:cs="Times New Roman"/>
                <w:i/>
                <w:sz w:val="18"/>
                <w:szCs w:val="18"/>
              </w:rPr>
            </w:pPr>
            <w:r>
              <w:rPr>
                <w:rFonts w:ascii="Times New Roman" w:hAnsi="Times New Roman" w:cs="Times New Roman"/>
                <w:i/>
                <w:sz w:val="18"/>
                <w:szCs w:val="18"/>
              </w:rPr>
              <w:t>Caragana korshinskii</w:t>
            </w:r>
            <w:r>
              <w:rPr>
                <w:rFonts w:ascii="Times New Roman" w:hAnsi="Times New Roman" w:cs="Times New Roman"/>
                <w:iCs/>
                <w:sz w:val="18"/>
                <w:szCs w:val="18"/>
              </w:rPr>
              <w:t xml:space="preserve"> Kom.</w:t>
            </w:r>
          </w:p>
        </w:tc>
        <w:tc>
          <w:tcPr>
            <w:tcW w:w="3341" w:type="dxa"/>
            <w:vAlign w:val="top"/>
          </w:tcPr>
          <w:p>
            <w:pPr>
              <w:pStyle w:val="19"/>
              <w:spacing w:before="122"/>
              <w:ind w:left="639" w:right="638"/>
              <w:jc w:val="center"/>
              <w:rPr>
                <w:rFonts w:ascii="Times New Roman" w:hAnsi="Times New Roman" w:cs="Times New Roman"/>
                <w:sz w:val="18"/>
                <w:szCs w:val="18"/>
                <w:lang w:eastAsia="zh-CN"/>
              </w:rPr>
            </w:pPr>
            <w:r>
              <w:rPr>
                <w:rFonts w:ascii="Times New Roman" w:hAnsi="Times New Roman" w:cs="Times New Roman"/>
                <w:sz w:val="18"/>
                <w:szCs w:val="18"/>
                <w:lang w:eastAsia="zh-CN"/>
              </w:rPr>
              <w:t>陕西北部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00" w:type="dxa"/>
            <w:vAlign w:val="top"/>
          </w:tcPr>
          <w:p>
            <w:pPr>
              <w:pStyle w:val="19"/>
              <w:spacing w:before="122"/>
              <w:ind w:left="217" w:right="203"/>
              <w:jc w:val="center"/>
              <w:rPr>
                <w:rFonts w:ascii="Times New Roman" w:hAnsi="Times New Roman" w:cs="Times New Roman"/>
                <w:sz w:val="18"/>
                <w:szCs w:val="18"/>
                <w:lang w:eastAsia="zh-CN"/>
              </w:rPr>
            </w:pPr>
            <w:r>
              <w:rPr>
                <w:rFonts w:ascii="Times New Roman" w:hAnsi="Times New Roman" w:cs="Times New Roman"/>
                <w:sz w:val="18"/>
                <w:szCs w:val="18"/>
                <w:lang w:eastAsia="zh-CN"/>
              </w:rPr>
              <w:t>紫穗槐</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 xml:space="preserve">Amorpha fruticosa </w:t>
            </w:r>
            <w:r>
              <w:rPr>
                <w:rFonts w:ascii="Times New Roman" w:hAnsi="Times New Roman" w:cs="Times New Roman"/>
                <w:iCs/>
                <w:sz w:val="18"/>
                <w:szCs w:val="18"/>
              </w:rPr>
              <w:t>Linn.</w:t>
            </w:r>
          </w:p>
        </w:tc>
        <w:tc>
          <w:tcPr>
            <w:tcW w:w="3341" w:type="dxa"/>
            <w:vAlign w:val="top"/>
          </w:tcPr>
          <w:p>
            <w:pPr>
              <w:pStyle w:val="19"/>
              <w:spacing w:before="122"/>
              <w:ind w:left="639" w:right="638"/>
              <w:jc w:val="center"/>
              <w:rPr>
                <w:rFonts w:ascii="Times New Roman" w:hAnsi="Times New Roman" w:cs="Times New Roman"/>
                <w:sz w:val="18"/>
                <w:szCs w:val="18"/>
                <w:lang w:eastAsia="zh-CN"/>
              </w:rPr>
            </w:pPr>
            <w:r>
              <w:rPr>
                <w:rFonts w:ascii="Times New Roman" w:hAnsi="Times New Roman" w:cs="Times New Roman"/>
                <w:sz w:val="18"/>
                <w:szCs w:val="18"/>
                <w:lang w:eastAsia="zh-CN"/>
              </w:rPr>
              <w:t>陕西北部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00" w:type="dxa"/>
            <w:vAlign w:val="top"/>
          </w:tcPr>
          <w:p>
            <w:pPr>
              <w:pStyle w:val="19"/>
              <w:spacing w:before="122"/>
              <w:ind w:left="217" w:right="203"/>
              <w:jc w:val="center"/>
              <w:rPr>
                <w:rFonts w:ascii="Times New Roman" w:hAnsi="Times New Roman" w:cs="Times New Roman"/>
                <w:sz w:val="18"/>
                <w:szCs w:val="18"/>
                <w:lang w:eastAsia="zh-CN"/>
              </w:rPr>
            </w:pPr>
            <w:r>
              <w:rPr>
                <w:rFonts w:ascii="Times New Roman" w:hAnsi="Times New Roman" w:cs="Times New Roman"/>
                <w:sz w:val="18"/>
                <w:szCs w:val="18"/>
                <w:lang w:eastAsia="zh-CN"/>
              </w:rPr>
              <w:t>长柄扁桃</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 xml:space="preserve">Amygdalus pedunculata </w:t>
            </w:r>
            <w:r>
              <w:rPr>
                <w:rFonts w:ascii="Times New Roman" w:hAnsi="Times New Roman" w:cs="Times New Roman"/>
                <w:iCs/>
                <w:sz w:val="18"/>
                <w:szCs w:val="18"/>
              </w:rPr>
              <w:t>Pall.</w:t>
            </w:r>
          </w:p>
        </w:tc>
        <w:tc>
          <w:tcPr>
            <w:tcW w:w="3341" w:type="dxa"/>
            <w:vAlign w:val="top"/>
          </w:tcPr>
          <w:p>
            <w:pPr>
              <w:pStyle w:val="19"/>
              <w:spacing w:before="122"/>
              <w:ind w:left="639" w:right="638"/>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7" w:right="203"/>
              <w:jc w:val="center"/>
              <w:rPr>
                <w:rFonts w:ascii="Times New Roman" w:hAnsi="Times New Roman" w:cs="Times New Roman"/>
                <w:sz w:val="18"/>
                <w:szCs w:val="18"/>
                <w:lang w:eastAsia="zh-CN"/>
              </w:rPr>
            </w:pPr>
            <w:r>
              <w:rPr>
                <w:rFonts w:ascii="Times New Roman" w:hAnsi="Times New Roman" w:cs="Times New Roman"/>
                <w:sz w:val="18"/>
                <w:szCs w:val="18"/>
                <w:lang w:eastAsia="zh-CN"/>
              </w:rPr>
              <w:t>沙地柏</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 xml:space="preserve">Sabina vulgaris </w:t>
            </w:r>
          </w:p>
        </w:tc>
        <w:tc>
          <w:tcPr>
            <w:tcW w:w="3341" w:type="dxa"/>
            <w:vAlign w:val="top"/>
          </w:tcPr>
          <w:p>
            <w:pPr>
              <w:pStyle w:val="19"/>
              <w:spacing w:before="122"/>
              <w:ind w:left="639" w:right="638"/>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eastAsia="zh-CN"/>
              </w:rPr>
              <w:t>陕西</w:t>
            </w:r>
            <w:r>
              <w:rPr>
                <w:rFonts w:ascii="Times New Roman" w:hAnsi="Times New Roman" w:cs="Times New Roman"/>
                <w:sz w:val="18"/>
                <w:szCs w:val="18"/>
              </w:rPr>
              <w:t>北部</w:t>
            </w:r>
            <w:r>
              <w:rPr>
                <w:rFonts w:hint="eastAsia" w:ascii="Times New Roman" w:hAnsi="Times New Roman" w:cs="Times New Roman"/>
                <w:sz w:val="18"/>
                <w:szCs w:val="18"/>
                <w:lang w:val="en-US" w:eastAsia="zh-CN"/>
              </w:rPr>
              <w:t xml:space="preserve"> 沙区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2" w:right="203"/>
              <w:jc w:val="center"/>
              <w:rPr>
                <w:rFonts w:ascii="Times New Roman" w:hAnsi="Times New Roman" w:cs="Times New Roman"/>
                <w:sz w:val="18"/>
                <w:szCs w:val="18"/>
              </w:rPr>
            </w:pPr>
            <w:r>
              <w:rPr>
                <w:rFonts w:ascii="Times New Roman" w:hAnsi="Times New Roman" w:cs="Times New Roman"/>
                <w:sz w:val="18"/>
                <w:szCs w:val="18"/>
              </w:rPr>
              <w:t>蓝叶忍冬</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 xml:space="preserve">Lonicera korolkowii </w:t>
            </w:r>
          </w:p>
        </w:tc>
        <w:tc>
          <w:tcPr>
            <w:tcW w:w="3341" w:type="dxa"/>
            <w:vAlign w:val="top"/>
          </w:tcPr>
          <w:p>
            <w:pPr>
              <w:pStyle w:val="19"/>
              <w:spacing w:before="122"/>
              <w:ind w:left="639" w:right="638"/>
              <w:jc w:val="center"/>
              <w:rPr>
                <w:rFonts w:ascii="Times New Roman" w:hAnsi="Times New Roman" w:cs="Times New Roman"/>
                <w:sz w:val="18"/>
                <w:szCs w:val="18"/>
                <w:lang w:eastAsia="zh-CN"/>
              </w:rPr>
            </w:pPr>
            <w:r>
              <w:rPr>
                <w:rFonts w:ascii="Times New Roman" w:hAnsi="Times New Roman" w:cs="Times New Roman"/>
                <w:sz w:val="18"/>
                <w:szCs w:val="18"/>
                <w:lang w:eastAsia="zh-CN"/>
              </w:rPr>
              <w:t>陕西北部</w:t>
            </w:r>
            <w:r>
              <w:rPr>
                <w:rFonts w:hint="eastAsia" w:ascii="Times New Roman" w:hAnsi="Times New Roman" w:cs="Times New Roman"/>
                <w:sz w:val="18"/>
                <w:szCs w:val="18"/>
                <w:lang w:val="en-US" w:eastAsia="zh-CN"/>
              </w:rPr>
              <w:t xml:space="preserve"> 沙区、黄土区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00" w:type="dxa"/>
            <w:vAlign w:val="top"/>
          </w:tcPr>
          <w:p>
            <w:pPr>
              <w:pStyle w:val="19"/>
              <w:spacing w:before="122"/>
              <w:ind w:left="212" w:right="203"/>
              <w:jc w:val="center"/>
              <w:rPr>
                <w:rFonts w:ascii="Times New Roman" w:hAnsi="Times New Roman" w:cs="Times New Roman"/>
                <w:sz w:val="18"/>
                <w:szCs w:val="18"/>
              </w:rPr>
            </w:pPr>
            <w:r>
              <w:rPr>
                <w:rFonts w:ascii="Times New Roman" w:hAnsi="Times New Roman" w:cs="Times New Roman"/>
                <w:sz w:val="18"/>
                <w:szCs w:val="18"/>
              </w:rPr>
              <w:t>榆叶梅</w:t>
            </w:r>
          </w:p>
        </w:tc>
        <w:tc>
          <w:tcPr>
            <w:tcW w:w="3220" w:type="dxa"/>
            <w:vAlign w:val="top"/>
          </w:tcPr>
          <w:p>
            <w:pPr>
              <w:pStyle w:val="19"/>
              <w:spacing w:before="111"/>
              <w:ind w:left="286" w:right="271"/>
              <w:jc w:val="center"/>
              <w:rPr>
                <w:rFonts w:ascii="Times New Roman" w:hAnsi="Times New Roman" w:cs="Times New Roman"/>
                <w:i/>
                <w:sz w:val="18"/>
                <w:szCs w:val="18"/>
              </w:rPr>
            </w:pPr>
            <w:r>
              <w:rPr>
                <w:rFonts w:ascii="Times New Roman" w:hAnsi="Times New Roman" w:cs="Times New Roman"/>
                <w:i/>
                <w:sz w:val="18"/>
                <w:szCs w:val="18"/>
              </w:rPr>
              <w:t>Amygdalus triloba</w:t>
            </w:r>
          </w:p>
        </w:tc>
        <w:tc>
          <w:tcPr>
            <w:tcW w:w="3341" w:type="dxa"/>
            <w:vAlign w:val="top"/>
          </w:tcPr>
          <w:p>
            <w:pPr>
              <w:pStyle w:val="19"/>
              <w:spacing w:before="122"/>
              <w:ind w:left="639" w:right="638"/>
              <w:jc w:val="center"/>
              <w:rPr>
                <w:rFonts w:ascii="Times New Roman" w:hAnsi="Times New Roman" w:cs="Times New Roman"/>
                <w:sz w:val="18"/>
                <w:szCs w:val="18"/>
                <w:lang w:eastAsia="zh-CN"/>
              </w:rPr>
            </w:pPr>
            <w:r>
              <w:rPr>
                <w:rFonts w:ascii="Times New Roman" w:hAnsi="Times New Roman" w:cs="Times New Roman"/>
                <w:sz w:val="18"/>
                <w:szCs w:val="18"/>
                <w:lang w:eastAsia="zh-CN"/>
              </w:rPr>
              <w:t>陕西北部</w:t>
            </w:r>
            <w:r>
              <w:rPr>
                <w:rFonts w:hint="eastAsia" w:ascii="Times New Roman" w:hAnsi="Times New Roman" w:cs="Times New Roman"/>
                <w:sz w:val="18"/>
                <w:szCs w:val="18"/>
                <w:lang w:val="en-US" w:eastAsia="zh-CN"/>
              </w:rPr>
              <w:t xml:space="preserve"> 沙区、黄土区</w:t>
            </w:r>
          </w:p>
        </w:tc>
      </w:tr>
    </w:tbl>
    <w:p>
      <w:pPr>
        <w:spacing w:line="360" w:lineRule="auto"/>
        <w:ind w:firstLine="480" w:firstLineChars="200"/>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2"/>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黑体" w:hAnsi="黑体" w:eastAsia="黑体" w:cs="黑体"/>
          <w:b w:val="0"/>
          <w:bCs w:val="0"/>
          <w:w w:val="105"/>
          <w:sz w:val="21"/>
          <w:szCs w:val="21"/>
          <w:lang w:val="en-US" w:eastAsia="zh-CN"/>
        </w:rPr>
      </w:pPr>
      <w:bookmarkStart w:id="62" w:name="_Toc17424"/>
      <w:bookmarkStart w:id="63" w:name="_Toc14507"/>
      <w:r>
        <w:rPr>
          <w:rFonts w:hint="eastAsia" w:ascii="黑体" w:hAnsi="黑体" w:eastAsia="黑体" w:cs="黑体"/>
          <w:b w:val="0"/>
          <w:bCs w:val="0"/>
          <w:w w:val="105"/>
          <w:sz w:val="21"/>
          <w:szCs w:val="21"/>
          <w:lang w:val="en-US" w:eastAsia="zh-CN"/>
        </w:rPr>
        <w:t>附  录  D</w:t>
      </w:r>
      <w:bookmarkEnd w:id="62"/>
      <w:bookmarkEnd w:id="63"/>
    </w:p>
    <w:p>
      <w:pPr>
        <w:pStyle w:val="2"/>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黑体" w:hAnsi="黑体" w:eastAsia="黑体" w:cs="黑体"/>
          <w:b w:val="0"/>
          <w:bCs w:val="0"/>
          <w:w w:val="105"/>
          <w:sz w:val="21"/>
          <w:szCs w:val="21"/>
          <w:lang w:val="en-US" w:eastAsia="zh-CN"/>
        </w:rPr>
      </w:pPr>
      <w:bookmarkStart w:id="64" w:name="_Toc3724"/>
      <w:r>
        <w:rPr>
          <w:rFonts w:hint="eastAsia" w:ascii="黑体" w:hAnsi="黑体" w:eastAsia="黑体" w:cs="黑体"/>
          <w:b w:val="0"/>
          <w:bCs w:val="0"/>
          <w:w w:val="105"/>
          <w:sz w:val="21"/>
          <w:szCs w:val="21"/>
          <w:lang w:val="en-US" w:eastAsia="zh-CN"/>
        </w:rPr>
        <w:t>（资料性附录)</w:t>
      </w:r>
      <w:bookmarkEnd w:id="64"/>
    </w:p>
    <w:p>
      <w:pPr>
        <w:pStyle w:val="2"/>
        <w:keepNext/>
        <w:keepLines/>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0"/>
        <w:rPr>
          <w:rFonts w:hint="eastAsia" w:ascii="黑体" w:hAnsi="黑体" w:eastAsia="黑体" w:cs="黑体"/>
          <w:b w:val="0"/>
          <w:bCs w:val="0"/>
          <w:w w:val="105"/>
          <w:sz w:val="21"/>
          <w:szCs w:val="21"/>
          <w:lang w:val="en-US" w:eastAsia="zh-CN"/>
        </w:rPr>
      </w:pPr>
      <w:bookmarkStart w:id="65" w:name="_Toc19830"/>
      <w:r>
        <w:rPr>
          <w:rFonts w:hint="eastAsia" w:ascii="黑体" w:hAnsi="黑体" w:eastAsia="黑体" w:cs="黑体"/>
          <w:b w:val="0"/>
          <w:bCs w:val="0"/>
          <w:w w:val="105"/>
          <w:sz w:val="21"/>
          <w:szCs w:val="21"/>
          <w:lang w:val="en-US" w:eastAsia="zh-CN"/>
        </w:rPr>
        <w:t>表D.1</w:t>
      </w:r>
      <w:r>
        <w:rPr>
          <w:rFonts w:hint="eastAsia" w:ascii="黑体" w:hAnsi="黑体" w:eastAsia="黑体" w:cs="黑体"/>
          <w:b w:val="0"/>
          <w:bCs w:val="0"/>
          <w:w w:val="105"/>
          <w:sz w:val="21"/>
          <w:szCs w:val="21"/>
          <w:lang w:val="en-US" w:eastAsia="zh-CN"/>
        </w:rPr>
        <w:tab/>
      </w:r>
      <w:r>
        <w:rPr>
          <w:rFonts w:hint="eastAsia" w:ascii="黑体" w:hAnsi="黑体" w:eastAsia="黑体" w:cs="黑体"/>
          <w:b w:val="0"/>
          <w:bCs w:val="0"/>
          <w:w w:val="105"/>
          <w:sz w:val="21"/>
          <w:szCs w:val="21"/>
          <w:lang w:val="en-US" w:eastAsia="zh-CN"/>
        </w:rPr>
        <w:t>主要病虫害防治方法</w:t>
      </w:r>
      <w:bookmarkEnd w:id="65"/>
    </w:p>
    <w:p>
      <w:pPr>
        <w:rPr>
          <w:rFonts w:hint="eastAsia" w:ascii="黑体" w:hAnsi="黑体" w:eastAsia="黑体" w:cs="黑体"/>
          <w:b w:val="0"/>
          <w:bCs w:val="0"/>
          <w:w w:val="105"/>
          <w:sz w:val="21"/>
          <w:szCs w:val="21"/>
          <w:lang w:val="en-US" w:eastAsia="zh-CN"/>
        </w:rPr>
      </w:pPr>
    </w:p>
    <w:tbl>
      <w:tblPr>
        <w:tblStyle w:val="9"/>
        <w:tblW w:w="8583" w:type="dxa"/>
        <w:tblInd w:w="-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6"/>
        <w:gridCol w:w="2371"/>
        <w:gridCol w:w="4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32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病虫害种类</w:t>
            </w:r>
          </w:p>
        </w:tc>
        <w:tc>
          <w:tcPr>
            <w:tcW w:w="237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防治时间</w:t>
            </w:r>
          </w:p>
        </w:tc>
        <w:tc>
          <w:tcPr>
            <w:tcW w:w="488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防治方法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32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松沫蝉</w:t>
            </w:r>
          </w:p>
        </w:tc>
        <w:tc>
          <w:tcPr>
            <w:tcW w:w="237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5月下旬</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7月</w:t>
            </w:r>
          </w:p>
        </w:tc>
        <w:tc>
          <w:tcPr>
            <w:tcW w:w="4886" w:type="dxa"/>
            <w:vAlign w:val="center"/>
          </w:tcPr>
          <w:p>
            <w:pPr>
              <w:ind w:left="139" w:leftChars="66" w:right="109" w:rightChars="52"/>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叶面喷施菊酯类：1500倍</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2000倍液，防治2次</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32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松梢螟</w:t>
            </w:r>
          </w:p>
        </w:tc>
        <w:tc>
          <w:tcPr>
            <w:tcW w:w="237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6月</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7月</w:t>
            </w:r>
          </w:p>
        </w:tc>
        <w:tc>
          <w:tcPr>
            <w:tcW w:w="4886" w:type="dxa"/>
            <w:vAlign w:val="center"/>
          </w:tcPr>
          <w:p>
            <w:pPr>
              <w:ind w:left="139" w:leftChars="66" w:right="109" w:rightChars="52"/>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敌敌畏、烟碱、苦参碱烟炮防治：10</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/个，防治2次</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2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松毛虫</w:t>
            </w:r>
          </w:p>
        </w:tc>
        <w:tc>
          <w:tcPr>
            <w:tcW w:w="237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3月</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5月，8月</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9月。</w:t>
            </w:r>
          </w:p>
        </w:tc>
        <w:tc>
          <w:tcPr>
            <w:tcW w:w="4886" w:type="dxa"/>
            <w:vAlign w:val="center"/>
          </w:tcPr>
          <w:p>
            <w:pPr>
              <w:ind w:left="139" w:leftChars="66" w:right="109" w:rightChars="52"/>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在春季幼虫上树前或秋季幼虫下树前，将毒绳或毒环捆绑在树干上，阻杀幼虫。喷施25％灭幼脲3号1000倍液。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26"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落针病</w:t>
            </w:r>
          </w:p>
        </w:tc>
        <w:tc>
          <w:tcPr>
            <w:tcW w:w="2371" w:type="dxa"/>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4月</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5月孢子囊散发高峰期之前</w:t>
            </w:r>
          </w:p>
        </w:tc>
        <w:tc>
          <w:tcPr>
            <w:tcW w:w="4886" w:type="dxa"/>
            <w:vAlign w:val="center"/>
          </w:tcPr>
          <w:p>
            <w:pPr>
              <w:ind w:left="139" w:leftChars="66" w:right="109" w:rightChars="52"/>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喷施1:1:100的波尔多液或45％代森锰锌200倍</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300倍液。</w:t>
            </w:r>
          </w:p>
        </w:tc>
      </w:tr>
    </w:tbl>
    <w:p>
      <w:pPr>
        <w:rPr>
          <w:rFonts w:hint="eastAsia" w:ascii="黑体" w:hAnsi="黑体" w:eastAsia="黑体" w:cs="黑体"/>
          <w:b w:val="0"/>
          <w:bCs w:val="0"/>
          <w:w w:val="105"/>
          <w:sz w:val="21"/>
          <w:szCs w:val="21"/>
          <w:lang w:val="en-US" w:eastAsia="zh-CN"/>
        </w:rPr>
      </w:pPr>
    </w:p>
    <w:p>
      <w:pPr>
        <w:rPr>
          <w:rFonts w:hint="eastAsia" w:ascii="黑体" w:hAnsi="黑体" w:eastAsia="黑体" w:cs="黑体"/>
          <w:b w:val="0"/>
          <w:bCs w:val="0"/>
          <w:w w:val="105"/>
          <w:sz w:val="21"/>
          <w:szCs w:val="21"/>
          <w:lang w:val="en-US" w:eastAsia="zh-CN"/>
        </w:rPr>
      </w:pPr>
    </w:p>
    <w:p>
      <w:pPr>
        <w:spacing w:line="360" w:lineRule="auto"/>
        <w:ind w:firstLine="480" w:firstLineChars="200"/>
        <w:rPr>
          <w:rFonts w:ascii="Times New Roman" w:hAnsi="Times New Roman" w:eastAsia="宋体" w:cs="Times New Roman"/>
          <w:sz w:val="24"/>
          <w:szCs w:val="24"/>
        </w:rPr>
      </w:pPr>
    </w:p>
    <w:p>
      <w:pPr>
        <w:widowControl/>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2"/>
        <w:pageBreakBefore w:val="0"/>
        <w:widowControl w:val="0"/>
        <w:kinsoku/>
        <w:wordWrap/>
        <w:overflowPunct/>
        <w:topLinePunct w:val="0"/>
        <w:bidi w:val="0"/>
        <w:adjustRightInd w:val="0"/>
        <w:snapToGrid w:val="0"/>
        <w:spacing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bookmarkStart w:id="66" w:name="_Toc30411"/>
      <w:bookmarkStart w:id="67" w:name="_Toc8175"/>
      <w:r>
        <w:rPr>
          <w:rFonts w:hint="eastAsia" w:ascii="黑体" w:hAnsi="黑体" w:eastAsia="黑体" w:cs="黑体"/>
          <w:b w:val="0"/>
          <w:bCs w:val="0"/>
          <w:sz w:val="21"/>
          <w:szCs w:val="21"/>
        </w:rPr>
        <w:t xml:space="preserve">附 </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 xml:space="preserve">录 </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E</w:t>
      </w:r>
      <w:bookmarkEnd w:id="66"/>
      <w:bookmarkEnd w:id="67"/>
    </w:p>
    <w:p>
      <w:pPr>
        <w:pStyle w:val="4"/>
        <w:pageBreakBefore w:val="0"/>
        <w:widowControl w:val="0"/>
        <w:kinsoku/>
        <w:wordWrap/>
        <w:overflowPunct/>
        <w:topLinePunct w:val="0"/>
        <w:bidi w:val="0"/>
        <w:adjustRightInd w:val="0"/>
        <w:spacing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bookmarkStart w:id="68" w:name="_Toc17662"/>
      <w:r>
        <w:rPr>
          <w:rFonts w:hint="eastAsia" w:ascii="黑体" w:hAnsi="黑体" w:eastAsia="黑体" w:cs="黑体"/>
          <w:b w:val="0"/>
          <w:bCs w:val="0"/>
          <w:sz w:val="21"/>
          <w:szCs w:val="21"/>
        </w:rPr>
        <w:t>(资料性附录)</w:t>
      </w:r>
      <w:bookmarkEnd w:id="68"/>
    </w:p>
    <w:p>
      <w:pPr>
        <w:pStyle w:val="4"/>
        <w:keepNext w:val="0"/>
        <w:keepLines w:val="0"/>
        <w:pageBreakBefore w:val="0"/>
        <w:widowControl w:val="0"/>
        <w:tabs>
          <w:tab w:val="left" w:pos="739"/>
        </w:tabs>
        <w:kinsoku/>
        <w:wordWrap/>
        <w:overflowPunct/>
        <w:topLinePunct w:val="0"/>
        <w:autoSpaceDE w:val="0"/>
        <w:autoSpaceDN w:val="0"/>
        <w:bidi w:val="0"/>
        <w:adjustRightInd w:val="0"/>
        <w:snapToGrid/>
        <w:spacing w:after="157" w:afterLines="50" w:line="240" w:lineRule="auto"/>
        <w:ind w:left="0" w:leftChars="0" w:right="0" w:rightChars="0" w:firstLine="0" w:firstLineChars="0"/>
        <w:jc w:val="center"/>
        <w:textAlignment w:val="auto"/>
        <w:outlineLvl w:val="0"/>
        <w:rPr>
          <w:rFonts w:hint="eastAsia" w:ascii="黑体" w:hAnsi="黑体" w:eastAsia="黑体" w:cs="黑体"/>
          <w:b w:val="0"/>
          <w:bCs w:val="0"/>
          <w:sz w:val="21"/>
          <w:szCs w:val="21"/>
        </w:rPr>
      </w:pPr>
      <w:bookmarkStart w:id="69" w:name="_Toc18044"/>
      <w:r>
        <w:rPr>
          <w:rFonts w:hint="eastAsia" w:ascii="黑体" w:hAnsi="黑体" w:eastAsia="黑体" w:cs="黑体"/>
          <w:b w:val="0"/>
          <w:bCs w:val="0"/>
          <w:sz w:val="21"/>
          <w:szCs w:val="21"/>
        </w:rPr>
        <w:t>E</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班克松形态特征及生物、生态学特性</w:t>
      </w:r>
      <w:bookmarkEnd w:id="69"/>
    </w:p>
    <w:p>
      <w:pPr>
        <w:pStyle w:val="4"/>
        <w:keepNext w:val="0"/>
        <w:keepLines w:val="0"/>
        <w:pageBreakBefore w:val="0"/>
        <w:widowControl w:val="0"/>
        <w:tabs>
          <w:tab w:val="left" w:pos="739"/>
          <w:tab w:val="left" w:pos="7770"/>
        </w:tabs>
        <w:kinsoku/>
        <w:wordWrap/>
        <w:overflowPunct/>
        <w:topLinePunct w:val="0"/>
        <w:autoSpaceDE w:val="0"/>
        <w:autoSpaceDN w:val="0"/>
        <w:bidi w:val="0"/>
        <w:adjustRightInd w:val="0"/>
        <w:snapToGrid/>
        <w:spacing w:before="157" w:beforeLines="50" w:after="157" w:afterLines="50" w:line="240" w:lineRule="auto"/>
        <w:ind w:left="0" w:leftChars="0" w:right="533" w:rightChars="0" w:firstLine="0" w:firstLineChars="0"/>
        <w:jc w:val="left"/>
        <w:textAlignment w:val="auto"/>
        <w:outlineLvl w:val="9"/>
        <w:rPr>
          <w:rFonts w:hint="eastAsia" w:ascii="黑体" w:hAnsi="黑体" w:eastAsia="黑体" w:cs="黑体"/>
          <w:sz w:val="21"/>
          <w:szCs w:val="21"/>
        </w:rPr>
      </w:pPr>
      <w:r>
        <w:rPr>
          <w:rFonts w:hint="eastAsia" w:ascii="黑体" w:hAnsi="黑体" w:eastAsia="黑体" w:cs="黑体"/>
          <w:sz w:val="21"/>
          <w:szCs w:val="21"/>
        </w:rPr>
        <w:t xml:space="preserve">E.1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班克松形态特征</w:t>
      </w:r>
    </w:p>
    <w:p>
      <w:pPr>
        <w:pStyle w:val="4"/>
        <w:keepNext w:val="0"/>
        <w:keepLines w:val="0"/>
        <w:pageBreakBefore w:val="0"/>
        <w:widowControl w:val="0"/>
        <w:tabs>
          <w:tab w:val="left" w:pos="739"/>
          <w:tab w:val="left" w:pos="8200"/>
        </w:tabs>
        <w:kinsoku/>
        <w:wordWrap/>
        <w:overflowPunct/>
        <w:topLinePunct w:val="0"/>
        <w:autoSpaceDE w:val="0"/>
        <w:autoSpaceDN w:val="0"/>
        <w:bidi w:val="0"/>
        <w:adjustRightInd w:val="0"/>
        <w:snapToGrid/>
        <w:spacing w:line="240" w:lineRule="auto"/>
        <w:ind w:left="0" w:leftChars="0" w:right="108" w:rightChars="0" w:firstLine="420" w:firstLineChars="200"/>
        <w:jc w:val="both"/>
        <w:textAlignment w:val="auto"/>
        <w:outlineLvl w:val="9"/>
        <w:rPr>
          <w:rFonts w:hint="eastAsia" w:ascii="Times New Roman" w:eastAsia="宋体" w:cs="Times New Roman"/>
          <w:sz w:val="21"/>
          <w:szCs w:val="21"/>
          <w:lang w:val="en-US" w:eastAsia="zh-CN"/>
        </w:rPr>
      </w:pPr>
      <w:r>
        <w:rPr>
          <w:rFonts w:ascii="Times New Roman" w:cs="Times New Roman"/>
          <w:sz w:val="21"/>
          <w:szCs w:val="21"/>
        </w:rPr>
        <w:t>乔木，在原产地高达25</w:t>
      </w:r>
      <w:r>
        <w:rPr>
          <w:rFonts w:hint="eastAsia" w:ascii="Times New Roman" w:cs="Times New Roman"/>
          <w:sz w:val="21"/>
          <w:szCs w:val="21"/>
          <w:lang w:val="en-US" w:eastAsia="zh-CN"/>
        </w:rPr>
        <w:t xml:space="preserve"> m</w:t>
      </w:r>
      <w:r>
        <w:rPr>
          <w:rFonts w:ascii="Times New Roman" w:cs="Times New Roman"/>
          <w:sz w:val="21"/>
          <w:szCs w:val="21"/>
        </w:rPr>
        <w:t>，胸径60</w:t>
      </w:r>
      <w:r>
        <w:rPr>
          <w:rFonts w:hint="eastAsia" w:ascii="Times New Roman" w:cs="Times New Roman"/>
          <w:sz w:val="21"/>
          <w:szCs w:val="21"/>
          <w:lang w:val="en-US" w:eastAsia="zh-CN"/>
        </w:rPr>
        <w:t xml:space="preserve"> cm~</w:t>
      </w:r>
      <w:r>
        <w:rPr>
          <w:rFonts w:ascii="Times New Roman" w:cs="Times New Roman"/>
          <w:sz w:val="21"/>
          <w:szCs w:val="21"/>
        </w:rPr>
        <w:t>80</w:t>
      </w:r>
      <w:r>
        <w:rPr>
          <w:rFonts w:hint="eastAsia" w:ascii="Times New Roman" w:cs="Times New Roman"/>
          <w:sz w:val="21"/>
          <w:szCs w:val="21"/>
          <w:lang w:val="en-US" w:eastAsia="zh-CN"/>
        </w:rPr>
        <w:t xml:space="preserve"> cm</w:t>
      </w:r>
      <w:r>
        <w:rPr>
          <w:rFonts w:ascii="Times New Roman" w:cs="Times New Roman"/>
          <w:sz w:val="21"/>
          <w:szCs w:val="21"/>
        </w:rPr>
        <w:t>；树皮暗褐色，裂成不规则的鳞状薄片脱落；枝近平展，树冠塔形；每年生长</w:t>
      </w:r>
      <w:r>
        <w:rPr>
          <w:rFonts w:hint="eastAsia" w:ascii="Times New Roman" w:cs="Times New Roman"/>
          <w:sz w:val="21"/>
          <w:szCs w:val="21"/>
          <w:lang w:val="en-US" w:eastAsia="zh-CN"/>
        </w:rPr>
        <w:t>2~3</w:t>
      </w:r>
      <w:r>
        <w:rPr>
          <w:rFonts w:ascii="Times New Roman" w:cs="Times New Roman"/>
          <w:sz w:val="21"/>
          <w:szCs w:val="21"/>
        </w:rPr>
        <w:t>轮枝条，小枝淡紫褐色或棕褐色；冬芽褐色，矩圆状卵圆形。针叶2针一束，粗短，通常扭曲，长</w:t>
      </w:r>
      <w:r>
        <w:rPr>
          <w:rFonts w:hint="eastAsia" w:ascii="Times New Roman" w:cs="Times New Roman"/>
          <w:sz w:val="21"/>
          <w:szCs w:val="21"/>
          <w:lang w:val="en-US" w:eastAsia="zh-CN"/>
        </w:rPr>
        <w:t>2 cm~4 cm</w:t>
      </w:r>
      <w:r>
        <w:rPr>
          <w:rFonts w:ascii="Times New Roman" w:cs="Times New Roman"/>
          <w:sz w:val="21"/>
          <w:szCs w:val="21"/>
        </w:rPr>
        <w:t>，径约2</w:t>
      </w:r>
      <w:r>
        <w:rPr>
          <w:rFonts w:hint="eastAsia" w:ascii="Times New Roman" w:cs="Times New Roman"/>
          <w:sz w:val="21"/>
          <w:szCs w:val="21"/>
          <w:lang w:val="en-US" w:eastAsia="zh-CN"/>
        </w:rPr>
        <w:t xml:space="preserve"> mm</w:t>
      </w:r>
      <w:r>
        <w:rPr>
          <w:rFonts w:ascii="Times New Roman" w:cs="Times New Roman"/>
          <w:sz w:val="21"/>
          <w:szCs w:val="21"/>
        </w:rPr>
        <w:t>，先端钝尖、两面有气孔线，边缘全缘；横切面扁半圆形，皮下层细胞</w:t>
      </w:r>
      <w:r>
        <w:rPr>
          <w:rFonts w:hint="eastAsia" w:ascii="Times New Roman" w:cs="Times New Roman"/>
          <w:sz w:val="21"/>
          <w:szCs w:val="21"/>
          <w:lang w:val="en-US" w:eastAsia="zh-CN"/>
        </w:rPr>
        <w:t>2</w:t>
      </w:r>
      <w:r>
        <w:rPr>
          <w:rFonts w:ascii="Times New Roman" w:cs="Times New Roman"/>
          <w:sz w:val="21"/>
          <w:szCs w:val="21"/>
        </w:rPr>
        <w:t>层，连续排列，树脂道通常2个，中生；叶鞘褐色，宿存2</w:t>
      </w:r>
      <w:r>
        <w:rPr>
          <w:rFonts w:hint="eastAsia" w:ascii="Times New Roman" w:cs="Times New Roman"/>
          <w:sz w:val="21"/>
          <w:szCs w:val="21"/>
          <w:lang w:eastAsia="zh-CN"/>
        </w:rPr>
        <w:t>年</w:t>
      </w:r>
      <w:r>
        <w:rPr>
          <w:rFonts w:hint="eastAsia" w:ascii="Times New Roman" w:cs="Times New Roman"/>
          <w:sz w:val="21"/>
          <w:szCs w:val="21"/>
          <w:lang w:val="en-US" w:eastAsia="zh-CN"/>
        </w:rPr>
        <w:t>~</w:t>
      </w:r>
      <w:r>
        <w:rPr>
          <w:rFonts w:ascii="Times New Roman" w:cs="Times New Roman"/>
          <w:sz w:val="21"/>
          <w:szCs w:val="21"/>
        </w:rPr>
        <w:t>3年后脱落或与叶同时脱落。球果直立或向下弯垂，近无梗，窄圆锥状椭圆形，不对称，通常向内侧弯曲，长3</w:t>
      </w:r>
      <w:r>
        <w:rPr>
          <w:rFonts w:hint="eastAsia" w:ascii="Times New Roman" w:cs="Times New Roman"/>
          <w:sz w:val="21"/>
          <w:szCs w:val="21"/>
          <w:lang w:val="en-US" w:eastAsia="zh-CN"/>
        </w:rPr>
        <w:t xml:space="preserve"> cm~</w:t>
      </w:r>
      <w:r>
        <w:rPr>
          <w:rFonts w:ascii="Times New Roman" w:cs="Times New Roman"/>
          <w:sz w:val="21"/>
          <w:szCs w:val="21"/>
        </w:rPr>
        <w:t>5</w:t>
      </w:r>
      <w:r>
        <w:rPr>
          <w:rFonts w:hint="eastAsia" w:ascii="Times New Roman" w:cs="Times New Roman"/>
          <w:sz w:val="21"/>
          <w:szCs w:val="21"/>
          <w:lang w:val="en-US" w:eastAsia="zh-CN"/>
        </w:rPr>
        <w:t xml:space="preserve"> cm</w:t>
      </w:r>
      <w:r>
        <w:rPr>
          <w:rFonts w:ascii="Times New Roman" w:cs="Times New Roman"/>
          <w:sz w:val="21"/>
          <w:szCs w:val="21"/>
        </w:rPr>
        <w:t>，径</w:t>
      </w:r>
      <w:r>
        <w:rPr>
          <w:rFonts w:hint="eastAsia" w:ascii="Times New Roman" w:cs="Times New Roman"/>
          <w:sz w:val="21"/>
          <w:szCs w:val="21"/>
          <w:lang w:val="en-US" w:eastAsia="zh-CN"/>
        </w:rPr>
        <w:t>2 cm~3 cm</w:t>
      </w:r>
      <w:r>
        <w:rPr>
          <w:rFonts w:ascii="Times New Roman" w:cs="Times New Roman"/>
          <w:sz w:val="21"/>
          <w:szCs w:val="21"/>
        </w:rPr>
        <w:t>，成熟时淡绿黄色或淡褐黄色，宿存树上多年；种鳞薄，张开迟缓，鳞盾平或微隆起，常成多角状斜方形，横脊明显，鳞脐平或微凹，无刺；种子长3</w:t>
      </w:r>
      <w:r>
        <w:rPr>
          <w:rFonts w:hint="eastAsia" w:ascii="Times New Roman" w:cs="Times New Roman"/>
          <w:sz w:val="21"/>
          <w:szCs w:val="21"/>
          <w:lang w:val="en-US" w:eastAsia="zh-CN"/>
        </w:rPr>
        <w:t xml:space="preserve"> mm~4 mm</w:t>
      </w:r>
      <w:r>
        <w:rPr>
          <w:rFonts w:ascii="Times New Roman" w:cs="Times New Roman"/>
          <w:sz w:val="21"/>
          <w:szCs w:val="21"/>
        </w:rPr>
        <w:t>，翅较长，长约为种子的</w:t>
      </w:r>
      <w:r>
        <w:rPr>
          <w:rFonts w:hint="eastAsia" w:ascii="Times New Roman" w:cs="Times New Roman"/>
          <w:sz w:val="21"/>
          <w:szCs w:val="21"/>
          <w:lang w:val="en-US" w:eastAsia="zh-CN"/>
        </w:rPr>
        <w:t>3</w:t>
      </w:r>
      <w:r>
        <w:rPr>
          <w:rFonts w:ascii="Times New Roman" w:cs="Times New Roman"/>
          <w:sz w:val="21"/>
          <w:szCs w:val="21"/>
        </w:rPr>
        <w:t>倍</w:t>
      </w:r>
      <w:r>
        <w:rPr>
          <w:rFonts w:hint="eastAsia" w:ascii="Times New Roman" w:cs="Times New Roman"/>
          <w:sz w:val="21"/>
          <w:szCs w:val="21"/>
          <w:lang w:val="en-US" w:eastAsia="zh-CN"/>
        </w:rPr>
        <w:t>。</w:t>
      </w:r>
    </w:p>
    <w:p>
      <w:pPr>
        <w:pStyle w:val="4"/>
        <w:keepNext w:val="0"/>
        <w:keepLines w:val="0"/>
        <w:pageBreakBefore w:val="0"/>
        <w:widowControl w:val="0"/>
        <w:tabs>
          <w:tab w:val="left" w:pos="739"/>
          <w:tab w:val="left" w:pos="7770"/>
        </w:tabs>
        <w:kinsoku/>
        <w:wordWrap/>
        <w:overflowPunct/>
        <w:topLinePunct w:val="0"/>
        <w:autoSpaceDE w:val="0"/>
        <w:autoSpaceDN w:val="0"/>
        <w:bidi w:val="0"/>
        <w:adjustRightInd w:val="0"/>
        <w:snapToGrid/>
        <w:spacing w:before="157" w:beforeLines="50" w:after="157" w:afterLines="50" w:line="240" w:lineRule="auto"/>
        <w:ind w:left="0" w:leftChars="0" w:right="533" w:rightChars="0" w:firstLine="0" w:firstLineChars="0"/>
        <w:jc w:val="left"/>
        <w:textAlignment w:val="auto"/>
        <w:outlineLvl w:val="9"/>
        <w:rPr>
          <w:rFonts w:hint="eastAsia" w:ascii="黑体" w:hAnsi="黑体" w:eastAsia="黑体" w:cs="黑体"/>
          <w:sz w:val="21"/>
          <w:szCs w:val="21"/>
        </w:rPr>
      </w:pPr>
      <w:r>
        <w:rPr>
          <w:rFonts w:hint="eastAsia" w:ascii="黑体" w:hAnsi="黑体" w:eastAsia="黑体" w:cs="黑体"/>
          <w:sz w:val="21"/>
          <w:szCs w:val="21"/>
        </w:rPr>
        <w:t xml:space="preserve">E.2 </w:t>
      </w:r>
      <w:r>
        <w:rPr>
          <w:rFonts w:hint="eastAsia" w:ascii="黑体" w:hAnsi="黑体" w:eastAsia="黑体" w:cs="黑体"/>
          <w:sz w:val="21"/>
          <w:szCs w:val="21"/>
          <w:lang w:val="en-US" w:eastAsia="zh-CN"/>
        </w:rPr>
        <w:t xml:space="preserve"> </w:t>
      </w:r>
      <w:r>
        <w:rPr>
          <w:rFonts w:hint="eastAsia" w:ascii="黑体" w:hAnsi="黑体" w:eastAsia="黑体" w:cs="黑体"/>
          <w:sz w:val="21"/>
          <w:szCs w:val="21"/>
        </w:rPr>
        <w:t>班克松生物、生态学特性</w:t>
      </w:r>
    </w:p>
    <w:p>
      <w:pPr>
        <w:pStyle w:val="4"/>
        <w:keepNext w:val="0"/>
        <w:keepLines w:val="0"/>
        <w:pageBreakBefore w:val="0"/>
        <w:widowControl w:val="0"/>
        <w:tabs>
          <w:tab w:val="left" w:pos="739"/>
          <w:tab w:val="left" w:pos="8200"/>
        </w:tabs>
        <w:kinsoku/>
        <w:wordWrap/>
        <w:overflowPunct/>
        <w:topLinePunct w:val="0"/>
        <w:bidi w:val="0"/>
        <w:snapToGrid/>
        <w:spacing w:line="240" w:lineRule="auto"/>
        <w:ind w:left="0" w:leftChars="0" w:right="106" w:rightChars="0" w:firstLine="420" w:firstLineChars="200"/>
        <w:jc w:val="both"/>
        <w:textAlignment w:val="auto"/>
        <w:outlineLvl w:val="9"/>
        <w:rPr>
          <w:rFonts w:ascii="Times New Roman" w:hAnsi="Times New Roman" w:eastAsia="宋体" w:cs="Times New Roman"/>
          <w:sz w:val="21"/>
          <w:szCs w:val="21"/>
        </w:rPr>
      </w:pPr>
      <w:r>
        <w:rPr>
          <w:rFonts w:ascii="Times New Roman" w:hAnsi="Times New Roman" w:eastAsia="宋体" w:cs="Times New Roman"/>
          <w:sz w:val="21"/>
          <w:szCs w:val="21"/>
        </w:rPr>
        <w:t>班克松的雄球花着生在较老侧枝的新基部</w:t>
      </w:r>
      <w:r>
        <w:rPr>
          <w:rFonts w:hint="eastAsia" w:ascii="Times New Roman" w:cs="Times New Roman"/>
          <w:sz w:val="21"/>
          <w:szCs w:val="21"/>
          <w:lang w:val="en-US" w:eastAsia="zh-CN"/>
        </w:rPr>
        <w:t>，</w:t>
      </w:r>
      <w:r>
        <w:rPr>
          <w:rFonts w:ascii="Times New Roman" w:hAnsi="Times New Roman" w:eastAsia="宋体" w:cs="Times New Roman"/>
          <w:sz w:val="21"/>
          <w:szCs w:val="21"/>
        </w:rPr>
        <w:t>雌球花着生在新枝的顶端，偶尔也出现在新枝的第一轮位置上。通常在5</w:t>
      </w:r>
      <w:r>
        <w:rPr>
          <w:rFonts w:hint="eastAsia" w:ascii="Times New Roman" w:cs="Times New Roman"/>
          <w:sz w:val="21"/>
          <w:szCs w:val="21"/>
          <w:lang w:val="en-US" w:eastAsia="zh-CN"/>
        </w:rPr>
        <w:t>月~</w:t>
      </w:r>
      <w:r>
        <w:rPr>
          <w:rFonts w:ascii="Times New Roman" w:hAnsi="Times New Roman" w:eastAsia="宋体" w:cs="Times New Roman"/>
          <w:sz w:val="21"/>
          <w:szCs w:val="21"/>
        </w:rPr>
        <w:t>6月开花枝，第二年9月球果成熟</w:t>
      </w:r>
      <w:r>
        <w:rPr>
          <w:rFonts w:hint="eastAsia" w:ascii="Times New Roman" w:cs="Times New Roman"/>
          <w:sz w:val="21"/>
          <w:szCs w:val="21"/>
          <w:lang w:eastAsia="zh-CN"/>
        </w:rPr>
        <w:t>，</w:t>
      </w:r>
      <w:r>
        <w:rPr>
          <w:rFonts w:ascii="Times New Roman" w:hAnsi="Times New Roman" w:eastAsia="宋体" w:cs="Times New Roman"/>
          <w:sz w:val="21"/>
          <w:szCs w:val="21"/>
        </w:rPr>
        <w:t>长</w:t>
      </w:r>
      <w:r>
        <w:rPr>
          <w:rFonts w:ascii="Times New Roman" w:cs="Times New Roman"/>
          <w:sz w:val="21"/>
          <w:szCs w:val="21"/>
        </w:rPr>
        <w:t>3</w:t>
      </w:r>
      <w:r>
        <w:rPr>
          <w:rFonts w:hint="eastAsia" w:ascii="Times New Roman" w:cs="Times New Roman"/>
          <w:sz w:val="21"/>
          <w:szCs w:val="21"/>
          <w:lang w:val="en-US" w:eastAsia="zh-CN"/>
        </w:rPr>
        <w:t>0 cm~</w:t>
      </w:r>
      <w:r>
        <w:rPr>
          <w:rFonts w:ascii="Times New Roman" w:cs="Times New Roman"/>
          <w:sz w:val="21"/>
          <w:szCs w:val="21"/>
        </w:rPr>
        <w:t>5</w:t>
      </w:r>
      <w:r>
        <w:rPr>
          <w:rFonts w:hint="eastAsia" w:ascii="Times New Roman" w:cs="Times New Roman"/>
          <w:sz w:val="21"/>
          <w:szCs w:val="21"/>
          <w:lang w:val="en-US" w:eastAsia="zh-CN"/>
        </w:rPr>
        <w:t>0cm</w:t>
      </w:r>
      <w:r>
        <w:rPr>
          <w:rFonts w:ascii="Times New Roman" w:hAnsi="Times New Roman" w:eastAsia="宋体" w:cs="Times New Roman"/>
          <w:sz w:val="21"/>
          <w:szCs w:val="21"/>
        </w:rPr>
        <w:t>，直径</w:t>
      </w:r>
      <w:r>
        <w:rPr>
          <w:rFonts w:hint="eastAsia" w:ascii="Times New Roman" w:cs="Times New Roman"/>
          <w:sz w:val="21"/>
          <w:szCs w:val="21"/>
          <w:lang w:val="en-US" w:eastAsia="zh-CN"/>
        </w:rPr>
        <w:t>20 cm~30 cm</w:t>
      </w:r>
      <w:r>
        <w:rPr>
          <w:rFonts w:ascii="Times New Roman" w:hAnsi="Times New Roman" w:eastAsia="宋体" w:cs="Times New Roman"/>
          <w:sz w:val="21"/>
          <w:szCs w:val="21"/>
        </w:rPr>
        <w:t>。成熟球果颜色由绿变淡褐</w:t>
      </w:r>
      <w:r>
        <w:rPr>
          <w:rFonts w:hint="eastAsia" w:ascii="Times New Roman" w:cs="Times New Roman"/>
          <w:sz w:val="21"/>
          <w:szCs w:val="21"/>
          <w:lang w:eastAsia="zh-CN"/>
        </w:rPr>
        <w:t>；</w:t>
      </w:r>
      <w:r>
        <w:rPr>
          <w:rFonts w:ascii="Times New Roman" w:hAnsi="Times New Roman" w:eastAsia="宋体" w:cs="Times New Roman"/>
          <w:sz w:val="21"/>
          <w:szCs w:val="21"/>
        </w:rPr>
        <w:t>球果的含水率随颜色的加深而减少，最后稳定在烘干重的12</w:t>
      </w:r>
      <w:r>
        <w:rPr>
          <w:rFonts w:hint="eastAsia" w:ascii="Times New Roman" w:cs="Times New Roman"/>
          <w:sz w:val="21"/>
          <w:szCs w:val="21"/>
          <w:lang w:val="en-US" w:eastAsia="zh-CN"/>
        </w:rPr>
        <w:t xml:space="preserve"> %~</w:t>
      </w:r>
      <w:r>
        <w:rPr>
          <w:rFonts w:ascii="Times New Roman" w:hAnsi="Times New Roman" w:eastAsia="宋体" w:cs="Times New Roman"/>
          <w:sz w:val="21"/>
          <w:szCs w:val="21"/>
        </w:rPr>
        <w:t>15</w:t>
      </w:r>
      <w:r>
        <w:rPr>
          <w:rFonts w:hint="eastAsia" w:ascii="Times New Roman" w:cs="Times New Roman"/>
          <w:sz w:val="21"/>
          <w:szCs w:val="21"/>
          <w:lang w:val="en-US" w:eastAsia="zh-CN"/>
        </w:rPr>
        <w:t xml:space="preserve"> </w:t>
      </w:r>
      <w:r>
        <w:rPr>
          <w:rFonts w:ascii="Times New Roman" w:hAnsi="Times New Roman" w:eastAsia="宋体" w:cs="Times New Roman"/>
          <w:sz w:val="21"/>
          <w:szCs w:val="21"/>
        </w:rPr>
        <w:t>%。</w:t>
      </w:r>
    </w:p>
    <w:p>
      <w:pPr>
        <w:keepNext w:val="0"/>
        <w:keepLines w:val="0"/>
        <w:pageBreakBefore w:val="0"/>
        <w:widowControl w:val="0"/>
        <w:tabs>
          <w:tab w:val="left" w:pos="7770"/>
        </w:tabs>
        <w:kinsoku/>
        <w:wordWrap/>
        <w:overflowPunct/>
        <w:topLinePunct w:val="0"/>
        <w:bidi w:val="0"/>
        <w:snapToGrid/>
        <w:spacing w:line="240" w:lineRule="auto"/>
        <w:ind w:left="0" w:leftChars="0" w:firstLine="420" w:firstLineChars="200"/>
        <w:textAlignment w:val="auto"/>
        <w:outlineLvl w:val="9"/>
        <w:rPr>
          <w:rFonts w:ascii="Times New Roman" w:hAnsi="Times New Roman" w:eastAsia="宋体" w:cs="Times New Roman"/>
          <w:sz w:val="21"/>
          <w:szCs w:val="21"/>
        </w:rPr>
      </w:pPr>
      <w:r>
        <w:rPr>
          <w:rFonts w:ascii="Times New Roman" w:hAnsi="Times New Roman" w:eastAsia="宋体" w:cs="Times New Roman"/>
          <w:sz w:val="21"/>
          <w:szCs w:val="21"/>
        </w:rPr>
        <w:t>班克松抗寒抗旱能力很强，</w:t>
      </w:r>
      <w:r>
        <w:rPr>
          <w:rFonts w:hint="eastAsia" w:ascii="Times New Roman" w:hAnsi="Times New Roman" w:eastAsia="宋体" w:cs="Times New Roman"/>
          <w:sz w:val="21"/>
          <w:szCs w:val="21"/>
          <w:lang w:val="en-US" w:eastAsia="zh-CN"/>
        </w:rPr>
        <w:t>能</w:t>
      </w:r>
      <w:r>
        <w:rPr>
          <w:rFonts w:ascii="Times New Roman" w:hAnsi="Times New Roman" w:eastAsia="宋体" w:cs="Times New Roman"/>
          <w:sz w:val="21"/>
          <w:szCs w:val="21"/>
        </w:rPr>
        <w:t>耐-56</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℃极端低温。适生区年均温度-5</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w:t>
      </w:r>
      <w:r>
        <w:rPr>
          <w:rFonts w:ascii="Times New Roman" w:hAnsi="Times New Roman" w:eastAsia="宋体" w:cs="Times New Roman"/>
          <w:sz w:val="21"/>
          <w:szCs w:val="21"/>
        </w:rPr>
        <w:t>4</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℃，年降水量300</w:t>
      </w:r>
      <w:r>
        <w:rPr>
          <w:rFonts w:hint="eastAsia" w:ascii="Times New Roman" w:hAnsi="Times New Roman" w:eastAsia="宋体" w:cs="Times New Roman"/>
          <w:sz w:val="21"/>
          <w:szCs w:val="21"/>
          <w:lang w:val="en-US" w:eastAsia="zh-CN"/>
        </w:rPr>
        <w:t xml:space="preserve"> mm~</w:t>
      </w:r>
      <w:r>
        <w:rPr>
          <w:rFonts w:ascii="Times New Roman" w:hAnsi="Times New Roman" w:eastAsia="宋体" w:cs="Times New Roman"/>
          <w:sz w:val="21"/>
          <w:szCs w:val="21"/>
        </w:rPr>
        <w:t>1300</w:t>
      </w:r>
      <w:r>
        <w:rPr>
          <w:rFonts w:hint="eastAsia" w:ascii="Times New Roman" w:hAnsi="Times New Roman" w:eastAsia="宋体" w:cs="Times New Roman"/>
          <w:sz w:val="21"/>
          <w:szCs w:val="21"/>
          <w:lang w:val="en-US" w:eastAsia="zh-CN"/>
        </w:rPr>
        <w:t xml:space="preserve"> mm</w:t>
      </w:r>
      <w:r>
        <w:rPr>
          <w:rFonts w:ascii="Times New Roman" w:hAnsi="Times New Roman" w:eastAsia="宋体" w:cs="Times New Roman"/>
          <w:sz w:val="21"/>
          <w:szCs w:val="21"/>
        </w:rPr>
        <w:t>。适应多种土壤，沙地、丘陵和石质山地均可生长，pH</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4.5</w:t>
      </w:r>
      <w:r>
        <w:rPr>
          <w:rFonts w:hint="eastAsia" w:ascii="Times New Roman" w:hAnsi="Times New Roman" w:eastAsia="宋体" w:cs="Times New Roman"/>
          <w:sz w:val="21"/>
          <w:szCs w:val="21"/>
          <w:lang w:val="en-US" w:eastAsia="zh-CN"/>
        </w:rPr>
        <w:t>~</w:t>
      </w:r>
      <w:r>
        <w:rPr>
          <w:rFonts w:ascii="Times New Roman" w:hAnsi="Times New Roman" w:eastAsia="宋体" w:cs="Times New Roman"/>
          <w:sz w:val="21"/>
          <w:szCs w:val="21"/>
        </w:rPr>
        <w:t>8，耐干旱瘠薄，不耐通透性差的土壤，在深厚疏松、肥沃、微酸性立地生长最好。</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MTkxNWJkM2E4ZDBjNDI2ZDhlYmM1MWI4MTc3MjgifQ=="/>
  </w:docVars>
  <w:rsids>
    <w:rsidRoot w:val="0013584E"/>
    <w:rsid w:val="00053BE7"/>
    <w:rsid w:val="000578A9"/>
    <w:rsid w:val="000A1307"/>
    <w:rsid w:val="000E43D1"/>
    <w:rsid w:val="0013584E"/>
    <w:rsid w:val="001D6D63"/>
    <w:rsid w:val="001F360A"/>
    <w:rsid w:val="002B6AA8"/>
    <w:rsid w:val="002D68E4"/>
    <w:rsid w:val="003329A3"/>
    <w:rsid w:val="00344FAE"/>
    <w:rsid w:val="00361616"/>
    <w:rsid w:val="00362528"/>
    <w:rsid w:val="00484F38"/>
    <w:rsid w:val="004B42DE"/>
    <w:rsid w:val="00532272"/>
    <w:rsid w:val="00581EF2"/>
    <w:rsid w:val="005F7541"/>
    <w:rsid w:val="006077C7"/>
    <w:rsid w:val="00623225"/>
    <w:rsid w:val="00624910"/>
    <w:rsid w:val="00631F07"/>
    <w:rsid w:val="006459C9"/>
    <w:rsid w:val="00671ABA"/>
    <w:rsid w:val="00697E74"/>
    <w:rsid w:val="0077610A"/>
    <w:rsid w:val="00782C3D"/>
    <w:rsid w:val="007A7D3A"/>
    <w:rsid w:val="007D1014"/>
    <w:rsid w:val="007E018C"/>
    <w:rsid w:val="007F11F5"/>
    <w:rsid w:val="00850669"/>
    <w:rsid w:val="00890503"/>
    <w:rsid w:val="008B0A4D"/>
    <w:rsid w:val="008D7E3B"/>
    <w:rsid w:val="009320EA"/>
    <w:rsid w:val="0098196A"/>
    <w:rsid w:val="00997B0D"/>
    <w:rsid w:val="009E52D9"/>
    <w:rsid w:val="00A37DD8"/>
    <w:rsid w:val="00A51F6D"/>
    <w:rsid w:val="00A73F88"/>
    <w:rsid w:val="00A854F5"/>
    <w:rsid w:val="00AF7556"/>
    <w:rsid w:val="00B0568B"/>
    <w:rsid w:val="00B22A3B"/>
    <w:rsid w:val="00BA4F21"/>
    <w:rsid w:val="00BB709F"/>
    <w:rsid w:val="00BC7CBF"/>
    <w:rsid w:val="00C15789"/>
    <w:rsid w:val="00C232FD"/>
    <w:rsid w:val="00C767CD"/>
    <w:rsid w:val="00CC5346"/>
    <w:rsid w:val="00CC58F6"/>
    <w:rsid w:val="00CF3552"/>
    <w:rsid w:val="00D27EEC"/>
    <w:rsid w:val="00D77A6B"/>
    <w:rsid w:val="00DE6B63"/>
    <w:rsid w:val="00E71270"/>
    <w:rsid w:val="00E87637"/>
    <w:rsid w:val="00EE4FFD"/>
    <w:rsid w:val="00F33FFC"/>
    <w:rsid w:val="00FB636F"/>
    <w:rsid w:val="00FC34A3"/>
    <w:rsid w:val="0315743A"/>
    <w:rsid w:val="05A32105"/>
    <w:rsid w:val="05E14F3D"/>
    <w:rsid w:val="08AF46D4"/>
    <w:rsid w:val="094D16B8"/>
    <w:rsid w:val="0C9E2494"/>
    <w:rsid w:val="15C9587B"/>
    <w:rsid w:val="179B558F"/>
    <w:rsid w:val="22CD271E"/>
    <w:rsid w:val="22DC2F11"/>
    <w:rsid w:val="22F92CAE"/>
    <w:rsid w:val="28CB0FB4"/>
    <w:rsid w:val="3590471A"/>
    <w:rsid w:val="3E4B73CC"/>
    <w:rsid w:val="578A0BC6"/>
    <w:rsid w:val="5F312C38"/>
    <w:rsid w:val="64451A3B"/>
    <w:rsid w:val="67786A75"/>
    <w:rsid w:val="6A242CEA"/>
    <w:rsid w:val="6D9F30C7"/>
    <w:rsid w:val="6FAE5610"/>
    <w:rsid w:val="74A75B8D"/>
    <w:rsid w:val="7B8A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line="360" w:lineRule="auto"/>
      <w:outlineLvl w:val="0"/>
    </w:pPr>
    <w:rPr>
      <w:rFonts w:eastAsia="宋体"/>
      <w:b/>
      <w:bCs/>
      <w:kern w:val="44"/>
      <w:sz w:val="28"/>
      <w:szCs w:val="44"/>
    </w:rPr>
  </w:style>
  <w:style w:type="paragraph" w:styleId="3">
    <w:name w:val="heading 2"/>
    <w:basedOn w:val="1"/>
    <w:next w:val="1"/>
    <w:link w:val="18"/>
    <w:unhideWhenUsed/>
    <w:qFormat/>
    <w:uiPriority w:val="9"/>
    <w:pPr>
      <w:keepNext/>
      <w:keepLines/>
      <w:spacing w:line="360" w:lineRule="auto"/>
      <w:outlineLvl w:val="1"/>
    </w:pPr>
    <w:rPr>
      <w:rFonts w:eastAsia="Times New Roman" w:asciiTheme="majorHAnsi" w:hAnsiTheme="majorHAnsi" w:cstheme="majorBidi"/>
      <w:b/>
      <w:bCs/>
      <w:sz w:val="24"/>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pPr>
      <w:autoSpaceDE w:val="0"/>
      <w:autoSpaceDN w:val="0"/>
      <w:adjustRightInd w:val="0"/>
      <w:spacing w:line="360" w:lineRule="auto"/>
      <w:jc w:val="left"/>
    </w:pPr>
    <w:rPr>
      <w:rFonts w:ascii="宋体" w:hAnsi="Times New Roman" w:eastAsia="宋体" w:cs="宋体"/>
      <w:kern w:val="0"/>
      <w:sz w:val="24"/>
      <w:szCs w:val="13"/>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正文文本 Char"/>
    <w:basedOn w:val="11"/>
    <w:link w:val="4"/>
    <w:qFormat/>
    <w:uiPriority w:val="1"/>
    <w:rPr>
      <w:rFonts w:ascii="宋体" w:hAnsi="Times New Roman" w:eastAsia="宋体" w:cs="宋体"/>
      <w:kern w:val="0"/>
      <w:sz w:val="24"/>
      <w:szCs w:val="13"/>
    </w:rPr>
  </w:style>
  <w:style w:type="paragraph" w:customStyle="1" w:styleId="16">
    <w:name w:val="List Paragraph"/>
    <w:basedOn w:val="1"/>
    <w:qFormat/>
    <w:uiPriority w:val="1"/>
    <w:pPr>
      <w:autoSpaceDE w:val="0"/>
      <w:autoSpaceDN w:val="0"/>
      <w:adjustRightInd w:val="0"/>
      <w:ind w:left="1567" w:hanging="256"/>
      <w:jc w:val="left"/>
    </w:pPr>
    <w:rPr>
      <w:rFonts w:ascii="宋体" w:hAnsi="Times New Roman" w:eastAsia="宋体" w:cs="宋体"/>
      <w:kern w:val="0"/>
      <w:sz w:val="24"/>
      <w:szCs w:val="24"/>
    </w:rPr>
  </w:style>
  <w:style w:type="character" w:customStyle="1" w:styleId="17">
    <w:name w:val="标题 1 Char"/>
    <w:basedOn w:val="11"/>
    <w:link w:val="2"/>
    <w:qFormat/>
    <w:uiPriority w:val="9"/>
    <w:rPr>
      <w:rFonts w:eastAsia="宋体"/>
      <w:b/>
      <w:bCs/>
      <w:kern w:val="44"/>
      <w:sz w:val="28"/>
      <w:szCs w:val="44"/>
    </w:rPr>
  </w:style>
  <w:style w:type="character" w:customStyle="1" w:styleId="18">
    <w:name w:val="标题 2 Char"/>
    <w:basedOn w:val="11"/>
    <w:link w:val="3"/>
    <w:qFormat/>
    <w:uiPriority w:val="9"/>
    <w:rPr>
      <w:rFonts w:eastAsia="Times New Roman" w:asciiTheme="majorHAnsi" w:hAnsiTheme="majorHAnsi" w:cstheme="majorBidi"/>
      <w:b/>
      <w:bCs/>
      <w:sz w:val="24"/>
      <w:szCs w:val="32"/>
    </w:rPr>
  </w:style>
  <w:style w:type="paragraph" w:customStyle="1" w:styleId="19">
    <w:name w:val="Table Paragraph"/>
    <w:basedOn w:val="1"/>
    <w:qFormat/>
    <w:uiPriority w:val="1"/>
    <w:rPr>
      <w:rFonts w:ascii="宋体" w:hAnsi="宋体" w:eastAsia="宋体" w:cs="宋体"/>
      <w:szCs w:val="24"/>
      <w:lang w:eastAsia="en-US" w:bidi="en-US"/>
    </w:rPr>
  </w:style>
  <w:style w:type="paragraph" w:customStyle="1" w:styleId="20">
    <w:name w:val="段"/>
    <w:basedOn w:val="1"/>
    <w:qFormat/>
    <w:uiPriority w:val="0"/>
    <w:pPr>
      <w:widowControl/>
      <w:autoSpaceDE w:val="0"/>
      <w:autoSpaceDN w:val="0"/>
      <w:ind w:firstLine="420" w:firstLineChars="200"/>
    </w:pPr>
    <w:rPr>
      <w:rFonts w:ascii="宋体" w:hAnsi="宋体" w:eastAsia="宋体" w:cs="宋体"/>
      <w:kern w:val="0"/>
      <w:szCs w:val="21"/>
    </w:rPr>
  </w:style>
  <w:style w:type="paragraph" w:customStyle="1" w:styleId="21">
    <w:name w:val="表格内容（居中）"/>
    <w:basedOn w:val="1"/>
    <w:qFormat/>
    <w:uiPriority w:val="0"/>
    <w:pPr>
      <w:framePr w:hSpace="180" w:wrap="around" w:vAnchor="page" w:hAnchor="margin" w:xAlign="center" w:y="4581"/>
      <w:spacing w:line="240" w:lineRule="exact"/>
      <w:jc w:val="center"/>
    </w:pPr>
    <w:rPr>
      <w:rFonts w:ascii="宋体" w:hAnsi="Times New Roman" w:eastAsia="宋体" w:cs="Times New Roman"/>
      <w:kern w:val="0"/>
      <w:sz w:val="18"/>
      <w:szCs w:val="24"/>
    </w:rPr>
  </w:style>
  <w:style w:type="paragraph" w:customStyle="1" w:styleId="22">
    <w:name w:val="一级条标题"/>
    <w:next w:val="20"/>
    <w:qFormat/>
    <w:uiPriority w:val="0"/>
    <w:pPr>
      <w:numPr>
        <w:ilvl w:val="1"/>
        <w:numId w:val="1"/>
      </w:numPr>
      <w:spacing w:before="156" w:beforeLines="50" w:after="156" w:afterLines="50"/>
      <w:outlineLvl w:val="2"/>
    </w:pPr>
    <w:rPr>
      <w:rFonts w:ascii="黑体" w:eastAsia="黑体" w:hAnsiTheme="minorHAnsi" w:cstheme="minorBidi"/>
      <w:sz w:val="21"/>
      <w:szCs w:val="21"/>
      <w:lang w:val="en-US" w:eastAsia="zh-CN" w:bidi="ar-SA"/>
    </w:rPr>
  </w:style>
  <w:style w:type="paragraph" w:customStyle="1" w:styleId="23">
    <w:name w:val="章标题"/>
    <w:next w:val="20"/>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封面标准英文名称"/>
    <w:basedOn w:val="29"/>
    <w:qFormat/>
    <w:uiPriority w:val="0"/>
    <w:pPr>
      <w:spacing w:before="370" w:line="400" w:lineRule="exact"/>
    </w:pPr>
    <w:rPr>
      <w:rFonts w:ascii="Times New Roman"/>
      <w:sz w:val="28"/>
      <w:szCs w:val="28"/>
    </w:rPr>
  </w:style>
  <w:style w:type="paragraph" w:customStyle="1" w:styleId="31">
    <w:name w:val="封面标准文稿类别"/>
    <w:basedOn w:val="32"/>
    <w:qFormat/>
    <w:uiPriority w:val="0"/>
    <w:pPr>
      <w:spacing w:after="160" w:line="240" w:lineRule="auto"/>
    </w:pPr>
    <w:rPr>
      <w:sz w:val="24"/>
    </w:rPr>
  </w:style>
  <w:style w:type="paragraph" w:customStyle="1" w:styleId="32">
    <w:name w:val="封面一致性程度标识"/>
    <w:basedOn w:val="30"/>
    <w:qFormat/>
    <w:uiPriority w:val="0"/>
    <w:pPr>
      <w:spacing w:before="440"/>
    </w:pPr>
    <w:rPr>
      <w:rFonts w:ascii="宋体" w:eastAsia="宋体"/>
    </w:rPr>
  </w:style>
  <w:style w:type="paragraph" w:customStyle="1" w:styleId="33">
    <w:name w:val="封面标准文稿编辑信息"/>
    <w:basedOn w:val="31"/>
    <w:qFormat/>
    <w:uiPriority w:val="0"/>
    <w:pPr>
      <w:spacing w:before="180" w:line="180" w:lineRule="exact"/>
    </w:pPr>
    <w:rPr>
      <w:sz w:val="21"/>
    </w:rPr>
  </w:style>
  <w:style w:type="paragraph" w:customStyle="1" w:styleId="34">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35">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36">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37">
    <w:name w:val="发布"/>
    <w:autoRedefine/>
    <w:qFormat/>
    <w:uiPriority w:val="0"/>
    <w:rPr>
      <w:rFonts w:ascii="黑体" w:eastAsia="黑体"/>
      <w:spacing w:val="85"/>
      <w:w w:val="100"/>
      <w:position w:val="3"/>
      <w:sz w:val="28"/>
      <w:szCs w:val="28"/>
    </w:rPr>
  </w:style>
  <w:style w:type="paragraph" w:customStyle="1" w:styleId="3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DD39DE-D3C6-4C73-83A5-8FE0D0BD3002}">
  <ds:schemaRefs/>
</ds:datastoreItem>
</file>

<file path=docProps/app.xml><?xml version="1.0" encoding="utf-8"?>
<Properties xmlns="http://schemas.openxmlformats.org/officeDocument/2006/extended-properties" xmlns:vt="http://schemas.openxmlformats.org/officeDocument/2006/docPropsVTypes">
  <Template>Normal.dotm</Template>
  <Company>XABank</Company>
  <Pages>14</Pages>
  <Words>3936</Words>
  <Characters>5148</Characters>
  <Lines>56</Lines>
  <Paragraphs>15</Paragraphs>
  <TotalTime>6</TotalTime>
  <ScaleCrop>false</ScaleCrop>
  <LinksUpToDate>false</LinksUpToDate>
  <CharactersWithSpaces>5532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2021-12-16T01:28:00Z</dcterms:created>
  <dc:creator>Customer</dc:creator>
  <cp:lastModifiedBy>L</cp:lastModifiedBy>
  <cp:lastPrinted>2023-02-13T05:39:00Z</cp:lastPrinted>
  <dcterms:modified xsi:type="dcterms:W3CDTF">2024-01-24T08:07:24Z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3457C214C7B04A8BB2F1F23D5B5600A4</vt:lpwstr>
  </property>
</Properties>
</file>