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582FC">
      <w:pPr>
        <w:jc w:val="center"/>
        <w:rPr>
          <w:rFonts w:hint="eastAsia" w:asciiTheme="majorEastAsia" w:hAnsiTheme="majorEastAsia" w:eastAsiaTheme="majorEastAsia"/>
          <w:b/>
          <w:sz w:val="30"/>
          <w:szCs w:val="30"/>
        </w:rPr>
      </w:pPr>
    </w:p>
    <w:p w14:paraId="7A6EE510">
      <w:pPr>
        <w:jc w:val="center"/>
        <w:rPr>
          <w:rFonts w:hint="eastAsia" w:ascii="华文中宋" w:hAnsi="华文中宋" w:eastAsia="华文中宋"/>
          <w:sz w:val="36"/>
          <w:szCs w:val="36"/>
        </w:rPr>
      </w:pPr>
      <w:r>
        <w:rPr>
          <w:rFonts w:hint="eastAsia" w:ascii="华文中宋" w:hAnsi="华文中宋" w:eastAsia="华文中宋"/>
          <w:sz w:val="36"/>
          <w:szCs w:val="36"/>
        </w:rPr>
        <w:t>陕西省地方标准</w:t>
      </w:r>
    </w:p>
    <w:p w14:paraId="2B30102D">
      <w:pPr>
        <w:jc w:val="center"/>
        <w:rPr>
          <w:rFonts w:hint="eastAsia" w:ascii="华文中宋" w:hAnsi="华文中宋" w:eastAsia="华文中宋"/>
          <w:sz w:val="36"/>
          <w:szCs w:val="36"/>
        </w:rPr>
      </w:pPr>
      <w:r>
        <w:rPr>
          <w:rFonts w:hint="eastAsia" w:ascii="华文中宋" w:hAnsi="华文中宋" w:eastAsia="华文中宋"/>
          <w:sz w:val="36"/>
          <w:szCs w:val="36"/>
        </w:rPr>
        <w:t>《</w:t>
      </w:r>
      <w:r>
        <w:rPr>
          <w:rFonts w:hint="eastAsia" w:ascii="华文中宋" w:hAnsi="华文中宋" w:eastAsia="华文中宋"/>
          <w:sz w:val="36"/>
          <w:szCs w:val="36"/>
          <w:lang w:val="en-US" w:eastAsia="zh-CN"/>
        </w:rPr>
        <w:t>0-6岁残疾儿童康复</w:t>
      </w:r>
      <w:r>
        <w:rPr>
          <w:rFonts w:hint="eastAsia" w:ascii="华文中宋" w:hAnsi="华文中宋" w:eastAsia="华文中宋"/>
          <w:sz w:val="36"/>
          <w:szCs w:val="36"/>
          <w:lang w:eastAsia="zh-CN"/>
        </w:rPr>
        <w:t>服务规范（</w:t>
      </w:r>
      <w:r>
        <w:rPr>
          <w:rFonts w:hint="eastAsia" w:ascii="华文中宋" w:hAnsi="华文中宋" w:eastAsia="华文中宋"/>
          <w:sz w:val="36"/>
          <w:szCs w:val="36"/>
          <w:lang w:val="en-US" w:eastAsia="zh-CN"/>
        </w:rPr>
        <w:t>智力残疾</w:t>
      </w:r>
      <w:r>
        <w:rPr>
          <w:rFonts w:hint="eastAsia" w:ascii="华文中宋" w:hAnsi="华文中宋" w:eastAsia="华文中宋"/>
          <w:sz w:val="36"/>
          <w:szCs w:val="36"/>
          <w:lang w:eastAsia="zh-CN"/>
        </w:rPr>
        <w:t>）</w:t>
      </w:r>
      <w:r>
        <w:rPr>
          <w:rFonts w:hint="eastAsia" w:ascii="华文中宋" w:hAnsi="华文中宋" w:eastAsia="华文中宋"/>
          <w:sz w:val="36"/>
          <w:szCs w:val="36"/>
        </w:rPr>
        <w:t>》</w:t>
      </w:r>
    </w:p>
    <w:p w14:paraId="54B96DBF">
      <w:pPr>
        <w:jc w:val="center"/>
        <w:rPr>
          <w:rFonts w:ascii="华文中宋" w:hAnsi="华文中宋" w:eastAsia="华文中宋"/>
          <w:sz w:val="36"/>
          <w:szCs w:val="36"/>
        </w:rPr>
      </w:pPr>
      <w:r>
        <w:rPr>
          <w:rFonts w:hint="eastAsia" w:ascii="华文中宋" w:hAnsi="华文中宋" w:eastAsia="华文中宋"/>
          <w:sz w:val="36"/>
          <w:szCs w:val="36"/>
        </w:rPr>
        <w:t>编制说明</w:t>
      </w:r>
    </w:p>
    <w:p w14:paraId="69CBC451">
      <w:pPr>
        <w:jc w:val="center"/>
        <w:rPr>
          <w:rFonts w:hint="eastAsia" w:asciiTheme="majorEastAsia" w:hAnsiTheme="majorEastAsia" w:eastAsiaTheme="majorEastAsia"/>
          <w:b/>
          <w:sz w:val="30"/>
          <w:szCs w:val="30"/>
        </w:rPr>
      </w:pPr>
    </w:p>
    <w:p w14:paraId="619174C4">
      <w:pPr>
        <w:rPr>
          <w:rFonts w:hint="eastAsia" w:ascii="黑体" w:hAnsi="黑体" w:eastAsia="黑体" w:cs="黑体"/>
          <w:b/>
          <w:bCs/>
          <w:sz w:val="28"/>
          <w:szCs w:val="28"/>
        </w:rPr>
      </w:pPr>
      <w:r>
        <w:rPr>
          <w:rFonts w:hint="eastAsia" w:ascii="黑体" w:hAnsi="黑体" w:eastAsia="黑体" w:cs="黑体"/>
          <w:b/>
          <w:bCs/>
          <w:sz w:val="28"/>
          <w:szCs w:val="28"/>
        </w:rPr>
        <w:t>一、 工作简况</w:t>
      </w:r>
    </w:p>
    <w:p w14:paraId="585B7127">
      <w:pPr>
        <w:rPr>
          <w:rFonts w:hint="eastAsia" w:ascii="宋体" w:hAnsi="宋体" w:eastAsia="宋体" w:cs="宋体"/>
          <w:b/>
          <w:bCs/>
          <w:sz w:val="28"/>
          <w:szCs w:val="28"/>
        </w:rPr>
      </w:pPr>
      <w:r>
        <w:rPr>
          <w:rFonts w:hint="eastAsia" w:ascii="宋体" w:hAnsi="宋体" w:eastAsia="宋体" w:cs="宋体"/>
          <w:b/>
          <w:bCs/>
          <w:sz w:val="28"/>
          <w:szCs w:val="28"/>
        </w:rPr>
        <w:t>（一） 任务来源</w:t>
      </w:r>
    </w:p>
    <w:p w14:paraId="6CB19209">
      <w:p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按照</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市场监督管理局关于印发《2024年省级地方标准申报指南》的通知</w:t>
      </w:r>
      <w:r>
        <w:rPr>
          <w:rFonts w:hint="eastAsia" w:ascii="宋体" w:hAnsi="宋体" w:eastAsia="宋体" w:cs="宋体"/>
          <w:sz w:val="28"/>
          <w:szCs w:val="28"/>
        </w:rPr>
        <w:t>要求，</w:t>
      </w:r>
      <w:r>
        <w:rPr>
          <w:rFonts w:hint="eastAsia" w:ascii="宋体" w:hAnsi="宋体" w:eastAsia="宋体" w:cs="宋体"/>
          <w:sz w:val="28"/>
          <w:szCs w:val="28"/>
          <w:lang w:val="en-US" w:eastAsia="zh-CN"/>
        </w:rPr>
        <w:t>陕西省残疾人联合会</w:t>
      </w:r>
      <w:r>
        <w:rPr>
          <w:rFonts w:hint="eastAsia" w:ascii="宋体" w:hAnsi="宋体" w:eastAsia="宋体" w:cs="宋体"/>
          <w:sz w:val="28"/>
          <w:szCs w:val="28"/>
          <w:lang w:eastAsia="zh-CN"/>
        </w:rPr>
        <w:t>根据工作需要，决定申报编制</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地方标准《</w:t>
      </w:r>
      <w:r>
        <w:rPr>
          <w:rFonts w:hint="eastAsia" w:ascii="宋体" w:hAnsi="宋体" w:eastAsia="宋体" w:cs="宋体"/>
          <w:sz w:val="28"/>
          <w:szCs w:val="28"/>
          <w:lang w:val="en-US" w:eastAsia="zh-CN"/>
        </w:rPr>
        <w:t>0-6岁残疾儿童康复</w:t>
      </w:r>
      <w:r>
        <w:rPr>
          <w:rFonts w:hint="eastAsia" w:ascii="宋体" w:hAnsi="宋体" w:eastAsia="宋体" w:cs="宋体"/>
          <w:sz w:val="28"/>
          <w:szCs w:val="28"/>
          <w:lang w:eastAsia="zh-CN"/>
        </w:rPr>
        <w:t>服务规范（</w:t>
      </w:r>
      <w:r>
        <w:rPr>
          <w:rFonts w:hint="eastAsia" w:ascii="宋体" w:hAnsi="宋体" w:eastAsia="宋体" w:cs="宋体"/>
          <w:sz w:val="28"/>
          <w:szCs w:val="28"/>
          <w:lang w:val="en-US" w:eastAsia="zh-CN"/>
        </w:rPr>
        <w:t>智力残疾</w:t>
      </w:r>
      <w:r>
        <w:rPr>
          <w:rFonts w:hint="eastAsia" w:ascii="宋体" w:hAnsi="宋体" w:eastAsia="宋体" w:cs="宋体"/>
          <w:sz w:val="28"/>
          <w:szCs w:val="28"/>
          <w:lang w:eastAsia="zh-CN"/>
        </w:rPr>
        <w:t>）》，并在申报前组织人员根据实际编制完成了标准草案。</w:t>
      </w:r>
    </w:p>
    <w:p w14:paraId="1DF51C15">
      <w:pPr>
        <w:rPr>
          <w:rFonts w:hint="eastAsia" w:ascii="宋体" w:hAnsi="宋体" w:eastAsia="宋体" w:cs="宋体"/>
          <w:b/>
          <w:bCs/>
          <w:sz w:val="28"/>
          <w:szCs w:val="28"/>
        </w:rPr>
      </w:pPr>
      <w:r>
        <w:rPr>
          <w:rFonts w:hint="eastAsia" w:ascii="宋体" w:hAnsi="宋体" w:eastAsia="宋体" w:cs="宋体"/>
          <w:b/>
          <w:bCs/>
          <w:sz w:val="28"/>
          <w:szCs w:val="28"/>
        </w:rPr>
        <w:t>（二） 必要性</w:t>
      </w:r>
    </w:p>
    <w:p w14:paraId="0E40C1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中国，残疾人群体的生存和发展状况对近五分之一家庭的生活状态产生了深远的影响。党和国家高度重视残疾康复工作，将其视为事业发展全局的重大任务，以保障人民享有幸福安康的生活，推动残疾人事业与经济社会协调发展。2017年，国务院出台《残疾预防和残疾人康复工作条例》，提出逐步实现0-6岁残疾儿童免费得到手术、辅助器具配置和康复训练等服务的要求。2018年，国务院出台《关于建立残疾儿童康复救助制度的意见》，建立了残疾人康复领域的第一个专项制度，全面扩大了康复服务对象，基本实现残疾儿童应救尽救。2021年，中国残联等六部门制定《“十四五”残疾人康复服务实施方案》，提出针对不同残疾类别、不同康复服务项目，制定、完善康复服务标准、规范。2023年5月，中国残疾人联合会提出各省应出台满足本省需要的0-6岁残疾儿童服务规范。从国家发展和政策要求来看，出台0-6岁残疾儿童康复服务相关标准，刻不容缓，以全方位增进残疾儿童的幸福感、安全感与获得感。</w:t>
      </w:r>
    </w:p>
    <w:p w14:paraId="3C41F66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智力残疾是一种神经发育障碍性疾病，对患者、家庭以及社会造成严重影响。它不仅是一种学术问题，还涉及到康复教育和社会问题。儿童在0-6岁这个阶段是儿童发育发展的关键期，智力发育尤为关键。据美国智力低下协会 (AAMD) 和世界卫生组织（WHO）报导，全球儿童智力障碍的患病率大约在1-2%，而在中国，总患病率为1.2%，6岁以下儿童现患率为0.931%，年均发病率为 0.133%，据此估算，我国至少有500万智力障碍儿童。陕西省，作为中国西北地区的一个重要省份，不仅拥有丰富的历史文化资源，还有庞大的人口基数。近年来，在国家政策的大力支持下，我省儿童康复事业取得了快速发展，尤其在人才培养、康复技术的应用与推广、省内外合作与交流以及康复服务能力与水平等方面都显著提升。目前，全省儿童康复服务工作正呈现出积极发展良好态势。为了进一步提升我省智力障碍儿童康复服务的有效性和普及性，并确保复服务的规范化和标准化，出台《0-6岁残疾儿童康复服务规范 智力障碍》具有重要意义，具体如下：</w:t>
      </w:r>
    </w:p>
    <w:p w14:paraId="5376039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1.响应社会需求。随着社会的发展和人口结构的变化，智力障碍儿童的康复需求日益增加。制定《0-6岁残疾儿童康复服务规范 智力障碍》正是为了满足这一社会需求，确保智力障碍儿童能够获得及时有效的康复服务。本标准的制定，体现了政府对特殊群体的关注和支持，有助于提升社会对智力障碍儿童康复问题的认识，促进社会资源向这一领域倾斜。</w:t>
      </w:r>
    </w:p>
    <w:p w14:paraId="78DEC7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提高服务质量。本项标准的出台为全省200余家残疾儿童康复服务机构提供了准则和依据，保障了省、市、县三级服务机构服务的稳定性、规范性和连续性，从而提高服务质量，通过规范统一的服务标准和操作流程，确保智力障碍儿童能够接受到专业、系统、科学的康复服务。这不仅有助于提高康复效果，还能减少因服务不规范带来的风险和问题，为智力障碍儿童的健康成长提供坚实保障。</w:t>
      </w:r>
    </w:p>
    <w:p w14:paraId="1DAC17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3.家庭支持系统。智力障碍儿童的康复离不开家庭的支持。《0-6岁残疾儿童康复服务规范 智力障碍》的实施，将帮助构建一个完善的家庭支持系统。通过提供专业的指导和培训，增强家庭成员对智力障碍儿童康复的认识和能力，使家庭成为儿童康复的重要力量。</w:t>
      </w:r>
    </w:p>
    <w:p w14:paraId="1F78A28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儿童社会整合。社会整合是智力障碍儿童康复的重要目标之一。本标准的实施有助于智力障碍儿童更好地融入社会，通过规范的服务流程和方法，提高儿童的社会适应能力和人际交往能力，减少社会歧视和偏见，促进智力障碍儿童的社会参与和平等。</w:t>
      </w:r>
    </w:p>
    <w:p w14:paraId="397FAD5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5.获得政策扶持。政策扶持是智力障碍儿童康复服务发展的重要保障。《0-6岁残疾儿童康复服务规范 智力障碍》的出台，将有助于智力障碍儿童康复服务获得更多的政策支持和资源配置。这不仅能够为康复服务提供稳定的资金和物质保障，还能推动相关政策的完善和实施。</w:t>
      </w:r>
    </w:p>
    <w:p w14:paraId="67E69FE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优化资源配置。智力障碍儿童康复服务资源的优化配置是提高服务效率和效果的关键。本项标准的实施将促进康复资源的合理分配和有效利用，避免资源浪费，确保每一分投入都能产生最大的社会效益。通过优化资源配置，可以更好地满足智力障碍儿童多样化的康复需求，提高康复服务的整体效益。</w:t>
      </w:r>
    </w:p>
    <w:p w14:paraId="7DFEC6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总之，《0-6岁残疾儿童康复服务规范 智力障碍》的出台，对于提升陕西省智力障碍儿童康复服务的整体水平，满足社会需求，促进儿童健康成长具有重要意义。这不仅体现了政府对特殊群体的关怀和责任，也是推动社会文明进步的重要标志。通过本标准的实施，可以期待智力障碍儿童在家庭、社会和国家的支持下，享有更加美好的未来。</w:t>
      </w:r>
    </w:p>
    <w:p w14:paraId="57C4D8EA">
      <w:pPr>
        <w:numPr>
          <w:ilvl w:val="0"/>
          <w:numId w:val="0"/>
        </w:numPr>
        <w:rPr>
          <w:rFonts w:hint="eastAsia" w:ascii="黑体" w:hAnsi="黑体" w:eastAsia="黑体" w:cs="黑体"/>
          <w:sz w:val="28"/>
          <w:szCs w:val="28"/>
          <w:lang w:eastAsia="zh-CN"/>
        </w:rPr>
      </w:pPr>
      <w:r>
        <w:rPr>
          <w:rFonts w:hint="eastAsia" w:ascii="黑体" w:hAnsi="黑体" w:eastAsia="黑体" w:cs="黑体"/>
          <w:b w:val="0"/>
          <w:bCs w:val="0"/>
          <w:sz w:val="28"/>
          <w:szCs w:val="28"/>
        </w:rPr>
        <w:t>二、</w:t>
      </w:r>
      <w:r>
        <w:rPr>
          <w:rFonts w:hint="eastAsia" w:ascii="黑体" w:hAnsi="黑体" w:eastAsia="黑体" w:cs="黑体"/>
          <w:sz w:val="28"/>
          <w:szCs w:val="28"/>
          <w:lang w:eastAsia="zh-CN"/>
        </w:rPr>
        <w:t>制定过程</w:t>
      </w:r>
    </w:p>
    <w:p w14:paraId="45197856">
      <w:pPr>
        <w:numPr>
          <w:ilvl w:val="0"/>
          <w:numId w:val="0"/>
        </w:numPr>
        <w:rPr>
          <w:rFonts w:hint="eastAsia" w:ascii="宋体" w:hAnsi="宋体" w:eastAsia="宋体" w:cs="宋体"/>
          <w:b/>
          <w:bCs/>
          <w:sz w:val="28"/>
          <w:szCs w:val="28"/>
        </w:rPr>
      </w:pPr>
      <w:r>
        <w:rPr>
          <w:rFonts w:hint="eastAsia" w:ascii="宋体" w:hAnsi="宋体" w:eastAsia="宋体" w:cs="宋体"/>
          <w:b/>
          <w:bCs/>
          <w:sz w:val="28"/>
          <w:szCs w:val="28"/>
          <w:lang w:eastAsia="zh-CN"/>
        </w:rPr>
        <w:t>（一）</w:t>
      </w:r>
      <w:r>
        <w:rPr>
          <w:rFonts w:hint="eastAsia" w:ascii="宋体" w:hAnsi="宋体" w:eastAsia="宋体" w:cs="宋体"/>
          <w:b/>
          <w:bCs/>
          <w:sz w:val="28"/>
          <w:szCs w:val="28"/>
        </w:rPr>
        <w:t>方案计划制定</w:t>
      </w:r>
    </w:p>
    <w:p w14:paraId="33CF1DFC">
      <w:pPr>
        <w:ind w:firstLine="560" w:firstLineChars="200"/>
        <w:rPr>
          <w:rFonts w:ascii="宋体"/>
          <w:sz w:val="28"/>
          <w:szCs w:val="28"/>
        </w:rPr>
      </w:pPr>
      <w:r>
        <w:rPr>
          <w:rFonts w:ascii="宋体"/>
          <w:sz w:val="28"/>
          <w:szCs w:val="28"/>
        </w:rPr>
        <w:t>经过必要的准备工作，成立了</w:t>
      </w:r>
      <w:r>
        <w:rPr>
          <w:rFonts w:hint="eastAsia" w:ascii="宋体"/>
          <w:sz w:val="28"/>
          <w:szCs w:val="28"/>
        </w:rPr>
        <w:t>《</w:t>
      </w:r>
      <w:r>
        <w:rPr>
          <w:rFonts w:hint="eastAsia" w:ascii="宋体" w:hAnsi="宋体" w:eastAsia="宋体" w:cs="宋体"/>
          <w:b w:val="0"/>
          <w:bCs w:val="0"/>
          <w:sz w:val="28"/>
          <w:szCs w:val="28"/>
          <w:lang w:val="en-US" w:eastAsia="zh-CN"/>
        </w:rPr>
        <w:t>0-6岁残疾儿童康复服务规范</w:t>
      </w:r>
      <w:r>
        <w:rPr>
          <w:rFonts w:hint="eastAsia" w:ascii="宋体"/>
          <w:sz w:val="28"/>
          <w:szCs w:val="28"/>
        </w:rPr>
        <w:t>》</w:t>
      </w:r>
      <w:r>
        <w:rPr>
          <w:rFonts w:ascii="宋体"/>
          <w:sz w:val="28"/>
          <w:szCs w:val="28"/>
        </w:rPr>
        <w:t>标准</w:t>
      </w:r>
      <w:r>
        <w:rPr>
          <w:rFonts w:hint="eastAsia" w:ascii="宋体"/>
          <w:sz w:val="28"/>
          <w:szCs w:val="28"/>
        </w:rPr>
        <w:t>工作</w:t>
      </w:r>
      <w:r>
        <w:rPr>
          <w:rFonts w:ascii="宋体"/>
          <w:sz w:val="28"/>
          <w:szCs w:val="28"/>
        </w:rPr>
        <w:t>组</w:t>
      </w:r>
      <w:r>
        <w:rPr>
          <w:rFonts w:hint="eastAsia" w:ascii="宋体"/>
          <w:sz w:val="28"/>
          <w:szCs w:val="28"/>
        </w:rPr>
        <w:t>，</w:t>
      </w:r>
      <w:r>
        <w:rPr>
          <w:rFonts w:ascii="宋体"/>
          <w:sz w:val="28"/>
          <w:szCs w:val="28"/>
        </w:rPr>
        <w:t>负责组织、协调和推进标准的起草工作。</w:t>
      </w:r>
      <w:r>
        <w:rPr>
          <w:rFonts w:hint="eastAsia" w:ascii="宋体"/>
          <w:sz w:val="28"/>
          <w:szCs w:val="28"/>
        </w:rPr>
        <w:t>工作</w:t>
      </w:r>
      <w:r>
        <w:rPr>
          <w:rFonts w:ascii="宋体"/>
          <w:sz w:val="28"/>
          <w:szCs w:val="28"/>
        </w:rPr>
        <w:t>组</w:t>
      </w:r>
      <w:r>
        <w:rPr>
          <w:rFonts w:hint="eastAsia" w:ascii="宋体"/>
          <w:sz w:val="28"/>
          <w:szCs w:val="28"/>
        </w:rPr>
        <w:t>成员</w:t>
      </w:r>
      <w:r>
        <w:rPr>
          <w:rFonts w:ascii="宋体"/>
          <w:sz w:val="28"/>
          <w:szCs w:val="28"/>
        </w:rPr>
        <w:t>包括</w:t>
      </w:r>
      <w:r>
        <w:rPr>
          <w:rFonts w:hint="eastAsia" w:ascii="宋体"/>
          <w:sz w:val="28"/>
          <w:szCs w:val="28"/>
          <w:lang w:val="en-US" w:eastAsia="zh-CN"/>
        </w:rPr>
        <w:t>陕西省残疾人联合会、西安中医脑病医院、陕西省康复医院、西安市儿童医院</w:t>
      </w:r>
      <w:r>
        <w:rPr>
          <w:rFonts w:hint="eastAsia" w:ascii="宋体"/>
          <w:color w:val="auto"/>
          <w:sz w:val="28"/>
          <w:szCs w:val="28"/>
          <w:lang w:eastAsia="zh-CN"/>
        </w:rPr>
        <w:t>、</w:t>
      </w:r>
      <w:r>
        <w:rPr>
          <w:rFonts w:hint="eastAsia" w:ascii="宋体"/>
          <w:sz w:val="28"/>
          <w:szCs w:val="28"/>
          <w:lang w:eastAsia="zh-CN"/>
        </w:rPr>
        <w:t>陕西省标准化研究院</w:t>
      </w:r>
      <w:r>
        <w:rPr>
          <w:rFonts w:hint="eastAsia" w:ascii="宋体"/>
          <w:sz w:val="28"/>
          <w:szCs w:val="28"/>
        </w:rPr>
        <w:t>研究技术人员，</w:t>
      </w:r>
      <w:r>
        <w:rPr>
          <w:rFonts w:ascii="宋体"/>
          <w:sz w:val="28"/>
          <w:szCs w:val="28"/>
        </w:rPr>
        <w:t>确保标准编制工作的专业性、科学性和规范性。</w:t>
      </w:r>
    </w:p>
    <w:p w14:paraId="75F88191">
      <w:pPr>
        <w:ind w:firstLine="560" w:firstLineChars="200"/>
        <w:rPr>
          <w:rFonts w:ascii="宋体"/>
          <w:sz w:val="28"/>
          <w:szCs w:val="28"/>
        </w:rPr>
      </w:pPr>
      <w:r>
        <w:rPr>
          <w:rFonts w:hint="eastAsia" w:ascii="宋体"/>
          <w:sz w:val="28"/>
          <w:szCs w:val="28"/>
        </w:rPr>
        <w:t>工作组成立后迅速</w:t>
      </w:r>
      <w:r>
        <w:rPr>
          <w:rFonts w:ascii="宋体"/>
          <w:sz w:val="28"/>
          <w:szCs w:val="28"/>
        </w:rPr>
        <w:t>拟定工作计划和方案，</w:t>
      </w:r>
      <w:r>
        <w:rPr>
          <w:rFonts w:hint="eastAsia" w:ascii="宋体"/>
          <w:sz w:val="28"/>
          <w:szCs w:val="28"/>
          <w:lang w:eastAsia="zh-CN"/>
        </w:rPr>
        <w:t>明确分工，</w:t>
      </w:r>
      <w:r>
        <w:rPr>
          <w:rFonts w:hint="eastAsia" w:ascii="宋体" w:hAnsi="宋体" w:eastAsia="宋体" w:cs="宋体"/>
          <w:i w:val="0"/>
          <w:color w:val="000000"/>
          <w:kern w:val="0"/>
          <w:sz w:val="28"/>
          <w:szCs w:val="28"/>
          <w:u w:val="none"/>
          <w:lang w:val="en-US" w:eastAsia="zh-CN" w:bidi="ar"/>
        </w:rPr>
        <w:t>研究</w:t>
      </w:r>
      <w:r>
        <w:rPr>
          <w:rFonts w:hint="eastAsia" w:ascii="宋体" w:hAnsi="宋体" w:eastAsia="宋体" w:cs="宋体"/>
          <w:b w:val="0"/>
          <w:bCs w:val="0"/>
          <w:sz w:val="28"/>
          <w:szCs w:val="28"/>
          <w:lang w:val="en-US" w:eastAsia="zh-CN"/>
        </w:rPr>
        <w:t>0-6岁残疾儿童康复服务</w:t>
      </w:r>
      <w:r>
        <w:rPr>
          <w:rFonts w:hint="eastAsia" w:ascii="宋体" w:hAnsi="宋体" w:eastAsia="宋体" w:cs="宋体"/>
          <w:i w:val="0"/>
          <w:color w:val="000000"/>
          <w:kern w:val="0"/>
          <w:sz w:val="28"/>
          <w:szCs w:val="28"/>
          <w:u w:val="none"/>
          <w:lang w:val="en-US" w:eastAsia="zh-CN" w:bidi="ar"/>
        </w:rPr>
        <w:t>工作中的标准化需求，分析确定标准化对象、标准名称、标准的具体内容，收集整理相关工作资料、政策文件、标准规范、报告数据等信息，充分研究分析资料信息，初步确定标准的框架、内容等</w:t>
      </w:r>
      <w:r>
        <w:rPr>
          <w:rFonts w:ascii="宋体"/>
          <w:sz w:val="28"/>
          <w:szCs w:val="28"/>
        </w:rPr>
        <w:t>。</w:t>
      </w:r>
    </w:p>
    <w:p w14:paraId="5DD91142">
      <w:pPr>
        <w:numPr>
          <w:ilvl w:val="0"/>
          <w:numId w:val="0"/>
        </w:numPr>
        <w:ind w:leftChars="0"/>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（二）开展基础研究</w:t>
      </w:r>
    </w:p>
    <w:p w14:paraId="215FCB91">
      <w:pPr>
        <w:ind w:firstLine="560" w:firstLineChars="200"/>
        <w:rPr>
          <w:rFonts w:hint="eastAsia" w:ascii="宋体"/>
          <w:sz w:val="28"/>
          <w:szCs w:val="28"/>
          <w:lang w:val="en-US" w:eastAsia="zh-CN"/>
        </w:rPr>
      </w:pPr>
      <w:r>
        <w:rPr>
          <w:rFonts w:hint="eastAsia" w:ascii="宋体" w:hAnsi="宋体" w:eastAsia="宋体" w:cs="宋体"/>
          <w:i w:val="0"/>
          <w:color w:val="000000"/>
          <w:kern w:val="0"/>
          <w:sz w:val="28"/>
          <w:szCs w:val="28"/>
          <w:u w:val="none"/>
          <w:lang w:val="en-US" w:eastAsia="zh-CN" w:bidi="ar"/>
        </w:rPr>
        <w:t>标准起草小组查阅了国内外同类标准及资料进行了收集、整理、对比分析，对</w:t>
      </w:r>
      <w:r>
        <w:rPr>
          <w:rFonts w:hint="eastAsia" w:ascii="宋体" w:hAnsi="宋体" w:eastAsia="宋体" w:cs="宋体"/>
          <w:b w:val="0"/>
          <w:bCs w:val="0"/>
          <w:sz w:val="28"/>
          <w:szCs w:val="28"/>
          <w:lang w:val="en-US" w:eastAsia="zh-CN"/>
        </w:rPr>
        <w:t>0-6岁残疾儿童康复</w:t>
      </w:r>
      <w:r>
        <w:rPr>
          <w:rFonts w:hint="eastAsia" w:ascii="宋体" w:hAnsi="宋体" w:eastAsia="宋体" w:cs="宋体"/>
          <w:i w:val="0"/>
          <w:color w:val="000000"/>
          <w:kern w:val="0"/>
          <w:sz w:val="28"/>
          <w:szCs w:val="28"/>
          <w:u w:val="none"/>
          <w:lang w:val="en-US" w:eastAsia="zh-CN" w:bidi="ar"/>
        </w:rPr>
        <w:t>服务企业进行调研，了解</w:t>
      </w:r>
      <w:r>
        <w:rPr>
          <w:rFonts w:hint="eastAsia" w:ascii="宋体" w:hAnsi="宋体" w:eastAsia="宋体" w:cs="宋体"/>
          <w:b w:val="0"/>
          <w:bCs w:val="0"/>
          <w:sz w:val="28"/>
          <w:szCs w:val="28"/>
          <w:lang w:val="en-US" w:eastAsia="zh-CN"/>
        </w:rPr>
        <w:t>0-6岁残疾儿童康复服务</w:t>
      </w:r>
      <w:r>
        <w:rPr>
          <w:rFonts w:hint="eastAsia" w:ascii="宋体" w:hAnsi="宋体" w:eastAsia="宋体" w:cs="宋体"/>
          <w:i w:val="0"/>
          <w:color w:val="000000"/>
          <w:kern w:val="0"/>
          <w:sz w:val="28"/>
          <w:szCs w:val="28"/>
          <w:u w:val="none"/>
          <w:lang w:val="en-US" w:eastAsia="zh-CN" w:bidi="ar"/>
        </w:rPr>
        <w:t>情况，</w:t>
      </w:r>
      <w:r>
        <w:rPr>
          <w:rFonts w:hint="eastAsia" w:ascii="宋体"/>
          <w:sz w:val="28"/>
          <w:szCs w:val="28"/>
          <w:lang w:val="en-US" w:eastAsia="zh-CN"/>
        </w:rPr>
        <w:t>开展</w:t>
      </w:r>
      <w:r>
        <w:rPr>
          <w:rFonts w:hint="eastAsia" w:ascii="宋体" w:hAnsi="宋体" w:eastAsia="宋体" w:cs="宋体"/>
          <w:b w:val="0"/>
          <w:bCs w:val="0"/>
          <w:sz w:val="28"/>
          <w:szCs w:val="28"/>
          <w:lang w:val="en-US" w:eastAsia="zh-CN"/>
        </w:rPr>
        <w:t>0-6岁残疾儿童康复</w:t>
      </w:r>
      <w:r>
        <w:rPr>
          <w:rFonts w:hint="eastAsia" w:ascii="宋体"/>
          <w:sz w:val="28"/>
          <w:szCs w:val="28"/>
          <w:lang w:val="en-US" w:eastAsia="zh-CN"/>
        </w:rPr>
        <w:t>服务标准制定研究。</w:t>
      </w:r>
    </w:p>
    <w:p w14:paraId="752E8FDC">
      <w:pPr>
        <w:numPr>
          <w:ilvl w:val="0"/>
          <w:numId w:val="0"/>
        </w:numPr>
        <w:ind w:leftChars="0"/>
        <w:rPr>
          <w:rFonts w:hint="eastAsia" w:ascii="宋体"/>
          <w:b/>
          <w:bCs/>
          <w:sz w:val="28"/>
          <w:szCs w:val="28"/>
          <w:lang w:val="en-US" w:eastAsia="zh-CN"/>
        </w:rPr>
      </w:pPr>
      <w:r>
        <w:rPr>
          <w:rFonts w:hint="eastAsia" w:ascii="宋体"/>
          <w:b/>
          <w:bCs/>
          <w:sz w:val="28"/>
          <w:szCs w:val="28"/>
          <w:lang w:val="en-US" w:eastAsia="zh-CN"/>
        </w:rPr>
        <w:t>（三）完成征求意见稿</w:t>
      </w:r>
    </w:p>
    <w:p w14:paraId="76E3D09F">
      <w:pPr>
        <w:ind w:firstLine="560" w:firstLineChars="200"/>
        <w:outlineLvl w:val="0"/>
        <w:rPr>
          <w:rFonts w:hint="eastAsia" w:ascii="黑体" w:hAnsi="黑体" w:eastAsia="黑体" w:cs="黑体"/>
          <w:b w:val="0"/>
          <w:bCs w:val="0"/>
          <w:sz w:val="28"/>
          <w:szCs w:val="28"/>
        </w:rPr>
      </w:pPr>
      <w:r>
        <w:rPr>
          <w:rFonts w:hint="eastAsia" w:ascii="宋体"/>
          <w:sz w:val="28"/>
          <w:szCs w:val="28"/>
        </w:rPr>
        <w:t>起草工作小组根据调研结果，汇总分析后起草了标准的初稿。</w:t>
      </w:r>
      <w:r>
        <w:rPr>
          <w:rFonts w:hint="eastAsia" w:ascii="宋体" w:hAnsi="宋体" w:eastAsia="宋体" w:cs="宋体"/>
          <w:i w:val="0"/>
          <w:color w:val="000000"/>
          <w:kern w:val="0"/>
          <w:sz w:val="28"/>
          <w:szCs w:val="28"/>
          <w:u w:val="none"/>
          <w:lang w:val="en-US" w:eastAsia="zh-CN" w:bidi="ar"/>
        </w:rPr>
        <w:t>遇到难点、关键点反复</w:t>
      </w:r>
      <w:r>
        <w:rPr>
          <w:rFonts w:hint="eastAsia" w:ascii="宋体" w:hAnsi="宋体" w:cs="宋体"/>
          <w:i w:val="0"/>
          <w:color w:val="000000"/>
          <w:kern w:val="0"/>
          <w:sz w:val="28"/>
          <w:szCs w:val="28"/>
          <w:u w:val="none"/>
          <w:lang w:val="en-US" w:eastAsia="zh-CN" w:bidi="ar"/>
        </w:rPr>
        <w:t>讨论</w:t>
      </w:r>
      <w:r>
        <w:rPr>
          <w:rFonts w:hint="eastAsia" w:ascii="宋体" w:hAnsi="宋体" w:eastAsia="宋体" w:cs="宋体"/>
          <w:i w:val="0"/>
          <w:color w:val="000000"/>
          <w:kern w:val="0"/>
          <w:sz w:val="28"/>
          <w:szCs w:val="28"/>
          <w:u w:val="none"/>
          <w:lang w:val="en-US" w:eastAsia="zh-CN" w:bidi="ar"/>
        </w:rPr>
        <w:t>、修改论证</w:t>
      </w:r>
      <w:r>
        <w:rPr>
          <w:rFonts w:hint="eastAsia" w:ascii="宋体" w:hAnsi="宋体" w:cs="宋体"/>
          <w:i w:val="0"/>
          <w:color w:val="000000"/>
          <w:kern w:val="0"/>
          <w:sz w:val="28"/>
          <w:szCs w:val="28"/>
          <w:u w:val="none"/>
          <w:lang w:val="en-US" w:eastAsia="zh-CN" w:bidi="ar"/>
        </w:rPr>
        <w:t>并</w:t>
      </w:r>
      <w:r>
        <w:rPr>
          <w:rFonts w:hint="eastAsia" w:ascii="宋体" w:hAnsi="宋体" w:eastAsia="宋体" w:cs="宋体"/>
          <w:i w:val="0"/>
          <w:color w:val="000000"/>
          <w:kern w:val="0"/>
          <w:sz w:val="28"/>
          <w:szCs w:val="28"/>
          <w:u w:val="none"/>
          <w:lang w:val="en-US" w:eastAsia="zh-CN" w:bidi="ar"/>
        </w:rPr>
        <w:t>确定内容</w:t>
      </w:r>
      <w:r>
        <w:rPr>
          <w:rFonts w:hint="eastAsia" w:ascii="宋体" w:hAnsi="宋体" w:cs="宋体"/>
          <w:i w:val="0"/>
          <w:color w:val="000000"/>
          <w:kern w:val="0"/>
          <w:sz w:val="28"/>
          <w:szCs w:val="28"/>
          <w:u w:val="none"/>
          <w:lang w:val="en-US" w:eastAsia="zh-CN" w:bidi="ar"/>
        </w:rPr>
        <w:t>，</w:t>
      </w:r>
      <w:r>
        <w:rPr>
          <w:rFonts w:hint="eastAsia" w:ascii="宋体"/>
          <w:sz w:val="28"/>
          <w:szCs w:val="28"/>
        </w:rPr>
        <w:t>多次召开起草工作小组成员讨论会，对标准的初稿进行</w:t>
      </w:r>
      <w:r>
        <w:rPr>
          <w:rFonts w:hint="eastAsia" w:ascii="宋体"/>
          <w:sz w:val="28"/>
          <w:szCs w:val="28"/>
          <w:lang w:eastAsia="zh-CN"/>
        </w:rPr>
        <w:t>商讨</w:t>
      </w:r>
      <w:r>
        <w:rPr>
          <w:rFonts w:hint="eastAsia" w:ascii="宋体"/>
          <w:sz w:val="28"/>
          <w:szCs w:val="28"/>
        </w:rPr>
        <w:t>，就基本框架、主要内容等提出了众多合理、科学的修改意见，根据会议讨论的结果，编制小组</w:t>
      </w:r>
      <w:r>
        <w:rPr>
          <w:rFonts w:hint="eastAsia" w:ascii="宋体"/>
          <w:sz w:val="28"/>
          <w:szCs w:val="28"/>
          <w:lang w:eastAsia="zh-CN"/>
        </w:rPr>
        <w:t>对标准文本进行修改完善，形成了征求意见稿。</w:t>
      </w:r>
    </w:p>
    <w:p w14:paraId="0178FDC9">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rPr>
        <w:t>标准的编制原则、主要依据和主要内容</w:t>
      </w:r>
    </w:p>
    <w:p w14:paraId="213DC07D">
      <w:pPr>
        <w:rPr>
          <w:rFonts w:hint="eastAsia" w:ascii="宋体" w:hAnsi="宋体" w:eastAsia="宋体" w:cs="宋体"/>
          <w:b/>
          <w:bCs/>
          <w:sz w:val="28"/>
          <w:szCs w:val="28"/>
        </w:rPr>
      </w:pPr>
      <w:r>
        <w:rPr>
          <w:rFonts w:hint="eastAsia" w:ascii="宋体" w:hAnsi="宋体" w:eastAsia="宋体" w:cs="宋体"/>
          <w:b/>
          <w:bCs/>
          <w:sz w:val="28"/>
          <w:szCs w:val="28"/>
        </w:rPr>
        <w:t>（一）编制原则</w:t>
      </w:r>
    </w:p>
    <w:p w14:paraId="58AA8E20">
      <w:pPr>
        <w:ind w:firstLine="560" w:firstLineChars="200"/>
        <w:rPr>
          <w:rFonts w:hint="eastAsia" w:ascii="宋体"/>
          <w:sz w:val="28"/>
          <w:szCs w:val="28"/>
        </w:rPr>
      </w:pPr>
      <w:r>
        <w:rPr>
          <w:rFonts w:hint="eastAsia" w:ascii="宋体"/>
          <w:sz w:val="28"/>
          <w:szCs w:val="28"/>
        </w:rPr>
        <w:t>1.</w:t>
      </w:r>
      <w:r>
        <w:rPr>
          <w:rFonts w:hint="eastAsia" w:ascii="宋体"/>
          <w:sz w:val="28"/>
          <w:szCs w:val="28"/>
          <w:lang w:val="en-US" w:eastAsia="zh-CN"/>
        </w:rPr>
        <w:t>基础性：</w:t>
      </w:r>
      <w:r>
        <w:rPr>
          <w:rFonts w:hint="eastAsia" w:ascii="宋体"/>
          <w:sz w:val="28"/>
          <w:szCs w:val="28"/>
        </w:rPr>
        <w:t>与有关法律法规一致,并与现行有效标准相协调。</w:t>
      </w:r>
    </w:p>
    <w:p w14:paraId="4D4355AF">
      <w:pPr>
        <w:ind w:firstLine="560" w:firstLineChars="200"/>
        <w:rPr>
          <w:rFonts w:hint="eastAsia" w:ascii="宋体"/>
          <w:sz w:val="28"/>
          <w:szCs w:val="28"/>
        </w:rPr>
      </w:pPr>
      <w:r>
        <w:rPr>
          <w:rFonts w:hint="eastAsia" w:ascii="宋体"/>
          <w:sz w:val="28"/>
          <w:szCs w:val="28"/>
        </w:rPr>
        <w:t>2.</w:t>
      </w:r>
      <w:r>
        <w:rPr>
          <w:rFonts w:hint="eastAsia" w:ascii="宋体"/>
          <w:sz w:val="28"/>
          <w:szCs w:val="28"/>
          <w:lang w:val="en-US" w:eastAsia="zh-CN"/>
        </w:rPr>
        <w:t>规范性：</w:t>
      </w:r>
      <w:r>
        <w:rPr>
          <w:rFonts w:hint="eastAsia" w:ascii="宋体"/>
          <w:sz w:val="28"/>
          <w:szCs w:val="28"/>
          <w:lang w:eastAsia="zh-CN"/>
        </w:rPr>
        <w:t>按照</w:t>
      </w:r>
      <w:r>
        <w:rPr>
          <w:rFonts w:hint="eastAsia" w:ascii="宋体"/>
          <w:sz w:val="28"/>
          <w:szCs w:val="28"/>
        </w:rPr>
        <w:t xml:space="preserve"> GB/T 1.1—2020《标准化工作导则第 1 部分：标准化文件的结构和起草规则》的要求</w:t>
      </w:r>
      <w:r>
        <w:rPr>
          <w:rFonts w:hint="eastAsia" w:ascii="宋体"/>
          <w:sz w:val="28"/>
          <w:szCs w:val="28"/>
          <w:lang w:eastAsia="zh-CN"/>
        </w:rPr>
        <w:t>进行起草</w:t>
      </w:r>
      <w:r>
        <w:rPr>
          <w:rFonts w:hint="eastAsia" w:ascii="宋体"/>
          <w:sz w:val="28"/>
          <w:szCs w:val="28"/>
        </w:rPr>
        <w:t>。</w:t>
      </w:r>
    </w:p>
    <w:p w14:paraId="6992F437">
      <w:pPr>
        <w:ind w:firstLine="560" w:firstLineChars="200"/>
        <w:rPr>
          <w:rFonts w:hint="eastAsia" w:ascii="宋体"/>
          <w:sz w:val="28"/>
          <w:szCs w:val="28"/>
          <w:lang w:val="en-US" w:eastAsia="zh-CN"/>
        </w:rPr>
      </w:pPr>
      <w:r>
        <w:rPr>
          <w:rFonts w:hint="eastAsia" w:ascii="宋体"/>
          <w:sz w:val="28"/>
          <w:szCs w:val="28"/>
          <w:lang w:val="en-US" w:eastAsia="zh-CN"/>
        </w:rPr>
        <w:t>3.适用性：根据</w:t>
      </w:r>
      <w:r>
        <w:rPr>
          <w:rFonts w:hint="eastAsia" w:ascii="宋体" w:hAnsi="宋体" w:eastAsia="宋体" w:cs="宋体"/>
          <w:b w:val="0"/>
          <w:bCs w:val="0"/>
          <w:sz w:val="28"/>
          <w:szCs w:val="28"/>
          <w:lang w:val="en-US" w:eastAsia="zh-CN"/>
        </w:rPr>
        <w:t>0-6岁残疾儿童康复服务的</w:t>
      </w:r>
      <w:r>
        <w:rPr>
          <w:rFonts w:hint="eastAsia" w:ascii="宋体"/>
          <w:sz w:val="28"/>
          <w:szCs w:val="28"/>
          <w:lang w:val="en-US" w:eastAsia="zh-CN"/>
        </w:rPr>
        <w:t>需求和特点，制定的标准充分反映了当前我省</w:t>
      </w:r>
      <w:r>
        <w:rPr>
          <w:rFonts w:hint="eastAsia" w:ascii="宋体" w:hAnsi="宋体" w:eastAsia="宋体" w:cs="宋体"/>
          <w:b w:val="0"/>
          <w:bCs w:val="0"/>
          <w:sz w:val="28"/>
          <w:szCs w:val="28"/>
          <w:lang w:val="en-US" w:eastAsia="zh-CN"/>
        </w:rPr>
        <w:t>0-6岁残疾儿童康复</w:t>
      </w:r>
      <w:r>
        <w:rPr>
          <w:rFonts w:hint="eastAsia" w:ascii="宋体"/>
          <w:sz w:val="28"/>
          <w:szCs w:val="28"/>
          <w:lang w:val="en-US" w:eastAsia="zh-CN"/>
        </w:rPr>
        <w:t>服务水平，更好地满足对服务机构的有效监管。</w:t>
      </w:r>
    </w:p>
    <w:p w14:paraId="739E1896">
      <w:pPr>
        <w:ind w:firstLine="560" w:firstLineChars="200"/>
        <w:rPr>
          <w:rFonts w:hint="eastAsia" w:ascii="宋体"/>
          <w:sz w:val="28"/>
          <w:szCs w:val="28"/>
        </w:rPr>
      </w:pPr>
      <w:r>
        <w:rPr>
          <w:rFonts w:hint="eastAsia" w:ascii="宋体"/>
          <w:sz w:val="28"/>
          <w:szCs w:val="28"/>
          <w:lang w:val="en-US" w:eastAsia="zh-CN"/>
        </w:rPr>
        <w:t>4</w:t>
      </w:r>
      <w:r>
        <w:rPr>
          <w:rFonts w:hint="eastAsia" w:ascii="宋体"/>
          <w:sz w:val="28"/>
          <w:szCs w:val="28"/>
        </w:rPr>
        <w:t>.</w:t>
      </w:r>
      <w:r>
        <w:rPr>
          <w:rFonts w:hint="eastAsia" w:ascii="宋体"/>
          <w:sz w:val="28"/>
          <w:szCs w:val="28"/>
          <w:lang w:eastAsia="zh-CN"/>
        </w:rPr>
        <w:t>协调性：</w:t>
      </w:r>
      <w:r>
        <w:rPr>
          <w:rFonts w:hint="eastAsia" w:ascii="宋体"/>
          <w:sz w:val="28"/>
          <w:szCs w:val="28"/>
        </w:rPr>
        <w:t>技术条款内容的编制遵循协商一致、共同使用、重复使用的原则。</w:t>
      </w:r>
    </w:p>
    <w:p w14:paraId="2D5BDF2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（二）主要依据</w:t>
      </w:r>
    </w:p>
    <w:p w14:paraId="58CA3F98">
      <w:pPr>
        <w:ind w:firstLine="560" w:firstLineChars="200"/>
        <w:rPr>
          <w:rFonts w:hint="eastAsia" w:ascii="宋体"/>
          <w:sz w:val="28"/>
          <w:szCs w:val="28"/>
          <w:lang w:eastAsia="zh-CN"/>
        </w:rPr>
      </w:pPr>
      <w:r>
        <w:rPr>
          <w:rFonts w:hint="eastAsia" w:ascii="宋体"/>
          <w:sz w:val="28"/>
          <w:szCs w:val="28"/>
          <w:lang w:val="en-US" w:eastAsia="zh-CN"/>
        </w:rPr>
        <w:t>1.</w:t>
      </w:r>
      <w:r>
        <w:rPr>
          <w:rFonts w:hint="eastAsia" w:ascii="宋体"/>
          <w:sz w:val="28"/>
          <w:szCs w:val="28"/>
          <w:lang w:eastAsia="zh-CN"/>
        </w:rPr>
        <w:t>GB 6675 《玩具安全》</w:t>
      </w:r>
    </w:p>
    <w:p w14:paraId="0FE6B935">
      <w:pPr>
        <w:ind w:firstLine="560" w:firstLineChars="200"/>
        <w:rPr>
          <w:rFonts w:hint="eastAsia" w:ascii="宋体"/>
          <w:sz w:val="28"/>
          <w:szCs w:val="28"/>
          <w:lang w:eastAsia="zh-CN"/>
        </w:rPr>
      </w:pPr>
      <w:r>
        <w:rPr>
          <w:rFonts w:hint="eastAsia" w:ascii="宋体"/>
          <w:sz w:val="28"/>
          <w:szCs w:val="28"/>
          <w:lang w:val="en-US" w:eastAsia="zh-CN"/>
        </w:rPr>
        <w:t>2.</w:t>
      </w:r>
      <w:r>
        <w:rPr>
          <w:rFonts w:hint="eastAsia" w:ascii="宋体"/>
          <w:sz w:val="28"/>
          <w:szCs w:val="28"/>
          <w:lang w:eastAsia="zh-CN"/>
        </w:rPr>
        <w:t>GB 24436 康复训练器械 《安全通用要求》</w:t>
      </w:r>
    </w:p>
    <w:p w14:paraId="73A1002D">
      <w:pPr>
        <w:ind w:firstLine="560" w:firstLineChars="200"/>
        <w:rPr>
          <w:rFonts w:hint="eastAsia" w:ascii="宋体"/>
          <w:sz w:val="28"/>
          <w:szCs w:val="28"/>
          <w:lang w:eastAsia="zh-CN"/>
        </w:rPr>
      </w:pPr>
      <w:r>
        <w:rPr>
          <w:rFonts w:hint="eastAsia" w:ascii="宋体"/>
          <w:sz w:val="28"/>
          <w:szCs w:val="28"/>
          <w:lang w:val="en-US" w:eastAsia="zh-CN"/>
        </w:rPr>
        <w:t>3.</w:t>
      </w:r>
      <w:r>
        <w:rPr>
          <w:rFonts w:hint="eastAsia" w:ascii="宋体"/>
          <w:sz w:val="28"/>
          <w:szCs w:val="28"/>
          <w:lang w:eastAsia="zh-CN"/>
        </w:rPr>
        <w:t>GB/T 10001.1 《公共信息图形符号 第1部</w:t>
      </w:r>
      <w:r>
        <w:rPr>
          <w:rFonts w:hint="eastAsia" w:ascii="宋体"/>
          <w:sz w:val="28"/>
          <w:szCs w:val="28"/>
          <w:lang w:val="en-US" w:eastAsia="zh-CN"/>
        </w:rPr>
        <w:t>分：</w:t>
      </w:r>
      <w:r>
        <w:rPr>
          <w:rFonts w:hint="eastAsia" w:ascii="宋体"/>
          <w:sz w:val="28"/>
          <w:szCs w:val="28"/>
          <w:lang w:eastAsia="zh-CN"/>
        </w:rPr>
        <w:t>通用符号》</w:t>
      </w:r>
    </w:p>
    <w:p w14:paraId="6E6CFA92">
      <w:pPr>
        <w:ind w:firstLine="560" w:firstLineChars="200"/>
        <w:rPr>
          <w:rFonts w:hint="eastAsia" w:ascii="宋体"/>
          <w:sz w:val="28"/>
          <w:szCs w:val="28"/>
          <w:lang w:eastAsia="zh-CN"/>
        </w:rPr>
      </w:pPr>
      <w:r>
        <w:rPr>
          <w:rFonts w:hint="eastAsia" w:ascii="宋体"/>
          <w:sz w:val="28"/>
          <w:szCs w:val="28"/>
          <w:lang w:val="en-US" w:eastAsia="zh-CN"/>
        </w:rPr>
        <w:t>4.</w:t>
      </w:r>
      <w:r>
        <w:rPr>
          <w:rFonts w:hint="eastAsia" w:ascii="宋体"/>
          <w:sz w:val="28"/>
          <w:szCs w:val="28"/>
          <w:lang w:eastAsia="zh-CN"/>
        </w:rPr>
        <w:t>GB/T 10001.6 《公共信息图形符号 第6部分：医疗保健符号》</w:t>
      </w:r>
    </w:p>
    <w:p w14:paraId="66235341">
      <w:pPr>
        <w:ind w:firstLine="560" w:firstLineChars="200"/>
        <w:rPr>
          <w:rFonts w:hint="eastAsia" w:ascii="宋体"/>
          <w:sz w:val="28"/>
          <w:szCs w:val="28"/>
          <w:lang w:eastAsia="zh-CN"/>
        </w:rPr>
      </w:pPr>
      <w:r>
        <w:rPr>
          <w:rFonts w:hint="eastAsia" w:ascii="宋体"/>
          <w:sz w:val="28"/>
          <w:szCs w:val="28"/>
          <w:lang w:val="en-US" w:eastAsia="zh-CN"/>
        </w:rPr>
        <w:t>5.</w:t>
      </w:r>
      <w:r>
        <w:rPr>
          <w:rFonts w:hint="eastAsia" w:ascii="宋体"/>
          <w:sz w:val="28"/>
          <w:szCs w:val="28"/>
          <w:lang w:eastAsia="zh-CN"/>
        </w:rPr>
        <w:t>GB/T 26341-2010 《残疾人残疾分类和分级》</w:t>
      </w:r>
    </w:p>
    <w:p w14:paraId="391AC971">
      <w:pPr>
        <w:ind w:firstLine="560" w:firstLineChars="200"/>
        <w:rPr>
          <w:rFonts w:hint="eastAsia" w:ascii="宋体"/>
          <w:sz w:val="28"/>
          <w:szCs w:val="28"/>
          <w:lang w:eastAsia="zh-CN"/>
        </w:rPr>
      </w:pPr>
      <w:r>
        <w:rPr>
          <w:rFonts w:hint="eastAsia" w:ascii="宋体"/>
          <w:sz w:val="28"/>
          <w:szCs w:val="28"/>
          <w:lang w:val="en-US" w:eastAsia="zh-CN"/>
        </w:rPr>
        <w:t>6.</w:t>
      </w:r>
      <w:r>
        <w:rPr>
          <w:rFonts w:hint="eastAsia" w:ascii="宋体"/>
          <w:sz w:val="28"/>
          <w:szCs w:val="28"/>
          <w:lang w:eastAsia="zh-CN"/>
        </w:rPr>
        <w:t>JGJ 39 《托儿所、幼儿园建筑设计规范》</w:t>
      </w:r>
    </w:p>
    <w:p w14:paraId="400B3B8E">
      <w:pPr>
        <w:ind w:firstLine="560" w:firstLineChars="200"/>
        <w:rPr>
          <w:rFonts w:hint="eastAsia" w:ascii="宋体"/>
          <w:sz w:val="28"/>
          <w:szCs w:val="28"/>
          <w:lang w:eastAsia="zh-CN"/>
        </w:rPr>
      </w:pPr>
      <w:r>
        <w:rPr>
          <w:rFonts w:hint="eastAsia" w:ascii="宋体"/>
          <w:sz w:val="28"/>
          <w:szCs w:val="28"/>
          <w:lang w:val="en-US" w:eastAsia="zh-CN"/>
        </w:rPr>
        <w:t>7.</w:t>
      </w:r>
      <w:r>
        <w:rPr>
          <w:rFonts w:hint="eastAsia" w:ascii="宋体"/>
          <w:sz w:val="28"/>
          <w:szCs w:val="28"/>
          <w:lang w:eastAsia="zh-CN"/>
        </w:rPr>
        <w:t>建标165-2013 《残疾人康复机构建设标准》</w:t>
      </w:r>
    </w:p>
    <w:p w14:paraId="19C86352">
      <w:pPr>
        <w:ind w:firstLine="560" w:firstLineChars="200"/>
        <w:rPr>
          <w:rFonts w:hint="eastAsia" w:ascii="宋体"/>
          <w:sz w:val="28"/>
          <w:szCs w:val="28"/>
          <w:lang w:eastAsia="zh-CN"/>
        </w:rPr>
      </w:pPr>
      <w:r>
        <w:rPr>
          <w:rFonts w:hint="eastAsia" w:ascii="宋体"/>
          <w:sz w:val="28"/>
          <w:szCs w:val="28"/>
          <w:lang w:eastAsia="zh-CN"/>
        </w:rPr>
        <w:t>参考以上标准来制定，明确</w:t>
      </w:r>
      <w:r>
        <w:rPr>
          <w:rFonts w:hint="eastAsia" w:ascii="宋体"/>
          <w:sz w:val="28"/>
          <w:szCs w:val="28"/>
          <w:lang w:val="en-US" w:eastAsia="zh-CN"/>
        </w:rPr>
        <w:t>管理</w:t>
      </w:r>
      <w:r>
        <w:rPr>
          <w:rFonts w:hint="eastAsia" w:ascii="宋体"/>
          <w:sz w:val="28"/>
          <w:szCs w:val="28"/>
          <w:lang w:eastAsia="zh-CN"/>
        </w:rPr>
        <w:t>要求，制定</w:t>
      </w:r>
      <w:r>
        <w:rPr>
          <w:rFonts w:hint="eastAsia" w:ascii="宋体"/>
          <w:sz w:val="28"/>
          <w:szCs w:val="28"/>
          <w:lang w:val="en-US" w:eastAsia="zh-CN"/>
        </w:rPr>
        <w:t>《</w:t>
      </w:r>
      <w:bookmarkStart w:id="0" w:name="StandardName"/>
      <w:r>
        <w:rPr>
          <w:rFonts w:hint="eastAsia" w:ascii="宋体"/>
          <w:sz w:val="28"/>
          <w:szCs w:val="28"/>
          <w:lang w:val="en-US" w:eastAsia="zh-CN"/>
        </w:rPr>
        <w:t>0-6岁残疾儿童康复服务规范</w:t>
      </w:r>
      <w:bookmarkEnd w:id="0"/>
      <w:r>
        <w:rPr>
          <w:rFonts w:hint="eastAsia" w:ascii="宋体"/>
          <w:sz w:val="28"/>
          <w:szCs w:val="28"/>
          <w:lang w:val="en-US" w:eastAsia="zh-CN"/>
        </w:rPr>
        <w:t>（智力残疾）》</w:t>
      </w:r>
      <w:r>
        <w:rPr>
          <w:rFonts w:hint="eastAsia" w:ascii="宋体"/>
          <w:sz w:val="28"/>
          <w:szCs w:val="28"/>
          <w:lang w:eastAsia="zh-CN"/>
        </w:rPr>
        <w:t>来规范</w:t>
      </w:r>
      <w:r>
        <w:rPr>
          <w:rFonts w:hint="eastAsia" w:ascii="宋体"/>
          <w:sz w:val="28"/>
          <w:szCs w:val="28"/>
          <w:lang w:val="en-US" w:eastAsia="zh-CN"/>
        </w:rPr>
        <w:t>0-6岁智力残疾儿童康复服务</w:t>
      </w:r>
      <w:r>
        <w:rPr>
          <w:rFonts w:hint="eastAsia" w:ascii="宋体"/>
          <w:sz w:val="28"/>
          <w:szCs w:val="28"/>
          <w:lang w:eastAsia="zh-CN"/>
        </w:rPr>
        <w:t>。</w:t>
      </w:r>
    </w:p>
    <w:p w14:paraId="3976CE2F">
      <w:pPr>
        <w:rPr>
          <w:rFonts w:hint="eastAsia" w:ascii="宋体" w:hAnsi="宋体" w:eastAsia="宋体" w:cs="宋体"/>
          <w:b/>
          <w:bCs/>
          <w:sz w:val="28"/>
          <w:szCs w:val="28"/>
        </w:rPr>
      </w:pPr>
      <w:r>
        <w:rPr>
          <w:rFonts w:hint="eastAsia" w:ascii="宋体" w:hAnsi="宋体" w:eastAsia="宋体" w:cs="宋体"/>
          <w:b/>
          <w:bCs/>
          <w:sz w:val="28"/>
          <w:szCs w:val="28"/>
        </w:rPr>
        <w:t>（三） 主要内容</w:t>
      </w:r>
    </w:p>
    <w:p w14:paraId="51C2FF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1、范围</w:t>
      </w:r>
    </w:p>
    <w:p w14:paraId="3F6B9CC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本文件规定了0-6岁智力残疾儿童康复服务的基本要求、康复服务、跟踪随访、家长培训与康复指导、效果评估、质量控制。</w:t>
      </w:r>
    </w:p>
    <w:p w14:paraId="6FA49C3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本文件适用于机构提供的0-6岁智力残疾儿童康复服务。</w:t>
      </w:r>
    </w:p>
    <w:p w14:paraId="1399B679">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规范性引用文件</w:t>
      </w:r>
    </w:p>
    <w:p w14:paraId="6A46073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本文件7个规范性引用文件。</w:t>
      </w:r>
    </w:p>
    <w:p w14:paraId="7122584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3、术语和定义</w:t>
      </w:r>
    </w:p>
    <w:p w14:paraId="006B510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本文件1个术语和定义。</w:t>
      </w:r>
    </w:p>
    <w:p w14:paraId="2BFCE2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4、基本要求</w:t>
      </w:r>
    </w:p>
    <w:p w14:paraId="0283096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基本要求主要包括服务机构、环境、场地、设施设备、服务人员、档案管理6个要求。</w:t>
      </w:r>
    </w:p>
    <w:p w14:paraId="650BF5ED">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康复服务</w:t>
      </w:r>
    </w:p>
    <w:p w14:paraId="571A8A9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主要包括接案咨询、康复评定、团队评估、计划分析、计划制定、计划实施、训练项目7个内容。</w:t>
      </w:r>
    </w:p>
    <w:p w14:paraId="0FFFF510">
      <w:pPr>
        <w:keepNext w:val="0"/>
        <w:keepLines w:val="0"/>
        <w:pageBreakBefore w:val="0"/>
        <w:widowControl w:val="0"/>
        <w:numPr>
          <w:ilvl w:val="0"/>
          <w:numId w:val="3"/>
        </w:numPr>
        <w:kinsoku/>
        <w:wordWrap/>
        <w:overflowPunct/>
        <w:topLinePunct w:val="0"/>
        <w:autoSpaceDE/>
        <w:autoSpaceDN/>
        <w:bidi w:val="0"/>
        <w:adjustRightInd/>
        <w:snapToGrid/>
        <w:ind w:left="70" w:leftChars="0" w:firstLine="560" w:firstLineChars="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跟踪随访</w:t>
      </w:r>
    </w:p>
    <w:p w14:paraId="207492F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0-6岁智力残疾儿童康复服务跟踪随访的3个内容。</w:t>
      </w:r>
    </w:p>
    <w:p w14:paraId="79D92624">
      <w:pPr>
        <w:keepNext w:val="0"/>
        <w:keepLines w:val="0"/>
        <w:pageBreakBefore w:val="0"/>
        <w:widowControl w:val="0"/>
        <w:numPr>
          <w:ilvl w:val="0"/>
          <w:numId w:val="3"/>
        </w:numPr>
        <w:kinsoku/>
        <w:wordWrap/>
        <w:overflowPunct/>
        <w:topLinePunct w:val="0"/>
        <w:autoSpaceDE/>
        <w:autoSpaceDN/>
        <w:bidi w:val="0"/>
        <w:adjustRightInd/>
        <w:snapToGrid/>
        <w:ind w:left="70" w:leftChars="0" w:firstLine="560" w:firstLineChars="0"/>
        <w:textAlignment w:val="auto"/>
        <w:rPr>
          <w:rFonts w:hint="eastAsia" w:ascii="宋体" w:hAnsiTheme="minorHAnsi" w:eastAsiaTheme="minorEastAsia" w:cstheme="minorBidi"/>
          <w:kern w:val="2"/>
          <w:sz w:val="28"/>
          <w:szCs w:val="28"/>
          <w:lang w:val="en-US" w:eastAsia="zh-CN" w:bidi="ar-SA"/>
        </w:rPr>
      </w:pPr>
      <w:r>
        <w:rPr>
          <w:rFonts w:hint="eastAsia" w:ascii="宋体" w:cs="Times New Roman"/>
          <w:sz w:val="28"/>
          <w:szCs w:val="28"/>
          <w:highlight w:val="none"/>
          <w:lang w:val="en-US" w:eastAsia="zh-CN"/>
        </w:rPr>
        <w:t>家长培训与康复指导</w:t>
      </w:r>
    </w:p>
    <w:p w14:paraId="1C071B1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0-6岁智力残疾儿童康复服务跟踪随访的4个内容。</w:t>
      </w:r>
    </w:p>
    <w:p w14:paraId="349F76E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8、效果评估</w:t>
      </w:r>
    </w:p>
    <w:p w14:paraId="5574BFB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0-6岁智力残疾儿童康复服务效果评估的2个内容。</w:t>
      </w:r>
    </w:p>
    <w:p w14:paraId="2D40DA7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9、质量控制</w:t>
      </w:r>
    </w:p>
    <w:p w14:paraId="2B5B3B7C">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0-6岁智力残疾儿童康复控制的6个内容。</w:t>
      </w:r>
    </w:p>
    <w:p w14:paraId="614B7712">
      <w:pPr>
        <w:pStyle w:val="7"/>
        <w:numPr>
          <w:numId w:val="0"/>
        </w:numPr>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val="en-US" w:eastAsia="zh-CN"/>
        </w:rPr>
        <w:t>四、</w:t>
      </w:r>
      <w:r>
        <w:rPr>
          <w:rFonts w:hint="eastAsia" w:asciiTheme="majorEastAsia" w:hAnsiTheme="majorEastAsia" w:eastAsiaTheme="majorEastAsia"/>
          <w:b/>
          <w:sz w:val="28"/>
          <w:szCs w:val="28"/>
        </w:rPr>
        <w:t>知识产权说明</w:t>
      </w:r>
    </w:p>
    <w:p w14:paraId="50BB8E85">
      <w:pPr>
        <w:pStyle w:val="7"/>
        <w:numPr>
          <w:numId w:val="0"/>
        </w:numPr>
        <w:ind w:firstLine="560" w:firstLineChars="200"/>
        <w:jc w:val="left"/>
        <w:rPr>
          <w:rFonts w:hint="eastAsia" w:asciiTheme="minorEastAsia" w:hAnsi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无</w:t>
      </w:r>
      <w:r>
        <w:rPr>
          <w:rFonts w:hint="eastAsia" w:asciiTheme="minorEastAsia" w:hAnsiTheme="minorEastAsia" w:cstheme="minorBidi"/>
          <w:kern w:val="2"/>
          <w:sz w:val="28"/>
          <w:szCs w:val="28"/>
          <w:lang w:val="en-US" w:eastAsia="zh-CN" w:bidi="ar-SA"/>
        </w:rPr>
        <w:t>。</w:t>
      </w:r>
    </w:p>
    <w:p w14:paraId="3CDC1146">
      <w:pPr>
        <w:pStyle w:val="7"/>
        <w:numPr>
          <w:numId w:val="0"/>
        </w:numPr>
        <w:jc w:val="left"/>
        <w:rPr>
          <w:rFonts w:hint="eastAsia" w:asciiTheme="majorEastAsia" w:hAnsiTheme="majorEastAsia" w:eastAsiaTheme="majorEastAsia"/>
          <w:b/>
          <w:sz w:val="28"/>
          <w:szCs w:val="28"/>
        </w:rPr>
      </w:pPr>
      <w:bookmarkStart w:id="1" w:name="_GoBack"/>
      <w:bookmarkEnd w:id="1"/>
      <w:r>
        <w:rPr>
          <w:rFonts w:hint="eastAsia" w:asciiTheme="majorEastAsia" w:hAnsiTheme="majorEastAsia" w:eastAsiaTheme="majorEastAsia"/>
          <w:b/>
          <w:sz w:val="28"/>
          <w:szCs w:val="28"/>
          <w:lang w:val="en-US" w:eastAsia="zh-CN"/>
        </w:rPr>
        <w:t>五</w:t>
      </w:r>
      <w:r>
        <w:rPr>
          <w:rFonts w:hint="eastAsia" w:asciiTheme="majorEastAsia" w:hAnsiTheme="majorEastAsia" w:eastAsiaTheme="majorEastAsia"/>
          <w:b/>
          <w:sz w:val="28"/>
          <w:szCs w:val="28"/>
          <w:lang w:eastAsia="zh-CN"/>
        </w:rPr>
        <w:t>、</w:t>
      </w:r>
      <w:r>
        <w:rPr>
          <w:rFonts w:hint="eastAsia" w:asciiTheme="majorEastAsia" w:hAnsiTheme="majorEastAsia" w:eastAsiaTheme="majorEastAsia"/>
          <w:b/>
          <w:sz w:val="28"/>
          <w:szCs w:val="28"/>
        </w:rPr>
        <w:t>采标情况</w:t>
      </w:r>
    </w:p>
    <w:p w14:paraId="5396F480">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45490EE7">
      <w:pPr>
        <w:pStyle w:val="7"/>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val="en-US" w:eastAsia="zh-CN"/>
        </w:rPr>
        <w:t>六</w:t>
      </w:r>
      <w:r>
        <w:rPr>
          <w:rFonts w:hint="eastAsia" w:asciiTheme="majorEastAsia" w:hAnsiTheme="majorEastAsia" w:eastAsiaTheme="majorEastAsia"/>
          <w:b/>
          <w:sz w:val="28"/>
          <w:szCs w:val="28"/>
          <w:lang w:eastAsia="zh-CN"/>
        </w:rPr>
        <w:t>、</w:t>
      </w:r>
      <w:r>
        <w:rPr>
          <w:rFonts w:hint="eastAsia" w:asciiTheme="majorEastAsia" w:hAnsiTheme="majorEastAsia" w:eastAsiaTheme="majorEastAsia"/>
          <w:b/>
          <w:sz w:val="28"/>
          <w:szCs w:val="28"/>
        </w:rPr>
        <w:t>重大意见分歧的处理</w:t>
      </w:r>
    </w:p>
    <w:p w14:paraId="184AD9E0">
      <w:pPr>
        <w:pStyle w:val="7"/>
        <w:numPr>
          <w:ilvl w:val="0"/>
          <w:numId w:val="0"/>
        </w:numPr>
        <w:ind w:leftChars="0" w:firstLine="561"/>
        <w:jc w:val="left"/>
        <w:rPr>
          <w:rFonts w:hint="eastAsia" w:asciiTheme="minorEastAsia" w:hAnsi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无。</w:t>
      </w:r>
    </w:p>
    <w:p w14:paraId="323950A6">
      <w:pPr>
        <w:pStyle w:val="7"/>
        <w:numPr>
          <w:ilvl w:val="0"/>
          <w:numId w:val="0"/>
        </w:numPr>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val="en-US" w:eastAsia="zh-CN"/>
        </w:rPr>
        <w:t>七</w:t>
      </w:r>
      <w:r>
        <w:rPr>
          <w:rFonts w:hint="eastAsia" w:asciiTheme="majorEastAsia" w:hAnsiTheme="majorEastAsia" w:eastAsiaTheme="majorEastAsia"/>
          <w:b/>
          <w:sz w:val="28"/>
          <w:szCs w:val="28"/>
          <w:lang w:eastAsia="zh-CN"/>
        </w:rPr>
        <w:t>、</w:t>
      </w:r>
      <w:r>
        <w:rPr>
          <w:rFonts w:hint="eastAsia" w:asciiTheme="majorEastAsia" w:hAnsiTheme="majorEastAsia" w:eastAsiaTheme="majorEastAsia"/>
          <w:b/>
          <w:sz w:val="28"/>
          <w:szCs w:val="28"/>
        </w:rPr>
        <w:t>标准性质的建议说明</w:t>
      </w:r>
    </w:p>
    <w:p w14:paraId="0B341365">
      <w:pPr>
        <w:ind w:firstLine="570"/>
        <w:jc w:val="left"/>
        <w:rPr>
          <w:rFonts w:hint="eastAsia" w:asciiTheme="minorEastAsia" w:hAnsiTheme="minorEastAsia"/>
          <w:sz w:val="28"/>
          <w:szCs w:val="28"/>
        </w:rPr>
      </w:pPr>
      <w:r>
        <w:rPr>
          <w:rFonts w:hint="eastAsia" w:asciiTheme="minorEastAsia" w:hAnsiTheme="minorEastAsia"/>
          <w:sz w:val="28"/>
          <w:szCs w:val="28"/>
        </w:rPr>
        <w:t>建议审批发布为推荐性地方标准。</w:t>
      </w:r>
    </w:p>
    <w:p w14:paraId="04BDC7FF">
      <w:pPr>
        <w:pStyle w:val="7"/>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val="en-US" w:eastAsia="zh-CN"/>
        </w:rPr>
        <w:t>八</w:t>
      </w:r>
      <w:r>
        <w:rPr>
          <w:rFonts w:hint="eastAsia" w:asciiTheme="majorEastAsia" w:hAnsiTheme="majorEastAsia" w:eastAsiaTheme="majorEastAsia"/>
          <w:b/>
          <w:sz w:val="28"/>
          <w:szCs w:val="28"/>
          <w:lang w:eastAsia="zh-CN"/>
        </w:rPr>
        <w:t>、</w:t>
      </w:r>
      <w:r>
        <w:rPr>
          <w:rFonts w:hint="eastAsia" w:asciiTheme="majorEastAsia" w:hAnsiTheme="majorEastAsia" w:eastAsiaTheme="majorEastAsia"/>
          <w:b/>
          <w:sz w:val="28"/>
          <w:szCs w:val="28"/>
        </w:rPr>
        <w:t>其他应予说明的事项。</w:t>
      </w:r>
    </w:p>
    <w:p w14:paraId="2EA91CCF">
      <w:pPr>
        <w:pStyle w:val="7"/>
        <w:ind w:left="360" w:firstLine="0" w:firstLineChars="0"/>
        <w:jc w:val="left"/>
        <w:rPr>
          <w:rFonts w:hint="eastAsia" w:asciiTheme="minorEastAsia" w:hAnsiTheme="minorEastAsia"/>
          <w:sz w:val="28"/>
          <w:szCs w:val="28"/>
          <w:lang w:eastAsia="zh-CN"/>
        </w:rPr>
      </w:pPr>
      <w:r>
        <w:rPr>
          <w:rFonts w:hint="eastAsia" w:asciiTheme="majorEastAsia" w:hAnsiTheme="majorEastAsia" w:eastAsiaTheme="majorEastAsia"/>
          <w:b/>
          <w:sz w:val="28"/>
          <w:szCs w:val="28"/>
        </w:rPr>
        <w:t xml:space="preserve"> </w:t>
      </w:r>
      <w:r>
        <w:rPr>
          <w:rFonts w:hint="eastAsia" w:asciiTheme="minorEastAsia" w:hAnsiTheme="minorEastAsia"/>
          <w:sz w:val="28"/>
          <w:szCs w:val="28"/>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A7B956"/>
    <w:multiLevelType w:val="singleLevel"/>
    <w:tmpl w:val="C8A7B956"/>
    <w:lvl w:ilvl="0" w:tentative="0">
      <w:start w:val="5"/>
      <w:numFmt w:val="decimal"/>
      <w:suff w:val="nothing"/>
      <w:lvlText w:val="%1、"/>
      <w:lvlJc w:val="left"/>
    </w:lvl>
  </w:abstractNum>
  <w:abstractNum w:abstractNumId="1">
    <w:nsid w:val="029EB49A"/>
    <w:multiLevelType w:val="singleLevel"/>
    <w:tmpl w:val="029EB49A"/>
    <w:lvl w:ilvl="0" w:tentative="0">
      <w:start w:val="6"/>
      <w:numFmt w:val="decimal"/>
      <w:suff w:val="nothing"/>
      <w:lvlText w:val="%1、"/>
      <w:lvlJc w:val="left"/>
      <w:pPr>
        <w:ind w:left="70"/>
      </w:pPr>
    </w:lvl>
  </w:abstractNum>
  <w:abstractNum w:abstractNumId="2">
    <w:nsid w:val="275E0B62"/>
    <w:multiLevelType w:val="singleLevel"/>
    <w:tmpl w:val="275E0B62"/>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kZTI3N2E3NGQxOTljZTI3MTRjZTdiMWJjZTdkZDEifQ=="/>
  </w:docVars>
  <w:rsids>
    <w:rsidRoot w:val="7274387B"/>
    <w:rsid w:val="000067BE"/>
    <w:rsid w:val="00AB55EA"/>
    <w:rsid w:val="00AE4B44"/>
    <w:rsid w:val="00E75912"/>
    <w:rsid w:val="01745E1C"/>
    <w:rsid w:val="0209367A"/>
    <w:rsid w:val="02E71756"/>
    <w:rsid w:val="033E02CB"/>
    <w:rsid w:val="043C1095"/>
    <w:rsid w:val="04BE18D8"/>
    <w:rsid w:val="04E7791B"/>
    <w:rsid w:val="05257D03"/>
    <w:rsid w:val="05FD17DD"/>
    <w:rsid w:val="06624DB8"/>
    <w:rsid w:val="0707366D"/>
    <w:rsid w:val="071F5A3E"/>
    <w:rsid w:val="07334700"/>
    <w:rsid w:val="07BE58A3"/>
    <w:rsid w:val="0822685D"/>
    <w:rsid w:val="087155EA"/>
    <w:rsid w:val="0A945983"/>
    <w:rsid w:val="0AC82E7F"/>
    <w:rsid w:val="0BA22D85"/>
    <w:rsid w:val="0C76767A"/>
    <w:rsid w:val="0CE220A0"/>
    <w:rsid w:val="0D231F35"/>
    <w:rsid w:val="0DD540FF"/>
    <w:rsid w:val="0E4137B5"/>
    <w:rsid w:val="0E9D6A1E"/>
    <w:rsid w:val="101441EF"/>
    <w:rsid w:val="101449A2"/>
    <w:rsid w:val="10223AA5"/>
    <w:rsid w:val="104D3EA6"/>
    <w:rsid w:val="107C6D27"/>
    <w:rsid w:val="10C3653C"/>
    <w:rsid w:val="11585461"/>
    <w:rsid w:val="117152AE"/>
    <w:rsid w:val="119D284A"/>
    <w:rsid w:val="121D5045"/>
    <w:rsid w:val="12B01468"/>
    <w:rsid w:val="12E77662"/>
    <w:rsid w:val="13DE13B7"/>
    <w:rsid w:val="1406669C"/>
    <w:rsid w:val="143C5D9E"/>
    <w:rsid w:val="14475604"/>
    <w:rsid w:val="146F24B9"/>
    <w:rsid w:val="14EE7833"/>
    <w:rsid w:val="16144E38"/>
    <w:rsid w:val="163A3304"/>
    <w:rsid w:val="16AD3EDB"/>
    <w:rsid w:val="16F9217B"/>
    <w:rsid w:val="173C3914"/>
    <w:rsid w:val="17412027"/>
    <w:rsid w:val="1747356A"/>
    <w:rsid w:val="178B70D8"/>
    <w:rsid w:val="18065614"/>
    <w:rsid w:val="18C50146"/>
    <w:rsid w:val="18F22EF8"/>
    <w:rsid w:val="19BC0EB3"/>
    <w:rsid w:val="19BD368D"/>
    <w:rsid w:val="19DB2033"/>
    <w:rsid w:val="1A037354"/>
    <w:rsid w:val="1AAD336C"/>
    <w:rsid w:val="1B367845"/>
    <w:rsid w:val="1B48194D"/>
    <w:rsid w:val="1B5B7BD6"/>
    <w:rsid w:val="1B6A6AF8"/>
    <w:rsid w:val="1B6C761E"/>
    <w:rsid w:val="1B91423F"/>
    <w:rsid w:val="1C1330DC"/>
    <w:rsid w:val="1C393484"/>
    <w:rsid w:val="1C845B6B"/>
    <w:rsid w:val="1D271DC8"/>
    <w:rsid w:val="1D2A2715"/>
    <w:rsid w:val="1E7F5C52"/>
    <w:rsid w:val="1EA41AAC"/>
    <w:rsid w:val="1EA801FA"/>
    <w:rsid w:val="1ECA0BD8"/>
    <w:rsid w:val="1EFC4E94"/>
    <w:rsid w:val="1F46104C"/>
    <w:rsid w:val="1F686DF4"/>
    <w:rsid w:val="1FCA320B"/>
    <w:rsid w:val="1FD852CA"/>
    <w:rsid w:val="20316620"/>
    <w:rsid w:val="203C26DB"/>
    <w:rsid w:val="208C75DF"/>
    <w:rsid w:val="20F32011"/>
    <w:rsid w:val="20F42494"/>
    <w:rsid w:val="22582E0D"/>
    <w:rsid w:val="22B049FB"/>
    <w:rsid w:val="231D5C76"/>
    <w:rsid w:val="233C1B97"/>
    <w:rsid w:val="237B2CFD"/>
    <w:rsid w:val="23C90FC1"/>
    <w:rsid w:val="251A0D67"/>
    <w:rsid w:val="252549A3"/>
    <w:rsid w:val="25543BC7"/>
    <w:rsid w:val="259F2ABF"/>
    <w:rsid w:val="260957FB"/>
    <w:rsid w:val="262061CD"/>
    <w:rsid w:val="2663151D"/>
    <w:rsid w:val="266523D9"/>
    <w:rsid w:val="26796C9B"/>
    <w:rsid w:val="26C61BC6"/>
    <w:rsid w:val="26E175C1"/>
    <w:rsid w:val="26EC4813"/>
    <w:rsid w:val="27CF73FC"/>
    <w:rsid w:val="27E65575"/>
    <w:rsid w:val="27FE2AA0"/>
    <w:rsid w:val="285C318E"/>
    <w:rsid w:val="288145CF"/>
    <w:rsid w:val="291A0E0E"/>
    <w:rsid w:val="299528CE"/>
    <w:rsid w:val="2A294945"/>
    <w:rsid w:val="2A4026EA"/>
    <w:rsid w:val="2BA91EAE"/>
    <w:rsid w:val="2BB17E91"/>
    <w:rsid w:val="2BFF45FC"/>
    <w:rsid w:val="2C426185"/>
    <w:rsid w:val="2D260FFC"/>
    <w:rsid w:val="2DFD7400"/>
    <w:rsid w:val="2E690373"/>
    <w:rsid w:val="2E750AAC"/>
    <w:rsid w:val="2EA82D3F"/>
    <w:rsid w:val="2EEF4FBC"/>
    <w:rsid w:val="2F5C5100"/>
    <w:rsid w:val="2F7C7FA0"/>
    <w:rsid w:val="2FA479C3"/>
    <w:rsid w:val="2FB57DC2"/>
    <w:rsid w:val="303F4762"/>
    <w:rsid w:val="307107ED"/>
    <w:rsid w:val="30914093"/>
    <w:rsid w:val="30F50027"/>
    <w:rsid w:val="31255484"/>
    <w:rsid w:val="31345B74"/>
    <w:rsid w:val="319C5932"/>
    <w:rsid w:val="31D5738D"/>
    <w:rsid w:val="32812EF1"/>
    <w:rsid w:val="343253D5"/>
    <w:rsid w:val="34A2355E"/>
    <w:rsid w:val="35074874"/>
    <w:rsid w:val="35554DB0"/>
    <w:rsid w:val="35F151C4"/>
    <w:rsid w:val="362464A3"/>
    <w:rsid w:val="37115C6B"/>
    <w:rsid w:val="37342ED8"/>
    <w:rsid w:val="37E55864"/>
    <w:rsid w:val="37E70E59"/>
    <w:rsid w:val="381846E7"/>
    <w:rsid w:val="38370C96"/>
    <w:rsid w:val="38551029"/>
    <w:rsid w:val="38E41416"/>
    <w:rsid w:val="393025FE"/>
    <w:rsid w:val="397E0A8E"/>
    <w:rsid w:val="39A068A7"/>
    <w:rsid w:val="39AA6AFA"/>
    <w:rsid w:val="39C763F9"/>
    <w:rsid w:val="39DB2B5A"/>
    <w:rsid w:val="3A667CB5"/>
    <w:rsid w:val="3A910C59"/>
    <w:rsid w:val="3B6E16BE"/>
    <w:rsid w:val="3B7E0690"/>
    <w:rsid w:val="3BC620B7"/>
    <w:rsid w:val="3BE417BC"/>
    <w:rsid w:val="3C802985"/>
    <w:rsid w:val="3CFD462C"/>
    <w:rsid w:val="3DB935C4"/>
    <w:rsid w:val="3E102AA8"/>
    <w:rsid w:val="3E2603C4"/>
    <w:rsid w:val="3E527B8F"/>
    <w:rsid w:val="3E8D6D78"/>
    <w:rsid w:val="3F846FC4"/>
    <w:rsid w:val="3FD94AE9"/>
    <w:rsid w:val="3FDF4446"/>
    <w:rsid w:val="3FED7CBE"/>
    <w:rsid w:val="401802B9"/>
    <w:rsid w:val="40442307"/>
    <w:rsid w:val="404C3E89"/>
    <w:rsid w:val="405B1421"/>
    <w:rsid w:val="41681B1C"/>
    <w:rsid w:val="417966BE"/>
    <w:rsid w:val="419B6C8A"/>
    <w:rsid w:val="425D3886"/>
    <w:rsid w:val="43444ED1"/>
    <w:rsid w:val="435E16B2"/>
    <w:rsid w:val="44975BC4"/>
    <w:rsid w:val="44AD477E"/>
    <w:rsid w:val="45117504"/>
    <w:rsid w:val="45630983"/>
    <w:rsid w:val="45AC6E51"/>
    <w:rsid w:val="464E71B3"/>
    <w:rsid w:val="469175C1"/>
    <w:rsid w:val="46BF5ED6"/>
    <w:rsid w:val="47463940"/>
    <w:rsid w:val="47527EFD"/>
    <w:rsid w:val="490742BF"/>
    <w:rsid w:val="490D7DCE"/>
    <w:rsid w:val="4AE0745B"/>
    <w:rsid w:val="4B730479"/>
    <w:rsid w:val="4BB17B8D"/>
    <w:rsid w:val="4C715C30"/>
    <w:rsid w:val="4C8E75EA"/>
    <w:rsid w:val="4CD86569"/>
    <w:rsid w:val="4E4C0C6F"/>
    <w:rsid w:val="4E714760"/>
    <w:rsid w:val="4EB26484"/>
    <w:rsid w:val="4EE54AF4"/>
    <w:rsid w:val="4F65220C"/>
    <w:rsid w:val="4F985176"/>
    <w:rsid w:val="500E2571"/>
    <w:rsid w:val="504432A8"/>
    <w:rsid w:val="507A2FCA"/>
    <w:rsid w:val="50B728FD"/>
    <w:rsid w:val="510C3F15"/>
    <w:rsid w:val="51165E00"/>
    <w:rsid w:val="52E57F78"/>
    <w:rsid w:val="535E6D84"/>
    <w:rsid w:val="53755E42"/>
    <w:rsid w:val="54D10CE9"/>
    <w:rsid w:val="552077FF"/>
    <w:rsid w:val="55897F74"/>
    <w:rsid w:val="565701EC"/>
    <w:rsid w:val="56785AA5"/>
    <w:rsid w:val="5761288F"/>
    <w:rsid w:val="57617AE9"/>
    <w:rsid w:val="58220A10"/>
    <w:rsid w:val="584D63DC"/>
    <w:rsid w:val="58852A72"/>
    <w:rsid w:val="59203522"/>
    <w:rsid w:val="59BE52D5"/>
    <w:rsid w:val="59C83C5A"/>
    <w:rsid w:val="5AC42D90"/>
    <w:rsid w:val="5B16232B"/>
    <w:rsid w:val="5B667841"/>
    <w:rsid w:val="5BF92EA7"/>
    <w:rsid w:val="5CD22F77"/>
    <w:rsid w:val="5CEF0BAF"/>
    <w:rsid w:val="5D003A08"/>
    <w:rsid w:val="5DFD401C"/>
    <w:rsid w:val="5E421BCE"/>
    <w:rsid w:val="5E8240F9"/>
    <w:rsid w:val="5EC7034E"/>
    <w:rsid w:val="5FB87502"/>
    <w:rsid w:val="600F304C"/>
    <w:rsid w:val="6051343A"/>
    <w:rsid w:val="60593A1D"/>
    <w:rsid w:val="6066171C"/>
    <w:rsid w:val="60815FBA"/>
    <w:rsid w:val="60D445BD"/>
    <w:rsid w:val="61147232"/>
    <w:rsid w:val="61212861"/>
    <w:rsid w:val="61FF4FED"/>
    <w:rsid w:val="62CD35A1"/>
    <w:rsid w:val="631B4289"/>
    <w:rsid w:val="63C17E4E"/>
    <w:rsid w:val="64191A38"/>
    <w:rsid w:val="642367F8"/>
    <w:rsid w:val="649B4CB3"/>
    <w:rsid w:val="67020289"/>
    <w:rsid w:val="67586C25"/>
    <w:rsid w:val="67735CF2"/>
    <w:rsid w:val="678859CE"/>
    <w:rsid w:val="67B178A9"/>
    <w:rsid w:val="67C56C82"/>
    <w:rsid w:val="67CF0E63"/>
    <w:rsid w:val="67DC4060"/>
    <w:rsid w:val="68357B53"/>
    <w:rsid w:val="68E1015D"/>
    <w:rsid w:val="695D5F70"/>
    <w:rsid w:val="69952F60"/>
    <w:rsid w:val="69ED03AD"/>
    <w:rsid w:val="6A1F0EDA"/>
    <w:rsid w:val="6A44554D"/>
    <w:rsid w:val="6B092F2E"/>
    <w:rsid w:val="6B587417"/>
    <w:rsid w:val="6BC27D91"/>
    <w:rsid w:val="6C0712D3"/>
    <w:rsid w:val="6C3F2CB3"/>
    <w:rsid w:val="6C981280"/>
    <w:rsid w:val="6CC91A76"/>
    <w:rsid w:val="6D390FB4"/>
    <w:rsid w:val="6D41356D"/>
    <w:rsid w:val="6D9E244E"/>
    <w:rsid w:val="6EEE3491"/>
    <w:rsid w:val="6F290683"/>
    <w:rsid w:val="6F585C4A"/>
    <w:rsid w:val="6F5E453F"/>
    <w:rsid w:val="6F6A75EB"/>
    <w:rsid w:val="6F842F12"/>
    <w:rsid w:val="706A5589"/>
    <w:rsid w:val="7274387B"/>
    <w:rsid w:val="72A11573"/>
    <w:rsid w:val="73176EB9"/>
    <w:rsid w:val="738C7303"/>
    <w:rsid w:val="739D12D5"/>
    <w:rsid w:val="74163CD1"/>
    <w:rsid w:val="745436E0"/>
    <w:rsid w:val="74AC1EA9"/>
    <w:rsid w:val="74DD13A0"/>
    <w:rsid w:val="75312E46"/>
    <w:rsid w:val="753F0CDD"/>
    <w:rsid w:val="75C409A0"/>
    <w:rsid w:val="760359B6"/>
    <w:rsid w:val="7618758E"/>
    <w:rsid w:val="76513C1A"/>
    <w:rsid w:val="76553A80"/>
    <w:rsid w:val="76807F01"/>
    <w:rsid w:val="769A4521"/>
    <w:rsid w:val="7711040E"/>
    <w:rsid w:val="776C0392"/>
    <w:rsid w:val="779D03F6"/>
    <w:rsid w:val="78944A96"/>
    <w:rsid w:val="78A56CCE"/>
    <w:rsid w:val="79BF0123"/>
    <w:rsid w:val="79DF3184"/>
    <w:rsid w:val="79E05155"/>
    <w:rsid w:val="7A316E7B"/>
    <w:rsid w:val="7A6E14EF"/>
    <w:rsid w:val="7A815E9B"/>
    <w:rsid w:val="7A9875CC"/>
    <w:rsid w:val="7AB71431"/>
    <w:rsid w:val="7BF06FC4"/>
    <w:rsid w:val="7C1D341F"/>
    <w:rsid w:val="7C7D1A28"/>
    <w:rsid w:val="7CA3526B"/>
    <w:rsid w:val="7CC04F15"/>
    <w:rsid w:val="7CC14709"/>
    <w:rsid w:val="7D4162A6"/>
    <w:rsid w:val="7DAB39DA"/>
    <w:rsid w:val="7E6D459B"/>
    <w:rsid w:val="7EAD6B44"/>
    <w:rsid w:val="7EAE7B23"/>
    <w:rsid w:val="7ED82D99"/>
    <w:rsid w:val="7ED964EB"/>
    <w:rsid w:val="7EE97C81"/>
    <w:rsid w:val="7EEC1DCB"/>
    <w:rsid w:val="7FC6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7">
    <w:name w:val="List Paragraph"/>
    <w:basedOn w:val="1"/>
    <w:autoRedefine/>
    <w:qFormat/>
    <w:uiPriority w:val="34"/>
    <w:pPr>
      <w:ind w:firstLine="420" w:firstLineChars="200"/>
    </w:pPr>
  </w:style>
  <w:style w:type="table" w:customStyle="1" w:styleId="8">
    <w:name w:val="Table Normal"/>
    <w:autoRedefine/>
    <w:semiHidden/>
    <w:unhideWhenUsed/>
    <w:qFormat/>
    <w:uiPriority w:val="0"/>
    <w:rPr>
      <w:rFonts w:ascii="Arial" w:hAnsi="Arial" w:cs="Arial"/>
      <w:snapToGrid w:val="0"/>
      <w:color w:val="000000"/>
      <w:kern w:val="0"/>
      <w:szCs w:val="21"/>
      <w:lang w:eastAsia="en-US"/>
    </w:rPr>
    <w:tblPr>
      <w:tblCellMar>
        <w:top w:w="0" w:type="dxa"/>
        <w:left w:w="0" w:type="dxa"/>
        <w:bottom w:w="0" w:type="dxa"/>
        <w:right w:w="0" w:type="dxa"/>
      </w:tblCellMar>
    </w:tblPr>
  </w:style>
  <w:style w:type="paragraph" w:customStyle="1" w:styleId="9">
    <w:name w:val="目次、标准名称标题"/>
    <w:basedOn w:val="1"/>
    <w:next w:val="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3255</Words>
  <Characters>3448</Characters>
  <Lines>0</Lines>
  <Paragraphs>0</Paragraphs>
  <TotalTime>4</TotalTime>
  <ScaleCrop>false</ScaleCrop>
  <LinksUpToDate>false</LinksUpToDate>
  <CharactersWithSpaces>3601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2021-08-30T08:29:00Z</dcterms:created>
  <dc:creator>123456</dc:creator>
  <cp:lastModifiedBy>WPS_1624238439</cp:lastModifiedBy>
  <dcterms:modified xsi:type="dcterms:W3CDTF">2024-09-24T07:50:40Z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0D11024C1B4B4B9DAF098CFFFB02D2C2_13</vt:lpwstr>
  </property>
</Properties>
</file>