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1F357" w14:textId="77777777" w:rsidR="00A02F78" w:rsidRDefault="00C43B40">
      <w:pPr>
        <w:spacing w:beforeLines="50" w:before="156" w:line="480" w:lineRule="auto"/>
        <w:jc w:val="center"/>
        <w:rPr>
          <w:rFonts w:asciiTheme="majorEastAsia" w:eastAsiaTheme="majorEastAsia" w:hAnsiTheme="majorEastAsia" w:cstheme="majorEastAsia" w:hint="eastAsia"/>
          <w:b/>
          <w:sz w:val="32"/>
          <w:szCs w:val="32"/>
        </w:rPr>
      </w:pPr>
      <w:r>
        <w:rPr>
          <w:rFonts w:asciiTheme="majorEastAsia" w:eastAsiaTheme="majorEastAsia" w:hAnsiTheme="majorEastAsia" w:cstheme="majorEastAsia" w:hint="eastAsia"/>
          <w:b/>
          <w:sz w:val="32"/>
          <w:szCs w:val="32"/>
        </w:rPr>
        <w:t>《葡萄轻简化栽培管理技术规程》</w:t>
      </w:r>
    </w:p>
    <w:p w14:paraId="65911490" w14:textId="77777777" w:rsidR="00A02F78" w:rsidRDefault="00C43B40">
      <w:pPr>
        <w:spacing w:beforeLines="50" w:before="156" w:line="480" w:lineRule="auto"/>
        <w:jc w:val="center"/>
        <w:rPr>
          <w:rFonts w:eastAsia="楷体"/>
          <w:b/>
          <w:sz w:val="32"/>
          <w:szCs w:val="32"/>
        </w:rPr>
      </w:pPr>
      <w:r>
        <w:rPr>
          <w:rFonts w:asciiTheme="majorEastAsia" w:eastAsiaTheme="majorEastAsia" w:hAnsiTheme="majorEastAsia" w:cstheme="majorEastAsia" w:hint="eastAsia"/>
          <w:b/>
          <w:sz w:val="32"/>
          <w:szCs w:val="32"/>
        </w:rPr>
        <w:t>编制说明</w:t>
      </w:r>
    </w:p>
    <w:p w14:paraId="09CECEDA" w14:textId="77777777" w:rsidR="00A02F78" w:rsidRDefault="00C43B40">
      <w:pPr>
        <w:spacing w:beforeLines="50" w:before="156" w:afterLines="50" w:after="156" w:line="360" w:lineRule="auto"/>
        <w:rPr>
          <w:rFonts w:ascii="仿宋" w:eastAsia="仿宋" w:hAnsi="仿宋" w:cs="仿宋" w:hint="eastAsia"/>
          <w:b/>
          <w:sz w:val="32"/>
          <w:szCs w:val="32"/>
        </w:rPr>
      </w:pPr>
      <w:r>
        <w:rPr>
          <w:rFonts w:ascii="仿宋" w:eastAsia="仿宋" w:hAnsi="仿宋" w:cs="仿宋" w:hint="eastAsia"/>
          <w:b/>
          <w:sz w:val="32"/>
          <w:szCs w:val="32"/>
        </w:rPr>
        <w:t>一、任务来源</w:t>
      </w:r>
    </w:p>
    <w:p w14:paraId="5DE2424E" w14:textId="27220876" w:rsidR="00A02F78" w:rsidRDefault="00C43B40">
      <w:pPr>
        <w:pStyle w:val="a9"/>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葡萄是我国的主栽果树之一，产业链长，栽培范围广。陕西省葡萄产业发展历史悠久，据陕西省果业中心统计数据，2021年陕西葡萄栽培面积达到75.88万亩，产量为85.15万吨，栽培面积和产量均居</w:t>
      </w:r>
      <w:r w:rsidR="00775BE5">
        <w:rPr>
          <w:rFonts w:ascii="仿宋" w:eastAsia="仿宋" w:hAnsi="仿宋" w:cs="仿宋" w:hint="eastAsia"/>
          <w:sz w:val="28"/>
          <w:szCs w:val="28"/>
        </w:rPr>
        <w:t>全国葡萄产业</w:t>
      </w:r>
      <w:r>
        <w:rPr>
          <w:rFonts w:ascii="仿宋" w:eastAsia="仿宋" w:hAnsi="仿宋" w:cs="仿宋" w:hint="eastAsia"/>
          <w:sz w:val="28"/>
          <w:szCs w:val="28"/>
        </w:rPr>
        <w:t>前列，在我国葡萄生产中占有重要地位。</w:t>
      </w:r>
    </w:p>
    <w:p w14:paraId="4C16A49E" w14:textId="77777777" w:rsidR="00A02F78" w:rsidRDefault="00C43B40">
      <w:pPr>
        <w:pStyle w:val="a9"/>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近年来陕西葡萄产业的快速发展，导致劳动力价格上涨较快，精准省力化管理技术相对薄弱也称为限制葡萄产业发展的突出问题。陕西省内葡萄</w:t>
      </w:r>
      <w:proofErr w:type="gramStart"/>
      <w:r>
        <w:rPr>
          <w:rFonts w:ascii="仿宋" w:eastAsia="仿宋" w:hAnsi="仿宋" w:cs="仿宋" w:hint="eastAsia"/>
          <w:sz w:val="28"/>
          <w:szCs w:val="28"/>
        </w:rPr>
        <w:t>种植仍</w:t>
      </w:r>
      <w:proofErr w:type="gramEnd"/>
      <w:r>
        <w:rPr>
          <w:rFonts w:ascii="仿宋" w:eastAsia="仿宋" w:hAnsi="仿宋" w:cs="仿宋" w:hint="eastAsia"/>
          <w:sz w:val="28"/>
          <w:szCs w:val="28"/>
        </w:rPr>
        <w:t>以传统的露地及简易避雨栽培为主，鲜食葡萄标准化程度较低；另一方面，规模化、集约化、机械化程度低，散户仍是生产经营主体的主要构成，一家一户的生产经营模式缺乏统一组织和管理，在葡萄产前、产中、产后的管理缓解存在较多的问题，精细疏花</w:t>
      </w:r>
      <w:proofErr w:type="gramStart"/>
      <w:r>
        <w:rPr>
          <w:rFonts w:ascii="仿宋" w:eastAsia="仿宋" w:hAnsi="仿宋" w:cs="仿宋" w:hint="eastAsia"/>
          <w:sz w:val="28"/>
          <w:szCs w:val="28"/>
        </w:rPr>
        <w:t>疏果</w:t>
      </w:r>
      <w:proofErr w:type="gramEnd"/>
      <w:r>
        <w:rPr>
          <w:rFonts w:ascii="仿宋" w:eastAsia="仿宋" w:hAnsi="仿宋" w:cs="仿宋" w:hint="eastAsia"/>
          <w:sz w:val="28"/>
          <w:szCs w:val="28"/>
        </w:rPr>
        <w:t>、植株管理等达不到技术要求，</w:t>
      </w:r>
      <w:proofErr w:type="gramStart"/>
      <w:r>
        <w:rPr>
          <w:rFonts w:ascii="仿宋" w:eastAsia="仿宋" w:hAnsi="仿宋" w:cs="仿宋" w:hint="eastAsia"/>
          <w:sz w:val="28"/>
          <w:szCs w:val="28"/>
        </w:rPr>
        <w:t>控产提</w:t>
      </w:r>
      <w:proofErr w:type="gramEnd"/>
      <w:r>
        <w:rPr>
          <w:rFonts w:ascii="仿宋" w:eastAsia="仿宋" w:hAnsi="仿宋" w:cs="仿宋" w:hint="eastAsia"/>
          <w:sz w:val="28"/>
          <w:szCs w:val="28"/>
        </w:rPr>
        <w:t>质不到位，导致葡萄商品率不高。果农急需掌握轻简化与标准化栽培技术，以及关键生产环节中的机械化应用，实现葡萄管理省工化和标准化。基于此现状，西北农林科技大学申请《葡萄轻简化栽培管理技术规程》，项目获批</w:t>
      </w:r>
      <w:r>
        <w:rPr>
          <w:rFonts w:eastAsia="仿宋" w:hint="eastAsia"/>
          <w:sz w:val="28"/>
          <w:szCs w:val="28"/>
        </w:rPr>
        <w:t>2021</w:t>
      </w:r>
      <w:r>
        <w:rPr>
          <w:rFonts w:eastAsia="仿宋" w:hint="eastAsia"/>
          <w:sz w:val="28"/>
          <w:szCs w:val="28"/>
        </w:rPr>
        <w:t>年标准立项，项目名称：《葡萄轻简化栽培管理技术规程》编号：</w:t>
      </w:r>
      <w:r>
        <w:rPr>
          <w:rFonts w:eastAsia="仿宋" w:hint="eastAsia"/>
          <w:sz w:val="28"/>
          <w:szCs w:val="28"/>
        </w:rPr>
        <w:t>SDBXM 61-2021</w:t>
      </w:r>
      <w:r>
        <w:rPr>
          <w:rFonts w:eastAsia="仿宋" w:hint="eastAsia"/>
          <w:sz w:val="28"/>
          <w:szCs w:val="28"/>
        </w:rPr>
        <w:t>。</w:t>
      </w:r>
    </w:p>
    <w:p w14:paraId="1BB62C06" w14:textId="77777777" w:rsidR="00A02F78" w:rsidRDefault="00A02F78">
      <w:pPr>
        <w:pStyle w:val="a9"/>
        <w:spacing w:afterLines="50" w:after="156" w:line="360" w:lineRule="auto"/>
        <w:ind w:firstLineChars="204" w:firstLine="571"/>
        <w:rPr>
          <w:rFonts w:ascii="仿宋" w:eastAsia="仿宋" w:hAnsi="仿宋" w:cs="仿宋" w:hint="eastAsia"/>
          <w:sz w:val="28"/>
          <w:szCs w:val="28"/>
        </w:rPr>
      </w:pPr>
    </w:p>
    <w:p w14:paraId="36C3A7DD" w14:textId="77777777" w:rsidR="00A02F78" w:rsidRDefault="00C43B40">
      <w:pPr>
        <w:spacing w:beforeLines="50" w:before="156" w:afterLines="50" w:after="156" w:line="360" w:lineRule="auto"/>
        <w:rPr>
          <w:rFonts w:ascii="仿宋" w:eastAsia="仿宋" w:hAnsi="仿宋" w:cs="仿宋" w:hint="eastAsia"/>
          <w:b/>
          <w:sz w:val="32"/>
          <w:szCs w:val="32"/>
        </w:rPr>
      </w:pPr>
      <w:r>
        <w:rPr>
          <w:rFonts w:ascii="仿宋" w:eastAsia="仿宋" w:hAnsi="仿宋" w:cs="仿宋" w:hint="eastAsia"/>
          <w:b/>
          <w:sz w:val="32"/>
          <w:szCs w:val="32"/>
        </w:rPr>
        <w:lastRenderedPageBreak/>
        <w:t>二、起草单位</w:t>
      </w:r>
    </w:p>
    <w:p w14:paraId="0B0BA048" w14:textId="77777777" w:rsidR="00A02F78" w:rsidRDefault="00C43B40">
      <w:pPr>
        <w:spacing w:beforeLines="50" w:before="156"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西北农林科技大学、西安市农业技术推广中心、咸阳市农业科学研究院、宝鸡市蚕桑园艺工作站、杨凌新集先锋葡萄专业合作社。</w:t>
      </w:r>
    </w:p>
    <w:p w14:paraId="58109936" w14:textId="77777777" w:rsidR="00A02F78" w:rsidRDefault="00C43B40">
      <w:pPr>
        <w:spacing w:beforeLines="50" w:before="156" w:afterLines="50" w:after="156" w:line="360" w:lineRule="auto"/>
        <w:rPr>
          <w:rFonts w:ascii="仿宋" w:eastAsia="仿宋" w:hAnsi="仿宋" w:cs="仿宋" w:hint="eastAsia"/>
          <w:b/>
          <w:sz w:val="32"/>
          <w:szCs w:val="32"/>
        </w:rPr>
      </w:pPr>
      <w:r>
        <w:rPr>
          <w:rFonts w:ascii="仿宋" w:eastAsia="仿宋" w:hAnsi="仿宋" w:cs="仿宋" w:hint="eastAsia"/>
          <w:b/>
          <w:sz w:val="32"/>
          <w:szCs w:val="32"/>
        </w:rPr>
        <w:t>三、人员分工</w:t>
      </w:r>
    </w:p>
    <w:p w14:paraId="0FD28928" w14:textId="7C31FA38" w:rsidR="00A02F78" w:rsidRDefault="00C43B40">
      <w:pPr>
        <w:pStyle w:val="a9"/>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本标准编写组人员来自5个单位的</w:t>
      </w:r>
      <w:r w:rsidR="004460E0">
        <w:rPr>
          <w:rFonts w:ascii="仿宋" w:eastAsia="仿宋" w:hAnsi="仿宋" w:cs="仿宋" w:hint="eastAsia"/>
          <w:sz w:val="28"/>
          <w:szCs w:val="28"/>
        </w:rPr>
        <w:t>13</w:t>
      </w:r>
      <w:r>
        <w:rPr>
          <w:rFonts w:ascii="仿宋" w:eastAsia="仿宋" w:hAnsi="仿宋" w:cs="仿宋" w:hint="eastAsia"/>
          <w:sz w:val="28"/>
          <w:szCs w:val="28"/>
        </w:rPr>
        <w:t>名成员，大多是多年从事葡萄生产技术研究和推广工作的一线农业科技人员，起草分工如表1所示。</w:t>
      </w:r>
    </w:p>
    <w:p w14:paraId="1AE48386" w14:textId="77777777" w:rsidR="00A02F78" w:rsidRDefault="00C43B40">
      <w:pPr>
        <w:pStyle w:val="a9"/>
        <w:spacing w:afterLines="50" w:after="156" w:line="360" w:lineRule="auto"/>
        <w:ind w:firstLineChars="204" w:firstLine="573"/>
        <w:jc w:val="center"/>
        <w:rPr>
          <w:rFonts w:eastAsia="仿宋"/>
          <w:sz w:val="28"/>
          <w:szCs w:val="28"/>
        </w:rPr>
      </w:pPr>
      <w:r>
        <w:rPr>
          <w:rFonts w:eastAsia="仿宋" w:hAnsi="仿宋"/>
          <w:b/>
          <w:sz w:val="28"/>
          <w:szCs w:val="28"/>
        </w:rPr>
        <w:t>表</w:t>
      </w:r>
      <w:r>
        <w:rPr>
          <w:rFonts w:eastAsia="仿宋"/>
          <w:b/>
          <w:sz w:val="28"/>
          <w:szCs w:val="28"/>
        </w:rPr>
        <w:t xml:space="preserve">1 </w:t>
      </w:r>
      <w:r>
        <w:rPr>
          <w:rFonts w:eastAsia="仿宋" w:hAnsi="仿宋"/>
          <w:b/>
          <w:sz w:val="28"/>
          <w:szCs w:val="28"/>
        </w:rPr>
        <w:t>标准起草组主要人员及其分工</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5"/>
        <w:gridCol w:w="745"/>
        <w:gridCol w:w="2923"/>
        <w:gridCol w:w="1435"/>
        <w:gridCol w:w="2789"/>
      </w:tblGrid>
      <w:tr w:rsidR="00A02F78" w14:paraId="2367A13D" w14:textId="77777777" w:rsidTr="009843D3">
        <w:trPr>
          <w:trHeight w:val="454"/>
          <w:jc w:val="center"/>
        </w:trPr>
        <w:tc>
          <w:tcPr>
            <w:tcW w:w="1005" w:type="dxa"/>
            <w:vAlign w:val="center"/>
          </w:tcPr>
          <w:p w14:paraId="4B9663CD" w14:textId="77777777" w:rsidR="00A02F78" w:rsidRDefault="00C43B40">
            <w:pPr>
              <w:autoSpaceDE/>
              <w:autoSpaceDN/>
              <w:adjustRightInd/>
              <w:spacing w:line="240" w:lineRule="auto"/>
              <w:jc w:val="center"/>
              <w:textAlignment w:val="auto"/>
              <w:rPr>
                <w:rFonts w:eastAsia="仿宋"/>
                <w:kern w:val="2"/>
                <w:sz w:val="24"/>
                <w:szCs w:val="24"/>
              </w:rPr>
            </w:pPr>
            <w:r>
              <w:rPr>
                <w:rFonts w:eastAsia="仿宋" w:hAnsi="仿宋"/>
                <w:kern w:val="2"/>
                <w:sz w:val="24"/>
                <w:szCs w:val="24"/>
              </w:rPr>
              <w:t>姓名</w:t>
            </w:r>
          </w:p>
        </w:tc>
        <w:tc>
          <w:tcPr>
            <w:tcW w:w="745" w:type="dxa"/>
            <w:vAlign w:val="center"/>
          </w:tcPr>
          <w:p w14:paraId="637F8B2F" w14:textId="77777777" w:rsidR="00A02F78" w:rsidRDefault="00C43B40">
            <w:pPr>
              <w:autoSpaceDE/>
              <w:autoSpaceDN/>
              <w:adjustRightInd/>
              <w:spacing w:line="240" w:lineRule="auto"/>
              <w:jc w:val="center"/>
              <w:textAlignment w:val="auto"/>
              <w:rPr>
                <w:rFonts w:eastAsia="仿宋"/>
                <w:kern w:val="2"/>
                <w:sz w:val="24"/>
                <w:szCs w:val="24"/>
              </w:rPr>
            </w:pPr>
            <w:r>
              <w:rPr>
                <w:rFonts w:eastAsia="仿宋" w:hAnsi="仿宋"/>
                <w:kern w:val="2"/>
                <w:sz w:val="24"/>
                <w:szCs w:val="24"/>
              </w:rPr>
              <w:t>性别</w:t>
            </w:r>
          </w:p>
        </w:tc>
        <w:tc>
          <w:tcPr>
            <w:tcW w:w="2923" w:type="dxa"/>
            <w:vAlign w:val="center"/>
          </w:tcPr>
          <w:p w14:paraId="2F0B7081" w14:textId="77777777" w:rsidR="00A02F78" w:rsidRDefault="00C43B40">
            <w:pPr>
              <w:autoSpaceDE/>
              <w:autoSpaceDN/>
              <w:adjustRightInd/>
              <w:spacing w:line="240" w:lineRule="auto"/>
              <w:ind w:firstLineChars="200" w:firstLine="480"/>
              <w:jc w:val="center"/>
              <w:textAlignment w:val="auto"/>
              <w:rPr>
                <w:rFonts w:eastAsia="仿宋"/>
                <w:kern w:val="2"/>
                <w:sz w:val="24"/>
                <w:szCs w:val="24"/>
              </w:rPr>
            </w:pPr>
            <w:r>
              <w:rPr>
                <w:rFonts w:eastAsia="仿宋" w:hAnsi="仿宋"/>
                <w:kern w:val="2"/>
                <w:sz w:val="24"/>
                <w:szCs w:val="24"/>
              </w:rPr>
              <w:t>工作单位</w:t>
            </w:r>
          </w:p>
        </w:tc>
        <w:tc>
          <w:tcPr>
            <w:tcW w:w="1435" w:type="dxa"/>
            <w:vAlign w:val="center"/>
          </w:tcPr>
          <w:p w14:paraId="64E7C3F3" w14:textId="77777777" w:rsidR="00A02F78" w:rsidRDefault="00C43B40">
            <w:pPr>
              <w:autoSpaceDE/>
              <w:autoSpaceDN/>
              <w:adjustRightInd/>
              <w:spacing w:line="240" w:lineRule="auto"/>
              <w:jc w:val="center"/>
              <w:textAlignment w:val="auto"/>
              <w:rPr>
                <w:rFonts w:eastAsia="仿宋" w:hAnsi="仿宋" w:hint="eastAsia"/>
                <w:kern w:val="2"/>
                <w:sz w:val="24"/>
                <w:szCs w:val="24"/>
              </w:rPr>
            </w:pPr>
            <w:r>
              <w:rPr>
                <w:rFonts w:eastAsia="仿宋" w:hAnsi="仿宋" w:hint="eastAsia"/>
                <w:kern w:val="2"/>
                <w:sz w:val="24"/>
                <w:szCs w:val="24"/>
              </w:rPr>
              <w:t>职称</w:t>
            </w:r>
            <w:r>
              <w:rPr>
                <w:rFonts w:eastAsia="仿宋" w:hAnsi="仿宋" w:hint="eastAsia"/>
                <w:kern w:val="2"/>
                <w:sz w:val="24"/>
                <w:szCs w:val="24"/>
              </w:rPr>
              <w:t>/</w:t>
            </w:r>
            <w:r>
              <w:rPr>
                <w:rFonts w:eastAsia="仿宋" w:hAnsi="仿宋" w:hint="eastAsia"/>
                <w:kern w:val="2"/>
                <w:sz w:val="24"/>
                <w:szCs w:val="24"/>
              </w:rPr>
              <w:t>职务</w:t>
            </w:r>
          </w:p>
        </w:tc>
        <w:tc>
          <w:tcPr>
            <w:tcW w:w="2789" w:type="dxa"/>
            <w:vAlign w:val="center"/>
          </w:tcPr>
          <w:p w14:paraId="2A553F3C" w14:textId="77777777" w:rsidR="00A02F78" w:rsidRDefault="00C43B40">
            <w:pPr>
              <w:autoSpaceDE/>
              <w:autoSpaceDN/>
              <w:adjustRightInd/>
              <w:spacing w:line="240" w:lineRule="auto"/>
              <w:ind w:firstLineChars="100" w:firstLine="240"/>
              <w:jc w:val="center"/>
              <w:textAlignment w:val="auto"/>
              <w:rPr>
                <w:rFonts w:eastAsia="仿宋"/>
                <w:kern w:val="2"/>
                <w:sz w:val="24"/>
                <w:szCs w:val="24"/>
              </w:rPr>
            </w:pPr>
            <w:r>
              <w:rPr>
                <w:rFonts w:eastAsia="仿宋" w:hAnsi="仿宋"/>
                <w:kern w:val="2"/>
                <w:sz w:val="24"/>
                <w:szCs w:val="24"/>
              </w:rPr>
              <w:t>任务分工</w:t>
            </w:r>
          </w:p>
        </w:tc>
      </w:tr>
      <w:tr w:rsidR="00A02F78" w14:paraId="46CD3DE1" w14:textId="77777777" w:rsidTr="009843D3">
        <w:trPr>
          <w:trHeight w:val="454"/>
          <w:jc w:val="center"/>
        </w:trPr>
        <w:tc>
          <w:tcPr>
            <w:tcW w:w="1005" w:type="dxa"/>
            <w:vAlign w:val="center"/>
          </w:tcPr>
          <w:p w14:paraId="59A15CBA" w14:textId="77777777" w:rsidR="00A02F78" w:rsidRDefault="00C43B40">
            <w:pPr>
              <w:autoSpaceDE/>
              <w:autoSpaceDN/>
              <w:adjustRightInd/>
              <w:spacing w:line="240" w:lineRule="auto"/>
              <w:jc w:val="center"/>
              <w:textAlignment w:val="auto"/>
              <w:rPr>
                <w:rFonts w:eastAsia="仿宋"/>
                <w:sz w:val="24"/>
                <w:szCs w:val="24"/>
              </w:rPr>
            </w:pPr>
            <w:r>
              <w:rPr>
                <w:rFonts w:eastAsia="仿宋" w:hAnsi="仿宋" w:hint="eastAsia"/>
                <w:sz w:val="24"/>
                <w:szCs w:val="24"/>
              </w:rPr>
              <w:t>王西平</w:t>
            </w:r>
          </w:p>
        </w:tc>
        <w:tc>
          <w:tcPr>
            <w:tcW w:w="745" w:type="dxa"/>
            <w:vAlign w:val="center"/>
          </w:tcPr>
          <w:p w14:paraId="1E6F34EC" w14:textId="77777777" w:rsidR="00A02F78" w:rsidRDefault="00C43B40">
            <w:pPr>
              <w:autoSpaceDE/>
              <w:autoSpaceDN/>
              <w:adjustRightInd/>
              <w:spacing w:line="240" w:lineRule="auto"/>
              <w:jc w:val="center"/>
              <w:textAlignment w:val="auto"/>
              <w:rPr>
                <w:rFonts w:eastAsia="仿宋"/>
                <w:sz w:val="24"/>
                <w:szCs w:val="24"/>
              </w:rPr>
            </w:pPr>
            <w:r>
              <w:rPr>
                <w:rFonts w:eastAsia="仿宋" w:hAnsi="仿宋"/>
                <w:sz w:val="24"/>
                <w:szCs w:val="24"/>
              </w:rPr>
              <w:t>男</w:t>
            </w:r>
          </w:p>
        </w:tc>
        <w:tc>
          <w:tcPr>
            <w:tcW w:w="2923" w:type="dxa"/>
            <w:vAlign w:val="center"/>
          </w:tcPr>
          <w:p w14:paraId="2B4E040C" w14:textId="77777777" w:rsidR="00A02F78" w:rsidRDefault="00C43B40">
            <w:pPr>
              <w:autoSpaceDE/>
              <w:autoSpaceDN/>
              <w:adjustRightInd/>
              <w:spacing w:line="240" w:lineRule="auto"/>
              <w:jc w:val="center"/>
              <w:textAlignment w:val="auto"/>
              <w:rPr>
                <w:rFonts w:eastAsia="仿宋"/>
                <w:sz w:val="24"/>
                <w:szCs w:val="24"/>
              </w:rPr>
            </w:pPr>
            <w:r>
              <w:rPr>
                <w:rFonts w:eastAsia="仿宋" w:hAnsi="仿宋" w:hint="eastAsia"/>
                <w:sz w:val="24"/>
                <w:szCs w:val="24"/>
              </w:rPr>
              <w:t>西北农林科技大学</w:t>
            </w:r>
          </w:p>
        </w:tc>
        <w:tc>
          <w:tcPr>
            <w:tcW w:w="1435" w:type="dxa"/>
            <w:vAlign w:val="center"/>
          </w:tcPr>
          <w:p w14:paraId="6AFE10AE" w14:textId="77777777" w:rsidR="00A02F78" w:rsidRDefault="00C43B40">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教授</w:t>
            </w:r>
          </w:p>
        </w:tc>
        <w:tc>
          <w:tcPr>
            <w:tcW w:w="2789" w:type="dxa"/>
            <w:vAlign w:val="center"/>
          </w:tcPr>
          <w:p w14:paraId="2FD2D8A0" w14:textId="77777777" w:rsidR="00A02F78" w:rsidRDefault="00C43B40">
            <w:pPr>
              <w:autoSpaceDE/>
              <w:autoSpaceDN/>
              <w:adjustRightInd/>
              <w:spacing w:line="240" w:lineRule="auto"/>
              <w:jc w:val="center"/>
              <w:textAlignment w:val="auto"/>
              <w:rPr>
                <w:rFonts w:eastAsia="仿宋"/>
                <w:sz w:val="24"/>
                <w:szCs w:val="24"/>
              </w:rPr>
            </w:pPr>
            <w:r>
              <w:rPr>
                <w:rFonts w:eastAsia="仿宋" w:hAnsi="仿宋"/>
                <w:sz w:val="24"/>
                <w:szCs w:val="24"/>
              </w:rPr>
              <w:t>负责人、总体统筹协调</w:t>
            </w:r>
          </w:p>
        </w:tc>
      </w:tr>
      <w:tr w:rsidR="00A02F78" w14:paraId="4F207EA0" w14:textId="77777777" w:rsidTr="009843D3">
        <w:trPr>
          <w:trHeight w:val="454"/>
          <w:jc w:val="center"/>
        </w:trPr>
        <w:tc>
          <w:tcPr>
            <w:tcW w:w="1005" w:type="dxa"/>
            <w:vAlign w:val="center"/>
          </w:tcPr>
          <w:p w14:paraId="4ACBACB7" w14:textId="77777777" w:rsidR="00A02F78" w:rsidRDefault="00C43B40">
            <w:pPr>
              <w:autoSpaceDE/>
              <w:autoSpaceDN/>
              <w:adjustRightInd/>
              <w:spacing w:line="240" w:lineRule="auto"/>
              <w:jc w:val="center"/>
              <w:textAlignment w:val="auto"/>
              <w:rPr>
                <w:rFonts w:eastAsia="仿宋"/>
                <w:sz w:val="24"/>
                <w:szCs w:val="24"/>
              </w:rPr>
            </w:pPr>
            <w:r>
              <w:rPr>
                <w:rFonts w:eastAsia="仿宋" w:hint="eastAsia"/>
                <w:sz w:val="24"/>
                <w:szCs w:val="24"/>
              </w:rPr>
              <w:t>韩贝宁</w:t>
            </w:r>
          </w:p>
        </w:tc>
        <w:tc>
          <w:tcPr>
            <w:tcW w:w="745" w:type="dxa"/>
            <w:vAlign w:val="center"/>
          </w:tcPr>
          <w:p w14:paraId="02ADC95E" w14:textId="77777777" w:rsidR="00A02F78" w:rsidRDefault="00C43B40">
            <w:pPr>
              <w:autoSpaceDE/>
              <w:autoSpaceDN/>
              <w:adjustRightInd/>
              <w:spacing w:line="240" w:lineRule="auto"/>
              <w:jc w:val="center"/>
              <w:textAlignment w:val="auto"/>
              <w:rPr>
                <w:rFonts w:eastAsia="仿宋"/>
                <w:sz w:val="24"/>
                <w:szCs w:val="24"/>
              </w:rPr>
            </w:pPr>
            <w:r>
              <w:rPr>
                <w:rFonts w:eastAsia="仿宋" w:hAnsi="仿宋" w:hint="eastAsia"/>
                <w:sz w:val="24"/>
                <w:szCs w:val="24"/>
              </w:rPr>
              <w:t>女</w:t>
            </w:r>
          </w:p>
        </w:tc>
        <w:tc>
          <w:tcPr>
            <w:tcW w:w="2923" w:type="dxa"/>
            <w:vAlign w:val="center"/>
          </w:tcPr>
          <w:p w14:paraId="6012C94D" w14:textId="77777777" w:rsidR="00A02F78" w:rsidRDefault="00C43B40">
            <w:pPr>
              <w:autoSpaceDE/>
              <w:autoSpaceDN/>
              <w:adjustRightInd/>
              <w:spacing w:line="240" w:lineRule="auto"/>
              <w:jc w:val="center"/>
              <w:textAlignment w:val="auto"/>
              <w:rPr>
                <w:rFonts w:eastAsia="仿宋"/>
                <w:sz w:val="24"/>
                <w:szCs w:val="24"/>
              </w:rPr>
            </w:pPr>
            <w:r>
              <w:rPr>
                <w:rFonts w:eastAsia="仿宋" w:hAnsi="仿宋" w:hint="eastAsia"/>
                <w:sz w:val="24"/>
                <w:szCs w:val="24"/>
              </w:rPr>
              <w:t>西北农林科技大学</w:t>
            </w:r>
          </w:p>
        </w:tc>
        <w:tc>
          <w:tcPr>
            <w:tcW w:w="1435" w:type="dxa"/>
            <w:vAlign w:val="center"/>
          </w:tcPr>
          <w:p w14:paraId="4BC18AFB" w14:textId="70091566" w:rsidR="00A02F78" w:rsidRDefault="00775BE5">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w:t>
            </w:r>
          </w:p>
        </w:tc>
        <w:tc>
          <w:tcPr>
            <w:tcW w:w="2789" w:type="dxa"/>
            <w:vAlign w:val="center"/>
          </w:tcPr>
          <w:p w14:paraId="5AFDA143" w14:textId="201CC8FE" w:rsidR="00A02F78" w:rsidRDefault="00C43B40">
            <w:pPr>
              <w:autoSpaceDE/>
              <w:autoSpaceDN/>
              <w:adjustRightInd/>
              <w:spacing w:line="240" w:lineRule="auto"/>
              <w:jc w:val="center"/>
              <w:textAlignment w:val="auto"/>
              <w:rPr>
                <w:rFonts w:eastAsia="仿宋"/>
                <w:sz w:val="24"/>
                <w:szCs w:val="24"/>
              </w:rPr>
            </w:pPr>
            <w:r>
              <w:rPr>
                <w:rFonts w:eastAsia="仿宋"/>
                <w:sz w:val="24"/>
                <w:szCs w:val="24"/>
              </w:rPr>
              <w:t>标准编写规则</w:t>
            </w:r>
          </w:p>
        </w:tc>
      </w:tr>
      <w:tr w:rsidR="00A02F78" w14:paraId="4CB2E284" w14:textId="77777777" w:rsidTr="009843D3">
        <w:trPr>
          <w:trHeight w:val="454"/>
          <w:jc w:val="center"/>
        </w:trPr>
        <w:tc>
          <w:tcPr>
            <w:tcW w:w="1005" w:type="dxa"/>
            <w:shd w:val="clear" w:color="auto" w:fill="auto"/>
            <w:vAlign w:val="center"/>
          </w:tcPr>
          <w:p w14:paraId="2CA6A08F" w14:textId="77777777" w:rsidR="00A02F78" w:rsidRDefault="00C43B40">
            <w:pPr>
              <w:autoSpaceDE/>
              <w:autoSpaceDN/>
              <w:adjustRightInd/>
              <w:spacing w:line="240" w:lineRule="auto"/>
              <w:jc w:val="center"/>
              <w:textAlignment w:val="auto"/>
              <w:rPr>
                <w:rFonts w:eastAsia="仿宋"/>
                <w:sz w:val="24"/>
                <w:szCs w:val="24"/>
              </w:rPr>
            </w:pPr>
            <w:r>
              <w:rPr>
                <w:rFonts w:eastAsia="仿宋" w:hAnsi="仿宋" w:hint="eastAsia"/>
                <w:sz w:val="24"/>
                <w:szCs w:val="24"/>
              </w:rPr>
              <w:t>李凡</w:t>
            </w:r>
          </w:p>
        </w:tc>
        <w:tc>
          <w:tcPr>
            <w:tcW w:w="745" w:type="dxa"/>
            <w:shd w:val="clear" w:color="auto" w:fill="auto"/>
            <w:vAlign w:val="center"/>
          </w:tcPr>
          <w:p w14:paraId="0F6A5F06" w14:textId="77777777" w:rsidR="00A02F78" w:rsidRDefault="00C43B40">
            <w:pPr>
              <w:autoSpaceDE/>
              <w:autoSpaceDN/>
              <w:adjustRightInd/>
              <w:spacing w:line="240" w:lineRule="auto"/>
              <w:jc w:val="center"/>
              <w:textAlignment w:val="auto"/>
              <w:rPr>
                <w:rFonts w:eastAsia="仿宋"/>
                <w:sz w:val="24"/>
                <w:szCs w:val="24"/>
              </w:rPr>
            </w:pPr>
            <w:r>
              <w:rPr>
                <w:rFonts w:eastAsia="仿宋" w:hAnsi="仿宋" w:hint="eastAsia"/>
                <w:sz w:val="24"/>
                <w:szCs w:val="24"/>
              </w:rPr>
              <w:t>女</w:t>
            </w:r>
          </w:p>
        </w:tc>
        <w:tc>
          <w:tcPr>
            <w:tcW w:w="2923" w:type="dxa"/>
            <w:shd w:val="clear" w:color="auto" w:fill="auto"/>
            <w:vAlign w:val="center"/>
          </w:tcPr>
          <w:p w14:paraId="7ECC312F" w14:textId="77777777" w:rsidR="00A02F78" w:rsidRDefault="00C43B40">
            <w:pPr>
              <w:autoSpaceDE/>
              <w:autoSpaceDN/>
              <w:adjustRightInd/>
              <w:spacing w:line="240" w:lineRule="auto"/>
              <w:jc w:val="center"/>
              <w:textAlignment w:val="auto"/>
              <w:rPr>
                <w:rFonts w:eastAsia="仿宋"/>
                <w:sz w:val="24"/>
                <w:szCs w:val="24"/>
              </w:rPr>
            </w:pPr>
            <w:r>
              <w:rPr>
                <w:rFonts w:eastAsia="仿宋" w:hAnsi="仿宋" w:hint="eastAsia"/>
                <w:sz w:val="24"/>
                <w:szCs w:val="24"/>
              </w:rPr>
              <w:t>西北农林科技大学</w:t>
            </w:r>
          </w:p>
        </w:tc>
        <w:tc>
          <w:tcPr>
            <w:tcW w:w="1435" w:type="dxa"/>
            <w:shd w:val="clear" w:color="auto" w:fill="auto"/>
            <w:vAlign w:val="center"/>
          </w:tcPr>
          <w:p w14:paraId="7A87C744" w14:textId="61FE3376" w:rsidR="00A02F78" w:rsidRDefault="00775BE5">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w:t>
            </w:r>
          </w:p>
        </w:tc>
        <w:tc>
          <w:tcPr>
            <w:tcW w:w="2789" w:type="dxa"/>
            <w:shd w:val="clear" w:color="auto" w:fill="auto"/>
            <w:vAlign w:val="center"/>
          </w:tcPr>
          <w:p w14:paraId="45F46AD2" w14:textId="27D21E05" w:rsidR="00A02F78" w:rsidRDefault="00775BE5">
            <w:pPr>
              <w:autoSpaceDE/>
              <w:autoSpaceDN/>
              <w:adjustRightInd/>
              <w:spacing w:line="240" w:lineRule="auto"/>
              <w:jc w:val="center"/>
              <w:textAlignment w:val="auto"/>
              <w:rPr>
                <w:rFonts w:eastAsia="仿宋"/>
                <w:sz w:val="24"/>
                <w:szCs w:val="24"/>
              </w:rPr>
            </w:pPr>
            <w:r>
              <w:rPr>
                <w:rFonts w:eastAsia="仿宋" w:hAnsi="仿宋" w:hint="eastAsia"/>
                <w:sz w:val="24"/>
                <w:szCs w:val="24"/>
              </w:rPr>
              <w:t>资料汇总</w:t>
            </w:r>
          </w:p>
        </w:tc>
      </w:tr>
      <w:tr w:rsidR="004460E0" w14:paraId="76D38ED2" w14:textId="77777777" w:rsidTr="009843D3">
        <w:trPr>
          <w:trHeight w:val="454"/>
          <w:jc w:val="center"/>
        </w:trPr>
        <w:tc>
          <w:tcPr>
            <w:tcW w:w="1005" w:type="dxa"/>
            <w:vAlign w:val="center"/>
          </w:tcPr>
          <w:p w14:paraId="6A0CF793" w14:textId="092E1D2A"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李智</w:t>
            </w:r>
          </w:p>
        </w:tc>
        <w:tc>
          <w:tcPr>
            <w:tcW w:w="745" w:type="dxa"/>
            <w:vAlign w:val="center"/>
          </w:tcPr>
          <w:p w14:paraId="0E82A4DD" w14:textId="4921991E" w:rsidR="004460E0" w:rsidRDefault="004460E0" w:rsidP="004460E0">
            <w:pPr>
              <w:autoSpaceDE/>
              <w:autoSpaceDN/>
              <w:adjustRightInd/>
              <w:spacing w:line="240" w:lineRule="auto"/>
              <w:jc w:val="center"/>
              <w:textAlignment w:val="auto"/>
              <w:rPr>
                <w:rFonts w:eastAsia="仿宋" w:hAnsi="仿宋" w:hint="eastAsia"/>
                <w:sz w:val="24"/>
                <w:szCs w:val="24"/>
              </w:rPr>
            </w:pPr>
            <w:r>
              <w:rPr>
                <w:rFonts w:eastAsia="仿宋" w:hint="eastAsia"/>
                <w:sz w:val="24"/>
                <w:szCs w:val="24"/>
              </w:rPr>
              <w:t>男</w:t>
            </w:r>
          </w:p>
        </w:tc>
        <w:tc>
          <w:tcPr>
            <w:tcW w:w="2923" w:type="dxa"/>
            <w:vAlign w:val="center"/>
          </w:tcPr>
          <w:p w14:paraId="44FB5953" w14:textId="28FBEAF8" w:rsidR="004460E0" w:rsidRDefault="004460E0" w:rsidP="004460E0">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西北农林科技大学</w:t>
            </w:r>
          </w:p>
        </w:tc>
        <w:tc>
          <w:tcPr>
            <w:tcW w:w="1435" w:type="dxa"/>
            <w:vAlign w:val="center"/>
          </w:tcPr>
          <w:p w14:paraId="799E90FA" w14:textId="6371E21D"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副教授</w:t>
            </w:r>
          </w:p>
        </w:tc>
        <w:tc>
          <w:tcPr>
            <w:tcW w:w="2789" w:type="dxa"/>
            <w:vAlign w:val="center"/>
          </w:tcPr>
          <w:p w14:paraId="532CC021" w14:textId="22FC7151"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资料汇总</w:t>
            </w:r>
          </w:p>
        </w:tc>
      </w:tr>
      <w:tr w:rsidR="004460E0" w14:paraId="281E557C" w14:textId="77777777" w:rsidTr="009843D3">
        <w:trPr>
          <w:trHeight w:val="454"/>
          <w:jc w:val="center"/>
        </w:trPr>
        <w:tc>
          <w:tcPr>
            <w:tcW w:w="1005" w:type="dxa"/>
            <w:vAlign w:val="center"/>
          </w:tcPr>
          <w:p w14:paraId="68839150" w14:textId="4993F0CA"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高敏</w:t>
            </w:r>
          </w:p>
        </w:tc>
        <w:tc>
          <w:tcPr>
            <w:tcW w:w="745" w:type="dxa"/>
            <w:vAlign w:val="center"/>
          </w:tcPr>
          <w:p w14:paraId="1A6A8F85" w14:textId="4B895058" w:rsidR="004460E0" w:rsidRDefault="004460E0" w:rsidP="004460E0">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女</w:t>
            </w:r>
          </w:p>
        </w:tc>
        <w:tc>
          <w:tcPr>
            <w:tcW w:w="2923" w:type="dxa"/>
            <w:vAlign w:val="center"/>
          </w:tcPr>
          <w:p w14:paraId="0510928C" w14:textId="6DDC2D70" w:rsidR="004460E0" w:rsidRDefault="004460E0" w:rsidP="004460E0">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西北农林科技大学</w:t>
            </w:r>
          </w:p>
        </w:tc>
        <w:tc>
          <w:tcPr>
            <w:tcW w:w="1435" w:type="dxa"/>
            <w:vAlign w:val="center"/>
          </w:tcPr>
          <w:p w14:paraId="67D2C54C" w14:textId="32C809FD"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副教授</w:t>
            </w:r>
          </w:p>
        </w:tc>
        <w:tc>
          <w:tcPr>
            <w:tcW w:w="2789" w:type="dxa"/>
            <w:vAlign w:val="center"/>
          </w:tcPr>
          <w:p w14:paraId="1BE7D68B" w14:textId="3F3402C1" w:rsidR="004460E0" w:rsidRDefault="004460E0" w:rsidP="004460E0">
            <w:pPr>
              <w:autoSpaceDE/>
              <w:autoSpaceDN/>
              <w:adjustRightInd/>
              <w:spacing w:line="240" w:lineRule="auto"/>
              <w:jc w:val="center"/>
              <w:textAlignment w:val="auto"/>
              <w:rPr>
                <w:rFonts w:eastAsia="仿宋"/>
                <w:sz w:val="24"/>
                <w:szCs w:val="24"/>
              </w:rPr>
            </w:pPr>
            <w:r>
              <w:rPr>
                <w:rFonts w:eastAsia="仿宋"/>
                <w:sz w:val="24"/>
                <w:szCs w:val="24"/>
              </w:rPr>
              <w:t>技术负责</w:t>
            </w:r>
          </w:p>
        </w:tc>
      </w:tr>
      <w:tr w:rsidR="004460E0" w14:paraId="1A817BEE" w14:textId="77777777" w:rsidTr="009843D3">
        <w:trPr>
          <w:trHeight w:val="454"/>
          <w:jc w:val="center"/>
        </w:trPr>
        <w:tc>
          <w:tcPr>
            <w:tcW w:w="1005" w:type="dxa"/>
            <w:vAlign w:val="center"/>
          </w:tcPr>
          <w:p w14:paraId="4F1EAC29" w14:textId="20F53800" w:rsidR="004460E0" w:rsidRDefault="004460E0" w:rsidP="004460E0">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王现行</w:t>
            </w:r>
          </w:p>
        </w:tc>
        <w:tc>
          <w:tcPr>
            <w:tcW w:w="745" w:type="dxa"/>
            <w:vAlign w:val="center"/>
          </w:tcPr>
          <w:p w14:paraId="66BF8299" w14:textId="7A720D92" w:rsidR="004460E0" w:rsidRDefault="004460E0" w:rsidP="004460E0">
            <w:pPr>
              <w:autoSpaceDE/>
              <w:autoSpaceDN/>
              <w:adjustRightInd/>
              <w:spacing w:line="240" w:lineRule="auto"/>
              <w:jc w:val="center"/>
              <w:textAlignment w:val="auto"/>
              <w:rPr>
                <w:rFonts w:eastAsia="仿宋" w:hAnsi="仿宋" w:hint="eastAsia"/>
                <w:sz w:val="24"/>
                <w:szCs w:val="24"/>
              </w:rPr>
            </w:pPr>
            <w:r>
              <w:rPr>
                <w:rFonts w:eastAsia="仿宋" w:hAnsi="仿宋"/>
                <w:sz w:val="24"/>
                <w:szCs w:val="24"/>
              </w:rPr>
              <w:t>男</w:t>
            </w:r>
          </w:p>
        </w:tc>
        <w:tc>
          <w:tcPr>
            <w:tcW w:w="2923" w:type="dxa"/>
            <w:vAlign w:val="center"/>
          </w:tcPr>
          <w:p w14:paraId="5C022263" w14:textId="047F9560" w:rsidR="004460E0" w:rsidRDefault="004460E0" w:rsidP="004460E0">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西北农林科技大学</w:t>
            </w:r>
          </w:p>
        </w:tc>
        <w:tc>
          <w:tcPr>
            <w:tcW w:w="1435" w:type="dxa"/>
            <w:vAlign w:val="center"/>
          </w:tcPr>
          <w:p w14:paraId="58EE2500" w14:textId="2D9236C1" w:rsidR="004460E0" w:rsidRDefault="004460E0" w:rsidP="004460E0">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副教授</w:t>
            </w:r>
          </w:p>
        </w:tc>
        <w:tc>
          <w:tcPr>
            <w:tcW w:w="2789" w:type="dxa"/>
            <w:vAlign w:val="center"/>
          </w:tcPr>
          <w:p w14:paraId="430E6690" w14:textId="5D4B4A66"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资料汇总</w:t>
            </w:r>
          </w:p>
        </w:tc>
      </w:tr>
      <w:tr w:rsidR="004460E0" w14:paraId="4659AD20" w14:textId="77777777" w:rsidTr="009843D3">
        <w:trPr>
          <w:trHeight w:val="454"/>
          <w:jc w:val="center"/>
        </w:trPr>
        <w:tc>
          <w:tcPr>
            <w:tcW w:w="1005" w:type="dxa"/>
            <w:vAlign w:val="center"/>
          </w:tcPr>
          <w:p w14:paraId="05A8AED5" w14:textId="77777777" w:rsidR="004460E0" w:rsidRDefault="004460E0" w:rsidP="004460E0">
            <w:pPr>
              <w:autoSpaceDE/>
              <w:autoSpaceDN/>
              <w:adjustRightInd/>
              <w:spacing w:line="240" w:lineRule="auto"/>
              <w:jc w:val="center"/>
              <w:textAlignment w:val="auto"/>
              <w:rPr>
                <w:rFonts w:eastAsia="仿宋"/>
                <w:sz w:val="24"/>
                <w:szCs w:val="24"/>
              </w:rPr>
            </w:pPr>
            <w:r>
              <w:rPr>
                <w:rFonts w:eastAsia="仿宋" w:hint="eastAsia"/>
                <w:sz w:val="24"/>
                <w:szCs w:val="24"/>
              </w:rPr>
              <w:t>郭晓成</w:t>
            </w:r>
          </w:p>
        </w:tc>
        <w:tc>
          <w:tcPr>
            <w:tcW w:w="745" w:type="dxa"/>
            <w:vAlign w:val="center"/>
          </w:tcPr>
          <w:p w14:paraId="3347E2CB" w14:textId="77777777"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男</w:t>
            </w:r>
          </w:p>
        </w:tc>
        <w:tc>
          <w:tcPr>
            <w:tcW w:w="2923" w:type="dxa"/>
            <w:vAlign w:val="center"/>
          </w:tcPr>
          <w:p w14:paraId="67D44F2C" w14:textId="77777777"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西安市农业技术推广中心</w:t>
            </w:r>
          </w:p>
        </w:tc>
        <w:tc>
          <w:tcPr>
            <w:tcW w:w="1435" w:type="dxa"/>
            <w:vAlign w:val="center"/>
          </w:tcPr>
          <w:p w14:paraId="56EE4B7C" w14:textId="7E582329" w:rsidR="004460E0" w:rsidRDefault="004460E0" w:rsidP="004460E0">
            <w:pPr>
              <w:autoSpaceDE/>
              <w:autoSpaceDN/>
              <w:adjustRightInd/>
              <w:spacing w:line="240" w:lineRule="auto"/>
              <w:jc w:val="center"/>
              <w:textAlignment w:val="auto"/>
              <w:rPr>
                <w:rFonts w:eastAsia="仿宋"/>
                <w:sz w:val="24"/>
                <w:szCs w:val="24"/>
              </w:rPr>
            </w:pPr>
            <w:r>
              <w:rPr>
                <w:rFonts w:eastAsia="仿宋" w:hint="eastAsia"/>
                <w:sz w:val="24"/>
                <w:szCs w:val="24"/>
              </w:rPr>
              <w:t>研究员</w:t>
            </w:r>
          </w:p>
        </w:tc>
        <w:tc>
          <w:tcPr>
            <w:tcW w:w="2789" w:type="dxa"/>
            <w:vAlign w:val="center"/>
          </w:tcPr>
          <w:p w14:paraId="0ED2C198" w14:textId="77777777" w:rsidR="004460E0" w:rsidRDefault="004460E0" w:rsidP="004460E0">
            <w:pPr>
              <w:autoSpaceDE/>
              <w:autoSpaceDN/>
              <w:adjustRightInd/>
              <w:spacing w:line="240" w:lineRule="auto"/>
              <w:jc w:val="center"/>
              <w:textAlignment w:val="auto"/>
              <w:rPr>
                <w:rFonts w:eastAsia="仿宋"/>
                <w:sz w:val="24"/>
                <w:szCs w:val="24"/>
              </w:rPr>
            </w:pPr>
            <w:r>
              <w:rPr>
                <w:rFonts w:eastAsia="仿宋"/>
                <w:sz w:val="24"/>
                <w:szCs w:val="24"/>
              </w:rPr>
              <w:t>技术调查验证</w:t>
            </w:r>
          </w:p>
        </w:tc>
      </w:tr>
      <w:tr w:rsidR="004460E0" w14:paraId="01C87503" w14:textId="77777777" w:rsidTr="009843D3">
        <w:trPr>
          <w:trHeight w:val="454"/>
          <w:jc w:val="center"/>
        </w:trPr>
        <w:tc>
          <w:tcPr>
            <w:tcW w:w="1005" w:type="dxa"/>
            <w:shd w:val="clear" w:color="auto" w:fill="auto"/>
            <w:vAlign w:val="center"/>
          </w:tcPr>
          <w:p w14:paraId="79537458" w14:textId="77777777" w:rsidR="004460E0" w:rsidRDefault="004460E0" w:rsidP="004460E0">
            <w:pPr>
              <w:autoSpaceDE/>
              <w:autoSpaceDN/>
              <w:adjustRightInd/>
              <w:spacing w:line="240" w:lineRule="auto"/>
              <w:jc w:val="center"/>
              <w:textAlignment w:val="auto"/>
              <w:rPr>
                <w:rFonts w:eastAsia="仿宋"/>
                <w:sz w:val="24"/>
                <w:szCs w:val="24"/>
              </w:rPr>
            </w:pPr>
            <w:proofErr w:type="gramStart"/>
            <w:r>
              <w:rPr>
                <w:rFonts w:eastAsia="仿宋" w:hint="eastAsia"/>
                <w:sz w:val="24"/>
                <w:szCs w:val="24"/>
              </w:rPr>
              <w:t>张宗勤</w:t>
            </w:r>
            <w:proofErr w:type="gramEnd"/>
          </w:p>
        </w:tc>
        <w:tc>
          <w:tcPr>
            <w:tcW w:w="745" w:type="dxa"/>
            <w:shd w:val="clear" w:color="auto" w:fill="auto"/>
            <w:vAlign w:val="center"/>
          </w:tcPr>
          <w:p w14:paraId="11A35E5D" w14:textId="77777777"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sz w:val="24"/>
                <w:szCs w:val="24"/>
              </w:rPr>
              <w:t>男</w:t>
            </w:r>
          </w:p>
        </w:tc>
        <w:tc>
          <w:tcPr>
            <w:tcW w:w="2923" w:type="dxa"/>
            <w:shd w:val="clear" w:color="auto" w:fill="auto"/>
            <w:vAlign w:val="center"/>
          </w:tcPr>
          <w:p w14:paraId="4367DC25" w14:textId="77777777" w:rsidR="004460E0" w:rsidRDefault="004460E0" w:rsidP="004460E0">
            <w:pPr>
              <w:autoSpaceDE/>
              <w:autoSpaceDN/>
              <w:adjustRightInd/>
              <w:spacing w:line="240" w:lineRule="auto"/>
              <w:jc w:val="center"/>
              <w:textAlignment w:val="auto"/>
              <w:rPr>
                <w:rFonts w:eastAsia="仿宋"/>
                <w:sz w:val="24"/>
                <w:szCs w:val="24"/>
              </w:rPr>
            </w:pPr>
            <w:r>
              <w:rPr>
                <w:rFonts w:eastAsia="仿宋" w:hint="eastAsia"/>
                <w:sz w:val="24"/>
                <w:szCs w:val="24"/>
              </w:rPr>
              <w:t>西北农林科技大学</w:t>
            </w:r>
          </w:p>
        </w:tc>
        <w:tc>
          <w:tcPr>
            <w:tcW w:w="1435" w:type="dxa"/>
            <w:shd w:val="clear" w:color="auto" w:fill="auto"/>
            <w:vAlign w:val="center"/>
          </w:tcPr>
          <w:p w14:paraId="0275406D" w14:textId="22FB171F" w:rsidR="004460E0" w:rsidRDefault="004460E0" w:rsidP="004460E0">
            <w:pPr>
              <w:autoSpaceDE/>
              <w:autoSpaceDN/>
              <w:adjustRightInd/>
              <w:spacing w:line="240" w:lineRule="auto"/>
              <w:jc w:val="center"/>
              <w:textAlignment w:val="auto"/>
              <w:rPr>
                <w:rFonts w:eastAsia="仿宋"/>
                <w:sz w:val="24"/>
                <w:szCs w:val="24"/>
              </w:rPr>
            </w:pPr>
            <w:r>
              <w:rPr>
                <w:rFonts w:eastAsia="仿宋" w:hint="eastAsia"/>
                <w:sz w:val="24"/>
                <w:szCs w:val="24"/>
              </w:rPr>
              <w:t>研究员</w:t>
            </w:r>
          </w:p>
        </w:tc>
        <w:tc>
          <w:tcPr>
            <w:tcW w:w="2789" w:type="dxa"/>
            <w:shd w:val="clear" w:color="auto" w:fill="auto"/>
            <w:vAlign w:val="center"/>
          </w:tcPr>
          <w:p w14:paraId="673545ED" w14:textId="42D66235" w:rsidR="004460E0" w:rsidRDefault="004460E0" w:rsidP="004460E0">
            <w:pPr>
              <w:autoSpaceDE/>
              <w:autoSpaceDN/>
              <w:adjustRightInd/>
              <w:spacing w:line="240" w:lineRule="auto"/>
              <w:jc w:val="center"/>
              <w:textAlignment w:val="auto"/>
              <w:rPr>
                <w:rFonts w:eastAsia="仿宋"/>
                <w:sz w:val="24"/>
                <w:szCs w:val="24"/>
              </w:rPr>
            </w:pPr>
            <w:r>
              <w:rPr>
                <w:rFonts w:eastAsia="仿宋"/>
                <w:sz w:val="24"/>
                <w:szCs w:val="24"/>
              </w:rPr>
              <w:t>技术负责</w:t>
            </w:r>
          </w:p>
        </w:tc>
      </w:tr>
      <w:tr w:rsidR="004460E0" w14:paraId="6CA1DE3A" w14:textId="77777777" w:rsidTr="009843D3">
        <w:trPr>
          <w:trHeight w:val="454"/>
          <w:jc w:val="center"/>
        </w:trPr>
        <w:tc>
          <w:tcPr>
            <w:tcW w:w="1005" w:type="dxa"/>
            <w:vAlign w:val="center"/>
          </w:tcPr>
          <w:p w14:paraId="023DAB64" w14:textId="77777777"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吴婉莉</w:t>
            </w:r>
          </w:p>
        </w:tc>
        <w:tc>
          <w:tcPr>
            <w:tcW w:w="745" w:type="dxa"/>
            <w:vAlign w:val="center"/>
          </w:tcPr>
          <w:p w14:paraId="12E4D0C2" w14:textId="77777777" w:rsidR="004460E0" w:rsidRDefault="004460E0" w:rsidP="004460E0">
            <w:pPr>
              <w:autoSpaceDE/>
              <w:autoSpaceDN/>
              <w:adjustRightInd/>
              <w:spacing w:line="240" w:lineRule="auto"/>
              <w:jc w:val="center"/>
              <w:textAlignment w:val="auto"/>
              <w:rPr>
                <w:rFonts w:eastAsia="仿宋"/>
                <w:sz w:val="24"/>
                <w:szCs w:val="24"/>
              </w:rPr>
            </w:pPr>
            <w:r>
              <w:rPr>
                <w:rFonts w:eastAsia="仿宋" w:hint="eastAsia"/>
                <w:sz w:val="24"/>
                <w:szCs w:val="24"/>
              </w:rPr>
              <w:t>女</w:t>
            </w:r>
          </w:p>
        </w:tc>
        <w:tc>
          <w:tcPr>
            <w:tcW w:w="2923" w:type="dxa"/>
            <w:vAlign w:val="center"/>
          </w:tcPr>
          <w:p w14:paraId="6F295A24" w14:textId="77777777"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咸阳市农业科学研究院</w:t>
            </w:r>
          </w:p>
        </w:tc>
        <w:tc>
          <w:tcPr>
            <w:tcW w:w="1435" w:type="dxa"/>
            <w:vAlign w:val="center"/>
          </w:tcPr>
          <w:p w14:paraId="20740E16" w14:textId="17D08357" w:rsidR="004460E0" w:rsidRDefault="004460E0" w:rsidP="004460E0">
            <w:pPr>
              <w:autoSpaceDE/>
              <w:autoSpaceDN/>
              <w:adjustRightInd/>
              <w:spacing w:line="240" w:lineRule="auto"/>
              <w:jc w:val="center"/>
              <w:textAlignment w:val="auto"/>
              <w:rPr>
                <w:rFonts w:eastAsia="仿宋"/>
                <w:sz w:val="24"/>
                <w:szCs w:val="24"/>
              </w:rPr>
            </w:pPr>
            <w:r>
              <w:rPr>
                <w:rFonts w:eastAsia="仿宋" w:hint="eastAsia"/>
                <w:sz w:val="24"/>
                <w:szCs w:val="24"/>
              </w:rPr>
              <w:t>研究员</w:t>
            </w:r>
          </w:p>
        </w:tc>
        <w:tc>
          <w:tcPr>
            <w:tcW w:w="2789" w:type="dxa"/>
            <w:vAlign w:val="center"/>
          </w:tcPr>
          <w:p w14:paraId="1F4D1EC3" w14:textId="77777777"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试验示范记载</w:t>
            </w:r>
          </w:p>
        </w:tc>
      </w:tr>
      <w:tr w:rsidR="004460E0" w14:paraId="0B1B9217" w14:textId="77777777" w:rsidTr="009843D3">
        <w:trPr>
          <w:trHeight w:val="454"/>
          <w:jc w:val="center"/>
        </w:trPr>
        <w:tc>
          <w:tcPr>
            <w:tcW w:w="1005" w:type="dxa"/>
            <w:vAlign w:val="center"/>
          </w:tcPr>
          <w:p w14:paraId="18D74A8A" w14:textId="77777777"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李广文</w:t>
            </w:r>
          </w:p>
        </w:tc>
        <w:tc>
          <w:tcPr>
            <w:tcW w:w="745" w:type="dxa"/>
            <w:vAlign w:val="center"/>
          </w:tcPr>
          <w:p w14:paraId="1653402A" w14:textId="77777777" w:rsidR="004460E0" w:rsidRDefault="004460E0" w:rsidP="004460E0">
            <w:pPr>
              <w:autoSpaceDE/>
              <w:autoSpaceDN/>
              <w:adjustRightInd/>
              <w:spacing w:line="240" w:lineRule="auto"/>
              <w:jc w:val="center"/>
              <w:textAlignment w:val="auto"/>
              <w:rPr>
                <w:rFonts w:eastAsia="仿宋"/>
                <w:sz w:val="24"/>
                <w:szCs w:val="24"/>
              </w:rPr>
            </w:pPr>
            <w:r>
              <w:rPr>
                <w:rFonts w:eastAsia="仿宋" w:hint="eastAsia"/>
                <w:sz w:val="24"/>
                <w:szCs w:val="24"/>
              </w:rPr>
              <w:t>男</w:t>
            </w:r>
          </w:p>
        </w:tc>
        <w:tc>
          <w:tcPr>
            <w:tcW w:w="2923" w:type="dxa"/>
            <w:vAlign w:val="center"/>
          </w:tcPr>
          <w:p w14:paraId="12D14F4C" w14:textId="77777777"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宝鸡市蚕桑园艺工作站</w:t>
            </w:r>
          </w:p>
        </w:tc>
        <w:tc>
          <w:tcPr>
            <w:tcW w:w="1435" w:type="dxa"/>
            <w:vAlign w:val="center"/>
          </w:tcPr>
          <w:p w14:paraId="02DBC764" w14:textId="77777777" w:rsidR="004460E0" w:rsidRDefault="004460E0" w:rsidP="004460E0">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高级农艺师</w:t>
            </w:r>
          </w:p>
        </w:tc>
        <w:tc>
          <w:tcPr>
            <w:tcW w:w="2789" w:type="dxa"/>
            <w:vAlign w:val="center"/>
          </w:tcPr>
          <w:p w14:paraId="447D0452" w14:textId="77777777"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试验实施</w:t>
            </w:r>
          </w:p>
        </w:tc>
      </w:tr>
      <w:tr w:rsidR="004460E0" w14:paraId="7DFF57D0" w14:textId="77777777" w:rsidTr="009843D3">
        <w:trPr>
          <w:trHeight w:val="454"/>
          <w:jc w:val="center"/>
        </w:trPr>
        <w:tc>
          <w:tcPr>
            <w:tcW w:w="1005" w:type="dxa"/>
            <w:vAlign w:val="center"/>
          </w:tcPr>
          <w:p w14:paraId="3BC02DBC" w14:textId="0B6873AF"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赵</w:t>
            </w:r>
            <w:proofErr w:type="gramStart"/>
            <w:r>
              <w:rPr>
                <w:rFonts w:eastAsia="仿宋" w:hAnsi="仿宋" w:hint="eastAsia"/>
                <w:sz w:val="24"/>
                <w:szCs w:val="24"/>
              </w:rPr>
              <w:t>一</w:t>
            </w:r>
            <w:proofErr w:type="gramEnd"/>
            <w:r>
              <w:rPr>
                <w:rFonts w:eastAsia="仿宋" w:hAnsi="仿宋" w:hint="eastAsia"/>
                <w:sz w:val="24"/>
                <w:szCs w:val="24"/>
              </w:rPr>
              <w:t>洁</w:t>
            </w:r>
          </w:p>
        </w:tc>
        <w:tc>
          <w:tcPr>
            <w:tcW w:w="745" w:type="dxa"/>
            <w:vAlign w:val="center"/>
          </w:tcPr>
          <w:p w14:paraId="56A753AC" w14:textId="20CB2B8F"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女</w:t>
            </w:r>
          </w:p>
        </w:tc>
        <w:tc>
          <w:tcPr>
            <w:tcW w:w="2923" w:type="dxa"/>
            <w:vAlign w:val="center"/>
          </w:tcPr>
          <w:p w14:paraId="6C41C72C" w14:textId="5ADDC512"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西北农林科技大学</w:t>
            </w:r>
          </w:p>
        </w:tc>
        <w:tc>
          <w:tcPr>
            <w:tcW w:w="1435" w:type="dxa"/>
            <w:vAlign w:val="center"/>
          </w:tcPr>
          <w:p w14:paraId="3282CD15" w14:textId="4D08792D" w:rsidR="004460E0" w:rsidRDefault="004460E0" w:rsidP="004460E0">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副教授</w:t>
            </w:r>
          </w:p>
        </w:tc>
        <w:tc>
          <w:tcPr>
            <w:tcW w:w="2789" w:type="dxa"/>
            <w:vAlign w:val="center"/>
          </w:tcPr>
          <w:p w14:paraId="5F028042" w14:textId="5E289753"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资料汇总</w:t>
            </w:r>
          </w:p>
        </w:tc>
      </w:tr>
      <w:tr w:rsidR="004460E0" w14:paraId="61530E7E" w14:textId="77777777" w:rsidTr="009843D3">
        <w:trPr>
          <w:trHeight w:val="454"/>
          <w:jc w:val="center"/>
        </w:trPr>
        <w:tc>
          <w:tcPr>
            <w:tcW w:w="1005" w:type="dxa"/>
            <w:vAlign w:val="center"/>
          </w:tcPr>
          <w:p w14:paraId="47D8BFB9" w14:textId="77847A52"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王雅</w:t>
            </w:r>
          </w:p>
        </w:tc>
        <w:tc>
          <w:tcPr>
            <w:tcW w:w="745" w:type="dxa"/>
            <w:vAlign w:val="center"/>
          </w:tcPr>
          <w:p w14:paraId="613FEB1B" w14:textId="53A10E4D"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女</w:t>
            </w:r>
          </w:p>
        </w:tc>
        <w:tc>
          <w:tcPr>
            <w:tcW w:w="2923" w:type="dxa"/>
            <w:vAlign w:val="center"/>
          </w:tcPr>
          <w:p w14:paraId="6C2B4EE9" w14:textId="187D8475"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西北农林科技大学</w:t>
            </w:r>
          </w:p>
        </w:tc>
        <w:tc>
          <w:tcPr>
            <w:tcW w:w="1435" w:type="dxa"/>
            <w:vAlign w:val="center"/>
          </w:tcPr>
          <w:p w14:paraId="547F3442" w14:textId="6FEA5F49" w:rsidR="004460E0" w:rsidRDefault="004460E0" w:rsidP="004460E0">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w:t>
            </w:r>
          </w:p>
        </w:tc>
        <w:tc>
          <w:tcPr>
            <w:tcW w:w="2789" w:type="dxa"/>
            <w:vAlign w:val="center"/>
          </w:tcPr>
          <w:p w14:paraId="2F04AC4F" w14:textId="6D1FFF72"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资料汇总</w:t>
            </w:r>
          </w:p>
        </w:tc>
      </w:tr>
      <w:tr w:rsidR="004460E0" w14:paraId="115383DD" w14:textId="77777777" w:rsidTr="009843D3">
        <w:trPr>
          <w:trHeight w:val="454"/>
          <w:jc w:val="center"/>
        </w:trPr>
        <w:tc>
          <w:tcPr>
            <w:tcW w:w="1005" w:type="dxa"/>
            <w:vAlign w:val="center"/>
          </w:tcPr>
          <w:p w14:paraId="4A5FCFAA" w14:textId="77777777" w:rsidR="004460E0" w:rsidRDefault="004460E0" w:rsidP="004460E0">
            <w:pPr>
              <w:autoSpaceDE/>
              <w:autoSpaceDN/>
              <w:adjustRightInd/>
              <w:spacing w:line="240" w:lineRule="auto"/>
              <w:jc w:val="center"/>
              <w:textAlignment w:val="auto"/>
              <w:rPr>
                <w:rFonts w:eastAsia="仿宋"/>
                <w:sz w:val="24"/>
                <w:szCs w:val="24"/>
              </w:rPr>
            </w:pPr>
            <w:proofErr w:type="gramStart"/>
            <w:r>
              <w:rPr>
                <w:rFonts w:eastAsia="仿宋" w:hAnsi="仿宋" w:hint="eastAsia"/>
                <w:sz w:val="24"/>
                <w:szCs w:val="24"/>
              </w:rPr>
              <w:t>陈增科</w:t>
            </w:r>
            <w:proofErr w:type="gramEnd"/>
          </w:p>
        </w:tc>
        <w:tc>
          <w:tcPr>
            <w:tcW w:w="745" w:type="dxa"/>
            <w:vAlign w:val="center"/>
          </w:tcPr>
          <w:p w14:paraId="58AE8911" w14:textId="77777777"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sz w:val="24"/>
                <w:szCs w:val="24"/>
              </w:rPr>
              <w:t>男</w:t>
            </w:r>
          </w:p>
        </w:tc>
        <w:tc>
          <w:tcPr>
            <w:tcW w:w="2923" w:type="dxa"/>
            <w:vAlign w:val="center"/>
          </w:tcPr>
          <w:p w14:paraId="3ACD48FD" w14:textId="77777777" w:rsidR="004460E0" w:rsidRDefault="004460E0" w:rsidP="004460E0">
            <w:pPr>
              <w:autoSpaceDE/>
              <w:autoSpaceDN/>
              <w:adjustRightInd/>
              <w:spacing w:line="240" w:lineRule="auto"/>
              <w:jc w:val="center"/>
              <w:textAlignment w:val="auto"/>
              <w:rPr>
                <w:rFonts w:eastAsia="仿宋"/>
                <w:sz w:val="24"/>
                <w:szCs w:val="24"/>
              </w:rPr>
            </w:pPr>
            <w:proofErr w:type="gramStart"/>
            <w:r>
              <w:rPr>
                <w:rFonts w:eastAsia="仿宋" w:hAnsi="仿宋" w:hint="eastAsia"/>
                <w:sz w:val="24"/>
                <w:szCs w:val="24"/>
              </w:rPr>
              <w:t>杨凌新集</w:t>
            </w:r>
            <w:proofErr w:type="gramEnd"/>
            <w:r>
              <w:rPr>
                <w:rFonts w:eastAsia="仿宋" w:hAnsi="仿宋" w:hint="eastAsia"/>
                <w:sz w:val="24"/>
                <w:szCs w:val="24"/>
              </w:rPr>
              <w:t>先锋葡萄专业合作社</w:t>
            </w:r>
          </w:p>
        </w:tc>
        <w:tc>
          <w:tcPr>
            <w:tcW w:w="1435" w:type="dxa"/>
            <w:vAlign w:val="center"/>
          </w:tcPr>
          <w:p w14:paraId="7075D664" w14:textId="77777777" w:rsidR="004460E0" w:rsidRDefault="004460E0" w:rsidP="004460E0">
            <w:pPr>
              <w:autoSpaceDE/>
              <w:autoSpaceDN/>
              <w:adjustRightInd/>
              <w:spacing w:line="240" w:lineRule="auto"/>
              <w:jc w:val="center"/>
              <w:textAlignment w:val="auto"/>
              <w:rPr>
                <w:rFonts w:eastAsia="仿宋" w:hAnsi="仿宋" w:hint="eastAsia"/>
                <w:sz w:val="24"/>
                <w:szCs w:val="24"/>
              </w:rPr>
            </w:pPr>
            <w:r>
              <w:rPr>
                <w:rFonts w:eastAsia="仿宋" w:hAnsi="仿宋" w:hint="eastAsia"/>
                <w:sz w:val="24"/>
                <w:szCs w:val="24"/>
              </w:rPr>
              <w:t>理事长</w:t>
            </w:r>
          </w:p>
        </w:tc>
        <w:tc>
          <w:tcPr>
            <w:tcW w:w="2789" w:type="dxa"/>
            <w:vAlign w:val="center"/>
          </w:tcPr>
          <w:p w14:paraId="73AEBB47" w14:textId="77777777" w:rsidR="004460E0" w:rsidRDefault="004460E0" w:rsidP="004460E0">
            <w:pPr>
              <w:autoSpaceDE/>
              <w:autoSpaceDN/>
              <w:adjustRightInd/>
              <w:spacing w:line="240" w:lineRule="auto"/>
              <w:jc w:val="center"/>
              <w:textAlignment w:val="auto"/>
              <w:rPr>
                <w:rFonts w:eastAsia="仿宋"/>
                <w:sz w:val="24"/>
                <w:szCs w:val="24"/>
              </w:rPr>
            </w:pPr>
            <w:r>
              <w:rPr>
                <w:rFonts w:eastAsia="仿宋" w:hAnsi="仿宋" w:hint="eastAsia"/>
                <w:sz w:val="24"/>
                <w:szCs w:val="24"/>
              </w:rPr>
              <w:t>示范实施</w:t>
            </w:r>
          </w:p>
        </w:tc>
      </w:tr>
    </w:tbl>
    <w:p w14:paraId="3CF39D84" w14:textId="77777777" w:rsidR="00A02F78" w:rsidRDefault="00C43B40">
      <w:pPr>
        <w:spacing w:beforeLines="50" w:before="156" w:afterLines="50" w:after="156" w:line="360" w:lineRule="auto"/>
        <w:rPr>
          <w:rFonts w:ascii="仿宋" w:eastAsia="仿宋" w:hAnsi="仿宋" w:cs="仿宋" w:hint="eastAsia"/>
          <w:b/>
          <w:sz w:val="32"/>
          <w:szCs w:val="32"/>
        </w:rPr>
      </w:pPr>
      <w:r>
        <w:rPr>
          <w:rFonts w:ascii="仿宋" w:eastAsia="仿宋" w:hAnsi="仿宋" w:cs="仿宋" w:hint="eastAsia"/>
          <w:b/>
          <w:sz w:val="32"/>
          <w:szCs w:val="32"/>
        </w:rPr>
        <w:t>四、主要工作过程</w:t>
      </w:r>
    </w:p>
    <w:p w14:paraId="68EE93C9" w14:textId="77777777" w:rsidR="00A02F78" w:rsidRDefault="00C43B40" w:rsidP="00775BE5">
      <w:pPr>
        <w:spacing w:beforeLines="50" w:before="156"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编制任务下达后，西北农林科技大学园艺学院王西平团队组织相</w:t>
      </w:r>
      <w:r>
        <w:rPr>
          <w:rFonts w:ascii="仿宋" w:eastAsia="仿宋" w:hAnsi="仿宋" w:cs="仿宋" w:hint="eastAsia"/>
          <w:sz w:val="28"/>
          <w:szCs w:val="28"/>
        </w:rPr>
        <w:lastRenderedPageBreak/>
        <w:t>关单位联合成立了标准编写组，明确了工作指导思想，制定了工作原则，确定了起草组成员的任务分工。</w:t>
      </w:r>
    </w:p>
    <w:p w14:paraId="5822EEF9" w14:textId="3358AA2F" w:rsidR="00775BE5" w:rsidRDefault="00C43B40" w:rsidP="00775BE5">
      <w:pPr>
        <w:spacing w:beforeLines="50" w:before="156" w:afterLines="50" w:after="156" w:line="360" w:lineRule="auto"/>
        <w:ind w:firstLineChars="200" w:firstLine="560"/>
        <w:rPr>
          <w:rFonts w:eastAsia="仿宋" w:cs="仿宋"/>
          <w:b/>
          <w:sz w:val="32"/>
          <w:szCs w:val="32"/>
        </w:rPr>
      </w:pPr>
      <w:r>
        <w:rPr>
          <w:rFonts w:ascii="仿宋" w:eastAsia="仿宋" w:hAnsi="仿宋" w:cs="仿宋" w:hint="eastAsia"/>
          <w:sz w:val="28"/>
          <w:szCs w:val="28"/>
        </w:rPr>
        <w:t>在本标准编制过程中，编写人员首先是收集、查阅、整理设施葡萄生产中的相关资料，调查掌握我省葡萄当前地域分布、生产技术的实际情况。202</w:t>
      </w:r>
      <w:r w:rsidR="00775BE5">
        <w:rPr>
          <w:rFonts w:ascii="仿宋" w:eastAsia="仿宋" w:hAnsi="仿宋" w:cs="仿宋" w:hint="eastAsia"/>
          <w:sz w:val="28"/>
          <w:szCs w:val="28"/>
        </w:rPr>
        <w:t>1</w:t>
      </w:r>
      <w:r>
        <w:rPr>
          <w:rFonts w:ascii="仿宋" w:eastAsia="仿宋" w:hAnsi="仿宋" w:cs="仿宋" w:hint="eastAsia"/>
          <w:sz w:val="28"/>
          <w:szCs w:val="28"/>
        </w:rPr>
        <w:t>年7</w:t>
      </w:r>
      <w:r w:rsidR="00775BE5">
        <w:rPr>
          <w:rFonts w:ascii="仿宋" w:eastAsia="仿宋" w:hAnsi="仿宋" w:cs="仿宋" w:hint="eastAsia"/>
          <w:sz w:val="28"/>
          <w:szCs w:val="28"/>
        </w:rPr>
        <w:t>月</w:t>
      </w:r>
      <w:r>
        <w:rPr>
          <w:rFonts w:ascii="仿宋" w:eastAsia="仿宋" w:hAnsi="仿宋" w:cs="仿宋" w:hint="eastAsia"/>
          <w:sz w:val="28"/>
          <w:szCs w:val="28"/>
        </w:rPr>
        <w:t>-</w:t>
      </w:r>
      <w:r w:rsidR="00775BE5">
        <w:rPr>
          <w:rFonts w:ascii="仿宋" w:eastAsia="仿宋" w:hAnsi="仿宋" w:cs="仿宋" w:hint="eastAsia"/>
          <w:sz w:val="28"/>
          <w:szCs w:val="28"/>
        </w:rPr>
        <w:t>2022年12</w:t>
      </w:r>
      <w:r>
        <w:rPr>
          <w:rFonts w:ascii="仿宋" w:eastAsia="仿宋" w:hAnsi="仿宋" w:cs="仿宋" w:hint="eastAsia"/>
          <w:sz w:val="28"/>
          <w:szCs w:val="28"/>
        </w:rPr>
        <w:t>月召开多次标准编写研讨会，对拟制定的标准所涉及的适用范围、主要技术、可操作性等内容进行了充分的讨论与完善，形成《葡萄轻简化栽培管理技术规程》初稿。</w:t>
      </w:r>
      <w:r w:rsidR="00775BE5">
        <w:rPr>
          <w:rFonts w:eastAsia="仿宋" w:cs="仿宋" w:hint="eastAsia"/>
          <w:sz w:val="28"/>
          <w:szCs w:val="28"/>
        </w:rPr>
        <w:t>并对主要技术指标进行了试验验证。</w:t>
      </w:r>
      <w:r w:rsidR="00775BE5">
        <w:rPr>
          <w:rFonts w:ascii="仿宋" w:eastAsia="仿宋" w:hAnsi="仿宋" w:cs="仿宋" w:hint="eastAsia"/>
          <w:sz w:val="28"/>
          <w:szCs w:val="28"/>
        </w:rPr>
        <w:t>2024年3-8月通过信函、网络调查、研讨会等方式征求了西安市农业技术推广中心、咸阳市农业科学研究院、宝鸡市蚕桑园艺工作站等单位专家的意见，</w:t>
      </w:r>
      <w:r w:rsidR="00775BE5">
        <w:rPr>
          <w:rFonts w:eastAsia="仿宋" w:cs="仿宋" w:hint="eastAsia"/>
          <w:sz w:val="28"/>
          <w:szCs w:val="28"/>
        </w:rPr>
        <w:t>对《</w:t>
      </w:r>
      <w:r w:rsidR="00775BE5">
        <w:rPr>
          <w:rFonts w:ascii="仿宋" w:eastAsia="仿宋" w:hAnsi="仿宋" w:cs="仿宋" w:hint="eastAsia"/>
          <w:sz w:val="28"/>
          <w:szCs w:val="28"/>
        </w:rPr>
        <w:t>葡萄轻简化栽培管理技术规程</w:t>
      </w:r>
      <w:r w:rsidR="00775BE5">
        <w:rPr>
          <w:rFonts w:eastAsia="仿宋" w:cs="仿宋" w:hint="eastAsia"/>
          <w:sz w:val="28"/>
          <w:szCs w:val="28"/>
        </w:rPr>
        <w:t>》（初稿）中的有些技术指标和示范中出现的问题进行讨论，意见达成一致后修改，形成《葡萄主要真菌病害抗性鉴定技术规程》（征求意见稿）。</w:t>
      </w:r>
    </w:p>
    <w:p w14:paraId="135488D4" w14:textId="77777777" w:rsidR="00A02F78" w:rsidRDefault="00C43B40">
      <w:pPr>
        <w:spacing w:beforeLines="50" w:before="156" w:afterLines="50" w:after="156" w:line="360" w:lineRule="auto"/>
        <w:rPr>
          <w:rFonts w:ascii="仿宋" w:eastAsia="仿宋" w:hAnsi="仿宋" w:cs="仿宋" w:hint="eastAsia"/>
          <w:b/>
          <w:sz w:val="32"/>
          <w:szCs w:val="32"/>
        </w:rPr>
      </w:pPr>
      <w:r>
        <w:rPr>
          <w:rFonts w:ascii="仿宋" w:eastAsia="仿宋" w:hAnsi="仿宋" w:cs="仿宋" w:hint="eastAsia"/>
          <w:b/>
          <w:sz w:val="32"/>
          <w:szCs w:val="32"/>
        </w:rPr>
        <w:t>五、标准编制原则</w:t>
      </w:r>
    </w:p>
    <w:p w14:paraId="2D11FB51" w14:textId="77777777" w:rsidR="00A02F78" w:rsidRDefault="00C43B40">
      <w:pPr>
        <w:pStyle w:val="a9"/>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本标准的编制遵循“科学性、适应性、通用性、安全可靠性和可操作性”的原则。</w:t>
      </w:r>
    </w:p>
    <w:p w14:paraId="25E32526" w14:textId="77777777" w:rsidR="00A02F78" w:rsidRDefault="00C43B40">
      <w:pPr>
        <w:pStyle w:val="a9"/>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1. 科学性原则</w:t>
      </w:r>
    </w:p>
    <w:p w14:paraId="1614EAAA" w14:textId="77777777" w:rsidR="00A02F78" w:rsidRDefault="00C43B40">
      <w:pPr>
        <w:pStyle w:val="a9"/>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本规程编写前对我省葡萄产区进行了充分的产业调研，融入了当前较为先进的、科学的技术，在我省葡萄主产区鄠</w:t>
      </w:r>
      <w:proofErr w:type="gramStart"/>
      <w:r>
        <w:rPr>
          <w:rFonts w:ascii="仿宋" w:eastAsia="仿宋" w:hAnsi="仿宋" w:cs="仿宋" w:hint="eastAsia"/>
          <w:sz w:val="28"/>
          <w:szCs w:val="28"/>
        </w:rPr>
        <w:t>邑</w:t>
      </w:r>
      <w:proofErr w:type="gramEnd"/>
      <w:r>
        <w:rPr>
          <w:rFonts w:ascii="仿宋" w:eastAsia="仿宋" w:hAnsi="仿宋" w:cs="仿宋" w:hint="eastAsia"/>
          <w:sz w:val="28"/>
          <w:szCs w:val="28"/>
        </w:rPr>
        <w:t>区、咸阳市农业科学研究院、宝鸡市蚕桑园艺工作站和杨凌新天地农业科技示范</w:t>
      </w:r>
      <w:proofErr w:type="gramStart"/>
      <w:r>
        <w:rPr>
          <w:rFonts w:ascii="仿宋" w:eastAsia="仿宋" w:hAnsi="仿宋" w:cs="仿宋" w:hint="eastAsia"/>
          <w:sz w:val="28"/>
          <w:szCs w:val="28"/>
        </w:rPr>
        <w:t>园安排</w:t>
      </w:r>
      <w:proofErr w:type="gramEnd"/>
      <w:r>
        <w:rPr>
          <w:rFonts w:ascii="仿宋" w:eastAsia="仿宋" w:hAnsi="仿宋" w:cs="仿宋" w:hint="eastAsia"/>
          <w:sz w:val="28"/>
          <w:szCs w:val="28"/>
        </w:rPr>
        <w:t>主要完成相关的试验，主要聚焦品种选择、苗木定植标准、无核化</w:t>
      </w:r>
      <w:r>
        <w:rPr>
          <w:rFonts w:ascii="仿宋" w:eastAsia="仿宋" w:hAnsi="仿宋" w:cs="仿宋" w:hint="eastAsia"/>
          <w:sz w:val="28"/>
          <w:szCs w:val="28"/>
        </w:rPr>
        <w:lastRenderedPageBreak/>
        <w:t>技术处理等方面，尽可能做到技术和实践上的科学性。</w:t>
      </w:r>
    </w:p>
    <w:p w14:paraId="3B7B36A7" w14:textId="77777777" w:rsidR="00A02F78" w:rsidRDefault="00C43B40">
      <w:pPr>
        <w:pStyle w:val="a9"/>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2. 适应性原则</w:t>
      </w:r>
    </w:p>
    <w:p w14:paraId="00EC75AB" w14:textId="77777777" w:rsidR="00A02F78" w:rsidRDefault="00C43B40">
      <w:pPr>
        <w:pStyle w:val="a9"/>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《葡萄轻简化栽培管理技术规程》的制定，适应了当前我省地方特色产业鲜食葡萄和酿酒葡萄的发展需求，该技术规程目前在我省的西安宝鸡市、咸阳市、鄠</w:t>
      </w:r>
      <w:proofErr w:type="gramStart"/>
      <w:r>
        <w:rPr>
          <w:rFonts w:ascii="仿宋" w:eastAsia="仿宋" w:hAnsi="仿宋" w:cs="仿宋" w:hint="eastAsia"/>
          <w:sz w:val="28"/>
          <w:szCs w:val="28"/>
        </w:rPr>
        <w:t>邑</w:t>
      </w:r>
      <w:proofErr w:type="gramEnd"/>
      <w:r>
        <w:rPr>
          <w:rFonts w:ascii="仿宋" w:eastAsia="仿宋" w:hAnsi="仿宋" w:cs="仿宋" w:hint="eastAsia"/>
          <w:sz w:val="28"/>
          <w:szCs w:val="28"/>
        </w:rPr>
        <w:t>区、长安区、杨凌区、合阳县等葡萄主产区已经形成一定的规模的推广应用，对当地农业增产、农民增收起到了积极的推动作用，在提高生产效益的同时兼顾社会效益和生态效益。</w:t>
      </w:r>
    </w:p>
    <w:p w14:paraId="0A6AE22A" w14:textId="77777777" w:rsidR="00A02F78" w:rsidRDefault="00C43B40">
      <w:pPr>
        <w:pStyle w:val="a9"/>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3. 通用性原则</w:t>
      </w:r>
    </w:p>
    <w:p w14:paraId="41730BD9" w14:textId="77777777" w:rsidR="00A02F78" w:rsidRDefault="00C43B40">
      <w:pPr>
        <w:pStyle w:val="a9"/>
        <w:spacing w:afterLines="50" w:after="156" w:line="360" w:lineRule="auto"/>
        <w:ind w:firstLine="560"/>
        <w:rPr>
          <w:rFonts w:ascii="仿宋" w:eastAsia="仿宋" w:hAnsi="仿宋" w:cs="仿宋" w:hint="eastAsia"/>
          <w:sz w:val="28"/>
          <w:szCs w:val="28"/>
        </w:rPr>
      </w:pPr>
      <w:r>
        <w:rPr>
          <w:rFonts w:ascii="仿宋" w:eastAsia="仿宋" w:hAnsi="仿宋" w:cs="仿宋" w:hint="eastAsia"/>
          <w:sz w:val="28"/>
          <w:szCs w:val="28"/>
        </w:rPr>
        <w:t>陕西省作为葡萄生产大省，目前还没有主要针对符合陕西生产环境和气候特点的葡萄轻简化栽培标准。陕西省横跨3个温度带，这就造成陕北、关中、陕南地区气候条件差异性较大，对照以上标准，均在陕西省实施有一定的地区局限性，如行业标准属于常规生产栽培技术、而其他地方标准也适合当地的葡萄产业的发展，对陕西葡萄产业的发展不能够系统的解决。</w:t>
      </w:r>
    </w:p>
    <w:p w14:paraId="759A57B6" w14:textId="77777777" w:rsidR="00A02F78" w:rsidRDefault="00C43B40">
      <w:pPr>
        <w:pStyle w:val="a9"/>
        <w:numPr>
          <w:ilvl w:val="0"/>
          <w:numId w:val="1"/>
        </w:numPr>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安全可靠性原则</w:t>
      </w:r>
    </w:p>
    <w:p w14:paraId="3D23DB67" w14:textId="77777777" w:rsidR="00A02F78" w:rsidRDefault="00C43B40">
      <w:pPr>
        <w:pStyle w:val="a9"/>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本标准对陕西省陕北、关中、陕南等区域内的葡萄各生产环节做了详尽的说明和规范，内容实施安全可靠。</w:t>
      </w:r>
    </w:p>
    <w:p w14:paraId="23A4C2AE" w14:textId="77777777" w:rsidR="00A02F78" w:rsidRDefault="00C43B40">
      <w:pPr>
        <w:pStyle w:val="a9"/>
        <w:numPr>
          <w:ilvl w:val="0"/>
          <w:numId w:val="1"/>
        </w:numPr>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可操作性原则</w:t>
      </w:r>
    </w:p>
    <w:p w14:paraId="02CD52E6" w14:textId="77777777" w:rsidR="00A02F78" w:rsidRDefault="00C43B40">
      <w:pPr>
        <w:pStyle w:val="a9"/>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本规程是在陕西省葡萄主产区域内进行了多年多点试验后，对该规程适宜范围进行严格限定后制定的，内容通俗易懂、紧密联系生产</w:t>
      </w:r>
      <w:r>
        <w:rPr>
          <w:rFonts w:ascii="仿宋" w:eastAsia="仿宋" w:hAnsi="仿宋" w:cs="仿宋" w:hint="eastAsia"/>
          <w:sz w:val="28"/>
          <w:szCs w:val="28"/>
        </w:rPr>
        <w:lastRenderedPageBreak/>
        <w:t>实际，充分体现了可操作性原则。</w:t>
      </w:r>
    </w:p>
    <w:p w14:paraId="19F1F230" w14:textId="77777777" w:rsidR="00A02F78" w:rsidRDefault="00C43B40">
      <w:pPr>
        <w:spacing w:beforeLines="50" w:before="156" w:afterLines="50" w:after="156" w:line="360" w:lineRule="auto"/>
        <w:rPr>
          <w:rFonts w:ascii="仿宋" w:eastAsia="仿宋" w:hAnsi="仿宋" w:cs="仿宋" w:hint="eastAsia"/>
          <w:b/>
          <w:sz w:val="32"/>
          <w:szCs w:val="32"/>
        </w:rPr>
      </w:pPr>
      <w:r>
        <w:rPr>
          <w:rFonts w:ascii="仿宋" w:eastAsia="仿宋" w:hAnsi="仿宋" w:cs="仿宋" w:hint="eastAsia"/>
          <w:b/>
          <w:sz w:val="32"/>
          <w:szCs w:val="32"/>
        </w:rPr>
        <w:t>六、标准主要技术来源</w:t>
      </w:r>
    </w:p>
    <w:p w14:paraId="71E4CA7E" w14:textId="77777777" w:rsidR="00A02F78" w:rsidRDefault="00C43B40">
      <w:pPr>
        <w:spacing w:beforeLines="50" w:before="156" w:afterLines="50" w:after="156" w:line="360" w:lineRule="auto"/>
        <w:ind w:firstLineChars="200" w:firstLine="560"/>
        <w:rPr>
          <w:rFonts w:ascii="仿宋" w:eastAsia="仿宋" w:hAnsi="仿宋" w:cs="仿宋" w:hint="eastAsia"/>
          <w:sz w:val="28"/>
          <w:szCs w:val="28"/>
        </w:rPr>
      </w:pPr>
      <w:r>
        <w:rPr>
          <w:rFonts w:ascii="仿宋" w:eastAsia="仿宋" w:hAnsi="仿宋" w:cs="仿宋" w:hint="eastAsia"/>
          <w:sz w:val="28"/>
          <w:szCs w:val="28"/>
        </w:rPr>
        <w:t>标准的申请者承担国家重点研发计划项目子课题‘葡萄优质高效品种评价体系构建及适地适栽研究’（2019YFD1001401）、陕西省重点科技创新团队：葡萄种质资源与育种应用（2013KCT-25）、陕西省农业协同创新与推广联盟重大科技项目“鲜食葡萄新品种选育与示范推广”（LMZD201902）、陕西省农业科技创新驱动项目“葡萄新优品种引进与新种质创制研究与示范”取得相关研究成果的基础上，同时西安市农业技术推广中心、咸阳市农业科学研究院、宝鸡市蚕桑园艺工作站、杨凌新集先锋葡萄专业合作社等院所企业等团队成员长期从事一线生产服务取得的实践经验。</w:t>
      </w:r>
    </w:p>
    <w:p w14:paraId="7139374F" w14:textId="77777777" w:rsidR="00A02F78" w:rsidRDefault="00C43B40">
      <w:pPr>
        <w:spacing w:beforeLines="50" w:before="156" w:afterLines="50" w:after="156" w:line="360" w:lineRule="auto"/>
        <w:rPr>
          <w:rFonts w:ascii="仿宋" w:eastAsia="仿宋" w:hAnsi="仿宋" w:cs="仿宋" w:hint="eastAsia"/>
          <w:b/>
          <w:sz w:val="32"/>
          <w:szCs w:val="32"/>
        </w:rPr>
      </w:pPr>
      <w:r>
        <w:rPr>
          <w:rFonts w:ascii="仿宋" w:eastAsia="仿宋" w:hAnsi="仿宋" w:cs="仿宋" w:hint="eastAsia"/>
          <w:b/>
          <w:sz w:val="32"/>
          <w:szCs w:val="32"/>
        </w:rPr>
        <w:t>七、知识产权说明：标准涉及的相关知识产权说明</w:t>
      </w:r>
    </w:p>
    <w:p w14:paraId="3B0BD580" w14:textId="77777777" w:rsidR="00A02F78" w:rsidRDefault="00C43B40">
      <w:pPr>
        <w:pStyle w:val="a9"/>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无。</w:t>
      </w:r>
    </w:p>
    <w:p w14:paraId="500A5675" w14:textId="77777777" w:rsidR="00A02F78" w:rsidRDefault="00C43B40">
      <w:pPr>
        <w:spacing w:beforeLines="50" w:before="156" w:afterLines="50" w:after="156" w:line="360" w:lineRule="auto"/>
        <w:rPr>
          <w:rFonts w:ascii="仿宋" w:eastAsia="仿宋" w:hAnsi="仿宋" w:cs="仿宋" w:hint="eastAsia"/>
          <w:b/>
          <w:sz w:val="32"/>
          <w:szCs w:val="32"/>
        </w:rPr>
      </w:pPr>
      <w:r>
        <w:rPr>
          <w:rFonts w:ascii="仿宋" w:eastAsia="仿宋" w:hAnsi="仿宋" w:cs="仿宋" w:hint="eastAsia"/>
          <w:b/>
          <w:sz w:val="32"/>
          <w:szCs w:val="32"/>
        </w:rPr>
        <w:t>八、采标情况：采用国际标准和国外先进标准的程度或与国内同类标准水平的比较</w:t>
      </w:r>
    </w:p>
    <w:p w14:paraId="37A3A0DE" w14:textId="77777777" w:rsidR="00A02F78" w:rsidRDefault="00C43B40">
      <w:pPr>
        <w:pStyle w:val="a9"/>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无。</w:t>
      </w:r>
    </w:p>
    <w:p w14:paraId="1B5F40BD" w14:textId="77777777" w:rsidR="00A02F78" w:rsidRDefault="00C43B40">
      <w:pPr>
        <w:spacing w:beforeLines="50" w:before="156" w:afterLines="50" w:after="156" w:line="360" w:lineRule="auto"/>
        <w:rPr>
          <w:rFonts w:ascii="仿宋" w:eastAsia="仿宋" w:hAnsi="仿宋" w:cs="仿宋" w:hint="eastAsia"/>
          <w:b/>
          <w:sz w:val="32"/>
          <w:szCs w:val="32"/>
        </w:rPr>
      </w:pPr>
      <w:r>
        <w:rPr>
          <w:rFonts w:ascii="仿宋" w:eastAsia="仿宋" w:hAnsi="仿宋" w:cs="仿宋" w:hint="eastAsia"/>
          <w:b/>
          <w:sz w:val="32"/>
          <w:szCs w:val="32"/>
        </w:rPr>
        <w:t>九、重大意见分歧的处理：包括处理过程、依据和结果</w:t>
      </w:r>
    </w:p>
    <w:p w14:paraId="30434F34" w14:textId="77777777" w:rsidR="00A02F78" w:rsidRDefault="00C43B40">
      <w:pPr>
        <w:pStyle w:val="a9"/>
        <w:spacing w:afterLines="50" w:after="156" w:line="360" w:lineRule="auto"/>
        <w:ind w:firstLineChars="204" w:firstLine="571"/>
        <w:rPr>
          <w:rFonts w:ascii="仿宋" w:eastAsia="仿宋" w:hAnsi="仿宋" w:cs="仿宋" w:hint="eastAsia"/>
          <w:sz w:val="28"/>
          <w:szCs w:val="28"/>
        </w:rPr>
      </w:pPr>
      <w:r>
        <w:rPr>
          <w:rFonts w:ascii="仿宋" w:eastAsia="仿宋" w:hAnsi="仿宋" w:cs="仿宋" w:hint="eastAsia"/>
          <w:sz w:val="28"/>
          <w:szCs w:val="28"/>
        </w:rPr>
        <w:t>无。</w:t>
      </w:r>
    </w:p>
    <w:p w14:paraId="21424EBE" w14:textId="77777777" w:rsidR="00A02F78" w:rsidRDefault="00C43B40">
      <w:pPr>
        <w:spacing w:beforeLines="50" w:before="156" w:afterLines="50" w:after="156" w:line="360" w:lineRule="auto"/>
        <w:rPr>
          <w:rFonts w:ascii="仿宋" w:eastAsia="仿宋" w:hAnsi="仿宋" w:cs="仿宋" w:hint="eastAsia"/>
          <w:b/>
          <w:sz w:val="32"/>
          <w:szCs w:val="32"/>
        </w:rPr>
      </w:pPr>
      <w:r>
        <w:rPr>
          <w:rFonts w:ascii="仿宋" w:eastAsia="仿宋" w:hAnsi="仿宋" w:cs="仿宋" w:hint="eastAsia"/>
          <w:b/>
          <w:sz w:val="32"/>
          <w:szCs w:val="32"/>
        </w:rPr>
        <w:t>十、标准性质的建议说明：</w:t>
      </w:r>
    </w:p>
    <w:p w14:paraId="07D38221" w14:textId="77777777" w:rsidR="00A02F78" w:rsidRDefault="00C43B40">
      <w:pPr>
        <w:pStyle w:val="a9"/>
        <w:spacing w:afterLines="50" w:after="156" w:line="360" w:lineRule="auto"/>
        <w:ind w:firstLineChars="204" w:firstLine="571"/>
      </w:pPr>
      <w:r>
        <w:rPr>
          <w:rFonts w:ascii="仿宋" w:eastAsia="仿宋" w:hAnsi="仿宋" w:cs="仿宋" w:hint="eastAsia"/>
          <w:sz w:val="28"/>
          <w:szCs w:val="28"/>
        </w:rPr>
        <w:t>建议将本标准作为推荐性地方标准批准发布。</w:t>
      </w:r>
    </w:p>
    <w:sectPr w:rsidR="00A02F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C03B1" w14:textId="77777777" w:rsidR="00CA2693" w:rsidRDefault="00CA2693">
      <w:pPr>
        <w:spacing w:line="240" w:lineRule="auto"/>
      </w:pPr>
      <w:r>
        <w:separator/>
      </w:r>
    </w:p>
  </w:endnote>
  <w:endnote w:type="continuationSeparator" w:id="0">
    <w:p w14:paraId="65746249" w14:textId="77777777" w:rsidR="00CA2693" w:rsidRDefault="00CA26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217545" w14:textId="77777777" w:rsidR="00CA2693" w:rsidRDefault="00CA2693">
      <w:pPr>
        <w:spacing w:line="240" w:lineRule="auto"/>
      </w:pPr>
      <w:r>
        <w:separator/>
      </w:r>
    </w:p>
  </w:footnote>
  <w:footnote w:type="continuationSeparator" w:id="0">
    <w:p w14:paraId="74DE56F0" w14:textId="77777777" w:rsidR="00CA2693" w:rsidRDefault="00CA269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16E861"/>
    <w:multiLevelType w:val="singleLevel"/>
    <w:tmpl w:val="1D16E861"/>
    <w:lvl w:ilvl="0">
      <w:start w:val="4"/>
      <w:numFmt w:val="decimal"/>
      <w:suff w:val="space"/>
      <w:lvlText w:val="%1."/>
      <w:lvlJc w:val="left"/>
    </w:lvl>
  </w:abstractNum>
  <w:num w:numId="1" w16cid:durableId="16222291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E5OTQ0NzEzZGIyNDk3YzRmMTYxMjBlMGMzYmNkZDIifQ=="/>
  </w:docVars>
  <w:rsids>
    <w:rsidRoot w:val="00807A9A"/>
    <w:rsid w:val="000E2C19"/>
    <w:rsid w:val="000F1F0B"/>
    <w:rsid w:val="00106B8B"/>
    <w:rsid w:val="00111F51"/>
    <w:rsid w:val="00146475"/>
    <w:rsid w:val="001A05D9"/>
    <w:rsid w:val="001C58A3"/>
    <w:rsid w:val="00302B42"/>
    <w:rsid w:val="00305EB6"/>
    <w:rsid w:val="00312C01"/>
    <w:rsid w:val="00393C20"/>
    <w:rsid w:val="004460E0"/>
    <w:rsid w:val="00592EC6"/>
    <w:rsid w:val="006C632B"/>
    <w:rsid w:val="00775BE5"/>
    <w:rsid w:val="007914F7"/>
    <w:rsid w:val="007B0602"/>
    <w:rsid w:val="00807A9A"/>
    <w:rsid w:val="009843D3"/>
    <w:rsid w:val="00A02F78"/>
    <w:rsid w:val="00B01504"/>
    <w:rsid w:val="00B836CD"/>
    <w:rsid w:val="00BC0952"/>
    <w:rsid w:val="00BD7F0B"/>
    <w:rsid w:val="00C43B40"/>
    <w:rsid w:val="00CA2693"/>
    <w:rsid w:val="00CF4115"/>
    <w:rsid w:val="00E17519"/>
    <w:rsid w:val="00E8312E"/>
    <w:rsid w:val="63226C4F"/>
    <w:rsid w:val="6CC07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AD52E2"/>
  <w15:docId w15:val="{4AF19233-5C54-4B83-889A-F5105C236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line="312"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autoSpaceDE/>
      <w:autoSpaceDN/>
      <w:adjustRightInd/>
      <w:snapToGrid w:val="0"/>
      <w:spacing w:line="240" w:lineRule="auto"/>
      <w:jc w:val="left"/>
      <w:textAlignment w:val="auto"/>
    </w:pPr>
    <w:rPr>
      <w:rFonts w:asciiTheme="minorHAnsi" w:eastAsiaTheme="minorEastAsia" w:hAnsiTheme="minorHAnsi" w:cstheme="minorBidi"/>
      <w:kern w:val="2"/>
      <w:sz w:val="18"/>
      <w:szCs w:val="18"/>
    </w:rPr>
  </w:style>
  <w:style w:type="paragraph" w:styleId="a5">
    <w:name w:val="header"/>
    <w:basedOn w:val="a"/>
    <w:link w:val="a6"/>
    <w:uiPriority w:val="99"/>
    <w:unhideWhenUsed/>
    <w:qFormat/>
    <w:pPr>
      <w:tabs>
        <w:tab w:val="center" w:pos="4153"/>
        <w:tab w:val="right" w:pos="8306"/>
      </w:tabs>
      <w:autoSpaceDE/>
      <w:autoSpaceDN/>
      <w:adjustRightInd/>
      <w:snapToGrid w:val="0"/>
      <w:spacing w:line="240" w:lineRule="auto"/>
      <w:jc w:val="center"/>
      <w:textAlignment w:val="auto"/>
    </w:pPr>
    <w:rPr>
      <w:rFonts w:asciiTheme="minorHAnsi" w:eastAsiaTheme="minorEastAsia" w:hAnsiTheme="minorHAnsi" w:cstheme="minorBidi"/>
      <w:kern w:val="2"/>
      <w:sz w:val="18"/>
      <w:szCs w:val="18"/>
    </w:rPr>
  </w:style>
  <w:style w:type="table" w:customStyle="1" w:styleId="a7">
    <w:name w:val="三线表"/>
    <w:basedOn w:val="a1"/>
    <w:uiPriority w:val="99"/>
    <w:qFormat/>
    <w:tblPr>
      <w:tblBorders>
        <w:top w:val="single" w:sz="12" w:space="0" w:color="auto"/>
        <w:bottom w:val="single" w:sz="12" w:space="0" w:color="auto"/>
      </w:tblBorders>
    </w:tblPr>
    <w:tblStylePr w:type="firstRow">
      <w:tblPr/>
      <w:tcPr>
        <w:tcBorders>
          <w:top w:val="single" w:sz="12" w:space="0" w:color="auto"/>
          <w:left w:val="nil"/>
          <w:bottom w:val="single" w:sz="12" w:space="0" w:color="auto"/>
          <w:right w:val="nil"/>
          <w:insideH w:val="nil"/>
          <w:insideV w:val="nil"/>
          <w:tl2br w:val="nil"/>
          <w:tr2bl w:val="nil"/>
        </w:tcBorders>
      </w:tcPr>
    </w:tblStyle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a8">
    <w:name w:val="段"/>
    <w:link w:val="Char"/>
    <w:qFormat/>
    <w:pPr>
      <w:tabs>
        <w:tab w:val="center" w:pos="4201"/>
        <w:tab w:val="right" w:leader="dot" w:pos="9298"/>
      </w:tabs>
      <w:autoSpaceDE w:val="0"/>
      <w:autoSpaceDN w:val="0"/>
      <w:ind w:firstLineChars="200" w:firstLine="420"/>
      <w:jc w:val="both"/>
    </w:pPr>
    <w:rPr>
      <w:rFonts w:ascii="宋体"/>
      <w:kern w:val="2"/>
      <w:sz w:val="21"/>
      <w:szCs w:val="22"/>
    </w:rPr>
  </w:style>
  <w:style w:type="character" w:customStyle="1" w:styleId="Char">
    <w:name w:val="段 Char"/>
    <w:link w:val="a8"/>
    <w:qFormat/>
    <w:rPr>
      <w:rFonts w:ascii="宋体" w:eastAsia="宋体" w:hAnsi="Times New Roman" w:cs="Times New Roman"/>
    </w:rPr>
  </w:style>
  <w:style w:type="paragraph" w:styleId="a9">
    <w:name w:val="List Paragraph"/>
    <w:basedOn w:val="a"/>
    <w:uiPriority w:val="34"/>
    <w:qFormat/>
    <w:pPr>
      <w:ind w:firstLineChars="200" w:firstLine="420"/>
    </w:pPr>
  </w:style>
  <w:style w:type="paragraph" w:customStyle="1" w:styleId="1">
    <w:name w:val="列表段落1"/>
    <w:basedOn w:val="a"/>
    <w:uiPriority w:val="34"/>
    <w:qFormat/>
    <w:rsid w:val="00775BE5"/>
    <w:pPr>
      <w:autoSpaceDE/>
      <w:autoSpaceDN/>
      <w:adjustRightInd/>
      <w:spacing w:line="240" w:lineRule="auto"/>
      <w:ind w:firstLineChars="200" w:firstLine="420"/>
      <w:textAlignment w:val="auto"/>
    </w:pPr>
    <w:rPr>
      <w:rFonts w:asciiTheme="minorHAnsi" w:eastAsiaTheme="minorEastAsia" w:hAnsiTheme="minorHAnsi" w:cstheme="minorBidi"/>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7CC35-ADB3-4391-A09E-1FE4B96D5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371</Words>
  <Characters>2115</Characters>
  <Application>Microsoft Office Word</Application>
  <DocSecurity>0</DocSecurity>
  <Lines>17</Lines>
  <Paragraphs>4</Paragraphs>
  <ScaleCrop>false</ScaleCrop>
  <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 flower</dc:creator>
  <cp:lastModifiedBy>Administrator</cp:lastModifiedBy>
  <cp:revision>11</cp:revision>
  <cp:lastPrinted>2024-11-26T01:25:00Z</cp:lastPrinted>
  <dcterms:created xsi:type="dcterms:W3CDTF">2024-11-08T02:40:00Z</dcterms:created>
  <dcterms:modified xsi:type="dcterms:W3CDTF">2024-11-26T01:43:00Z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3873F0A01ECE4774A63CEDB997F0C174_13</vt:lpwstr>
  </property>
</Properties>
</file>