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5A0303" w14:textId="77777777" w:rsidR="005C1035" w:rsidRDefault="00CF1328">
      <w:pPr>
        <w:spacing w:beforeLines="50" w:before="156" w:line="480" w:lineRule="auto"/>
        <w:jc w:val="center"/>
        <w:rPr>
          <w:rFonts w:asciiTheme="majorEastAsia" w:eastAsiaTheme="majorEastAsia" w:hAnsiTheme="majorEastAsia" w:cstheme="majorEastAsia" w:hint="eastAsia"/>
          <w:b/>
          <w:sz w:val="32"/>
          <w:szCs w:val="32"/>
        </w:rPr>
      </w:pPr>
      <w:r>
        <w:rPr>
          <w:rFonts w:asciiTheme="majorEastAsia" w:eastAsiaTheme="majorEastAsia" w:hAnsiTheme="majorEastAsia" w:cstheme="majorEastAsia" w:hint="eastAsia"/>
          <w:b/>
          <w:sz w:val="32"/>
          <w:szCs w:val="32"/>
        </w:rPr>
        <w:t>《鲜食葡萄水肥一体化技术规程》</w:t>
      </w:r>
    </w:p>
    <w:p w14:paraId="36325DA3" w14:textId="77777777" w:rsidR="005C1035" w:rsidRDefault="00CF1328">
      <w:pPr>
        <w:spacing w:beforeLines="100" w:before="312" w:line="480" w:lineRule="auto"/>
        <w:jc w:val="center"/>
        <w:rPr>
          <w:rFonts w:eastAsia="楷体"/>
          <w:b/>
          <w:sz w:val="32"/>
          <w:szCs w:val="32"/>
        </w:rPr>
      </w:pPr>
      <w:r>
        <w:rPr>
          <w:rFonts w:asciiTheme="majorEastAsia" w:eastAsiaTheme="majorEastAsia" w:hAnsiTheme="majorEastAsia" w:cstheme="majorEastAsia" w:hint="eastAsia"/>
          <w:b/>
          <w:sz w:val="32"/>
          <w:szCs w:val="32"/>
        </w:rPr>
        <w:t>编制说明</w:t>
      </w:r>
    </w:p>
    <w:p w14:paraId="453EFDFF" w14:textId="77777777" w:rsidR="005C1035" w:rsidRDefault="00CF1328">
      <w:pPr>
        <w:spacing w:beforeLines="50" w:before="156" w:afterLines="50" w:after="156" w:line="360" w:lineRule="auto"/>
        <w:rPr>
          <w:rFonts w:ascii="仿宋" w:eastAsia="仿宋" w:hAnsi="仿宋" w:cs="仿宋" w:hint="eastAsia"/>
          <w:sz w:val="28"/>
          <w:szCs w:val="28"/>
        </w:rPr>
      </w:pPr>
      <w:r>
        <w:rPr>
          <w:rFonts w:ascii="仿宋" w:eastAsia="仿宋" w:hAnsi="仿宋" w:cs="仿宋" w:hint="eastAsia"/>
          <w:b/>
          <w:sz w:val="32"/>
          <w:szCs w:val="32"/>
        </w:rPr>
        <w:t>一、任务来源</w:t>
      </w:r>
    </w:p>
    <w:p w14:paraId="1CA2F9EE" w14:textId="77777777" w:rsidR="005C1035" w:rsidRDefault="00CF1328">
      <w:pPr>
        <w:pStyle w:val="1"/>
        <w:spacing w:afterLines="50" w:after="156" w:line="360" w:lineRule="auto"/>
        <w:ind w:firstLineChars="204" w:firstLine="571"/>
        <w:rPr>
          <w:rFonts w:ascii="仿宋" w:eastAsia="仿宋" w:hAnsi="仿宋" w:cs="仿宋" w:hint="eastAsia"/>
          <w:sz w:val="28"/>
          <w:szCs w:val="28"/>
        </w:rPr>
      </w:pPr>
      <w:r>
        <w:rPr>
          <w:rFonts w:ascii="仿宋" w:eastAsia="仿宋" w:hAnsi="仿宋" w:cs="仿宋" w:hint="eastAsia"/>
          <w:sz w:val="28"/>
          <w:szCs w:val="28"/>
        </w:rPr>
        <w:t>陕西省位于中国西北地区，拥有得天独厚的自然条件，适宜葡萄种植。葡萄作为陕西省重要的水果作物之一，其种植历史悠久，品种多样，品质优良。近年来，随着农业现代化的推进，葡萄产业得到了快速发展，已成为推动地方经济发展和农民增收的重要产业。然而，传统的葡萄种植方式存在诸多问题，如水资源浪费严重、肥料利用率低、土壤退化等，这些问题严重制约了葡萄产业的可持续发展。</w:t>
      </w:r>
    </w:p>
    <w:p w14:paraId="3DA5FB02" w14:textId="096C2F26" w:rsidR="005C1035" w:rsidRDefault="00CF1328" w:rsidP="00AD23BD">
      <w:pPr>
        <w:pStyle w:val="1"/>
        <w:spacing w:afterLines="50" w:after="156" w:line="360" w:lineRule="auto"/>
        <w:ind w:firstLineChars="204" w:firstLine="571"/>
        <w:rPr>
          <w:rFonts w:ascii="仿宋" w:eastAsia="仿宋" w:hAnsi="仿宋" w:cs="仿宋" w:hint="eastAsia"/>
          <w:sz w:val="28"/>
          <w:szCs w:val="28"/>
        </w:rPr>
      </w:pPr>
      <w:r>
        <w:rPr>
          <w:rFonts w:ascii="仿宋" w:eastAsia="仿宋" w:hAnsi="仿宋" w:cs="仿宋" w:hint="eastAsia"/>
          <w:sz w:val="28"/>
          <w:szCs w:val="28"/>
        </w:rPr>
        <w:t>为了提高葡萄产业的竞争力，促进农业可持续发展，陕西省农业科研机构和葡萄种植企业迫切需要一套科学、高效的葡萄种植技术规程。水肥一体化技术作为一种现代农业技术，能够有效解决上述问题，通过精准控制水肥供应，提高水肥利用效率，减少环境污染，提升葡萄品质，增加经济效益。</w:t>
      </w:r>
      <w:r>
        <w:rPr>
          <w:rFonts w:eastAsia="仿宋" w:hAnsi="仿宋" w:hint="eastAsia"/>
          <w:sz w:val="28"/>
          <w:szCs w:val="28"/>
        </w:rPr>
        <w:t>本项目《鲜食葡萄水肥一体化技术规程》系依据陕西省市场监管局发布的《关于</w:t>
      </w:r>
      <w:r>
        <w:rPr>
          <w:rFonts w:eastAsia="仿宋" w:hAnsi="仿宋" w:hint="eastAsia"/>
          <w:sz w:val="28"/>
          <w:szCs w:val="28"/>
        </w:rPr>
        <w:t>2021</w:t>
      </w:r>
      <w:r>
        <w:rPr>
          <w:rFonts w:eastAsia="仿宋" w:hAnsi="仿宋" w:hint="eastAsia"/>
          <w:sz w:val="28"/>
          <w:szCs w:val="28"/>
        </w:rPr>
        <w:t>年陕西省地方标准制（修）订项目计划的通知》进行申报，并于</w:t>
      </w:r>
      <w:r>
        <w:rPr>
          <w:rFonts w:eastAsia="仿宋" w:hAnsi="仿宋" w:hint="eastAsia"/>
          <w:sz w:val="28"/>
          <w:szCs w:val="28"/>
        </w:rPr>
        <w:t>2021</w:t>
      </w:r>
      <w:r>
        <w:rPr>
          <w:rFonts w:eastAsia="仿宋" w:hAnsi="仿宋" w:hint="eastAsia"/>
          <w:sz w:val="28"/>
          <w:szCs w:val="28"/>
        </w:rPr>
        <w:t>年获得标准立项，项目名称为《鲜食葡萄水肥一体化技术规程》，编号：</w:t>
      </w:r>
      <w:r>
        <w:rPr>
          <w:rFonts w:eastAsia="仿宋" w:hAnsi="仿宋" w:hint="eastAsia"/>
          <w:sz w:val="28"/>
          <w:szCs w:val="28"/>
        </w:rPr>
        <w:t>SDBXM</w:t>
      </w:r>
      <w:r w:rsidR="00AD23BD">
        <w:rPr>
          <w:rFonts w:eastAsia="仿宋" w:hAnsi="仿宋" w:hint="eastAsia"/>
          <w:sz w:val="28"/>
          <w:szCs w:val="28"/>
        </w:rPr>
        <w:t xml:space="preserve"> </w:t>
      </w:r>
      <w:r>
        <w:rPr>
          <w:rFonts w:eastAsia="仿宋" w:hAnsi="仿宋" w:hint="eastAsia"/>
          <w:sz w:val="28"/>
          <w:szCs w:val="28"/>
        </w:rPr>
        <w:t>60 - 2021</w:t>
      </w:r>
      <w:r>
        <w:rPr>
          <w:rFonts w:eastAsia="仿宋" w:hAnsi="仿宋" w:hint="eastAsia"/>
          <w:sz w:val="28"/>
          <w:szCs w:val="28"/>
        </w:rPr>
        <w:t>。</w:t>
      </w:r>
    </w:p>
    <w:p w14:paraId="239B4C34" w14:textId="77777777" w:rsidR="005C1035" w:rsidRDefault="00CF1328">
      <w:pPr>
        <w:spacing w:beforeLines="50" w:before="156" w:afterLines="50" w:after="156" w:line="360" w:lineRule="auto"/>
        <w:rPr>
          <w:rFonts w:ascii="仿宋" w:eastAsia="仿宋" w:hAnsi="仿宋" w:cs="仿宋" w:hint="eastAsia"/>
          <w:sz w:val="28"/>
          <w:szCs w:val="28"/>
        </w:rPr>
      </w:pPr>
      <w:r>
        <w:rPr>
          <w:rFonts w:ascii="仿宋" w:eastAsia="仿宋" w:hAnsi="仿宋" w:cs="仿宋" w:hint="eastAsia"/>
          <w:b/>
          <w:sz w:val="32"/>
          <w:szCs w:val="32"/>
        </w:rPr>
        <w:t>二、起草单位</w:t>
      </w:r>
    </w:p>
    <w:p w14:paraId="17C71D84" w14:textId="77777777" w:rsidR="005C1035" w:rsidRDefault="00CF1328">
      <w:pPr>
        <w:pStyle w:val="1"/>
        <w:spacing w:afterLines="50" w:after="156" w:line="360" w:lineRule="auto"/>
        <w:ind w:firstLineChars="204" w:firstLine="571"/>
        <w:rPr>
          <w:rFonts w:ascii="仿宋" w:eastAsia="仿宋" w:hAnsi="仿宋" w:cs="仿宋" w:hint="eastAsia"/>
          <w:sz w:val="28"/>
          <w:szCs w:val="28"/>
        </w:rPr>
      </w:pPr>
      <w:r>
        <w:rPr>
          <w:rFonts w:eastAsia="仿宋" w:hAnsi="仿宋" w:hint="eastAsia"/>
          <w:sz w:val="28"/>
          <w:szCs w:val="28"/>
        </w:rPr>
        <w:t>本标准的起草工作由西北农林科技大学牵头，联合西安市农业技术推广中心、咸阳市农业科学研究院、渭南职业技术学院、宝鸡市蚕</w:t>
      </w:r>
      <w:r>
        <w:rPr>
          <w:rFonts w:eastAsia="仿宋" w:hAnsi="仿宋" w:hint="eastAsia"/>
          <w:sz w:val="28"/>
          <w:szCs w:val="28"/>
        </w:rPr>
        <w:lastRenderedPageBreak/>
        <w:t>桑园艺工作站共同完成。</w:t>
      </w:r>
    </w:p>
    <w:p w14:paraId="4CC41463" w14:textId="77777777" w:rsidR="005C1035" w:rsidRDefault="00CF1328">
      <w:pPr>
        <w:spacing w:beforeLines="50" w:before="156" w:afterLines="50" w:after="156" w:line="360" w:lineRule="auto"/>
        <w:rPr>
          <w:rFonts w:ascii="仿宋" w:eastAsia="仿宋" w:hAnsi="仿宋" w:cs="仿宋" w:hint="eastAsia"/>
          <w:b/>
          <w:sz w:val="32"/>
          <w:szCs w:val="32"/>
        </w:rPr>
      </w:pPr>
      <w:r>
        <w:rPr>
          <w:rFonts w:ascii="仿宋" w:eastAsia="仿宋" w:hAnsi="仿宋" w:cs="仿宋" w:hint="eastAsia"/>
          <w:b/>
          <w:sz w:val="32"/>
          <w:szCs w:val="32"/>
        </w:rPr>
        <w:t>三、人员分工</w:t>
      </w:r>
    </w:p>
    <w:p w14:paraId="194F0617" w14:textId="1686AAFF" w:rsidR="005C1035" w:rsidRDefault="00CF1328">
      <w:pPr>
        <w:pStyle w:val="1"/>
        <w:spacing w:afterLines="50" w:after="156" w:line="360" w:lineRule="auto"/>
        <w:ind w:firstLineChars="204" w:firstLine="571"/>
        <w:rPr>
          <w:rFonts w:ascii="仿宋" w:eastAsia="仿宋" w:hAnsi="仿宋" w:cs="仿宋" w:hint="eastAsia"/>
          <w:sz w:val="28"/>
          <w:szCs w:val="28"/>
        </w:rPr>
      </w:pPr>
      <w:r>
        <w:rPr>
          <w:rFonts w:ascii="仿宋" w:eastAsia="仿宋" w:hAnsi="仿宋" w:cs="仿宋" w:hint="eastAsia"/>
          <w:sz w:val="28"/>
          <w:szCs w:val="28"/>
        </w:rPr>
        <w:t>本标准编写组人员来自</w:t>
      </w:r>
      <w:r w:rsidR="00AD23BD">
        <w:rPr>
          <w:rFonts w:ascii="仿宋" w:eastAsia="仿宋" w:hAnsi="仿宋" w:cs="仿宋" w:hint="eastAsia"/>
          <w:sz w:val="28"/>
          <w:szCs w:val="28"/>
        </w:rPr>
        <w:t>5</w:t>
      </w:r>
      <w:r>
        <w:rPr>
          <w:rFonts w:ascii="仿宋" w:eastAsia="仿宋" w:hAnsi="仿宋" w:cs="仿宋" w:hint="eastAsia"/>
          <w:sz w:val="28"/>
          <w:szCs w:val="28"/>
        </w:rPr>
        <w:t>个单位的</w:t>
      </w:r>
      <w:r w:rsidR="00F06A5B">
        <w:rPr>
          <w:rFonts w:ascii="仿宋" w:eastAsia="仿宋" w:hAnsi="仿宋" w:cs="仿宋" w:hint="eastAsia"/>
          <w:sz w:val="28"/>
          <w:szCs w:val="28"/>
        </w:rPr>
        <w:t>12</w:t>
      </w:r>
      <w:r>
        <w:rPr>
          <w:rFonts w:ascii="仿宋" w:eastAsia="仿宋" w:hAnsi="仿宋" w:cs="仿宋" w:hint="eastAsia"/>
          <w:sz w:val="28"/>
          <w:szCs w:val="28"/>
        </w:rPr>
        <w:t>名成员，大多是多年从事鲜食葡萄水肥一体化技术研究和推广工作的一线农业科技人员，起草分工如表1所示。</w:t>
      </w:r>
    </w:p>
    <w:p w14:paraId="07A957F5" w14:textId="77777777" w:rsidR="005C1035" w:rsidRDefault="00CF1328">
      <w:pPr>
        <w:pStyle w:val="1"/>
        <w:spacing w:afterLines="50" w:after="156" w:line="360" w:lineRule="auto"/>
        <w:ind w:firstLineChars="204" w:firstLine="573"/>
        <w:jc w:val="center"/>
        <w:rPr>
          <w:rFonts w:eastAsia="仿宋"/>
          <w:sz w:val="28"/>
          <w:szCs w:val="28"/>
        </w:rPr>
      </w:pPr>
      <w:r>
        <w:rPr>
          <w:rFonts w:eastAsia="仿宋" w:hAnsi="仿宋"/>
          <w:b/>
          <w:sz w:val="28"/>
          <w:szCs w:val="28"/>
        </w:rPr>
        <w:t>表</w:t>
      </w:r>
      <w:r>
        <w:rPr>
          <w:rFonts w:eastAsia="仿宋"/>
          <w:b/>
          <w:sz w:val="28"/>
          <w:szCs w:val="28"/>
        </w:rPr>
        <w:t xml:space="preserve">1 </w:t>
      </w:r>
      <w:r>
        <w:rPr>
          <w:rFonts w:eastAsia="仿宋" w:hAnsi="仿宋"/>
          <w:b/>
          <w:sz w:val="28"/>
          <w:szCs w:val="28"/>
        </w:rPr>
        <w:t>标准起草组主要人员及其分工</w:t>
      </w:r>
    </w:p>
    <w:tbl>
      <w:tblP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5"/>
        <w:gridCol w:w="745"/>
        <w:gridCol w:w="2941"/>
        <w:gridCol w:w="1417"/>
        <w:gridCol w:w="2789"/>
      </w:tblGrid>
      <w:tr w:rsidR="005C1035" w14:paraId="3A97908B" w14:textId="77777777" w:rsidTr="006B31F5">
        <w:trPr>
          <w:trHeight w:val="680"/>
          <w:jc w:val="center"/>
        </w:trPr>
        <w:tc>
          <w:tcPr>
            <w:tcW w:w="1005" w:type="dxa"/>
            <w:vAlign w:val="center"/>
          </w:tcPr>
          <w:p w14:paraId="069FFCF1" w14:textId="77777777" w:rsidR="005C1035" w:rsidRDefault="00CF1328">
            <w:pPr>
              <w:autoSpaceDE/>
              <w:autoSpaceDN/>
              <w:adjustRightInd/>
              <w:spacing w:line="240" w:lineRule="auto"/>
              <w:jc w:val="center"/>
              <w:textAlignment w:val="auto"/>
              <w:rPr>
                <w:rFonts w:eastAsia="仿宋"/>
                <w:kern w:val="2"/>
                <w:sz w:val="24"/>
                <w:szCs w:val="24"/>
              </w:rPr>
            </w:pPr>
            <w:r>
              <w:rPr>
                <w:rFonts w:eastAsia="仿宋" w:hAnsi="仿宋"/>
                <w:kern w:val="2"/>
                <w:sz w:val="24"/>
                <w:szCs w:val="24"/>
              </w:rPr>
              <w:t>姓名</w:t>
            </w:r>
          </w:p>
        </w:tc>
        <w:tc>
          <w:tcPr>
            <w:tcW w:w="745" w:type="dxa"/>
            <w:vAlign w:val="center"/>
          </w:tcPr>
          <w:p w14:paraId="42B76019" w14:textId="77777777" w:rsidR="005C1035" w:rsidRDefault="00CF1328">
            <w:pPr>
              <w:autoSpaceDE/>
              <w:autoSpaceDN/>
              <w:adjustRightInd/>
              <w:spacing w:line="240" w:lineRule="auto"/>
              <w:jc w:val="center"/>
              <w:textAlignment w:val="auto"/>
              <w:rPr>
                <w:rFonts w:eastAsia="仿宋"/>
                <w:kern w:val="2"/>
                <w:sz w:val="24"/>
                <w:szCs w:val="24"/>
              </w:rPr>
            </w:pPr>
            <w:r>
              <w:rPr>
                <w:rFonts w:eastAsia="仿宋" w:hAnsi="仿宋"/>
                <w:kern w:val="2"/>
                <w:sz w:val="24"/>
                <w:szCs w:val="24"/>
              </w:rPr>
              <w:t>性别</w:t>
            </w:r>
          </w:p>
        </w:tc>
        <w:tc>
          <w:tcPr>
            <w:tcW w:w="2941" w:type="dxa"/>
            <w:vAlign w:val="center"/>
          </w:tcPr>
          <w:p w14:paraId="0FEE81EA" w14:textId="77777777" w:rsidR="005C1035" w:rsidRDefault="00CF1328">
            <w:pPr>
              <w:autoSpaceDE/>
              <w:autoSpaceDN/>
              <w:adjustRightInd/>
              <w:spacing w:line="240" w:lineRule="auto"/>
              <w:ind w:firstLineChars="200" w:firstLine="480"/>
              <w:textAlignment w:val="auto"/>
              <w:rPr>
                <w:rFonts w:eastAsia="仿宋"/>
                <w:kern w:val="2"/>
                <w:sz w:val="24"/>
                <w:szCs w:val="24"/>
              </w:rPr>
            </w:pPr>
            <w:r>
              <w:rPr>
                <w:rFonts w:eastAsia="仿宋" w:hAnsi="仿宋"/>
                <w:kern w:val="2"/>
                <w:sz w:val="24"/>
                <w:szCs w:val="24"/>
              </w:rPr>
              <w:t>工作单位</w:t>
            </w:r>
          </w:p>
        </w:tc>
        <w:tc>
          <w:tcPr>
            <w:tcW w:w="1417" w:type="dxa"/>
            <w:vAlign w:val="center"/>
          </w:tcPr>
          <w:p w14:paraId="4BFAB7E3" w14:textId="77777777" w:rsidR="005C1035" w:rsidRDefault="00CF1328">
            <w:pPr>
              <w:autoSpaceDE/>
              <w:autoSpaceDN/>
              <w:adjustRightInd/>
              <w:spacing w:line="240" w:lineRule="auto"/>
              <w:jc w:val="center"/>
              <w:textAlignment w:val="auto"/>
              <w:rPr>
                <w:rFonts w:eastAsia="仿宋" w:hAnsi="仿宋" w:hint="eastAsia"/>
                <w:kern w:val="2"/>
                <w:sz w:val="24"/>
                <w:szCs w:val="24"/>
              </w:rPr>
            </w:pPr>
            <w:r>
              <w:rPr>
                <w:rFonts w:eastAsia="仿宋" w:hAnsi="仿宋"/>
                <w:kern w:val="2"/>
                <w:sz w:val="24"/>
                <w:szCs w:val="24"/>
              </w:rPr>
              <w:t>职务</w:t>
            </w:r>
            <w:r>
              <w:rPr>
                <w:rFonts w:eastAsia="仿宋" w:hAnsi="仿宋" w:hint="eastAsia"/>
                <w:kern w:val="2"/>
                <w:sz w:val="24"/>
                <w:szCs w:val="24"/>
              </w:rPr>
              <w:t>/</w:t>
            </w:r>
            <w:r>
              <w:rPr>
                <w:rFonts w:eastAsia="仿宋" w:hAnsi="仿宋" w:hint="eastAsia"/>
                <w:kern w:val="2"/>
                <w:sz w:val="24"/>
                <w:szCs w:val="24"/>
              </w:rPr>
              <w:t>职称</w:t>
            </w:r>
          </w:p>
        </w:tc>
        <w:tc>
          <w:tcPr>
            <w:tcW w:w="2789" w:type="dxa"/>
            <w:vAlign w:val="center"/>
          </w:tcPr>
          <w:p w14:paraId="6C6D5D0C" w14:textId="77777777" w:rsidR="005C1035" w:rsidRDefault="00CF1328">
            <w:pPr>
              <w:autoSpaceDE/>
              <w:autoSpaceDN/>
              <w:adjustRightInd/>
              <w:spacing w:line="240" w:lineRule="auto"/>
              <w:ind w:firstLineChars="100" w:firstLine="240"/>
              <w:jc w:val="center"/>
              <w:textAlignment w:val="auto"/>
              <w:rPr>
                <w:rFonts w:eastAsia="仿宋"/>
                <w:kern w:val="2"/>
                <w:sz w:val="24"/>
                <w:szCs w:val="24"/>
              </w:rPr>
            </w:pPr>
            <w:r>
              <w:rPr>
                <w:rFonts w:eastAsia="仿宋" w:hAnsi="仿宋"/>
                <w:kern w:val="2"/>
                <w:sz w:val="24"/>
                <w:szCs w:val="24"/>
              </w:rPr>
              <w:t>任务分工</w:t>
            </w:r>
          </w:p>
        </w:tc>
      </w:tr>
      <w:tr w:rsidR="005C1035" w14:paraId="4B8758F6" w14:textId="77777777" w:rsidTr="006B31F5">
        <w:trPr>
          <w:trHeight w:val="731"/>
          <w:jc w:val="center"/>
        </w:trPr>
        <w:tc>
          <w:tcPr>
            <w:tcW w:w="1005" w:type="dxa"/>
            <w:vAlign w:val="center"/>
          </w:tcPr>
          <w:p w14:paraId="6390EFA6" w14:textId="77777777" w:rsidR="005C1035" w:rsidRDefault="00CF1328">
            <w:pPr>
              <w:autoSpaceDE/>
              <w:autoSpaceDN/>
              <w:adjustRightInd/>
              <w:spacing w:line="240" w:lineRule="auto"/>
              <w:jc w:val="center"/>
              <w:textAlignment w:val="auto"/>
              <w:rPr>
                <w:rFonts w:eastAsia="仿宋"/>
                <w:sz w:val="24"/>
                <w:szCs w:val="24"/>
              </w:rPr>
            </w:pPr>
            <w:r>
              <w:rPr>
                <w:rFonts w:eastAsia="仿宋" w:hint="eastAsia"/>
                <w:sz w:val="24"/>
                <w:szCs w:val="24"/>
              </w:rPr>
              <w:t>王现行</w:t>
            </w:r>
          </w:p>
        </w:tc>
        <w:tc>
          <w:tcPr>
            <w:tcW w:w="745" w:type="dxa"/>
            <w:vAlign w:val="center"/>
          </w:tcPr>
          <w:p w14:paraId="4A469443" w14:textId="77777777" w:rsidR="005C1035" w:rsidRDefault="00CF1328">
            <w:pPr>
              <w:autoSpaceDE/>
              <w:autoSpaceDN/>
              <w:adjustRightInd/>
              <w:spacing w:line="240" w:lineRule="auto"/>
              <w:jc w:val="center"/>
              <w:textAlignment w:val="auto"/>
              <w:rPr>
                <w:rFonts w:eastAsia="仿宋"/>
                <w:sz w:val="24"/>
                <w:szCs w:val="24"/>
              </w:rPr>
            </w:pPr>
            <w:r>
              <w:rPr>
                <w:rFonts w:eastAsia="仿宋" w:hAnsi="仿宋"/>
                <w:sz w:val="24"/>
                <w:szCs w:val="24"/>
              </w:rPr>
              <w:t>男</w:t>
            </w:r>
          </w:p>
        </w:tc>
        <w:tc>
          <w:tcPr>
            <w:tcW w:w="2941" w:type="dxa"/>
            <w:vAlign w:val="center"/>
          </w:tcPr>
          <w:p w14:paraId="10B2A9D5" w14:textId="77777777" w:rsidR="005C1035" w:rsidRDefault="00CF1328">
            <w:pPr>
              <w:autoSpaceDE/>
              <w:autoSpaceDN/>
              <w:adjustRightInd/>
              <w:spacing w:line="240" w:lineRule="auto"/>
              <w:jc w:val="center"/>
              <w:textAlignment w:val="auto"/>
              <w:rPr>
                <w:rFonts w:eastAsia="仿宋"/>
                <w:sz w:val="24"/>
                <w:szCs w:val="24"/>
              </w:rPr>
            </w:pPr>
            <w:r>
              <w:rPr>
                <w:rFonts w:eastAsia="仿宋" w:hint="eastAsia"/>
                <w:sz w:val="24"/>
                <w:szCs w:val="24"/>
              </w:rPr>
              <w:t>西北农林科技大学</w:t>
            </w:r>
          </w:p>
        </w:tc>
        <w:tc>
          <w:tcPr>
            <w:tcW w:w="1417" w:type="dxa"/>
            <w:vAlign w:val="center"/>
          </w:tcPr>
          <w:p w14:paraId="3129FB8A" w14:textId="77777777" w:rsidR="005C1035" w:rsidRDefault="00CF1328">
            <w:pPr>
              <w:autoSpaceDE/>
              <w:autoSpaceDN/>
              <w:adjustRightInd/>
              <w:spacing w:line="240" w:lineRule="auto"/>
              <w:jc w:val="center"/>
              <w:textAlignment w:val="auto"/>
              <w:rPr>
                <w:rFonts w:eastAsia="仿宋" w:hAnsi="仿宋" w:hint="eastAsia"/>
                <w:sz w:val="24"/>
                <w:szCs w:val="24"/>
              </w:rPr>
            </w:pPr>
            <w:r>
              <w:rPr>
                <w:rFonts w:eastAsia="仿宋" w:hAnsi="仿宋" w:hint="eastAsia"/>
                <w:sz w:val="24"/>
                <w:szCs w:val="24"/>
              </w:rPr>
              <w:t>副教授</w:t>
            </w:r>
          </w:p>
        </w:tc>
        <w:tc>
          <w:tcPr>
            <w:tcW w:w="2789" w:type="dxa"/>
            <w:vAlign w:val="center"/>
          </w:tcPr>
          <w:p w14:paraId="32A3A896" w14:textId="77777777" w:rsidR="005C1035" w:rsidRDefault="00CF1328">
            <w:pPr>
              <w:autoSpaceDE/>
              <w:autoSpaceDN/>
              <w:adjustRightInd/>
              <w:spacing w:line="240" w:lineRule="auto"/>
              <w:jc w:val="center"/>
              <w:textAlignment w:val="auto"/>
              <w:rPr>
                <w:rFonts w:eastAsia="仿宋"/>
                <w:sz w:val="24"/>
                <w:szCs w:val="24"/>
              </w:rPr>
            </w:pPr>
            <w:r>
              <w:rPr>
                <w:rFonts w:eastAsia="仿宋" w:hAnsi="仿宋"/>
                <w:sz w:val="24"/>
                <w:szCs w:val="24"/>
              </w:rPr>
              <w:t>负责人、总体统筹协调</w:t>
            </w:r>
          </w:p>
        </w:tc>
      </w:tr>
      <w:tr w:rsidR="006F2ABC" w14:paraId="5157F8DD" w14:textId="77777777" w:rsidTr="006B31F5">
        <w:trPr>
          <w:trHeight w:val="715"/>
          <w:jc w:val="center"/>
        </w:trPr>
        <w:tc>
          <w:tcPr>
            <w:tcW w:w="1005" w:type="dxa"/>
            <w:vAlign w:val="center"/>
          </w:tcPr>
          <w:p w14:paraId="34A6460D" w14:textId="7D1BB974" w:rsidR="006F2ABC" w:rsidRDefault="006F2ABC" w:rsidP="006F2ABC">
            <w:pPr>
              <w:autoSpaceDE/>
              <w:autoSpaceDN/>
              <w:adjustRightInd/>
              <w:spacing w:line="240" w:lineRule="auto"/>
              <w:jc w:val="center"/>
              <w:textAlignment w:val="auto"/>
              <w:rPr>
                <w:rFonts w:eastAsia="仿宋"/>
                <w:sz w:val="24"/>
                <w:szCs w:val="24"/>
              </w:rPr>
            </w:pPr>
            <w:r>
              <w:rPr>
                <w:rFonts w:eastAsia="仿宋" w:hint="eastAsia"/>
                <w:sz w:val="24"/>
                <w:szCs w:val="24"/>
              </w:rPr>
              <w:t>王西平</w:t>
            </w:r>
          </w:p>
        </w:tc>
        <w:tc>
          <w:tcPr>
            <w:tcW w:w="745" w:type="dxa"/>
            <w:vAlign w:val="center"/>
          </w:tcPr>
          <w:p w14:paraId="69DA1EB0" w14:textId="2BA68463" w:rsidR="006F2ABC" w:rsidRDefault="006F2ABC" w:rsidP="006F2ABC">
            <w:pPr>
              <w:autoSpaceDE/>
              <w:autoSpaceDN/>
              <w:adjustRightInd/>
              <w:spacing w:line="240" w:lineRule="auto"/>
              <w:jc w:val="center"/>
              <w:textAlignment w:val="auto"/>
              <w:rPr>
                <w:rFonts w:eastAsia="仿宋"/>
                <w:sz w:val="24"/>
                <w:szCs w:val="24"/>
              </w:rPr>
            </w:pPr>
            <w:r>
              <w:rPr>
                <w:rFonts w:eastAsia="仿宋" w:hAnsi="仿宋" w:hint="eastAsia"/>
                <w:sz w:val="24"/>
                <w:szCs w:val="24"/>
              </w:rPr>
              <w:t>男</w:t>
            </w:r>
          </w:p>
        </w:tc>
        <w:tc>
          <w:tcPr>
            <w:tcW w:w="2941" w:type="dxa"/>
            <w:vAlign w:val="center"/>
          </w:tcPr>
          <w:p w14:paraId="6FD82817" w14:textId="2E319D83" w:rsidR="006F2ABC" w:rsidRDefault="006F2ABC" w:rsidP="006F2ABC">
            <w:pPr>
              <w:autoSpaceDE/>
              <w:autoSpaceDN/>
              <w:adjustRightInd/>
              <w:spacing w:line="240" w:lineRule="auto"/>
              <w:jc w:val="center"/>
              <w:textAlignment w:val="auto"/>
              <w:rPr>
                <w:rFonts w:eastAsia="仿宋"/>
                <w:sz w:val="24"/>
                <w:szCs w:val="24"/>
              </w:rPr>
            </w:pPr>
            <w:r>
              <w:rPr>
                <w:rFonts w:eastAsia="仿宋" w:hint="eastAsia"/>
                <w:sz w:val="24"/>
                <w:szCs w:val="24"/>
              </w:rPr>
              <w:t>西北农林科技大学</w:t>
            </w:r>
          </w:p>
        </w:tc>
        <w:tc>
          <w:tcPr>
            <w:tcW w:w="1417" w:type="dxa"/>
            <w:vAlign w:val="center"/>
          </w:tcPr>
          <w:p w14:paraId="5286F89C" w14:textId="4074725F" w:rsidR="006F2ABC" w:rsidRDefault="006F2ABC" w:rsidP="006F2ABC">
            <w:pPr>
              <w:autoSpaceDE/>
              <w:autoSpaceDN/>
              <w:adjustRightInd/>
              <w:spacing w:line="240" w:lineRule="auto"/>
              <w:jc w:val="center"/>
              <w:textAlignment w:val="auto"/>
              <w:rPr>
                <w:rFonts w:eastAsia="仿宋" w:hAnsi="仿宋" w:hint="eastAsia"/>
                <w:sz w:val="24"/>
                <w:szCs w:val="24"/>
              </w:rPr>
            </w:pPr>
            <w:r>
              <w:rPr>
                <w:rFonts w:eastAsia="仿宋" w:hAnsi="仿宋" w:hint="eastAsia"/>
                <w:sz w:val="24"/>
                <w:szCs w:val="24"/>
              </w:rPr>
              <w:t>教授</w:t>
            </w:r>
          </w:p>
        </w:tc>
        <w:tc>
          <w:tcPr>
            <w:tcW w:w="2789" w:type="dxa"/>
            <w:vAlign w:val="center"/>
          </w:tcPr>
          <w:p w14:paraId="1EFC5510" w14:textId="4E5480CD" w:rsidR="006F2ABC" w:rsidRDefault="006F2ABC" w:rsidP="006F2ABC">
            <w:pPr>
              <w:autoSpaceDE/>
              <w:autoSpaceDN/>
              <w:adjustRightInd/>
              <w:spacing w:line="240" w:lineRule="auto"/>
              <w:jc w:val="center"/>
              <w:textAlignment w:val="auto"/>
              <w:rPr>
                <w:rFonts w:eastAsia="仿宋"/>
                <w:sz w:val="24"/>
                <w:szCs w:val="24"/>
              </w:rPr>
            </w:pPr>
            <w:r>
              <w:rPr>
                <w:rFonts w:eastAsia="仿宋" w:hAnsi="仿宋" w:hint="eastAsia"/>
                <w:sz w:val="24"/>
                <w:szCs w:val="24"/>
              </w:rPr>
              <w:t>试验设计与实施</w:t>
            </w:r>
          </w:p>
        </w:tc>
      </w:tr>
      <w:tr w:rsidR="006F2ABC" w14:paraId="07A51143" w14:textId="77777777" w:rsidTr="006B31F5">
        <w:trPr>
          <w:trHeight w:val="715"/>
          <w:jc w:val="center"/>
        </w:trPr>
        <w:tc>
          <w:tcPr>
            <w:tcW w:w="1005" w:type="dxa"/>
            <w:vAlign w:val="center"/>
          </w:tcPr>
          <w:p w14:paraId="433FE8A0" w14:textId="07F352ED" w:rsidR="006F2ABC" w:rsidRDefault="006F2ABC" w:rsidP="006F2ABC">
            <w:pPr>
              <w:autoSpaceDE/>
              <w:autoSpaceDN/>
              <w:adjustRightInd/>
              <w:spacing w:line="240" w:lineRule="auto"/>
              <w:jc w:val="center"/>
              <w:textAlignment w:val="auto"/>
              <w:rPr>
                <w:rFonts w:eastAsia="仿宋"/>
                <w:sz w:val="24"/>
                <w:szCs w:val="24"/>
              </w:rPr>
            </w:pPr>
            <w:r>
              <w:rPr>
                <w:rFonts w:eastAsia="仿宋" w:hint="eastAsia"/>
                <w:sz w:val="24"/>
                <w:szCs w:val="24"/>
              </w:rPr>
              <w:t>涂明星</w:t>
            </w:r>
          </w:p>
        </w:tc>
        <w:tc>
          <w:tcPr>
            <w:tcW w:w="745" w:type="dxa"/>
            <w:vAlign w:val="center"/>
          </w:tcPr>
          <w:p w14:paraId="05CC1D2B" w14:textId="357FBDE4" w:rsidR="006F2ABC" w:rsidRDefault="006F2ABC" w:rsidP="006F2ABC">
            <w:pPr>
              <w:autoSpaceDE/>
              <w:autoSpaceDN/>
              <w:adjustRightInd/>
              <w:spacing w:line="240" w:lineRule="auto"/>
              <w:jc w:val="center"/>
              <w:textAlignment w:val="auto"/>
              <w:rPr>
                <w:rFonts w:eastAsia="仿宋"/>
                <w:sz w:val="24"/>
                <w:szCs w:val="24"/>
              </w:rPr>
            </w:pPr>
            <w:r>
              <w:rPr>
                <w:rFonts w:eastAsia="仿宋" w:hint="eastAsia"/>
                <w:sz w:val="24"/>
                <w:szCs w:val="24"/>
              </w:rPr>
              <w:t>女</w:t>
            </w:r>
          </w:p>
        </w:tc>
        <w:tc>
          <w:tcPr>
            <w:tcW w:w="2941" w:type="dxa"/>
            <w:vAlign w:val="center"/>
          </w:tcPr>
          <w:p w14:paraId="0287A256" w14:textId="183F2005" w:rsidR="006F2ABC" w:rsidRDefault="006F2ABC" w:rsidP="006F2ABC">
            <w:pPr>
              <w:autoSpaceDE/>
              <w:autoSpaceDN/>
              <w:adjustRightInd/>
              <w:spacing w:line="240" w:lineRule="auto"/>
              <w:jc w:val="center"/>
              <w:textAlignment w:val="auto"/>
              <w:rPr>
                <w:rFonts w:eastAsia="仿宋"/>
                <w:sz w:val="24"/>
                <w:szCs w:val="24"/>
              </w:rPr>
            </w:pPr>
            <w:r>
              <w:rPr>
                <w:rFonts w:eastAsia="仿宋" w:hint="eastAsia"/>
                <w:sz w:val="24"/>
                <w:szCs w:val="24"/>
              </w:rPr>
              <w:t>西北农林科技大学</w:t>
            </w:r>
          </w:p>
        </w:tc>
        <w:tc>
          <w:tcPr>
            <w:tcW w:w="1417" w:type="dxa"/>
            <w:vAlign w:val="center"/>
          </w:tcPr>
          <w:p w14:paraId="286B7B0F" w14:textId="00CF4911" w:rsidR="006F2ABC" w:rsidRDefault="006F2ABC" w:rsidP="006F2ABC">
            <w:pPr>
              <w:autoSpaceDE/>
              <w:autoSpaceDN/>
              <w:adjustRightInd/>
              <w:spacing w:line="240" w:lineRule="auto"/>
              <w:jc w:val="center"/>
              <w:textAlignment w:val="auto"/>
              <w:rPr>
                <w:rFonts w:eastAsia="仿宋" w:hAnsi="仿宋" w:hint="eastAsia"/>
                <w:sz w:val="24"/>
                <w:szCs w:val="24"/>
              </w:rPr>
            </w:pPr>
            <w:r>
              <w:rPr>
                <w:rFonts w:eastAsia="仿宋" w:hAnsi="仿宋" w:hint="eastAsia"/>
                <w:sz w:val="24"/>
                <w:szCs w:val="24"/>
              </w:rPr>
              <w:t>副教授</w:t>
            </w:r>
          </w:p>
        </w:tc>
        <w:tc>
          <w:tcPr>
            <w:tcW w:w="2789" w:type="dxa"/>
            <w:vAlign w:val="center"/>
          </w:tcPr>
          <w:p w14:paraId="3E5CC2AC" w14:textId="7544B1FF" w:rsidR="006F2ABC" w:rsidRDefault="006F2ABC" w:rsidP="006F2ABC">
            <w:pPr>
              <w:autoSpaceDE/>
              <w:autoSpaceDN/>
              <w:adjustRightInd/>
              <w:spacing w:line="240" w:lineRule="auto"/>
              <w:jc w:val="center"/>
              <w:textAlignment w:val="auto"/>
              <w:rPr>
                <w:rFonts w:eastAsia="仿宋"/>
                <w:sz w:val="24"/>
                <w:szCs w:val="24"/>
              </w:rPr>
            </w:pPr>
            <w:r>
              <w:rPr>
                <w:rFonts w:eastAsia="仿宋"/>
                <w:sz w:val="24"/>
                <w:szCs w:val="24"/>
              </w:rPr>
              <w:t>技术调查验证</w:t>
            </w:r>
          </w:p>
        </w:tc>
      </w:tr>
      <w:tr w:rsidR="006F2ABC" w14:paraId="1E0FEECF" w14:textId="77777777" w:rsidTr="006B31F5">
        <w:trPr>
          <w:trHeight w:val="715"/>
          <w:jc w:val="center"/>
        </w:trPr>
        <w:tc>
          <w:tcPr>
            <w:tcW w:w="1005" w:type="dxa"/>
            <w:vAlign w:val="center"/>
          </w:tcPr>
          <w:p w14:paraId="04BC43E5" w14:textId="1F159FB1" w:rsidR="006F2ABC" w:rsidRDefault="006F2ABC" w:rsidP="006F2ABC">
            <w:pPr>
              <w:autoSpaceDE/>
              <w:autoSpaceDN/>
              <w:adjustRightInd/>
              <w:spacing w:line="240" w:lineRule="auto"/>
              <w:jc w:val="center"/>
              <w:textAlignment w:val="auto"/>
              <w:rPr>
                <w:rFonts w:eastAsia="仿宋"/>
                <w:sz w:val="24"/>
                <w:szCs w:val="24"/>
              </w:rPr>
            </w:pPr>
            <w:r>
              <w:rPr>
                <w:rFonts w:eastAsia="仿宋" w:hint="eastAsia"/>
                <w:sz w:val="24"/>
                <w:szCs w:val="24"/>
              </w:rPr>
              <w:t>井赵斌</w:t>
            </w:r>
          </w:p>
        </w:tc>
        <w:tc>
          <w:tcPr>
            <w:tcW w:w="745" w:type="dxa"/>
            <w:vAlign w:val="center"/>
          </w:tcPr>
          <w:p w14:paraId="45856688" w14:textId="1B9C1D99" w:rsidR="006F2ABC" w:rsidRDefault="006F2ABC" w:rsidP="006F2ABC">
            <w:pPr>
              <w:autoSpaceDE/>
              <w:autoSpaceDN/>
              <w:adjustRightInd/>
              <w:spacing w:line="240" w:lineRule="auto"/>
              <w:jc w:val="center"/>
              <w:textAlignment w:val="auto"/>
              <w:rPr>
                <w:rFonts w:eastAsia="仿宋"/>
                <w:sz w:val="24"/>
                <w:szCs w:val="24"/>
              </w:rPr>
            </w:pPr>
            <w:r>
              <w:rPr>
                <w:rFonts w:eastAsia="仿宋" w:hAnsi="仿宋" w:hint="eastAsia"/>
                <w:sz w:val="24"/>
                <w:szCs w:val="24"/>
              </w:rPr>
              <w:t>男</w:t>
            </w:r>
          </w:p>
        </w:tc>
        <w:tc>
          <w:tcPr>
            <w:tcW w:w="2941" w:type="dxa"/>
            <w:vAlign w:val="center"/>
          </w:tcPr>
          <w:p w14:paraId="29BB4E0B" w14:textId="132D1937" w:rsidR="006F2ABC" w:rsidRDefault="006F2ABC" w:rsidP="006F2ABC">
            <w:pPr>
              <w:autoSpaceDE/>
              <w:autoSpaceDN/>
              <w:adjustRightInd/>
              <w:spacing w:line="240" w:lineRule="auto"/>
              <w:jc w:val="center"/>
              <w:textAlignment w:val="auto"/>
              <w:rPr>
                <w:rFonts w:eastAsia="仿宋"/>
                <w:sz w:val="24"/>
                <w:szCs w:val="24"/>
              </w:rPr>
            </w:pPr>
            <w:r w:rsidRPr="006F2ABC">
              <w:rPr>
                <w:rFonts w:eastAsia="仿宋" w:hint="eastAsia"/>
                <w:sz w:val="24"/>
                <w:szCs w:val="24"/>
              </w:rPr>
              <w:t>渭南职业技术学院</w:t>
            </w:r>
          </w:p>
        </w:tc>
        <w:tc>
          <w:tcPr>
            <w:tcW w:w="1417" w:type="dxa"/>
            <w:vAlign w:val="center"/>
          </w:tcPr>
          <w:p w14:paraId="11ADBF49" w14:textId="54DF1C3B" w:rsidR="006F2ABC" w:rsidRDefault="006F2ABC" w:rsidP="006F2ABC">
            <w:pPr>
              <w:autoSpaceDE/>
              <w:autoSpaceDN/>
              <w:adjustRightInd/>
              <w:spacing w:line="240" w:lineRule="auto"/>
              <w:jc w:val="center"/>
              <w:textAlignment w:val="auto"/>
              <w:rPr>
                <w:rFonts w:eastAsia="仿宋" w:hAnsi="仿宋" w:hint="eastAsia"/>
                <w:sz w:val="24"/>
                <w:szCs w:val="24"/>
              </w:rPr>
            </w:pPr>
            <w:r>
              <w:rPr>
                <w:rFonts w:eastAsia="仿宋" w:hint="eastAsia"/>
                <w:sz w:val="24"/>
                <w:szCs w:val="24"/>
              </w:rPr>
              <w:t>副教授</w:t>
            </w:r>
          </w:p>
        </w:tc>
        <w:tc>
          <w:tcPr>
            <w:tcW w:w="2789" w:type="dxa"/>
            <w:vAlign w:val="center"/>
          </w:tcPr>
          <w:p w14:paraId="51900B57" w14:textId="0E4ADC4D" w:rsidR="006F2ABC" w:rsidRDefault="006F2ABC" w:rsidP="006F2ABC">
            <w:pPr>
              <w:autoSpaceDE/>
              <w:autoSpaceDN/>
              <w:adjustRightInd/>
              <w:spacing w:line="240" w:lineRule="auto"/>
              <w:jc w:val="center"/>
              <w:textAlignment w:val="auto"/>
              <w:rPr>
                <w:rFonts w:eastAsia="仿宋"/>
                <w:sz w:val="24"/>
                <w:szCs w:val="24"/>
              </w:rPr>
            </w:pPr>
            <w:r>
              <w:rPr>
                <w:rFonts w:eastAsia="仿宋"/>
                <w:sz w:val="24"/>
                <w:szCs w:val="24"/>
              </w:rPr>
              <w:t>技术调查验证</w:t>
            </w:r>
          </w:p>
        </w:tc>
      </w:tr>
      <w:tr w:rsidR="006F2ABC" w14:paraId="13FB0974" w14:textId="77777777" w:rsidTr="006B31F5">
        <w:trPr>
          <w:trHeight w:val="715"/>
          <w:jc w:val="center"/>
        </w:trPr>
        <w:tc>
          <w:tcPr>
            <w:tcW w:w="1005" w:type="dxa"/>
            <w:vAlign w:val="center"/>
          </w:tcPr>
          <w:p w14:paraId="4A1BC1A9" w14:textId="72B74908" w:rsidR="006F2ABC" w:rsidRDefault="006F2ABC" w:rsidP="006F2ABC">
            <w:pPr>
              <w:autoSpaceDE/>
              <w:autoSpaceDN/>
              <w:adjustRightInd/>
              <w:spacing w:line="240" w:lineRule="auto"/>
              <w:jc w:val="center"/>
              <w:textAlignment w:val="auto"/>
              <w:rPr>
                <w:rFonts w:eastAsia="仿宋"/>
                <w:sz w:val="24"/>
                <w:szCs w:val="24"/>
              </w:rPr>
            </w:pPr>
            <w:r>
              <w:rPr>
                <w:rFonts w:eastAsia="仿宋" w:hint="eastAsia"/>
                <w:sz w:val="24"/>
                <w:szCs w:val="24"/>
              </w:rPr>
              <w:t>陈雯静</w:t>
            </w:r>
          </w:p>
        </w:tc>
        <w:tc>
          <w:tcPr>
            <w:tcW w:w="745" w:type="dxa"/>
            <w:vAlign w:val="center"/>
          </w:tcPr>
          <w:p w14:paraId="25E146F0" w14:textId="7C79BDBA" w:rsidR="006F2ABC" w:rsidRDefault="006F2ABC" w:rsidP="006F2ABC">
            <w:pPr>
              <w:autoSpaceDE/>
              <w:autoSpaceDN/>
              <w:adjustRightInd/>
              <w:spacing w:line="240" w:lineRule="auto"/>
              <w:jc w:val="center"/>
              <w:textAlignment w:val="auto"/>
              <w:rPr>
                <w:rFonts w:eastAsia="仿宋"/>
                <w:sz w:val="24"/>
                <w:szCs w:val="24"/>
              </w:rPr>
            </w:pPr>
            <w:r>
              <w:rPr>
                <w:rFonts w:eastAsia="仿宋" w:hAnsi="仿宋" w:hint="eastAsia"/>
                <w:sz w:val="24"/>
                <w:szCs w:val="24"/>
              </w:rPr>
              <w:t>女</w:t>
            </w:r>
          </w:p>
        </w:tc>
        <w:tc>
          <w:tcPr>
            <w:tcW w:w="2941" w:type="dxa"/>
            <w:vAlign w:val="center"/>
          </w:tcPr>
          <w:p w14:paraId="4E6B3729" w14:textId="6570724B" w:rsidR="006F2ABC" w:rsidRDefault="006F2ABC" w:rsidP="006F2ABC">
            <w:pPr>
              <w:autoSpaceDE/>
              <w:autoSpaceDN/>
              <w:adjustRightInd/>
              <w:spacing w:line="240" w:lineRule="auto"/>
              <w:jc w:val="center"/>
              <w:textAlignment w:val="auto"/>
              <w:rPr>
                <w:rFonts w:eastAsia="仿宋"/>
                <w:sz w:val="24"/>
                <w:szCs w:val="24"/>
              </w:rPr>
            </w:pPr>
            <w:r>
              <w:rPr>
                <w:rFonts w:eastAsia="仿宋" w:hint="eastAsia"/>
                <w:sz w:val="24"/>
                <w:szCs w:val="24"/>
              </w:rPr>
              <w:t>西北农林科技大学</w:t>
            </w:r>
          </w:p>
        </w:tc>
        <w:tc>
          <w:tcPr>
            <w:tcW w:w="1417" w:type="dxa"/>
            <w:vAlign w:val="center"/>
          </w:tcPr>
          <w:p w14:paraId="022FEECC" w14:textId="0C8A877E" w:rsidR="006F2ABC" w:rsidRDefault="00F06A5B" w:rsidP="006F2ABC">
            <w:pPr>
              <w:autoSpaceDE/>
              <w:autoSpaceDN/>
              <w:adjustRightInd/>
              <w:spacing w:line="240" w:lineRule="auto"/>
              <w:jc w:val="center"/>
              <w:textAlignment w:val="auto"/>
              <w:rPr>
                <w:rFonts w:eastAsia="仿宋" w:hAnsi="仿宋" w:hint="eastAsia"/>
                <w:sz w:val="24"/>
                <w:szCs w:val="24"/>
              </w:rPr>
            </w:pPr>
            <w:r>
              <w:rPr>
                <w:rFonts w:ascii="仿宋" w:eastAsia="仿宋" w:hAnsi="仿宋" w:cs="仿宋" w:hint="eastAsia"/>
                <w:sz w:val="24"/>
              </w:rPr>
              <w:t>--</w:t>
            </w:r>
          </w:p>
        </w:tc>
        <w:tc>
          <w:tcPr>
            <w:tcW w:w="2789" w:type="dxa"/>
            <w:vAlign w:val="center"/>
          </w:tcPr>
          <w:p w14:paraId="03E8C5DB" w14:textId="3F62E702" w:rsidR="006F2ABC" w:rsidRDefault="006F2ABC" w:rsidP="006F2ABC">
            <w:pPr>
              <w:autoSpaceDE/>
              <w:autoSpaceDN/>
              <w:adjustRightInd/>
              <w:spacing w:line="240" w:lineRule="auto"/>
              <w:jc w:val="center"/>
              <w:textAlignment w:val="auto"/>
              <w:rPr>
                <w:rFonts w:eastAsia="仿宋"/>
                <w:sz w:val="24"/>
                <w:szCs w:val="24"/>
              </w:rPr>
            </w:pPr>
            <w:r>
              <w:rPr>
                <w:rFonts w:eastAsia="仿宋" w:hint="eastAsia"/>
                <w:sz w:val="24"/>
                <w:szCs w:val="24"/>
              </w:rPr>
              <w:t>标准草案撰写</w:t>
            </w:r>
          </w:p>
        </w:tc>
      </w:tr>
      <w:tr w:rsidR="006F2ABC" w14:paraId="18935599" w14:textId="77777777" w:rsidTr="006B31F5">
        <w:trPr>
          <w:trHeight w:val="715"/>
          <w:jc w:val="center"/>
        </w:trPr>
        <w:tc>
          <w:tcPr>
            <w:tcW w:w="1005" w:type="dxa"/>
            <w:vAlign w:val="center"/>
          </w:tcPr>
          <w:p w14:paraId="226CA05F" w14:textId="77777777" w:rsidR="006F2ABC" w:rsidRDefault="006F2ABC" w:rsidP="006F2ABC">
            <w:pPr>
              <w:autoSpaceDE/>
              <w:autoSpaceDN/>
              <w:adjustRightInd/>
              <w:spacing w:line="240" w:lineRule="auto"/>
              <w:jc w:val="center"/>
              <w:textAlignment w:val="auto"/>
              <w:rPr>
                <w:rFonts w:eastAsia="仿宋"/>
                <w:sz w:val="24"/>
                <w:szCs w:val="24"/>
              </w:rPr>
            </w:pPr>
            <w:r>
              <w:rPr>
                <w:rFonts w:eastAsia="仿宋" w:hint="eastAsia"/>
                <w:sz w:val="24"/>
                <w:szCs w:val="24"/>
              </w:rPr>
              <w:t>郭晓成</w:t>
            </w:r>
          </w:p>
        </w:tc>
        <w:tc>
          <w:tcPr>
            <w:tcW w:w="745" w:type="dxa"/>
            <w:vAlign w:val="center"/>
          </w:tcPr>
          <w:p w14:paraId="3C512F88" w14:textId="77777777" w:rsidR="006F2ABC" w:rsidRDefault="006F2ABC" w:rsidP="006F2ABC">
            <w:pPr>
              <w:autoSpaceDE/>
              <w:autoSpaceDN/>
              <w:adjustRightInd/>
              <w:spacing w:line="240" w:lineRule="auto"/>
              <w:jc w:val="center"/>
              <w:textAlignment w:val="auto"/>
              <w:rPr>
                <w:rFonts w:eastAsia="仿宋"/>
                <w:sz w:val="24"/>
                <w:szCs w:val="24"/>
              </w:rPr>
            </w:pPr>
            <w:r>
              <w:rPr>
                <w:rFonts w:eastAsia="仿宋" w:hint="eastAsia"/>
                <w:sz w:val="24"/>
                <w:szCs w:val="24"/>
              </w:rPr>
              <w:t>男</w:t>
            </w:r>
          </w:p>
        </w:tc>
        <w:tc>
          <w:tcPr>
            <w:tcW w:w="2941" w:type="dxa"/>
            <w:vAlign w:val="center"/>
          </w:tcPr>
          <w:p w14:paraId="11995824" w14:textId="77777777" w:rsidR="006F2ABC" w:rsidRDefault="006F2ABC" w:rsidP="006F2ABC">
            <w:pPr>
              <w:autoSpaceDE/>
              <w:autoSpaceDN/>
              <w:adjustRightInd/>
              <w:spacing w:line="240" w:lineRule="auto"/>
              <w:jc w:val="center"/>
              <w:textAlignment w:val="auto"/>
              <w:rPr>
                <w:rFonts w:eastAsia="仿宋"/>
                <w:sz w:val="24"/>
                <w:szCs w:val="24"/>
              </w:rPr>
            </w:pPr>
            <w:r>
              <w:rPr>
                <w:rFonts w:eastAsia="仿宋" w:hint="eastAsia"/>
                <w:sz w:val="24"/>
                <w:szCs w:val="24"/>
              </w:rPr>
              <w:t>西安市农业技术推广中心</w:t>
            </w:r>
          </w:p>
        </w:tc>
        <w:tc>
          <w:tcPr>
            <w:tcW w:w="1417" w:type="dxa"/>
            <w:vAlign w:val="center"/>
          </w:tcPr>
          <w:p w14:paraId="42D7077D" w14:textId="77777777" w:rsidR="006F2ABC" w:rsidRDefault="006F2ABC" w:rsidP="006F2ABC">
            <w:pPr>
              <w:autoSpaceDE/>
              <w:autoSpaceDN/>
              <w:adjustRightInd/>
              <w:spacing w:line="240" w:lineRule="auto"/>
              <w:jc w:val="center"/>
              <w:textAlignment w:val="auto"/>
              <w:rPr>
                <w:rFonts w:eastAsia="仿宋" w:hAnsi="仿宋" w:hint="eastAsia"/>
                <w:sz w:val="24"/>
                <w:szCs w:val="24"/>
              </w:rPr>
            </w:pPr>
            <w:r>
              <w:rPr>
                <w:rFonts w:eastAsia="仿宋" w:hAnsi="仿宋" w:hint="eastAsia"/>
                <w:sz w:val="24"/>
                <w:szCs w:val="24"/>
              </w:rPr>
              <w:t>研究员</w:t>
            </w:r>
          </w:p>
        </w:tc>
        <w:tc>
          <w:tcPr>
            <w:tcW w:w="2789" w:type="dxa"/>
            <w:vAlign w:val="center"/>
          </w:tcPr>
          <w:p w14:paraId="4E4718E8" w14:textId="77777777" w:rsidR="006F2ABC" w:rsidRDefault="006F2ABC" w:rsidP="006F2ABC">
            <w:pPr>
              <w:autoSpaceDE/>
              <w:autoSpaceDN/>
              <w:adjustRightInd/>
              <w:spacing w:line="240" w:lineRule="auto"/>
              <w:jc w:val="center"/>
              <w:textAlignment w:val="auto"/>
              <w:rPr>
                <w:rFonts w:eastAsia="仿宋"/>
                <w:sz w:val="24"/>
                <w:szCs w:val="24"/>
              </w:rPr>
            </w:pPr>
            <w:r>
              <w:rPr>
                <w:rFonts w:eastAsia="仿宋"/>
                <w:sz w:val="24"/>
                <w:szCs w:val="24"/>
              </w:rPr>
              <w:t>技术调查验证</w:t>
            </w:r>
          </w:p>
        </w:tc>
      </w:tr>
      <w:tr w:rsidR="006F2ABC" w14:paraId="4E1AB57A" w14:textId="77777777" w:rsidTr="006B31F5">
        <w:trPr>
          <w:trHeight w:val="693"/>
          <w:jc w:val="center"/>
        </w:trPr>
        <w:tc>
          <w:tcPr>
            <w:tcW w:w="1005" w:type="dxa"/>
            <w:shd w:val="clear" w:color="auto" w:fill="auto"/>
            <w:vAlign w:val="center"/>
          </w:tcPr>
          <w:p w14:paraId="483E8721" w14:textId="77777777" w:rsidR="006F2ABC" w:rsidRDefault="006F2ABC" w:rsidP="006F2ABC">
            <w:pPr>
              <w:autoSpaceDE/>
              <w:autoSpaceDN/>
              <w:adjustRightInd/>
              <w:spacing w:line="240" w:lineRule="auto"/>
              <w:jc w:val="center"/>
              <w:textAlignment w:val="auto"/>
              <w:rPr>
                <w:rFonts w:eastAsia="仿宋"/>
                <w:sz w:val="24"/>
                <w:szCs w:val="24"/>
              </w:rPr>
            </w:pPr>
            <w:r>
              <w:rPr>
                <w:rFonts w:eastAsia="仿宋" w:hint="eastAsia"/>
                <w:sz w:val="24"/>
                <w:szCs w:val="24"/>
              </w:rPr>
              <w:t>惠竹梅</w:t>
            </w:r>
          </w:p>
        </w:tc>
        <w:tc>
          <w:tcPr>
            <w:tcW w:w="745" w:type="dxa"/>
            <w:shd w:val="clear" w:color="auto" w:fill="auto"/>
            <w:vAlign w:val="center"/>
          </w:tcPr>
          <w:p w14:paraId="21D2E704" w14:textId="77777777" w:rsidR="006F2ABC" w:rsidRDefault="006F2ABC" w:rsidP="006F2ABC">
            <w:pPr>
              <w:autoSpaceDE/>
              <w:autoSpaceDN/>
              <w:adjustRightInd/>
              <w:spacing w:line="240" w:lineRule="auto"/>
              <w:jc w:val="center"/>
              <w:textAlignment w:val="auto"/>
              <w:rPr>
                <w:rFonts w:eastAsia="仿宋"/>
                <w:sz w:val="24"/>
                <w:szCs w:val="24"/>
              </w:rPr>
            </w:pPr>
            <w:r>
              <w:rPr>
                <w:rFonts w:eastAsia="仿宋" w:hint="eastAsia"/>
                <w:sz w:val="24"/>
                <w:szCs w:val="24"/>
              </w:rPr>
              <w:t>女</w:t>
            </w:r>
          </w:p>
        </w:tc>
        <w:tc>
          <w:tcPr>
            <w:tcW w:w="2941" w:type="dxa"/>
            <w:shd w:val="clear" w:color="auto" w:fill="auto"/>
            <w:vAlign w:val="center"/>
          </w:tcPr>
          <w:p w14:paraId="32F538C1" w14:textId="77777777" w:rsidR="006F2ABC" w:rsidRDefault="006F2ABC" w:rsidP="006F2ABC">
            <w:pPr>
              <w:autoSpaceDE/>
              <w:autoSpaceDN/>
              <w:adjustRightInd/>
              <w:spacing w:line="240" w:lineRule="auto"/>
              <w:jc w:val="center"/>
              <w:textAlignment w:val="auto"/>
              <w:rPr>
                <w:rFonts w:eastAsia="仿宋"/>
                <w:sz w:val="24"/>
                <w:szCs w:val="24"/>
              </w:rPr>
            </w:pPr>
            <w:r>
              <w:rPr>
                <w:rFonts w:eastAsia="仿宋" w:hint="eastAsia"/>
                <w:sz w:val="24"/>
                <w:szCs w:val="24"/>
              </w:rPr>
              <w:t>西北农林科技大学</w:t>
            </w:r>
          </w:p>
        </w:tc>
        <w:tc>
          <w:tcPr>
            <w:tcW w:w="1417" w:type="dxa"/>
            <w:shd w:val="clear" w:color="auto" w:fill="auto"/>
            <w:vAlign w:val="center"/>
          </w:tcPr>
          <w:p w14:paraId="048F15B7" w14:textId="77777777" w:rsidR="006F2ABC" w:rsidRDefault="006F2ABC" w:rsidP="006F2ABC">
            <w:pPr>
              <w:autoSpaceDE/>
              <w:autoSpaceDN/>
              <w:adjustRightInd/>
              <w:spacing w:line="240" w:lineRule="auto"/>
              <w:jc w:val="center"/>
              <w:textAlignment w:val="auto"/>
              <w:rPr>
                <w:rFonts w:eastAsia="仿宋"/>
                <w:sz w:val="24"/>
                <w:szCs w:val="24"/>
              </w:rPr>
            </w:pPr>
            <w:r>
              <w:rPr>
                <w:rFonts w:eastAsia="仿宋" w:hint="eastAsia"/>
                <w:sz w:val="24"/>
                <w:szCs w:val="24"/>
              </w:rPr>
              <w:t>教授</w:t>
            </w:r>
          </w:p>
        </w:tc>
        <w:tc>
          <w:tcPr>
            <w:tcW w:w="2789" w:type="dxa"/>
            <w:shd w:val="clear" w:color="auto" w:fill="auto"/>
            <w:vAlign w:val="center"/>
          </w:tcPr>
          <w:p w14:paraId="0040B98B" w14:textId="77777777" w:rsidR="006F2ABC" w:rsidRDefault="006F2ABC" w:rsidP="006F2ABC">
            <w:pPr>
              <w:autoSpaceDE/>
              <w:autoSpaceDN/>
              <w:adjustRightInd/>
              <w:spacing w:line="240" w:lineRule="auto"/>
              <w:jc w:val="center"/>
              <w:textAlignment w:val="auto"/>
              <w:rPr>
                <w:rFonts w:eastAsia="仿宋"/>
                <w:sz w:val="24"/>
                <w:szCs w:val="24"/>
              </w:rPr>
            </w:pPr>
            <w:r>
              <w:rPr>
                <w:rFonts w:eastAsia="仿宋" w:hint="eastAsia"/>
                <w:sz w:val="24"/>
                <w:szCs w:val="24"/>
              </w:rPr>
              <w:t>技术验证和效果评估</w:t>
            </w:r>
          </w:p>
        </w:tc>
      </w:tr>
      <w:tr w:rsidR="006F2ABC" w14:paraId="0729942C" w14:textId="77777777" w:rsidTr="006B31F5">
        <w:trPr>
          <w:trHeight w:val="702"/>
          <w:jc w:val="center"/>
        </w:trPr>
        <w:tc>
          <w:tcPr>
            <w:tcW w:w="1005" w:type="dxa"/>
            <w:vAlign w:val="center"/>
          </w:tcPr>
          <w:p w14:paraId="71B0FB0F" w14:textId="77777777" w:rsidR="006F2ABC" w:rsidRDefault="006F2ABC" w:rsidP="006F2ABC">
            <w:pPr>
              <w:autoSpaceDE/>
              <w:autoSpaceDN/>
              <w:adjustRightInd/>
              <w:spacing w:line="240" w:lineRule="auto"/>
              <w:jc w:val="center"/>
              <w:textAlignment w:val="auto"/>
              <w:rPr>
                <w:rFonts w:eastAsia="仿宋"/>
                <w:sz w:val="24"/>
                <w:szCs w:val="24"/>
              </w:rPr>
            </w:pPr>
            <w:r>
              <w:rPr>
                <w:rFonts w:eastAsia="仿宋" w:hint="eastAsia"/>
                <w:sz w:val="24"/>
                <w:szCs w:val="24"/>
              </w:rPr>
              <w:t>李广文</w:t>
            </w:r>
          </w:p>
        </w:tc>
        <w:tc>
          <w:tcPr>
            <w:tcW w:w="745" w:type="dxa"/>
            <w:vAlign w:val="center"/>
          </w:tcPr>
          <w:p w14:paraId="2D9C72B3" w14:textId="77777777" w:rsidR="006F2ABC" w:rsidRDefault="006F2ABC" w:rsidP="006F2ABC">
            <w:pPr>
              <w:autoSpaceDE/>
              <w:autoSpaceDN/>
              <w:adjustRightInd/>
              <w:spacing w:line="240" w:lineRule="auto"/>
              <w:jc w:val="center"/>
              <w:textAlignment w:val="auto"/>
              <w:rPr>
                <w:rFonts w:eastAsia="仿宋"/>
                <w:sz w:val="24"/>
                <w:szCs w:val="24"/>
              </w:rPr>
            </w:pPr>
            <w:r>
              <w:rPr>
                <w:rFonts w:eastAsia="仿宋" w:hAnsi="仿宋" w:hint="eastAsia"/>
                <w:sz w:val="24"/>
                <w:szCs w:val="24"/>
              </w:rPr>
              <w:t>男</w:t>
            </w:r>
          </w:p>
        </w:tc>
        <w:tc>
          <w:tcPr>
            <w:tcW w:w="2941" w:type="dxa"/>
            <w:vAlign w:val="center"/>
          </w:tcPr>
          <w:p w14:paraId="65E9076E" w14:textId="77777777" w:rsidR="006F2ABC" w:rsidRDefault="006F2ABC" w:rsidP="006F2ABC">
            <w:pPr>
              <w:autoSpaceDE/>
              <w:autoSpaceDN/>
              <w:adjustRightInd/>
              <w:spacing w:line="240" w:lineRule="auto"/>
              <w:jc w:val="center"/>
              <w:textAlignment w:val="auto"/>
              <w:rPr>
                <w:rFonts w:eastAsia="仿宋"/>
                <w:sz w:val="24"/>
                <w:szCs w:val="24"/>
              </w:rPr>
            </w:pPr>
            <w:r>
              <w:rPr>
                <w:rFonts w:eastAsia="仿宋" w:hint="eastAsia"/>
                <w:sz w:val="24"/>
                <w:szCs w:val="24"/>
              </w:rPr>
              <w:t>宝鸡市蚕桑园艺工作站</w:t>
            </w:r>
          </w:p>
        </w:tc>
        <w:tc>
          <w:tcPr>
            <w:tcW w:w="1417" w:type="dxa"/>
            <w:vAlign w:val="center"/>
          </w:tcPr>
          <w:p w14:paraId="37CEEEF6" w14:textId="77777777" w:rsidR="006F2ABC" w:rsidRDefault="006F2ABC" w:rsidP="006F2ABC">
            <w:pPr>
              <w:autoSpaceDE/>
              <w:autoSpaceDN/>
              <w:adjustRightInd/>
              <w:spacing w:line="240" w:lineRule="auto"/>
              <w:jc w:val="center"/>
              <w:textAlignment w:val="auto"/>
              <w:rPr>
                <w:rFonts w:eastAsia="仿宋"/>
                <w:sz w:val="24"/>
                <w:szCs w:val="24"/>
              </w:rPr>
            </w:pPr>
            <w:r>
              <w:rPr>
                <w:rFonts w:eastAsia="仿宋" w:hint="eastAsia"/>
                <w:sz w:val="24"/>
                <w:szCs w:val="24"/>
              </w:rPr>
              <w:t>高级农艺师</w:t>
            </w:r>
          </w:p>
        </w:tc>
        <w:tc>
          <w:tcPr>
            <w:tcW w:w="2789" w:type="dxa"/>
            <w:vAlign w:val="center"/>
          </w:tcPr>
          <w:p w14:paraId="18B231B4" w14:textId="77777777" w:rsidR="006F2ABC" w:rsidRDefault="006F2ABC" w:rsidP="006F2ABC">
            <w:pPr>
              <w:autoSpaceDE/>
              <w:autoSpaceDN/>
              <w:adjustRightInd/>
              <w:spacing w:line="240" w:lineRule="auto"/>
              <w:jc w:val="center"/>
              <w:textAlignment w:val="auto"/>
              <w:rPr>
                <w:rFonts w:eastAsia="仿宋"/>
                <w:sz w:val="24"/>
                <w:szCs w:val="24"/>
              </w:rPr>
            </w:pPr>
            <w:r>
              <w:rPr>
                <w:rFonts w:eastAsia="仿宋" w:hAnsi="仿宋" w:hint="eastAsia"/>
                <w:sz w:val="24"/>
                <w:szCs w:val="24"/>
              </w:rPr>
              <w:t>试验实施</w:t>
            </w:r>
          </w:p>
        </w:tc>
      </w:tr>
      <w:tr w:rsidR="006F2ABC" w14:paraId="0BADC525" w14:textId="77777777" w:rsidTr="006B31F5">
        <w:trPr>
          <w:trHeight w:val="714"/>
          <w:jc w:val="center"/>
        </w:trPr>
        <w:tc>
          <w:tcPr>
            <w:tcW w:w="1005" w:type="dxa"/>
            <w:vAlign w:val="center"/>
          </w:tcPr>
          <w:p w14:paraId="6125FDED" w14:textId="77777777" w:rsidR="006F2ABC" w:rsidRDefault="006F2ABC" w:rsidP="006F2ABC">
            <w:pPr>
              <w:autoSpaceDE/>
              <w:autoSpaceDN/>
              <w:adjustRightInd/>
              <w:spacing w:line="240" w:lineRule="auto"/>
              <w:jc w:val="center"/>
              <w:textAlignment w:val="auto"/>
              <w:rPr>
                <w:rFonts w:eastAsia="仿宋"/>
                <w:sz w:val="24"/>
                <w:szCs w:val="24"/>
              </w:rPr>
            </w:pPr>
            <w:r>
              <w:rPr>
                <w:rFonts w:eastAsia="仿宋" w:hint="eastAsia"/>
                <w:sz w:val="24"/>
                <w:szCs w:val="24"/>
              </w:rPr>
              <w:t>吴婉丽</w:t>
            </w:r>
          </w:p>
        </w:tc>
        <w:tc>
          <w:tcPr>
            <w:tcW w:w="745" w:type="dxa"/>
            <w:vAlign w:val="center"/>
          </w:tcPr>
          <w:p w14:paraId="098B51CE" w14:textId="77777777" w:rsidR="006F2ABC" w:rsidRDefault="006F2ABC" w:rsidP="006F2ABC">
            <w:pPr>
              <w:autoSpaceDE/>
              <w:autoSpaceDN/>
              <w:adjustRightInd/>
              <w:spacing w:line="240" w:lineRule="auto"/>
              <w:jc w:val="center"/>
              <w:textAlignment w:val="auto"/>
              <w:rPr>
                <w:rFonts w:eastAsia="仿宋"/>
                <w:sz w:val="24"/>
                <w:szCs w:val="24"/>
              </w:rPr>
            </w:pPr>
            <w:r>
              <w:rPr>
                <w:rFonts w:eastAsia="仿宋" w:hAnsi="仿宋" w:hint="eastAsia"/>
                <w:sz w:val="24"/>
                <w:szCs w:val="24"/>
              </w:rPr>
              <w:t>女</w:t>
            </w:r>
          </w:p>
        </w:tc>
        <w:tc>
          <w:tcPr>
            <w:tcW w:w="2941" w:type="dxa"/>
            <w:vAlign w:val="center"/>
          </w:tcPr>
          <w:p w14:paraId="40CE041B" w14:textId="77777777" w:rsidR="006F2ABC" w:rsidRDefault="006F2ABC" w:rsidP="006F2ABC">
            <w:pPr>
              <w:autoSpaceDE/>
              <w:autoSpaceDN/>
              <w:adjustRightInd/>
              <w:spacing w:line="240" w:lineRule="auto"/>
              <w:jc w:val="center"/>
              <w:textAlignment w:val="auto"/>
              <w:rPr>
                <w:rFonts w:eastAsia="仿宋"/>
                <w:sz w:val="24"/>
                <w:szCs w:val="24"/>
              </w:rPr>
            </w:pPr>
            <w:r>
              <w:rPr>
                <w:rFonts w:eastAsia="仿宋" w:hint="eastAsia"/>
                <w:sz w:val="24"/>
                <w:szCs w:val="24"/>
              </w:rPr>
              <w:t>咸阳市农业科学研究院</w:t>
            </w:r>
          </w:p>
        </w:tc>
        <w:tc>
          <w:tcPr>
            <w:tcW w:w="1417" w:type="dxa"/>
            <w:vAlign w:val="center"/>
          </w:tcPr>
          <w:p w14:paraId="3A806975" w14:textId="77777777" w:rsidR="006F2ABC" w:rsidRDefault="006F2ABC" w:rsidP="006F2ABC">
            <w:pPr>
              <w:autoSpaceDE/>
              <w:autoSpaceDN/>
              <w:adjustRightInd/>
              <w:spacing w:line="240" w:lineRule="auto"/>
              <w:jc w:val="center"/>
              <w:textAlignment w:val="auto"/>
              <w:rPr>
                <w:rFonts w:eastAsia="仿宋" w:hAnsi="仿宋" w:hint="eastAsia"/>
                <w:sz w:val="24"/>
                <w:szCs w:val="24"/>
              </w:rPr>
            </w:pPr>
            <w:r>
              <w:rPr>
                <w:rFonts w:eastAsia="仿宋" w:hAnsi="仿宋" w:hint="eastAsia"/>
                <w:sz w:val="24"/>
                <w:szCs w:val="24"/>
              </w:rPr>
              <w:t>研究员</w:t>
            </w:r>
          </w:p>
        </w:tc>
        <w:tc>
          <w:tcPr>
            <w:tcW w:w="2789" w:type="dxa"/>
            <w:vAlign w:val="center"/>
          </w:tcPr>
          <w:p w14:paraId="6B5A8BB0" w14:textId="77777777" w:rsidR="006F2ABC" w:rsidRDefault="006F2ABC" w:rsidP="006F2ABC">
            <w:pPr>
              <w:autoSpaceDE/>
              <w:autoSpaceDN/>
              <w:adjustRightInd/>
              <w:spacing w:line="240" w:lineRule="auto"/>
              <w:jc w:val="center"/>
              <w:textAlignment w:val="auto"/>
              <w:rPr>
                <w:rFonts w:eastAsia="仿宋"/>
                <w:sz w:val="24"/>
                <w:szCs w:val="24"/>
              </w:rPr>
            </w:pPr>
            <w:r>
              <w:rPr>
                <w:rFonts w:eastAsia="仿宋" w:hAnsi="仿宋" w:hint="eastAsia"/>
                <w:sz w:val="24"/>
                <w:szCs w:val="24"/>
              </w:rPr>
              <w:t>试验实施</w:t>
            </w:r>
          </w:p>
        </w:tc>
      </w:tr>
      <w:tr w:rsidR="006F2ABC" w14:paraId="5DAE9D3D" w14:textId="77777777" w:rsidTr="006B31F5">
        <w:trPr>
          <w:trHeight w:val="709"/>
          <w:jc w:val="center"/>
        </w:trPr>
        <w:tc>
          <w:tcPr>
            <w:tcW w:w="1005" w:type="dxa"/>
            <w:vAlign w:val="center"/>
          </w:tcPr>
          <w:p w14:paraId="2470C6A1" w14:textId="6F2AC8BB" w:rsidR="006F2ABC" w:rsidRDefault="00AD23BD" w:rsidP="006F2ABC">
            <w:pPr>
              <w:autoSpaceDE/>
              <w:autoSpaceDN/>
              <w:adjustRightInd/>
              <w:spacing w:line="240" w:lineRule="auto"/>
              <w:jc w:val="center"/>
              <w:textAlignment w:val="auto"/>
              <w:rPr>
                <w:rFonts w:eastAsia="仿宋"/>
                <w:sz w:val="24"/>
                <w:szCs w:val="24"/>
              </w:rPr>
            </w:pPr>
            <w:r>
              <w:rPr>
                <w:rFonts w:eastAsia="仿宋" w:hint="eastAsia"/>
                <w:sz w:val="24"/>
                <w:szCs w:val="24"/>
              </w:rPr>
              <w:t>高敏</w:t>
            </w:r>
          </w:p>
        </w:tc>
        <w:tc>
          <w:tcPr>
            <w:tcW w:w="745" w:type="dxa"/>
            <w:vAlign w:val="center"/>
          </w:tcPr>
          <w:p w14:paraId="1580CC15" w14:textId="77777777" w:rsidR="006F2ABC" w:rsidRDefault="006F2ABC" w:rsidP="006F2ABC">
            <w:pPr>
              <w:autoSpaceDE/>
              <w:autoSpaceDN/>
              <w:adjustRightInd/>
              <w:spacing w:line="240" w:lineRule="auto"/>
              <w:jc w:val="center"/>
              <w:textAlignment w:val="auto"/>
              <w:rPr>
                <w:rFonts w:eastAsia="仿宋"/>
                <w:sz w:val="24"/>
                <w:szCs w:val="24"/>
              </w:rPr>
            </w:pPr>
            <w:r>
              <w:rPr>
                <w:rFonts w:eastAsia="仿宋" w:hAnsi="仿宋" w:hint="eastAsia"/>
                <w:sz w:val="24"/>
                <w:szCs w:val="24"/>
              </w:rPr>
              <w:t>女</w:t>
            </w:r>
          </w:p>
        </w:tc>
        <w:tc>
          <w:tcPr>
            <w:tcW w:w="2941" w:type="dxa"/>
            <w:vAlign w:val="center"/>
          </w:tcPr>
          <w:p w14:paraId="092200F2" w14:textId="77777777" w:rsidR="006F2ABC" w:rsidRDefault="006F2ABC" w:rsidP="006F2ABC">
            <w:pPr>
              <w:autoSpaceDE/>
              <w:autoSpaceDN/>
              <w:adjustRightInd/>
              <w:spacing w:line="240" w:lineRule="auto"/>
              <w:jc w:val="center"/>
              <w:textAlignment w:val="auto"/>
              <w:rPr>
                <w:rFonts w:eastAsia="仿宋"/>
                <w:sz w:val="24"/>
                <w:szCs w:val="24"/>
              </w:rPr>
            </w:pPr>
            <w:r>
              <w:rPr>
                <w:rFonts w:eastAsia="仿宋" w:hint="eastAsia"/>
                <w:sz w:val="24"/>
                <w:szCs w:val="24"/>
              </w:rPr>
              <w:t>西北农林科技大学</w:t>
            </w:r>
          </w:p>
        </w:tc>
        <w:tc>
          <w:tcPr>
            <w:tcW w:w="1417" w:type="dxa"/>
            <w:vAlign w:val="center"/>
          </w:tcPr>
          <w:p w14:paraId="788B0A0B" w14:textId="12689D24" w:rsidR="006F2ABC" w:rsidRDefault="00AD23BD" w:rsidP="006F2ABC">
            <w:pPr>
              <w:autoSpaceDE/>
              <w:autoSpaceDN/>
              <w:adjustRightInd/>
              <w:spacing w:line="240" w:lineRule="auto"/>
              <w:jc w:val="center"/>
              <w:textAlignment w:val="auto"/>
              <w:rPr>
                <w:rFonts w:eastAsia="仿宋" w:hAnsi="仿宋" w:hint="eastAsia"/>
                <w:sz w:val="24"/>
                <w:szCs w:val="24"/>
              </w:rPr>
            </w:pPr>
            <w:r>
              <w:rPr>
                <w:rFonts w:eastAsia="仿宋" w:hAnsi="仿宋" w:hint="eastAsia"/>
                <w:sz w:val="24"/>
                <w:szCs w:val="24"/>
              </w:rPr>
              <w:t>副教授</w:t>
            </w:r>
          </w:p>
        </w:tc>
        <w:tc>
          <w:tcPr>
            <w:tcW w:w="2789" w:type="dxa"/>
            <w:vAlign w:val="center"/>
          </w:tcPr>
          <w:p w14:paraId="090D48CD" w14:textId="57FC1A75" w:rsidR="006F2ABC" w:rsidRDefault="00376407" w:rsidP="006F2ABC">
            <w:pPr>
              <w:autoSpaceDE/>
              <w:autoSpaceDN/>
              <w:adjustRightInd/>
              <w:spacing w:line="240" w:lineRule="auto"/>
              <w:jc w:val="center"/>
              <w:textAlignment w:val="auto"/>
              <w:rPr>
                <w:rFonts w:eastAsia="仿宋"/>
                <w:sz w:val="24"/>
                <w:szCs w:val="24"/>
              </w:rPr>
            </w:pPr>
            <w:r>
              <w:rPr>
                <w:rFonts w:eastAsia="仿宋" w:hAnsi="仿宋" w:hint="eastAsia"/>
                <w:sz w:val="24"/>
                <w:szCs w:val="24"/>
              </w:rPr>
              <w:t>资料汇总</w:t>
            </w:r>
          </w:p>
        </w:tc>
      </w:tr>
      <w:tr w:rsidR="00AD23BD" w14:paraId="5721CDD5" w14:textId="77777777" w:rsidTr="006B31F5">
        <w:trPr>
          <w:trHeight w:val="709"/>
          <w:jc w:val="center"/>
        </w:trPr>
        <w:tc>
          <w:tcPr>
            <w:tcW w:w="1005" w:type="dxa"/>
            <w:vAlign w:val="center"/>
          </w:tcPr>
          <w:p w14:paraId="40166848" w14:textId="0F45FC13" w:rsidR="00AD23BD" w:rsidRDefault="00376407" w:rsidP="00AD23BD">
            <w:pPr>
              <w:autoSpaceDE/>
              <w:autoSpaceDN/>
              <w:adjustRightInd/>
              <w:spacing w:line="240" w:lineRule="auto"/>
              <w:jc w:val="center"/>
              <w:textAlignment w:val="auto"/>
              <w:rPr>
                <w:rFonts w:eastAsia="仿宋"/>
                <w:sz w:val="24"/>
                <w:szCs w:val="24"/>
              </w:rPr>
            </w:pPr>
            <w:r>
              <w:rPr>
                <w:rFonts w:eastAsia="仿宋" w:hint="eastAsia"/>
                <w:sz w:val="24"/>
                <w:szCs w:val="24"/>
              </w:rPr>
              <w:t>李智</w:t>
            </w:r>
          </w:p>
        </w:tc>
        <w:tc>
          <w:tcPr>
            <w:tcW w:w="745" w:type="dxa"/>
            <w:vAlign w:val="center"/>
          </w:tcPr>
          <w:p w14:paraId="36AB6C98" w14:textId="4A3E9A09" w:rsidR="00AD23BD" w:rsidRDefault="00AD23BD" w:rsidP="00AD23BD">
            <w:pPr>
              <w:autoSpaceDE/>
              <w:autoSpaceDN/>
              <w:adjustRightInd/>
              <w:spacing w:line="240" w:lineRule="auto"/>
              <w:jc w:val="center"/>
              <w:textAlignment w:val="auto"/>
              <w:rPr>
                <w:rFonts w:eastAsia="仿宋" w:hAnsi="仿宋" w:hint="eastAsia"/>
                <w:sz w:val="24"/>
                <w:szCs w:val="24"/>
              </w:rPr>
            </w:pPr>
            <w:r>
              <w:rPr>
                <w:rFonts w:eastAsia="仿宋" w:hAnsi="仿宋"/>
                <w:sz w:val="24"/>
                <w:szCs w:val="24"/>
              </w:rPr>
              <w:t>男</w:t>
            </w:r>
          </w:p>
        </w:tc>
        <w:tc>
          <w:tcPr>
            <w:tcW w:w="2941" w:type="dxa"/>
            <w:vAlign w:val="center"/>
          </w:tcPr>
          <w:p w14:paraId="6971E646" w14:textId="5EA83405" w:rsidR="00AD23BD" w:rsidRDefault="00AD23BD" w:rsidP="00AD23BD">
            <w:pPr>
              <w:autoSpaceDE/>
              <w:autoSpaceDN/>
              <w:adjustRightInd/>
              <w:spacing w:line="240" w:lineRule="auto"/>
              <w:jc w:val="center"/>
              <w:textAlignment w:val="auto"/>
              <w:rPr>
                <w:rFonts w:eastAsia="仿宋"/>
                <w:sz w:val="24"/>
                <w:szCs w:val="24"/>
              </w:rPr>
            </w:pPr>
            <w:r>
              <w:rPr>
                <w:rFonts w:eastAsia="仿宋" w:hint="eastAsia"/>
                <w:sz w:val="24"/>
                <w:szCs w:val="24"/>
              </w:rPr>
              <w:t>西北农林科技大学</w:t>
            </w:r>
          </w:p>
        </w:tc>
        <w:tc>
          <w:tcPr>
            <w:tcW w:w="1417" w:type="dxa"/>
            <w:vAlign w:val="center"/>
          </w:tcPr>
          <w:p w14:paraId="519BEA37" w14:textId="75E07B1B" w:rsidR="00AD23BD" w:rsidRDefault="00AD23BD" w:rsidP="00AD23BD">
            <w:pPr>
              <w:autoSpaceDE/>
              <w:autoSpaceDN/>
              <w:adjustRightInd/>
              <w:spacing w:line="240" w:lineRule="auto"/>
              <w:jc w:val="center"/>
              <w:textAlignment w:val="auto"/>
              <w:rPr>
                <w:rFonts w:eastAsia="仿宋" w:hAnsi="仿宋" w:hint="eastAsia"/>
                <w:sz w:val="24"/>
                <w:szCs w:val="24"/>
              </w:rPr>
            </w:pPr>
            <w:r>
              <w:rPr>
                <w:rFonts w:eastAsia="仿宋" w:hAnsi="仿宋" w:hint="eastAsia"/>
                <w:sz w:val="24"/>
                <w:szCs w:val="24"/>
              </w:rPr>
              <w:t>副教授</w:t>
            </w:r>
          </w:p>
        </w:tc>
        <w:tc>
          <w:tcPr>
            <w:tcW w:w="2789" w:type="dxa"/>
            <w:vAlign w:val="center"/>
          </w:tcPr>
          <w:p w14:paraId="65751133" w14:textId="7C384852" w:rsidR="00AD23BD" w:rsidRDefault="00376407" w:rsidP="00AD23BD">
            <w:pPr>
              <w:autoSpaceDE/>
              <w:autoSpaceDN/>
              <w:adjustRightInd/>
              <w:spacing w:line="240" w:lineRule="auto"/>
              <w:jc w:val="center"/>
              <w:textAlignment w:val="auto"/>
              <w:rPr>
                <w:rFonts w:eastAsia="仿宋"/>
                <w:sz w:val="24"/>
                <w:szCs w:val="24"/>
              </w:rPr>
            </w:pPr>
            <w:r>
              <w:rPr>
                <w:rFonts w:eastAsia="仿宋" w:hAnsi="仿宋" w:hint="eastAsia"/>
                <w:sz w:val="24"/>
                <w:szCs w:val="24"/>
              </w:rPr>
              <w:t>资料汇总</w:t>
            </w:r>
          </w:p>
        </w:tc>
      </w:tr>
      <w:tr w:rsidR="00AD23BD" w14:paraId="70EC902F" w14:textId="77777777" w:rsidTr="006B31F5">
        <w:trPr>
          <w:trHeight w:val="709"/>
          <w:jc w:val="center"/>
        </w:trPr>
        <w:tc>
          <w:tcPr>
            <w:tcW w:w="1005" w:type="dxa"/>
            <w:vAlign w:val="center"/>
          </w:tcPr>
          <w:p w14:paraId="227B4B59" w14:textId="610DD5B9" w:rsidR="00AD23BD" w:rsidRDefault="00AD23BD" w:rsidP="00AD23BD">
            <w:pPr>
              <w:autoSpaceDE/>
              <w:autoSpaceDN/>
              <w:adjustRightInd/>
              <w:spacing w:line="240" w:lineRule="auto"/>
              <w:jc w:val="center"/>
              <w:textAlignment w:val="auto"/>
              <w:rPr>
                <w:rFonts w:eastAsia="仿宋"/>
                <w:sz w:val="24"/>
                <w:szCs w:val="24"/>
              </w:rPr>
            </w:pPr>
            <w:r>
              <w:rPr>
                <w:rFonts w:eastAsia="仿宋" w:hint="eastAsia"/>
                <w:sz w:val="24"/>
                <w:szCs w:val="24"/>
              </w:rPr>
              <w:t>王雅</w:t>
            </w:r>
          </w:p>
        </w:tc>
        <w:tc>
          <w:tcPr>
            <w:tcW w:w="745" w:type="dxa"/>
            <w:vAlign w:val="center"/>
          </w:tcPr>
          <w:p w14:paraId="6F0660A2" w14:textId="57726428" w:rsidR="00AD23BD" w:rsidRDefault="00AD23BD" w:rsidP="00AD23BD">
            <w:pPr>
              <w:autoSpaceDE/>
              <w:autoSpaceDN/>
              <w:adjustRightInd/>
              <w:spacing w:line="240" w:lineRule="auto"/>
              <w:jc w:val="center"/>
              <w:textAlignment w:val="auto"/>
              <w:rPr>
                <w:rFonts w:eastAsia="仿宋" w:hAnsi="仿宋" w:hint="eastAsia"/>
                <w:sz w:val="24"/>
                <w:szCs w:val="24"/>
              </w:rPr>
            </w:pPr>
            <w:r>
              <w:rPr>
                <w:rFonts w:eastAsia="仿宋" w:hAnsi="仿宋" w:hint="eastAsia"/>
                <w:sz w:val="24"/>
                <w:szCs w:val="24"/>
              </w:rPr>
              <w:t>女</w:t>
            </w:r>
          </w:p>
        </w:tc>
        <w:tc>
          <w:tcPr>
            <w:tcW w:w="2941" w:type="dxa"/>
            <w:vAlign w:val="center"/>
          </w:tcPr>
          <w:p w14:paraId="62B615BE" w14:textId="5A792806" w:rsidR="00AD23BD" w:rsidRDefault="00AD23BD" w:rsidP="00AD23BD">
            <w:pPr>
              <w:autoSpaceDE/>
              <w:autoSpaceDN/>
              <w:adjustRightInd/>
              <w:spacing w:line="240" w:lineRule="auto"/>
              <w:jc w:val="center"/>
              <w:textAlignment w:val="auto"/>
              <w:rPr>
                <w:rFonts w:eastAsia="仿宋"/>
                <w:sz w:val="24"/>
                <w:szCs w:val="24"/>
              </w:rPr>
            </w:pPr>
            <w:r>
              <w:rPr>
                <w:rFonts w:eastAsia="仿宋" w:hint="eastAsia"/>
                <w:sz w:val="24"/>
                <w:szCs w:val="24"/>
              </w:rPr>
              <w:t>西北农林科技大学</w:t>
            </w:r>
          </w:p>
        </w:tc>
        <w:tc>
          <w:tcPr>
            <w:tcW w:w="1417" w:type="dxa"/>
            <w:vAlign w:val="center"/>
          </w:tcPr>
          <w:p w14:paraId="7E6D13A1" w14:textId="347EC8AB" w:rsidR="00AD23BD" w:rsidRDefault="00F06A5B" w:rsidP="00AD23BD">
            <w:pPr>
              <w:autoSpaceDE/>
              <w:autoSpaceDN/>
              <w:adjustRightInd/>
              <w:spacing w:line="240" w:lineRule="auto"/>
              <w:jc w:val="center"/>
              <w:textAlignment w:val="auto"/>
              <w:rPr>
                <w:rFonts w:eastAsia="仿宋" w:hAnsi="仿宋" w:hint="eastAsia"/>
                <w:sz w:val="24"/>
                <w:szCs w:val="24"/>
              </w:rPr>
            </w:pPr>
            <w:r>
              <w:rPr>
                <w:rFonts w:ascii="仿宋" w:eastAsia="仿宋" w:hAnsi="仿宋" w:cs="仿宋" w:hint="eastAsia"/>
                <w:sz w:val="24"/>
              </w:rPr>
              <w:t>--</w:t>
            </w:r>
          </w:p>
        </w:tc>
        <w:tc>
          <w:tcPr>
            <w:tcW w:w="2789" w:type="dxa"/>
            <w:vAlign w:val="center"/>
          </w:tcPr>
          <w:p w14:paraId="39970020" w14:textId="614A9D3E" w:rsidR="00AD23BD" w:rsidRDefault="00376407" w:rsidP="00AD23BD">
            <w:pPr>
              <w:autoSpaceDE/>
              <w:autoSpaceDN/>
              <w:adjustRightInd/>
              <w:spacing w:line="240" w:lineRule="auto"/>
              <w:jc w:val="center"/>
              <w:textAlignment w:val="auto"/>
              <w:rPr>
                <w:rFonts w:eastAsia="仿宋"/>
                <w:sz w:val="24"/>
                <w:szCs w:val="24"/>
              </w:rPr>
            </w:pPr>
            <w:r>
              <w:rPr>
                <w:rFonts w:eastAsia="仿宋" w:hAnsi="仿宋" w:hint="eastAsia"/>
                <w:sz w:val="24"/>
                <w:szCs w:val="24"/>
              </w:rPr>
              <w:t>资料汇总</w:t>
            </w:r>
          </w:p>
        </w:tc>
      </w:tr>
    </w:tbl>
    <w:p w14:paraId="0ED312EB" w14:textId="77777777" w:rsidR="005C1035" w:rsidRDefault="00CF1328">
      <w:pPr>
        <w:spacing w:beforeLines="50" w:before="156" w:afterLines="50" w:after="156" w:line="360" w:lineRule="auto"/>
        <w:rPr>
          <w:rFonts w:ascii="仿宋" w:eastAsia="仿宋" w:hAnsi="仿宋" w:cs="仿宋" w:hint="eastAsia"/>
          <w:sz w:val="28"/>
          <w:szCs w:val="28"/>
        </w:rPr>
      </w:pPr>
      <w:r>
        <w:rPr>
          <w:rFonts w:ascii="仿宋" w:eastAsia="仿宋" w:hAnsi="仿宋" w:cs="仿宋" w:hint="eastAsia"/>
          <w:b/>
          <w:sz w:val="32"/>
          <w:szCs w:val="32"/>
        </w:rPr>
        <w:lastRenderedPageBreak/>
        <w:t>四、主要工作过程</w:t>
      </w:r>
    </w:p>
    <w:p w14:paraId="5289681C" w14:textId="77777777" w:rsidR="005C1035" w:rsidRDefault="00CF1328">
      <w:pPr>
        <w:pStyle w:val="1"/>
        <w:spacing w:afterLines="50" w:after="156" w:line="360" w:lineRule="auto"/>
        <w:ind w:firstLineChars="204" w:firstLine="571"/>
        <w:rPr>
          <w:rFonts w:eastAsia="仿宋" w:hAnsi="仿宋" w:hint="eastAsia"/>
          <w:sz w:val="28"/>
          <w:szCs w:val="28"/>
        </w:rPr>
      </w:pPr>
      <w:r>
        <w:rPr>
          <w:rFonts w:eastAsia="仿宋" w:hAnsi="仿宋" w:hint="eastAsia"/>
          <w:sz w:val="28"/>
          <w:szCs w:val="28"/>
        </w:rPr>
        <w:t>接到编制任务后，西北农林科技大学组织相关单位成立了标准编写组，明确了工作指导思想，制定了工作原则，并确定了起草组成员的具体分工。</w:t>
      </w:r>
    </w:p>
    <w:p w14:paraId="7C6BD07C" w14:textId="77777777" w:rsidR="005C1035" w:rsidRDefault="00CF1328">
      <w:pPr>
        <w:pStyle w:val="1"/>
        <w:spacing w:afterLines="50" w:after="156" w:line="360" w:lineRule="auto"/>
        <w:ind w:firstLineChars="204" w:firstLine="571"/>
        <w:rPr>
          <w:rFonts w:ascii="仿宋" w:eastAsia="仿宋" w:hAnsi="仿宋" w:cs="仿宋" w:hint="eastAsia"/>
          <w:sz w:val="28"/>
          <w:szCs w:val="28"/>
        </w:rPr>
      </w:pPr>
      <w:r>
        <w:rPr>
          <w:rFonts w:eastAsia="仿宋" w:hAnsi="仿宋" w:hint="eastAsia"/>
          <w:sz w:val="28"/>
          <w:szCs w:val="28"/>
        </w:rPr>
        <w:t>在标准编制过程中，编写人员首先对陕西省内鲜食葡萄水肥一体化的相关资料进行了收集、查阅和整理，并实地调查了省内鲜食葡萄种植水肥一体化的实施情况。</w:t>
      </w:r>
      <w:r w:rsidRPr="006B31F5">
        <w:rPr>
          <w:rFonts w:eastAsia="仿宋" w:hAnsi="仿宋" w:hint="eastAsia"/>
          <w:sz w:val="28"/>
          <w:szCs w:val="28"/>
        </w:rPr>
        <w:t>2021</w:t>
      </w:r>
      <w:r w:rsidRPr="006B31F5">
        <w:rPr>
          <w:rFonts w:eastAsia="仿宋" w:hAnsi="仿宋" w:hint="eastAsia"/>
          <w:sz w:val="28"/>
          <w:szCs w:val="28"/>
        </w:rPr>
        <w:t>年</w:t>
      </w:r>
      <w:r w:rsidRPr="006B31F5">
        <w:rPr>
          <w:rFonts w:eastAsia="仿宋" w:hAnsi="仿宋" w:hint="eastAsia"/>
          <w:sz w:val="28"/>
          <w:szCs w:val="28"/>
        </w:rPr>
        <w:t>6</w:t>
      </w:r>
      <w:r w:rsidRPr="006B31F5">
        <w:rPr>
          <w:rFonts w:eastAsia="仿宋" w:hAnsi="仿宋" w:hint="eastAsia"/>
          <w:sz w:val="28"/>
          <w:szCs w:val="28"/>
        </w:rPr>
        <w:t>月至</w:t>
      </w:r>
      <w:r w:rsidRPr="006B31F5">
        <w:rPr>
          <w:rFonts w:eastAsia="仿宋" w:hAnsi="仿宋" w:hint="eastAsia"/>
          <w:sz w:val="28"/>
          <w:szCs w:val="28"/>
        </w:rPr>
        <w:t>2024</w:t>
      </w:r>
      <w:r w:rsidRPr="006B31F5">
        <w:rPr>
          <w:rFonts w:eastAsia="仿宋" w:hAnsi="仿宋" w:hint="eastAsia"/>
          <w:sz w:val="28"/>
          <w:szCs w:val="28"/>
        </w:rPr>
        <w:t>年</w:t>
      </w:r>
      <w:r w:rsidRPr="006B31F5">
        <w:rPr>
          <w:rFonts w:eastAsia="仿宋" w:hAnsi="仿宋" w:hint="eastAsia"/>
          <w:sz w:val="28"/>
          <w:szCs w:val="28"/>
        </w:rPr>
        <w:t>5</w:t>
      </w:r>
      <w:r w:rsidRPr="006B31F5">
        <w:rPr>
          <w:rFonts w:eastAsia="仿宋" w:hAnsi="仿宋" w:hint="eastAsia"/>
          <w:sz w:val="28"/>
          <w:szCs w:val="28"/>
        </w:rPr>
        <w:t>月</w:t>
      </w:r>
      <w:r>
        <w:rPr>
          <w:rFonts w:eastAsia="仿宋" w:hAnsi="仿宋" w:hint="eastAsia"/>
          <w:sz w:val="28"/>
          <w:szCs w:val="28"/>
        </w:rPr>
        <w:t>，召开了多次标准编写研讨会，对标准草案中涉及的适用范围、园地选择、设备配置、系统维护、施肥管理、栽培管理、病虫害防治等内容进行，了深入讨论和完善，形成了《鲜食葡萄水肥一体化技术规程》初稿。后续，通过信函和网络调查等方式广泛征求了西北农林科技大学、西安市农业技术推广中心、咸阳市农业科学研究院、渭南职业技术学院、宝鸡市蚕桑园艺工作站等单位专家的意见。编写组经过反复讨论和修改，形成了《鲜食葡萄水肥一体化技术规程》（征求意见稿）。</w:t>
      </w:r>
    </w:p>
    <w:p w14:paraId="4F2A2ED7" w14:textId="77777777" w:rsidR="005C1035" w:rsidRDefault="00CF1328">
      <w:pPr>
        <w:spacing w:beforeLines="50" w:before="156" w:afterLines="50" w:after="156" w:line="360" w:lineRule="auto"/>
        <w:rPr>
          <w:rFonts w:ascii="仿宋" w:eastAsia="仿宋" w:hAnsi="仿宋" w:cs="仿宋" w:hint="eastAsia"/>
          <w:b/>
          <w:sz w:val="32"/>
          <w:szCs w:val="32"/>
        </w:rPr>
      </w:pPr>
      <w:r>
        <w:rPr>
          <w:rFonts w:ascii="仿宋" w:eastAsia="仿宋" w:hAnsi="仿宋" w:cs="仿宋" w:hint="eastAsia"/>
          <w:b/>
          <w:sz w:val="32"/>
          <w:szCs w:val="32"/>
        </w:rPr>
        <w:t xml:space="preserve">五、标准编制原则 </w:t>
      </w:r>
    </w:p>
    <w:p w14:paraId="2053C972" w14:textId="77777777" w:rsidR="005C1035" w:rsidRDefault="00CF1328">
      <w:pPr>
        <w:pStyle w:val="1"/>
        <w:spacing w:afterLines="50" w:after="156" w:line="360" w:lineRule="auto"/>
        <w:ind w:firstLineChars="204" w:firstLine="571"/>
        <w:rPr>
          <w:rFonts w:ascii="仿宋" w:eastAsia="仿宋" w:hAnsi="仿宋" w:cs="仿宋" w:hint="eastAsia"/>
          <w:sz w:val="28"/>
          <w:szCs w:val="28"/>
        </w:rPr>
      </w:pPr>
      <w:r>
        <w:rPr>
          <w:rFonts w:ascii="仿宋" w:eastAsia="仿宋" w:hAnsi="仿宋" w:cs="仿宋" w:hint="eastAsia"/>
          <w:sz w:val="28"/>
          <w:szCs w:val="28"/>
        </w:rPr>
        <w:t>本标准的编制遵循“科学性、适应性、通用性、安全可靠性和可操作性”的原则。</w:t>
      </w:r>
    </w:p>
    <w:p w14:paraId="4963DE00" w14:textId="77777777" w:rsidR="005C1035" w:rsidRDefault="00CF1328">
      <w:pPr>
        <w:pStyle w:val="1"/>
        <w:spacing w:afterLines="50" w:after="156" w:line="360" w:lineRule="auto"/>
        <w:ind w:firstLineChars="204" w:firstLine="571"/>
        <w:rPr>
          <w:rFonts w:ascii="仿宋" w:eastAsia="仿宋" w:hAnsi="仿宋" w:cs="仿宋" w:hint="eastAsia"/>
          <w:sz w:val="28"/>
          <w:szCs w:val="28"/>
        </w:rPr>
      </w:pPr>
      <w:r>
        <w:rPr>
          <w:rFonts w:ascii="仿宋" w:eastAsia="仿宋" w:hAnsi="仿宋" w:cs="仿宋" w:hint="eastAsia"/>
          <w:sz w:val="28"/>
          <w:szCs w:val="28"/>
        </w:rPr>
        <w:t>1. 科学性原则</w:t>
      </w:r>
    </w:p>
    <w:p w14:paraId="174879B3" w14:textId="77777777" w:rsidR="005C1035" w:rsidRDefault="00CF1328">
      <w:pPr>
        <w:pStyle w:val="1"/>
        <w:spacing w:afterLines="50" w:after="156" w:line="360" w:lineRule="auto"/>
        <w:ind w:firstLineChars="204" w:firstLine="612"/>
        <w:rPr>
          <w:rFonts w:ascii="仿宋" w:eastAsia="仿宋" w:hAnsi="仿宋" w:cs="仿宋" w:hint="eastAsia"/>
          <w:sz w:val="28"/>
          <w:szCs w:val="28"/>
        </w:rPr>
      </w:pPr>
      <w:r>
        <w:rPr>
          <w:rFonts w:ascii="仿宋_GB2312" w:eastAsia="仿宋_GB2312" w:hint="eastAsia"/>
          <w:kern w:val="2"/>
          <w:sz w:val="30"/>
          <w:szCs w:val="30"/>
        </w:rPr>
        <w:t>在编写本规程前，我们对陕西省鲜食葡萄产区进行了充分的产业调研，并融入了当前较为先进的科学技术。在鲜食葡萄主产区安排了相关试验，主要从施肥量和灌溉量的综合协调和一体化</w:t>
      </w:r>
      <w:r>
        <w:rPr>
          <w:rFonts w:ascii="仿宋_GB2312" w:eastAsia="仿宋_GB2312" w:hint="eastAsia"/>
          <w:kern w:val="2"/>
          <w:sz w:val="30"/>
          <w:szCs w:val="30"/>
        </w:rPr>
        <w:lastRenderedPageBreak/>
        <w:t>管理进行对比论证，确保了技术和实践上的科学性。</w:t>
      </w:r>
    </w:p>
    <w:p w14:paraId="52717762" w14:textId="77777777" w:rsidR="005C1035" w:rsidRDefault="00CF1328">
      <w:pPr>
        <w:pStyle w:val="1"/>
        <w:spacing w:afterLines="50" w:after="156" w:line="360" w:lineRule="auto"/>
        <w:ind w:firstLineChars="204" w:firstLine="571"/>
        <w:rPr>
          <w:rFonts w:ascii="仿宋" w:eastAsia="仿宋" w:hAnsi="仿宋" w:cs="仿宋" w:hint="eastAsia"/>
          <w:sz w:val="28"/>
          <w:szCs w:val="28"/>
        </w:rPr>
      </w:pPr>
      <w:r>
        <w:rPr>
          <w:rFonts w:ascii="仿宋" w:eastAsia="仿宋" w:hAnsi="仿宋" w:cs="仿宋" w:hint="eastAsia"/>
          <w:sz w:val="28"/>
          <w:szCs w:val="28"/>
        </w:rPr>
        <w:t>2. 适应性原则</w:t>
      </w:r>
    </w:p>
    <w:p w14:paraId="65FDBCA5" w14:textId="77777777" w:rsidR="005C1035" w:rsidRDefault="00CF1328">
      <w:pPr>
        <w:pStyle w:val="1"/>
        <w:spacing w:afterLines="50" w:after="156" w:line="360" w:lineRule="auto"/>
        <w:ind w:firstLineChars="204" w:firstLine="612"/>
        <w:rPr>
          <w:rFonts w:ascii="仿宋" w:eastAsia="仿宋" w:hAnsi="仿宋" w:cs="仿宋" w:hint="eastAsia"/>
          <w:sz w:val="28"/>
          <w:szCs w:val="28"/>
        </w:rPr>
      </w:pPr>
      <w:r>
        <w:rPr>
          <w:rFonts w:ascii="仿宋_GB2312" w:eastAsia="仿宋_GB2312" w:hint="eastAsia"/>
          <w:sz w:val="30"/>
          <w:szCs w:val="30"/>
        </w:rPr>
        <w:t>《鲜食葡萄水肥一体化技术规程》的制定，适应了当前陕西省地方特色产业鲜食葡萄的发展需求。该技术规范已在省内鲜食葡萄种植区得到了一定规模的推广应用，对当地农业增产、农民增收起到了积极的推动作用，同时兼顾了社会效益和生态效益。</w:t>
      </w:r>
    </w:p>
    <w:p w14:paraId="523B022C" w14:textId="77777777" w:rsidR="005C1035" w:rsidRDefault="00CF1328">
      <w:pPr>
        <w:pStyle w:val="1"/>
        <w:spacing w:afterLines="50" w:after="156" w:line="360" w:lineRule="auto"/>
        <w:ind w:firstLineChars="204" w:firstLine="571"/>
        <w:rPr>
          <w:rFonts w:ascii="仿宋" w:eastAsia="仿宋" w:hAnsi="仿宋" w:cs="仿宋" w:hint="eastAsia"/>
          <w:sz w:val="28"/>
          <w:szCs w:val="28"/>
        </w:rPr>
      </w:pPr>
      <w:r>
        <w:rPr>
          <w:rFonts w:ascii="仿宋" w:eastAsia="仿宋" w:hAnsi="仿宋" w:cs="仿宋" w:hint="eastAsia"/>
          <w:sz w:val="28"/>
          <w:szCs w:val="28"/>
        </w:rPr>
        <w:t>3. 通用性原则</w:t>
      </w:r>
    </w:p>
    <w:p w14:paraId="3CCF31F8" w14:textId="77777777" w:rsidR="005C1035" w:rsidRDefault="00CF1328">
      <w:pPr>
        <w:pStyle w:val="1"/>
        <w:spacing w:afterLines="50" w:after="156" w:line="360" w:lineRule="auto"/>
        <w:ind w:firstLineChars="204" w:firstLine="612"/>
        <w:rPr>
          <w:rFonts w:ascii="仿宋" w:eastAsia="仿宋" w:hAnsi="仿宋" w:cs="仿宋" w:hint="eastAsia"/>
          <w:sz w:val="28"/>
          <w:szCs w:val="28"/>
        </w:rPr>
      </w:pPr>
      <w:r>
        <w:rPr>
          <w:rFonts w:ascii="仿宋_GB2312" w:eastAsia="仿宋_GB2312" w:hint="eastAsia"/>
          <w:sz w:val="30"/>
          <w:szCs w:val="30"/>
        </w:rPr>
        <w:t>本规范没有相关国家标准、省级标准，行业标准主要规定水肥一体化的基本原则、技术方案和主要模式，未能对陕西省鲜食葡萄种植产业提供建设性意见。制定过程中参考引用了同产业的相关标准，并通过调研、立足现实生产需要，将目前鲜食葡萄主产区的试验成果、实践技术提炼、总结、集成。本规范具体考虑到陕北、关中、陕南三个地区土壤气候情况差异，在规范中提出不同地区的适用建议，因此该规程在具有一定的相同农业环境、气候条件区域均可使用，充分体现通用性原则。</w:t>
      </w:r>
    </w:p>
    <w:p w14:paraId="73BCC4B7" w14:textId="77777777" w:rsidR="005C1035" w:rsidRDefault="00CF1328">
      <w:pPr>
        <w:pStyle w:val="1"/>
        <w:spacing w:afterLines="50" w:after="156" w:line="360" w:lineRule="auto"/>
        <w:ind w:firstLineChars="204" w:firstLine="571"/>
        <w:rPr>
          <w:rFonts w:ascii="仿宋" w:eastAsia="仿宋" w:hAnsi="仿宋" w:cs="仿宋" w:hint="eastAsia"/>
          <w:sz w:val="28"/>
          <w:szCs w:val="28"/>
        </w:rPr>
      </w:pPr>
      <w:r>
        <w:rPr>
          <w:rFonts w:ascii="仿宋" w:eastAsia="仿宋" w:hAnsi="仿宋" w:cs="仿宋" w:hint="eastAsia"/>
          <w:sz w:val="28"/>
          <w:szCs w:val="28"/>
        </w:rPr>
        <w:t>4. 安全可靠性原则</w:t>
      </w:r>
    </w:p>
    <w:p w14:paraId="2BD3A794" w14:textId="77777777" w:rsidR="005C1035" w:rsidRDefault="00CF1328">
      <w:pPr>
        <w:pStyle w:val="1"/>
        <w:spacing w:afterLines="50" w:after="156" w:line="360" w:lineRule="auto"/>
        <w:ind w:firstLineChars="204" w:firstLine="612"/>
        <w:rPr>
          <w:rFonts w:ascii="仿宋" w:eastAsia="仿宋" w:hAnsi="仿宋" w:cs="仿宋" w:hint="eastAsia"/>
          <w:sz w:val="28"/>
          <w:szCs w:val="28"/>
        </w:rPr>
      </w:pPr>
      <w:r>
        <w:rPr>
          <w:rFonts w:ascii="仿宋_GB2312" w:eastAsia="仿宋_GB2312" w:hint="eastAsia"/>
          <w:sz w:val="30"/>
          <w:szCs w:val="30"/>
        </w:rPr>
        <w:t>本规范对陕西省鲜食葡萄主要生产区域内葡萄栽培各生产环节做了详尽的说明和规范，内容实施安全可靠。</w:t>
      </w:r>
    </w:p>
    <w:p w14:paraId="71D09F6C" w14:textId="77777777" w:rsidR="005C1035" w:rsidRDefault="00CF1328">
      <w:pPr>
        <w:pStyle w:val="1"/>
        <w:spacing w:afterLines="50" w:after="156" w:line="360" w:lineRule="auto"/>
        <w:ind w:firstLineChars="204" w:firstLine="571"/>
        <w:rPr>
          <w:rFonts w:ascii="仿宋" w:eastAsia="仿宋" w:hAnsi="仿宋" w:cs="仿宋" w:hint="eastAsia"/>
          <w:sz w:val="28"/>
          <w:szCs w:val="28"/>
        </w:rPr>
      </w:pPr>
      <w:r>
        <w:rPr>
          <w:rFonts w:ascii="仿宋" w:eastAsia="仿宋" w:hAnsi="仿宋" w:cs="仿宋" w:hint="eastAsia"/>
          <w:sz w:val="28"/>
          <w:szCs w:val="28"/>
        </w:rPr>
        <w:t>5.可操作性原则</w:t>
      </w:r>
    </w:p>
    <w:p w14:paraId="6B80D716" w14:textId="77777777" w:rsidR="005C1035" w:rsidRDefault="00CF1328">
      <w:pPr>
        <w:pStyle w:val="1"/>
        <w:spacing w:afterLines="50" w:after="156" w:line="360" w:lineRule="auto"/>
        <w:ind w:firstLineChars="204" w:firstLine="612"/>
        <w:rPr>
          <w:rFonts w:ascii="仿宋" w:eastAsia="仿宋" w:hAnsi="仿宋" w:cs="仿宋" w:hint="eastAsia"/>
          <w:sz w:val="28"/>
          <w:szCs w:val="28"/>
        </w:rPr>
      </w:pPr>
      <w:r>
        <w:rPr>
          <w:rFonts w:ascii="仿宋_GB2312" w:eastAsia="仿宋_GB2312" w:hint="eastAsia"/>
          <w:kern w:val="2"/>
          <w:sz w:val="30"/>
          <w:szCs w:val="30"/>
        </w:rPr>
        <w:t>本规程是在陕西省鲜食葡萄主产区域内进行了多年多点试</w:t>
      </w:r>
      <w:r>
        <w:rPr>
          <w:rFonts w:ascii="仿宋_GB2312" w:eastAsia="仿宋_GB2312" w:hint="eastAsia"/>
          <w:kern w:val="2"/>
          <w:sz w:val="30"/>
          <w:szCs w:val="30"/>
        </w:rPr>
        <w:lastRenderedPageBreak/>
        <w:t>验后，对该规程适宜范围进行严格限定后制定的，内容通俗易懂、紧密联系生产实际，充分体现了可操作性原则。</w:t>
      </w:r>
    </w:p>
    <w:p w14:paraId="48C853B7" w14:textId="77777777" w:rsidR="005C1035" w:rsidRDefault="00CF1328">
      <w:pPr>
        <w:spacing w:beforeLines="50" w:before="156" w:afterLines="50" w:after="156" w:line="360" w:lineRule="auto"/>
        <w:rPr>
          <w:rFonts w:ascii="仿宋" w:eastAsia="仿宋" w:hAnsi="仿宋" w:cs="仿宋" w:hint="eastAsia"/>
          <w:b/>
          <w:sz w:val="32"/>
          <w:szCs w:val="32"/>
        </w:rPr>
      </w:pPr>
      <w:r>
        <w:rPr>
          <w:rFonts w:ascii="仿宋" w:eastAsia="仿宋" w:hAnsi="仿宋" w:cs="仿宋" w:hint="eastAsia"/>
          <w:b/>
          <w:sz w:val="32"/>
          <w:szCs w:val="32"/>
        </w:rPr>
        <w:t>六、标准主要技术来源</w:t>
      </w:r>
    </w:p>
    <w:p w14:paraId="48405C89" w14:textId="77777777" w:rsidR="005C1035" w:rsidRDefault="00CF1328">
      <w:pPr>
        <w:pStyle w:val="1"/>
        <w:spacing w:afterLines="50" w:after="156" w:line="360" w:lineRule="auto"/>
        <w:ind w:firstLineChars="204" w:firstLine="612"/>
        <w:rPr>
          <w:rFonts w:ascii="仿宋" w:eastAsia="仿宋" w:hAnsi="仿宋" w:cs="仿宋" w:hint="eastAsia"/>
          <w:sz w:val="28"/>
          <w:szCs w:val="28"/>
        </w:rPr>
      </w:pPr>
      <w:r>
        <w:rPr>
          <w:rFonts w:ascii="仿宋_GB2312" w:eastAsia="仿宋_GB2312" w:hint="eastAsia"/>
          <w:sz w:val="30"/>
          <w:szCs w:val="30"/>
        </w:rPr>
        <w:t>标准编写团队成员长期从事一线生产服务取得的实践经验。标准基础建立在国家重点研发计划项目子课题“西北地区葡萄埋土防寒栽培化肥农药减施增效技术模式建立与示范”（2018YFD0201307）取得的技术成果。</w:t>
      </w:r>
    </w:p>
    <w:p w14:paraId="682AD16E" w14:textId="77777777" w:rsidR="005C1035" w:rsidRDefault="00CF1328">
      <w:pPr>
        <w:spacing w:beforeLines="50" w:before="156" w:afterLines="50" w:after="156" w:line="360" w:lineRule="auto"/>
        <w:rPr>
          <w:rFonts w:ascii="仿宋" w:eastAsia="仿宋" w:hAnsi="仿宋" w:cs="仿宋" w:hint="eastAsia"/>
          <w:b/>
          <w:sz w:val="32"/>
          <w:szCs w:val="32"/>
        </w:rPr>
      </w:pPr>
      <w:r>
        <w:rPr>
          <w:rFonts w:ascii="仿宋" w:eastAsia="仿宋" w:hAnsi="仿宋" w:cs="仿宋" w:hint="eastAsia"/>
          <w:b/>
          <w:sz w:val="32"/>
          <w:szCs w:val="32"/>
        </w:rPr>
        <w:t>七、知识产权说明：标准涉及的相关知识产权说明</w:t>
      </w:r>
    </w:p>
    <w:p w14:paraId="4DB144BF" w14:textId="77777777" w:rsidR="005C1035" w:rsidRDefault="00CF1328">
      <w:pPr>
        <w:pStyle w:val="1"/>
        <w:spacing w:afterLines="50" w:after="156" w:line="360" w:lineRule="auto"/>
        <w:ind w:firstLineChars="204" w:firstLine="571"/>
        <w:rPr>
          <w:rFonts w:ascii="仿宋" w:eastAsia="仿宋" w:hAnsi="仿宋" w:cs="仿宋" w:hint="eastAsia"/>
          <w:sz w:val="28"/>
          <w:szCs w:val="28"/>
        </w:rPr>
      </w:pPr>
      <w:r>
        <w:rPr>
          <w:rFonts w:ascii="仿宋" w:eastAsia="仿宋" w:hAnsi="仿宋" w:cs="仿宋" w:hint="eastAsia"/>
          <w:sz w:val="28"/>
          <w:szCs w:val="28"/>
        </w:rPr>
        <w:t>无。</w:t>
      </w:r>
    </w:p>
    <w:p w14:paraId="24A740C9" w14:textId="77777777" w:rsidR="005C1035" w:rsidRDefault="00CF1328">
      <w:pPr>
        <w:spacing w:beforeLines="50" w:before="156" w:afterLines="50" w:after="156" w:line="360" w:lineRule="auto"/>
        <w:rPr>
          <w:rFonts w:ascii="仿宋" w:eastAsia="仿宋" w:hAnsi="仿宋" w:cs="仿宋" w:hint="eastAsia"/>
          <w:b/>
          <w:sz w:val="32"/>
          <w:szCs w:val="32"/>
        </w:rPr>
      </w:pPr>
      <w:r>
        <w:rPr>
          <w:rFonts w:ascii="仿宋" w:eastAsia="仿宋" w:hAnsi="仿宋" w:cs="仿宋" w:hint="eastAsia"/>
          <w:b/>
          <w:sz w:val="32"/>
          <w:szCs w:val="32"/>
        </w:rPr>
        <w:t>八、采标情况：采用国际标准和国外先进标准的程度或与国内同类标准水平的比较</w:t>
      </w:r>
    </w:p>
    <w:p w14:paraId="3F6D19FD" w14:textId="77777777" w:rsidR="005C1035" w:rsidRDefault="00CF1328">
      <w:pPr>
        <w:pStyle w:val="1"/>
        <w:spacing w:afterLines="50" w:after="156" w:line="360" w:lineRule="auto"/>
        <w:ind w:firstLineChars="204" w:firstLine="571"/>
        <w:rPr>
          <w:rFonts w:ascii="仿宋" w:eastAsia="仿宋" w:hAnsi="仿宋" w:cs="仿宋" w:hint="eastAsia"/>
          <w:sz w:val="28"/>
          <w:szCs w:val="28"/>
        </w:rPr>
      </w:pPr>
      <w:r>
        <w:rPr>
          <w:rFonts w:ascii="仿宋" w:eastAsia="仿宋" w:hAnsi="仿宋" w:cs="仿宋" w:hint="eastAsia"/>
          <w:sz w:val="28"/>
          <w:szCs w:val="28"/>
        </w:rPr>
        <w:t>无。</w:t>
      </w:r>
    </w:p>
    <w:p w14:paraId="578AD6E0" w14:textId="77777777" w:rsidR="005C1035" w:rsidRDefault="00CF1328">
      <w:pPr>
        <w:spacing w:beforeLines="50" w:before="156" w:afterLines="50" w:after="156" w:line="360" w:lineRule="auto"/>
        <w:rPr>
          <w:rFonts w:ascii="仿宋" w:eastAsia="仿宋" w:hAnsi="仿宋" w:cs="仿宋" w:hint="eastAsia"/>
          <w:b/>
          <w:sz w:val="32"/>
          <w:szCs w:val="32"/>
        </w:rPr>
      </w:pPr>
      <w:r>
        <w:rPr>
          <w:rFonts w:ascii="仿宋" w:eastAsia="仿宋" w:hAnsi="仿宋" w:cs="仿宋" w:hint="eastAsia"/>
          <w:b/>
          <w:sz w:val="32"/>
          <w:szCs w:val="32"/>
        </w:rPr>
        <w:t>九、重大意见分歧的处理：包括处理过程、依据和结果</w:t>
      </w:r>
    </w:p>
    <w:p w14:paraId="046232A9" w14:textId="77777777" w:rsidR="005C1035" w:rsidRDefault="00CF1328">
      <w:pPr>
        <w:pStyle w:val="1"/>
        <w:spacing w:afterLines="50" w:after="156" w:line="360" w:lineRule="auto"/>
        <w:ind w:firstLineChars="204" w:firstLine="571"/>
        <w:rPr>
          <w:rFonts w:ascii="仿宋" w:eastAsia="仿宋" w:hAnsi="仿宋" w:cs="仿宋" w:hint="eastAsia"/>
          <w:sz w:val="28"/>
          <w:szCs w:val="28"/>
        </w:rPr>
      </w:pPr>
      <w:r>
        <w:rPr>
          <w:rFonts w:ascii="仿宋" w:eastAsia="仿宋" w:hAnsi="仿宋" w:cs="仿宋" w:hint="eastAsia"/>
          <w:sz w:val="28"/>
          <w:szCs w:val="28"/>
        </w:rPr>
        <w:t>无。</w:t>
      </w:r>
    </w:p>
    <w:p w14:paraId="463E245B" w14:textId="77777777" w:rsidR="005C1035" w:rsidRDefault="00CF1328">
      <w:pPr>
        <w:spacing w:beforeLines="50" w:before="156" w:afterLines="50" w:after="156" w:line="360" w:lineRule="auto"/>
        <w:rPr>
          <w:rFonts w:ascii="仿宋" w:eastAsia="仿宋" w:hAnsi="仿宋" w:cs="仿宋" w:hint="eastAsia"/>
          <w:b/>
          <w:sz w:val="32"/>
          <w:szCs w:val="32"/>
        </w:rPr>
      </w:pPr>
      <w:r>
        <w:rPr>
          <w:rFonts w:ascii="仿宋" w:eastAsia="仿宋" w:hAnsi="仿宋" w:cs="仿宋" w:hint="eastAsia"/>
          <w:b/>
          <w:sz w:val="32"/>
          <w:szCs w:val="32"/>
        </w:rPr>
        <w:t xml:space="preserve">十、标准性质的建议说明： </w:t>
      </w:r>
    </w:p>
    <w:p w14:paraId="5905A248" w14:textId="77777777" w:rsidR="005C1035" w:rsidRDefault="00CF1328">
      <w:pPr>
        <w:pStyle w:val="1"/>
        <w:spacing w:afterLines="50" w:after="156" w:line="360" w:lineRule="auto"/>
        <w:ind w:firstLineChars="204" w:firstLine="571"/>
        <w:rPr>
          <w:rFonts w:ascii="仿宋" w:eastAsia="仿宋" w:hAnsi="仿宋" w:cs="仿宋" w:hint="eastAsia"/>
          <w:sz w:val="28"/>
          <w:szCs w:val="28"/>
        </w:rPr>
      </w:pPr>
      <w:r>
        <w:rPr>
          <w:rFonts w:ascii="仿宋" w:eastAsia="仿宋" w:hAnsi="仿宋" w:cs="仿宋" w:hint="eastAsia"/>
          <w:sz w:val="28"/>
          <w:szCs w:val="28"/>
        </w:rPr>
        <w:t>建议将本标准作为推荐性地方标准批准发布。</w:t>
      </w:r>
    </w:p>
    <w:p w14:paraId="482F7B39" w14:textId="77777777" w:rsidR="005C1035" w:rsidRDefault="005C1035">
      <w:pPr>
        <w:pStyle w:val="a8"/>
        <w:spacing w:line="360" w:lineRule="auto"/>
        <w:ind w:firstLineChars="0" w:firstLine="0"/>
        <w:rPr>
          <w:rFonts w:ascii="Times New Roman" w:eastAsia="仿宋" w:hAnsi="仿宋" w:hint="eastAsia"/>
          <w:sz w:val="28"/>
          <w:szCs w:val="28"/>
        </w:rPr>
      </w:pPr>
    </w:p>
    <w:p w14:paraId="60971618" w14:textId="77777777" w:rsidR="005C1035" w:rsidRDefault="005C1035"/>
    <w:sectPr w:rsidR="005C103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95ABC2" w14:textId="77777777" w:rsidR="00D43195" w:rsidRDefault="00D43195" w:rsidP="006B31F5">
      <w:pPr>
        <w:spacing w:line="240" w:lineRule="auto"/>
      </w:pPr>
      <w:r>
        <w:separator/>
      </w:r>
    </w:p>
  </w:endnote>
  <w:endnote w:type="continuationSeparator" w:id="0">
    <w:p w14:paraId="3FDB549E" w14:textId="77777777" w:rsidR="00D43195" w:rsidRDefault="00D43195" w:rsidP="006B31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79D315" w14:textId="77777777" w:rsidR="00D43195" w:rsidRDefault="00D43195" w:rsidP="006B31F5">
      <w:pPr>
        <w:spacing w:line="240" w:lineRule="auto"/>
      </w:pPr>
      <w:r>
        <w:separator/>
      </w:r>
    </w:p>
  </w:footnote>
  <w:footnote w:type="continuationSeparator" w:id="0">
    <w:p w14:paraId="1216512E" w14:textId="77777777" w:rsidR="00D43195" w:rsidRDefault="00D43195" w:rsidP="006B31F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C1035"/>
    <w:rsid w:val="000C239F"/>
    <w:rsid w:val="00376407"/>
    <w:rsid w:val="005C1035"/>
    <w:rsid w:val="006A34DE"/>
    <w:rsid w:val="006B31F5"/>
    <w:rsid w:val="006C632B"/>
    <w:rsid w:val="006F2ABC"/>
    <w:rsid w:val="00740C7D"/>
    <w:rsid w:val="007B0602"/>
    <w:rsid w:val="00AD23BD"/>
    <w:rsid w:val="00B86C89"/>
    <w:rsid w:val="00CF1328"/>
    <w:rsid w:val="00D43195"/>
    <w:rsid w:val="00DB191B"/>
    <w:rsid w:val="00F06A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108A9A"/>
  <w15:docId w15:val="{4AF19233-5C54-4B83-889A-F5105C236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spacing w:line="312" w:lineRule="atLeast"/>
      <w:jc w:val="both"/>
      <w:textAlignment w:val="baseline"/>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autoSpaceDE/>
      <w:autoSpaceDN/>
      <w:adjustRightInd/>
      <w:snapToGrid w:val="0"/>
      <w:spacing w:line="240" w:lineRule="auto"/>
      <w:jc w:val="left"/>
      <w:textAlignment w:val="auto"/>
    </w:pPr>
    <w:rPr>
      <w:rFonts w:asciiTheme="minorHAnsi" w:eastAsiaTheme="minorEastAsia" w:hAnsiTheme="minorHAnsi" w:cstheme="minorBidi"/>
      <w:kern w:val="2"/>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autoSpaceDE/>
      <w:autoSpaceDN/>
      <w:adjustRightInd/>
      <w:snapToGrid w:val="0"/>
      <w:spacing w:line="240" w:lineRule="auto"/>
      <w:jc w:val="center"/>
      <w:textAlignment w:val="auto"/>
    </w:pPr>
    <w:rPr>
      <w:rFonts w:asciiTheme="minorHAnsi" w:eastAsiaTheme="minorEastAsia" w:hAnsiTheme="minorHAnsi" w:cstheme="minorBidi"/>
      <w:kern w:val="2"/>
      <w:sz w:val="18"/>
      <w:szCs w:val="18"/>
    </w:rPr>
  </w:style>
  <w:style w:type="paragraph" w:styleId="a7">
    <w:name w:val="Normal (Web)"/>
    <w:basedOn w:val="a"/>
    <w:uiPriority w:val="99"/>
    <w:qFormat/>
    <w:pPr>
      <w:widowControl/>
      <w:autoSpaceDE/>
      <w:autoSpaceDN/>
      <w:adjustRightInd/>
      <w:spacing w:before="100" w:beforeAutospacing="1" w:after="100" w:afterAutospacing="1" w:line="240" w:lineRule="auto"/>
      <w:jc w:val="left"/>
      <w:textAlignment w:val="auto"/>
    </w:pPr>
    <w:rPr>
      <w:rFonts w:ascii="宋体" w:hAnsi="宋体" w:cs="宋体"/>
      <w:sz w:val="24"/>
      <w:szCs w:val="24"/>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qFormat/>
    <w:rPr>
      <w:sz w:val="18"/>
      <w:szCs w:val="18"/>
    </w:rPr>
  </w:style>
  <w:style w:type="paragraph" w:customStyle="1" w:styleId="a8">
    <w:name w:val="段"/>
    <w:link w:val="Char"/>
    <w:qFormat/>
    <w:pPr>
      <w:tabs>
        <w:tab w:val="center" w:pos="4201"/>
        <w:tab w:val="right" w:leader="dot" w:pos="9298"/>
      </w:tabs>
      <w:autoSpaceDE w:val="0"/>
      <w:autoSpaceDN w:val="0"/>
      <w:ind w:firstLineChars="200" w:firstLine="420"/>
      <w:jc w:val="both"/>
    </w:pPr>
    <w:rPr>
      <w:rFonts w:ascii="宋体"/>
      <w:kern w:val="2"/>
      <w:sz w:val="21"/>
      <w:szCs w:val="22"/>
    </w:rPr>
  </w:style>
  <w:style w:type="character" w:customStyle="1" w:styleId="Char">
    <w:name w:val="段 Char"/>
    <w:link w:val="a8"/>
    <w:qFormat/>
    <w:rPr>
      <w:rFonts w:ascii="宋体" w:eastAsia="宋体" w:hAnsi="Times New Roman" w:cs="Times New Roman"/>
    </w:rPr>
  </w:style>
  <w:style w:type="paragraph" w:customStyle="1" w:styleId="1">
    <w:name w:val="列表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334</Words>
  <Characters>1905</Characters>
  <Application>Microsoft Office Word</Application>
  <DocSecurity>0</DocSecurity>
  <Lines>15</Lines>
  <Paragraphs>4</Paragraphs>
  <ScaleCrop>false</ScaleCrop>
  <Company>中国石油大学</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sun flower</cp:lastModifiedBy>
  <cp:revision>10</cp:revision>
  <cp:lastPrinted>2024-11-07T18:20:00Z</cp:lastPrinted>
  <dcterms:created xsi:type="dcterms:W3CDTF">2024-11-07T16:50:00Z</dcterms:created>
  <dcterms:modified xsi:type="dcterms:W3CDTF">2024-11-25T09:19:00Z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2052-12.19.0</vt:lpwstr>
  </property>
  <property fmtid="{D5CDD505-2E9C-101B-9397-08002B2CF9AE}" pid="3" name="ICV">
    <vt:lpwstr>8D6C9402667D4B6584C8865C448CD18E</vt:lpwstr>
  </property>
</Properties>
</file>