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BE2B5">
      <w:pPr>
        <w:jc w:val="center"/>
        <w:rPr>
          <w:rFonts w:hint="default" w:ascii="Times New Roman" w:hAnsi="Times New Roman" w:eastAsia="华文中宋" w:cs="Times New Roman"/>
          <w:sz w:val="44"/>
          <w:szCs w:val="44"/>
        </w:rPr>
      </w:pPr>
    </w:p>
    <w:p w14:paraId="1AC49C3A">
      <w:pPr>
        <w:jc w:val="center"/>
        <w:rPr>
          <w:rFonts w:hint="default" w:ascii="Times New Roman" w:hAnsi="Times New Roman" w:eastAsia="华文中宋" w:cs="Times New Roman"/>
          <w:sz w:val="44"/>
          <w:szCs w:val="44"/>
        </w:rPr>
      </w:pPr>
    </w:p>
    <w:p w14:paraId="121215A3">
      <w:pPr>
        <w:jc w:val="center"/>
        <w:rPr>
          <w:rFonts w:hint="default" w:ascii="Times New Roman" w:hAnsi="Times New Roman" w:eastAsia="华文中宋" w:cs="Times New Roman"/>
          <w:sz w:val="44"/>
          <w:szCs w:val="44"/>
        </w:rPr>
      </w:pPr>
    </w:p>
    <w:p w14:paraId="461092A2">
      <w:pPr>
        <w:snapToGrid w:val="0"/>
        <w:jc w:val="center"/>
        <w:rPr>
          <w:rFonts w:hint="default" w:ascii="Times New Roman" w:hAnsi="Times New Roman" w:eastAsia="黑体" w:cs="Times New Roman"/>
          <w:snapToGrid w:val="0"/>
          <w:kern w:val="0"/>
          <w:sz w:val="48"/>
          <w:szCs w:val="48"/>
        </w:rPr>
      </w:pPr>
      <w:r>
        <w:rPr>
          <w:rFonts w:hint="default" w:ascii="Times New Roman" w:hAnsi="Times New Roman" w:eastAsia="黑体" w:cs="Times New Roman"/>
          <w:snapToGrid w:val="0"/>
          <w:kern w:val="0"/>
          <w:sz w:val="48"/>
          <w:szCs w:val="48"/>
        </w:rPr>
        <w:t>陕 西 省 地 方 标 准</w:t>
      </w:r>
    </w:p>
    <w:p w14:paraId="569CEED9">
      <w:pPr>
        <w:snapToGrid w:val="0"/>
        <w:jc w:val="center"/>
        <w:rPr>
          <w:rFonts w:hint="default" w:ascii="Times New Roman" w:hAnsi="Times New Roman" w:eastAsia="黑体" w:cs="Times New Roman"/>
          <w:snapToGrid w:val="0"/>
          <w:kern w:val="0"/>
          <w:sz w:val="44"/>
          <w:szCs w:val="44"/>
        </w:rPr>
      </w:pPr>
      <w:r>
        <w:rPr>
          <w:rFonts w:hint="default" w:ascii="Times New Roman" w:hAnsi="Times New Roman" w:eastAsia="黑体" w:cs="Times New Roman"/>
          <w:snapToGrid w:val="0"/>
          <w:spacing w:val="-17"/>
          <w:kern w:val="0"/>
          <w:sz w:val="44"/>
          <w:szCs w:val="44"/>
        </w:rPr>
        <w:t>《非洲猪瘟专项</w:t>
      </w:r>
      <w:r>
        <w:rPr>
          <w:rFonts w:hint="eastAsia" w:ascii="Times New Roman" w:hAnsi="Times New Roman" w:eastAsia="黑体" w:cs="Times New Roman"/>
          <w:snapToGrid w:val="0"/>
          <w:spacing w:val="-17"/>
          <w:kern w:val="0"/>
          <w:sz w:val="44"/>
          <w:szCs w:val="44"/>
          <w:lang w:val="en-US" w:eastAsia="zh-CN"/>
        </w:rPr>
        <w:t>检测</w:t>
      </w:r>
      <w:r>
        <w:rPr>
          <w:rFonts w:hint="default" w:ascii="Times New Roman" w:hAnsi="Times New Roman" w:eastAsia="黑体" w:cs="Times New Roman"/>
          <w:snapToGrid w:val="0"/>
          <w:spacing w:val="-17"/>
          <w:kern w:val="0"/>
          <w:sz w:val="44"/>
          <w:szCs w:val="44"/>
        </w:rPr>
        <w:t>采样技术规范》</w:t>
      </w:r>
    </w:p>
    <w:p w14:paraId="78584F7E">
      <w:pPr>
        <w:snapToGrid w:val="0"/>
        <w:jc w:val="center"/>
        <w:rPr>
          <w:rFonts w:hint="default" w:ascii="Times New Roman" w:hAnsi="Times New Roman" w:eastAsia="黑体" w:cs="Times New Roman"/>
          <w:snapToGrid w:val="0"/>
          <w:kern w:val="0"/>
          <w:sz w:val="48"/>
          <w:szCs w:val="48"/>
        </w:rPr>
      </w:pPr>
      <w:r>
        <w:rPr>
          <w:rFonts w:hint="default" w:ascii="Times New Roman" w:hAnsi="Times New Roman" w:eastAsia="黑体" w:cs="Times New Roman"/>
          <w:snapToGrid w:val="0"/>
          <w:kern w:val="0"/>
          <w:sz w:val="44"/>
          <w:szCs w:val="44"/>
        </w:rPr>
        <w:t>（</w:t>
      </w:r>
      <w:r>
        <w:rPr>
          <w:rFonts w:hint="default" w:ascii="Times New Roman" w:hAnsi="Times New Roman" w:eastAsia="黑体" w:cs="Times New Roman"/>
          <w:snapToGrid w:val="0"/>
          <w:kern w:val="0"/>
          <w:sz w:val="44"/>
          <w:szCs w:val="44"/>
          <w:lang w:val="en-US" w:eastAsia="zh-CN"/>
        </w:rPr>
        <w:t>征求意见稿</w:t>
      </w:r>
      <w:r>
        <w:rPr>
          <w:rFonts w:hint="default" w:ascii="Times New Roman" w:hAnsi="Times New Roman" w:eastAsia="黑体" w:cs="Times New Roman"/>
          <w:snapToGrid w:val="0"/>
          <w:kern w:val="0"/>
          <w:sz w:val="44"/>
          <w:szCs w:val="44"/>
        </w:rPr>
        <w:t>）编制说明</w:t>
      </w:r>
    </w:p>
    <w:p w14:paraId="057C1330">
      <w:pPr>
        <w:jc w:val="center"/>
        <w:rPr>
          <w:rFonts w:hint="default" w:ascii="Times New Roman" w:hAnsi="Times New Roman" w:eastAsia="华文中宋" w:cs="Times New Roman"/>
          <w:sz w:val="44"/>
          <w:szCs w:val="44"/>
        </w:rPr>
      </w:pPr>
    </w:p>
    <w:p w14:paraId="1DC82642">
      <w:pPr>
        <w:jc w:val="center"/>
        <w:rPr>
          <w:rFonts w:hint="default" w:ascii="Times New Roman" w:hAnsi="Times New Roman" w:eastAsia="华文中宋" w:cs="Times New Roman"/>
          <w:sz w:val="36"/>
          <w:szCs w:val="36"/>
        </w:rPr>
      </w:pPr>
    </w:p>
    <w:p w14:paraId="61CA4F90">
      <w:pPr>
        <w:jc w:val="center"/>
        <w:rPr>
          <w:rFonts w:hint="default" w:ascii="Times New Roman" w:hAnsi="Times New Roman" w:eastAsia="华文中宋" w:cs="Times New Roman"/>
          <w:sz w:val="36"/>
          <w:szCs w:val="36"/>
        </w:rPr>
      </w:pPr>
    </w:p>
    <w:p w14:paraId="0F734B11">
      <w:pPr>
        <w:jc w:val="center"/>
        <w:rPr>
          <w:rFonts w:hint="default" w:ascii="Times New Roman" w:hAnsi="Times New Roman" w:eastAsia="华文中宋" w:cs="Times New Roman"/>
          <w:sz w:val="36"/>
          <w:szCs w:val="36"/>
        </w:rPr>
      </w:pPr>
    </w:p>
    <w:p w14:paraId="62EF74EB">
      <w:pPr>
        <w:jc w:val="center"/>
        <w:rPr>
          <w:rFonts w:hint="default" w:ascii="Times New Roman" w:hAnsi="Times New Roman" w:eastAsia="华文中宋" w:cs="Times New Roman"/>
          <w:sz w:val="36"/>
          <w:szCs w:val="36"/>
        </w:rPr>
      </w:pPr>
    </w:p>
    <w:p w14:paraId="24826657">
      <w:pPr>
        <w:jc w:val="center"/>
        <w:rPr>
          <w:rFonts w:hint="default" w:ascii="Times New Roman" w:hAnsi="Times New Roman" w:eastAsia="华文中宋" w:cs="Times New Roman"/>
          <w:sz w:val="36"/>
          <w:szCs w:val="36"/>
        </w:rPr>
      </w:pPr>
    </w:p>
    <w:p w14:paraId="22C425F2">
      <w:pPr>
        <w:jc w:val="center"/>
        <w:rPr>
          <w:rFonts w:hint="default" w:ascii="Times New Roman" w:hAnsi="Times New Roman" w:eastAsia="华文中宋" w:cs="Times New Roman"/>
          <w:sz w:val="36"/>
          <w:szCs w:val="36"/>
        </w:rPr>
      </w:pPr>
    </w:p>
    <w:p w14:paraId="76BD3207">
      <w:pPr>
        <w:jc w:val="center"/>
        <w:rPr>
          <w:rFonts w:hint="default" w:ascii="Times New Roman" w:hAnsi="Times New Roman" w:eastAsia="华文中宋" w:cs="Times New Roman"/>
          <w:sz w:val="36"/>
          <w:szCs w:val="36"/>
        </w:rPr>
      </w:pPr>
    </w:p>
    <w:p w14:paraId="26E3F71F">
      <w:pPr>
        <w:jc w:val="center"/>
        <w:rPr>
          <w:rFonts w:hint="default" w:ascii="Times New Roman" w:hAnsi="Times New Roman" w:eastAsia="华文中宋" w:cs="Times New Roman"/>
          <w:sz w:val="36"/>
          <w:szCs w:val="36"/>
        </w:rPr>
      </w:pPr>
    </w:p>
    <w:p w14:paraId="6772B3B4">
      <w:pPr>
        <w:jc w:val="center"/>
        <w:rPr>
          <w:rFonts w:hint="default" w:ascii="Times New Roman" w:hAnsi="Times New Roman" w:eastAsia="华文中宋" w:cs="Times New Roman"/>
          <w:sz w:val="36"/>
          <w:szCs w:val="36"/>
        </w:rPr>
      </w:pPr>
    </w:p>
    <w:p w14:paraId="28E03107">
      <w:pPr>
        <w:jc w:val="center"/>
        <w:rPr>
          <w:rFonts w:hint="default" w:ascii="Times New Roman" w:hAnsi="Times New Roman" w:eastAsia="黑体" w:cs="Times New Roman"/>
          <w:b w:val="0"/>
          <w:bCs/>
          <w:sz w:val="36"/>
          <w:szCs w:val="36"/>
          <w:lang w:val="en-US" w:eastAsia="zh-CN"/>
        </w:rPr>
      </w:pPr>
      <w:r>
        <w:rPr>
          <w:rFonts w:hint="default" w:ascii="Times New Roman" w:hAnsi="Times New Roman" w:eastAsia="黑体" w:cs="Times New Roman"/>
          <w:b w:val="0"/>
          <w:bCs/>
          <w:sz w:val="36"/>
          <w:szCs w:val="36"/>
          <w:lang w:val="en-US" w:eastAsia="zh-CN"/>
        </w:rPr>
        <w:t>《非洲猪瘟专项</w:t>
      </w:r>
      <w:r>
        <w:rPr>
          <w:rFonts w:hint="eastAsia" w:ascii="Times New Roman" w:hAnsi="Times New Roman" w:eastAsia="黑体" w:cs="Times New Roman"/>
          <w:b w:val="0"/>
          <w:bCs/>
          <w:sz w:val="36"/>
          <w:szCs w:val="36"/>
          <w:lang w:val="en-US" w:eastAsia="zh-CN"/>
        </w:rPr>
        <w:t>检测</w:t>
      </w:r>
      <w:r>
        <w:rPr>
          <w:rFonts w:hint="default" w:ascii="Times New Roman" w:hAnsi="Times New Roman" w:eastAsia="黑体" w:cs="Times New Roman"/>
          <w:b w:val="0"/>
          <w:bCs/>
          <w:sz w:val="36"/>
          <w:szCs w:val="36"/>
          <w:lang w:val="en-US" w:eastAsia="zh-CN"/>
        </w:rPr>
        <w:t>采样技术规范》编制组</w:t>
      </w:r>
    </w:p>
    <w:p w14:paraId="1E68448E">
      <w:pPr>
        <w:jc w:val="center"/>
        <w:rPr>
          <w:rFonts w:hint="default" w:ascii="Times New Roman" w:hAnsi="Times New Roman" w:eastAsia="黑体" w:cs="Times New Roman"/>
          <w:b w:val="0"/>
          <w:bCs/>
          <w:sz w:val="36"/>
          <w:szCs w:val="36"/>
        </w:rPr>
      </w:pPr>
      <w:r>
        <w:rPr>
          <w:rFonts w:hint="default" w:ascii="Times New Roman" w:hAnsi="Times New Roman" w:eastAsia="黑体" w:cs="Times New Roman"/>
          <w:b w:val="0"/>
          <w:bCs/>
          <w:sz w:val="36"/>
          <w:szCs w:val="36"/>
        </w:rPr>
        <w:t>2024年</w:t>
      </w:r>
      <w:r>
        <w:rPr>
          <w:rFonts w:hint="default" w:ascii="Times New Roman" w:hAnsi="Times New Roman" w:eastAsia="黑体" w:cs="Times New Roman"/>
          <w:b w:val="0"/>
          <w:bCs/>
          <w:sz w:val="36"/>
          <w:szCs w:val="36"/>
          <w:lang w:val="en-US" w:eastAsia="zh-CN"/>
        </w:rPr>
        <w:t>1</w:t>
      </w:r>
      <w:r>
        <w:rPr>
          <w:rFonts w:hint="eastAsia" w:ascii="Times New Roman" w:hAnsi="Times New Roman" w:eastAsia="黑体" w:cs="Times New Roman"/>
          <w:b w:val="0"/>
          <w:bCs/>
          <w:sz w:val="36"/>
          <w:szCs w:val="36"/>
          <w:lang w:val="en-US" w:eastAsia="zh-CN"/>
        </w:rPr>
        <w:t>2</w:t>
      </w:r>
      <w:r>
        <w:rPr>
          <w:rFonts w:hint="default" w:ascii="Times New Roman" w:hAnsi="Times New Roman" w:eastAsia="黑体" w:cs="Times New Roman"/>
          <w:b w:val="0"/>
          <w:bCs/>
          <w:sz w:val="36"/>
          <w:szCs w:val="36"/>
        </w:rPr>
        <w:t>月</w:t>
      </w:r>
    </w:p>
    <w:p w14:paraId="031A8709">
      <w:pPr>
        <w:spacing w:line="360" w:lineRule="auto"/>
        <w:jc w:val="center"/>
        <w:rPr>
          <w:rFonts w:hint="default" w:ascii="Times New Roman" w:hAnsi="Times New Roman" w:eastAsia="方正小标宋简体" w:cs="Times New Roman"/>
          <w:b w:val="0"/>
          <w:bCs/>
          <w:color w:val="auto"/>
          <w:sz w:val="72"/>
          <w:szCs w:val="72"/>
          <w:highlight w:val="none"/>
        </w:rPr>
        <w:sectPr>
          <w:pgSz w:w="11906" w:h="16838"/>
          <w:pgMar w:top="1440" w:right="1800" w:bottom="1440" w:left="1800" w:header="851" w:footer="992" w:gutter="0"/>
          <w:cols w:space="425" w:num="1"/>
          <w:docGrid w:type="lines" w:linePitch="312" w:charSpace="0"/>
        </w:sectPr>
      </w:pPr>
    </w:p>
    <w:p w14:paraId="315626BB">
      <w:pPr>
        <w:snapToGrid w:val="0"/>
        <w:jc w:val="center"/>
        <w:rPr>
          <w:rFonts w:hint="default" w:ascii="Times New Roman" w:hAnsi="Times New Roman" w:eastAsia="黑体" w:cs="Times New Roman"/>
          <w:snapToGrid w:val="0"/>
          <w:kern w:val="0"/>
          <w:sz w:val="44"/>
          <w:szCs w:val="44"/>
        </w:rPr>
      </w:pPr>
      <w:r>
        <w:rPr>
          <w:rFonts w:hint="default" w:ascii="Times New Roman" w:hAnsi="Times New Roman" w:eastAsia="黑体" w:cs="Times New Roman"/>
          <w:snapToGrid w:val="0"/>
          <w:spacing w:val="-17"/>
          <w:kern w:val="0"/>
          <w:sz w:val="44"/>
          <w:szCs w:val="44"/>
        </w:rPr>
        <w:t>《非洲猪瘟专项</w:t>
      </w:r>
      <w:r>
        <w:rPr>
          <w:rFonts w:hint="eastAsia" w:ascii="Times New Roman" w:hAnsi="Times New Roman" w:eastAsia="黑体" w:cs="Times New Roman"/>
          <w:snapToGrid w:val="0"/>
          <w:spacing w:val="-17"/>
          <w:kern w:val="0"/>
          <w:sz w:val="44"/>
          <w:szCs w:val="44"/>
          <w:lang w:eastAsia="zh-CN"/>
        </w:rPr>
        <w:t>检测</w:t>
      </w:r>
      <w:r>
        <w:rPr>
          <w:rFonts w:hint="default" w:ascii="Times New Roman" w:hAnsi="Times New Roman" w:eastAsia="黑体" w:cs="Times New Roman"/>
          <w:snapToGrid w:val="0"/>
          <w:spacing w:val="-17"/>
          <w:kern w:val="0"/>
          <w:sz w:val="44"/>
          <w:szCs w:val="44"/>
        </w:rPr>
        <w:t>采样技术规范》</w:t>
      </w:r>
    </w:p>
    <w:p w14:paraId="62AF43C0">
      <w:pPr>
        <w:snapToGrid w:val="0"/>
        <w:jc w:val="center"/>
        <w:rPr>
          <w:rFonts w:hint="default" w:ascii="Times New Roman" w:hAnsi="Times New Roman" w:eastAsia="方正小标宋简体" w:cs="Times New Roman"/>
          <w:color w:val="auto"/>
          <w:sz w:val="40"/>
          <w:szCs w:val="40"/>
          <w:highlight w:val="none"/>
          <w:lang w:val="en-US" w:eastAsia="zh-CN"/>
        </w:rPr>
      </w:pPr>
      <w:r>
        <w:rPr>
          <w:rFonts w:hint="default" w:ascii="Times New Roman" w:hAnsi="Times New Roman" w:eastAsia="黑体" w:cs="Times New Roman"/>
          <w:snapToGrid w:val="0"/>
          <w:kern w:val="0"/>
          <w:sz w:val="44"/>
          <w:szCs w:val="44"/>
        </w:rPr>
        <w:t>（</w:t>
      </w:r>
      <w:r>
        <w:rPr>
          <w:rFonts w:hint="default" w:ascii="Times New Roman" w:hAnsi="Times New Roman" w:eastAsia="黑体" w:cs="Times New Roman"/>
          <w:snapToGrid w:val="0"/>
          <w:kern w:val="0"/>
          <w:sz w:val="44"/>
          <w:szCs w:val="44"/>
          <w:lang w:val="en-US" w:eastAsia="zh-CN"/>
        </w:rPr>
        <w:t>征求意见稿</w:t>
      </w:r>
      <w:r>
        <w:rPr>
          <w:rFonts w:hint="default" w:ascii="Times New Roman" w:hAnsi="Times New Roman" w:eastAsia="黑体" w:cs="Times New Roman"/>
          <w:snapToGrid w:val="0"/>
          <w:kern w:val="0"/>
          <w:sz w:val="44"/>
          <w:szCs w:val="44"/>
        </w:rPr>
        <w:t>）编制说明</w:t>
      </w:r>
    </w:p>
    <w:p w14:paraId="7043070E">
      <w:pPr>
        <w:spacing w:line="560" w:lineRule="exact"/>
        <w:rPr>
          <w:rFonts w:hint="default" w:ascii="Times New Roman" w:hAnsi="Times New Roman" w:cs="Times New Roman"/>
          <w:color w:val="auto"/>
          <w:sz w:val="32"/>
          <w:szCs w:val="32"/>
          <w:highlight w:val="none"/>
        </w:rPr>
      </w:pPr>
    </w:p>
    <w:p w14:paraId="5C9D701D">
      <w:pPr>
        <w:pStyle w:val="9"/>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Times New Roman" w:hAnsi="Times New Roman" w:eastAsia="黑体" w:cs="Times New Roman"/>
          <w:bCs/>
          <w:color w:val="auto"/>
          <w:sz w:val="32"/>
          <w:szCs w:val="32"/>
          <w:highlight w:val="none"/>
          <w:lang w:val="en-US" w:eastAsia="zh-CN"/>
        </w:rPr>
      </w:pPr>
      <w:r>
        <w:rPr>
          <w:rFonts w:hint="default" w:ascii="Times New Roman" w:hAnsi="Times New Roman" w:eastAsia="黑体" w:cs="Times New Roman"/>
          <w:bCs/>
          <w:color w:val="auto"/>
          <w:sz w:val="32"/>
          <w:szCs w:val="32"/>
          <w:highlight w:val="none"/>
        </w:rPr>
        <w:t>一、项目来源</w:t>
      </w:r>
      <w:r>
        <w:rPr>
          <w:rFonts w:hint="default" w:ascii="Times New Roman" w:hAnsi="Times New Roman" w:eastAsia="黑体" w:cs="Times New Roman"/>
          <w:bCs/>
          <w:color w:val="auto"/>
          <w:sz w:val="32"/>
          <w:szCs w:val="32"/>
          <w:highlight w:val="none"/>
          <w:lang w:val="en-US" w:eastAsia="zh-CN"/>
        </w:rPr>
        <w:t>及编制概况</w:t>
      </w:r>
    </w:p>
    <w:p w14:paraId="3080C3CC">
      <w:pPr>
        <w:pStyle w:val="9"/>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Times New Roman" w:hAnsi="Times New Roman" w:eastAsia="楷体" w:cs="Times New Roman"/>
          <w:b/>
          <w:bCs/>
          <w:color w:val="auto"/>
          <w:sz w:val="32"/>
          <w:szCs w:val="32"/>
          <w:highlight w:val="none"/>
          <w:lang w:val="en-US" w:eastAsia="zh-CN"/>
        </w:rPr>
      </w:pPr>
      <w:r>
        <w:rPr>
          <w:rFonts w:hint="default" w:ascii="Times New Roman" w:hAnsi="Times New Roman" w:eastAsia="楷体" w:cs="Times New Roman"/>
          <w:b/>
          <w:bCs/>
          <w:color w:val="auto"/>
          <w:sz w:val="32"/>
          <w:szCs w:val="32"/>
          <w:highlight w:val="none"/>
          <w:lang w:val="en-US" w:eastAsia="zh-CN"/>
        </w:rPr>
        <w:t>（一）项目来源</w:t>
      </w:r>
    </w:p>
    <w:p w14:paraId="0287C6A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陕西省市场监督管理局下达的《陕西省市场监督管理局关于下达2024年第二批地方标准制修订计划的函》（陕市监函〔2024〕590号）地方标准编制计划，</w:t>
      </w:r>
      <w:r>
        <w:rPr>
          <w:rFonts w:hint="eastAsia" w:ascii="Times New Roman" w:hAnsi="Times New Roman" w:eastAsia="仿宋" w:cs="Times New Roman"/>
          <w:b w:val="0"/>
          <w:bCs w:val="0"/>
          <w:color w:val="auto"/>
          <w:kern w:val="2"/>
          <w:sz w:val="32"/>
          <w:szCs w:val="32"/>
          <w:lang w:val="en-US" w:eastAsia="zh-CN" w:bidi="ar-SA"/>
        </w:rPr>
        <w:t>延安市动物疫病预防控制中心申报的《非洲猪瘟专项检测采样技术规范》地方标准，被列入2024年度陕西省地方标准制修定计划（陕市监函〔2024〕590号），立项编号SDBXM 199-2024</w:t>
      </w:r>
      <w:r>
        <w:rPr>
          <w:rFonts w:hint="default" w:ascii="Times New Roman" w:hAnsi="Times New Roman" w:eastAsia="仿宋" w:cs="Times New Roman"/>
          <w:b w:val="0"/>
          <w:bCs w:val="0"/>
          <w:color w:val="auto"/>
          <w:kern w:val="2"/>
          <w:sz w:val="32"/>
          <w:szCs w:val="32"/>
          <w:lang w:val="en-US" w:eastAsia="zh-CN" w:bidi="ar-SA"/>
        </w:rPr>
        <w:t>。</w:t>
      </w:r>
    </w:p>
    <w:p w14:paraId="69C585D1">
      <w:pPr>
        <w:pStyle w:val="9"/>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Times New Roman" w:hAnsi="Times New Roman" w:eastAsia="楷体" w:cs="Times New Roman"/>
          <w:b/>
          <w:bCs/>
          <w:color w:val="auto"/>
          <w:sz w:val="32"/>
          <w:szCs w:val="32"/>
          <w:highlight w:val="none"/>
          <w:lang w:val="en-US" w:eastAsia="zh-CN"/>
        </w:rPr>
      </w:pPr>
      <w:r>
        <w:rPr>
          <w:rFonts w:hint="default" w:ascii="Times New Roman" w:hAnsi="Times New Roman" w:eastAsia="楷体" w:cs="Times New Roman"/>
          <w:b/>
          <w:bCs/>
          <w:color w:val="auto"/>
          <w:sz w:val="32"/>
          <w:szCs w:val="32"/>
          <w:highlight w:val="none"/>
          <w:lang w:val="en-US" w:eastAsia="zh-CN"/>
        </w:rPr>
        <w:t>（二）</w:t>
      </w:r>
      <w:r>
        <w:rPr>
          <w:rFonts w:hint="eastAsia" w:ascii="Times New Roman" w:hAnsi="Times New Roman" w:eastAsia="楷体" w:cs="Times New Roman"/>
          <w:b/>
          <w:bCs/>
          <w:color w:val="auto"/>
          <w:sz w:val="32"/>
          <w:szCs w:val="32"/>
          <w:highlight w:val="none"/>
          <w:lang w:val="en-US" w:eastAsia="zh-CN"/>
        </w:rPr>
        <w:t>起草单位、参与单位</w:t>
      </w:r>
    </w:p>
    <w:p w14:paraId="2B8253F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 w:cs="Times New Roman"/>
          <w:b w:val="0"/>
          <w:bCs w:val="0"/>
          <w:color w:val="auto"/>
          <w:kern w:val="2"/>
          <w:sz w:val="32"/>
          <w:szCs w:val="32"/>
          <w:lang w:val="en-US" w:eastAsia="zh-CN" w:bidi="ar-SA"/>
        </w:rPr>
      </w:pPr>
      <w:r>
        <w:rPr>
          <w:rFonts w:hint="eastAsia" w:ascii="Times New Roman" w:hAnsi="Times New Roman" w:eastAsia="仿宋" w:cs="Times New Roman"/>
          <w:b w:val="0"/>
          <w:bCs w:val="0"/>
          <w:color w:val="auto"/>
          <w:kern w:val="2"/>
          <w:sz w:val="32"/>
          <w:szCs w:val="32"/>
          <w:lang w:val="en-US" w:eastAsia="zh-CN" w:bidi="ar-SA"/>
        </w:rPr>
        <w:t>起草单位：延安市动物疫病预防控制中心</w:t>
      </w:r>
    </w:p>
    <w:p w14:paraId="3C8236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 w:val="0"/>
          <w:bCs w:val="0"/>
          <w:color w:val="auto"/>
          <w:kern w:val="2"/>
          <w:sz w:val="32"/>
          <w:szCs w:val="32"/>
          <w:lang w:val="en-US" w:eastAsia="zh-CN" w:bidi="ar-SA"/>
        </w:rPr>
      </w:pPr>
      <w:r>
        <w:rPr>
          <w:rFonts w:hint="eastAsia" w:ascii="Times New Roman" w:hAnsi="Times New Roman" w:eastAsia="仿宋" w:cs="Times New Roman"/>
          <w:b w:val="0"/>
          <w:bCs w:val="0"/>
          <w:color w:val="auto"/>
          <w:kern w:val="2"/>
          <w:sz w:val="32"/>
          <w:szCs w:val="32"/>
          <w:lang w:val="en-US" w:eastAsia="zh-CN" w:bidi="ar-SA"/>
        </w:rPr>
        <w:t>参</w:t>
      </w:r>
      <w:r>
        <w:rPr>
          <w:rFonts w:hint="default" w:ascii="Times New Roman" w:hAnsi="Times New Roman" w:eastAsia="仿宋" w:cs="Times New Roman"/>
          <w:b w:val="0"/>
          <w:bCs w:val="0"/>
          <w:color w:val="auto"/>
          <w:kern w:val="2"/>
          <w:sz w:val="32"/>
          <w:szCs w:val="32"/>
          <w:lang w:val="en-US" w:eastAsia="zh-CN" w:bidi="ar-SA"/>
        </w:rPr>
        <w:t>编</w:t>
      </w:r>
      <w:r>
        <w:rPr>
          <w:rFonts w:hint="eastAsia" w:ascii="Times New Roman" w:hAnsi="Times New Roman" w:eastAsia="仿宋" w:cs="Times New Roman"/>
          <w:b w:val="0"/>
          <w:bCs w:val="0"/>
          <w:color w:val="auto"/>
          <w:kern w:val="2"/>
          <w:sz w:val="32"/>
          <w:szCs w:val="32"/>
          <w:lang w:val="en-US" w:eastAsia="zh-CN" w:bidi="ar-SA"/>
        </w:rPr>
        <w:t>单位：陕西省动物疫病预防控制中心</w:t>
      </w:r>
    </w:p>
    <w:p w14:paraId="4EE90C0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二、目的意义</w:t>
      </w:r>
    </w:p>
    <w:p w14:paraId="7F4464BB">
      <w:pPr>
        <w:pStyle w:val="9"/>
        <w:keepNext w:val="0"/>
        <w:keepLines w:val="0"/>
        <w:pageBreakBefore w:val="0"/>
        <w:widowControl w:val="0"/>
        <w:kinsoku/>
        <w:wordWrap/>
        <w:overflowPunct/>
        <w:topLinePunct w:val="0"/>
        <w:autoSpaceDE/>
        <w:autoSpaceDN/>
        <w:bidi w:val="0"/>
        <w:adjustRightInd/>
        <w:snapToGrid/>
        <w:spacing w:line="580" w:lineRule="exact"/>
        <w:ind w:firstLine="643"/>
        <w:textAlignment w:val="auto"/>
        <w:rPr>
          <w:rFonts w:hint="default" w:ascii="Times New Roman" w:hAnsi="Times New Roman" w:eastAsia="楷体_GB2312" w:cs="Times New Roman"/>
          <w:b/>
          <w:bCs/>
          <w:color w:val="auto"/>
          <w:sz w:val="32"/>
          <w:szCs w:val="32"/>
          <w:highlight w:val="none"/>
          <w:shd w:val="clear" w:color="auto" w:fill="FFFFFF"/>
          <w:lang w:val="en-US" w:eastAsia="zh-CN"/>
        </w:rPr>
      </w:pPr>
      <w:r>
        <w:rPr>
          <w:rFonts w:hint="default" w:ascii="Times New Roman" w:hAnsi="Times New Roman" w:eastAsia="楷体_GB2312" w:cs="Times New Roman"/>
          <w:b/>
          <w:bCs/>
          <w:color w:val="auto"/>
          <w:sz w:val="32"/>
          <w:szCs w:val="32"/>
          <w:highlight w:val="none"/>
          <w:shd w:val="clear" w:color="auto" w:fill="FFFFFF"/>
        </w:rPr>
        <w:t>（</w:t>
      </w:r>
      <w:r>
        <w:rPr>
          <w:rFonts w:hint="default" w:ascii="Times New Roman" w:hAnsi="Times New Roman" w:eastAsia="楷体_GB2312" w:cs="Times New Roman"/>
          <w:b/>
          <w:bCs/>
          <w:color w:val="auto"/>
          <w:sz w:val="32"/>
          <w:szCs w:val="32"/>
          <w:highlight w:val="none"/>
          <w:shd w:val="clear" w:color="auto" w:fill="FFFFFF"/>
          <w:lang w:val="en-US" w:eastAsia="zh-CN"/>
        </w:rPr>
        <w:t>一</w:t>
      </w:r>
      <w:r>
        <w:rPr>
          <w:rFonts w:hint="default" w:ascii="Times New Roman" w:hAnsi="Times New Roman" w:eastAsia="楷体_GB2312" w:cs="Times New Roman"/>
          <w:b/>
          <w:bCs/>
          <w:color w:val="auto"/>
          <w:sz w:val="32"/>
          <w:szCs w:val="32"/>
          <w:highlight w:val="none"/>
          <w:shd w:val="clear" w:color="auto" w:fill="FFFFFF"/>
        </w:rPr>
        <w:t>）</w:t>
      </w:r>
      <w:r>
        <w:rPr>
          <w:rFonts w:hint="default" w:ascii="Times New Roman" w:hAnsi="Times New Roman" w:eastAsia="楷体_GB2312" w:cs="Times New Roman"/>
          <w:b/>
          <w:bCs/>
          <w:color w:val="auto"/>
          <w:sz w:val="32"/>
          <w:szCs w:val="32"/>
          <w:highlight w:val="none"/>
          <w:shd w:val="clear" w:color="auto" w:fill="FFFFFF"/>
          <w:lang w:val="en-US" w:eastAsia="zh-CN"/>
        </w:rPr>
        <w:t>编制背景</w:t>
      </w:r>
    </w:p>
    <w:p w14:paraId="173E4DA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非洲猪瘟自2018年 8月传入以来，在各方共同努力下，非洲猪瘟防控取得了阶段性成果，疫情发生强度明显下降，关键环节病毒污染情况得到改善，养殖场户生物安全意识明显提高。但我国生猪养殖体量大，中小养殖场户多，养殖环境复杂，防控形势依然复杂严峻，除境外传入风险外，病毒分布依然很广，各省都发生过疫情，非洲猪瘟病原</w:t>
      </w:r>
      <w:bookmarkStart w:id="0" w:name="_GoBack"/>
      <w:r>
        <w:rPr>
          <w:rFonts w:hint="default" w:ascii="Times New Roman" w:hAnsi="Times New Roman" w:eastAsia="仿宋" w:cs="Times New Roman"/>
          <w:b w:val="0"/>
          <w:bCs w:val="0"/>
          <w:color w:val="auto"/>
          <w:kern w:val="2"/>
          <w:sz w:val="32"/>
          <w:szCs w:val="32"/>
          <w:lang w:val="en-US" w:eastAsia="zh-CN" w:bidi="ar-SA"/>
        </w:rPr>
        <w:t>监测</w:t>
      </w:r>
      <w:bookmarkEnd w:id="0"/>
      <w:r>
        <w:rPr>
          <w:rFonts w:hint="default" w:ascii="Times New Roman" w:hAnsi="Times New Roman" w:eastAsia="仿宋" w:cs="Times New Roman"/>
          <w:b w:val="0"/>
          <w:bCs w:val="0"/>
          <w:color w:val="auto"/>
          <w:kern w:val="2"/>
          <w:sz w:val="32"/>
          <w:szCs w:val="32"/>
          <w:lang w:val="en-US" w:eastAsia="zh-CN" w:bidi="ar-SA"/>
        </w:rPr>
        <w:t>常有阳性出现，没有明显的地区、季节差异；交易市场、屠宰场点、无害化处理场所等污染较重，传播途径难以完全阻断，同时防控工作存在薄弱环节，再加上病毒已在部分野猪群中定殖，防控难度进一步加大。针对非洲猪瘟防控新形势，农业农村部及时调整优化防控策略，建立常态化防控机制，其中一项重要任务就是针对当前存在的问题，制定相应的技术标准和规范，指导生产经营主体查漏补缺，有效化解非洲猪瘟发生风险。</w:t>
      </w:r>
    </w:p>
    <w:p w14:paraId="7A7D691B">
      <w:pPr>
        <w:pStyle w:val="9"/>
        <w:keepNext w:val="0"/>
        <w:keepLines w:val="0"/>
        <w:pageBreakBefore w:val="0"/>
        <w:widowControl w:val="0"/>
        <w:kinsoku/>
        <w:wordWrap/>
        <w:overflowPunct/>
        <w:topLinePunct w:val="0"/>
        <w:autoSpaceDE/>
        <w:autoSpaceDN/>
        <w:bidi w:val="0"/>
        <w:adjustRightInd/>
        <w:snapToGrid/>
        <w:spacing w:line="580" w:lineRule="exact"/>
        <w:ind w:firstLine="643"/>
        <w:textAlignment w:val="auto"/>
        <w:rPr>
          <w:rFonts w:hint="default" w:ascii="Times New Roman" w:hAnsi="Times New Roman" w:eastAsia="楷体_GB2312" w:cs="Times New Roman"/>
          <w:b/>
          <w:bCs/>
          <w:color w:val="auto"/>
          <w:spacing w:val="-6"/>
          <w:sz w:val="32"/>
          <w:szCs w:val="32"/>
          <w:highlight w:val="none"/>
          <w:shd w:val="clear" w:color="auto" w:fill="FFFFFF"/>
          <w:lang w:val="en-US" w:eastAsia="zh-CN"/>
        </w:rPr>
      </w:pPr>
      <w:r>
        <w:rPr>
          <w:rFonts w:hint="default" w:ascii="Times New Roman" w:hAnsi="Times New Roman" w:eastAsia="楷体_GB2312" w:cs="Times New Roman"/>
          <w:b/>
          <w:bCs/>
          <w:color w:val="auto"/>
          <w:spacing w:val="-6"/>
          <w:sz w:val="32"/>
          <w:szCs w:val="32"/>
          <w:highlight w:val="none"/>
          <w:shd w:val="clear" w:color="auto" w:fill="FFFFFF"/>
          <w:lang w:val="en-US" w:eastAsia="zh-CN"/>
        </w:rPr>
        <w:t>（二）目的和意义</w:t>
      </w:r>
    </w:p>
    <w:p w14:paraId="4458BEB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b w:val="0"/>
          <w:bCs w:val="0"/>
          <w:color w:val="auto"/>
          <w:kern w:val="2"/>
          <w:sz w:val="32"/>
          <w:szCs w:val="32"/>
          <w:lang w:val="en-US" w:eastAsia="zh-CN" w:bidi="ar-SA"/>
        </w:rPr>
      </w:pPr>
      <w:r>
        <w:rPr>
          <w:rFonts w:hint="default" w:ascii="Times New Roman" w:hAnsi="Times New Roman" w:eastAsia="仿宋" w:cs="Times New Roman"/>
          <w:b w:val="0"/>
          <w:bCs w:val="0"/>
          <w:color w:val="auto"/>
          <w:kern w:val="2"/>
          <w:sz w:val="32"/>
          <w:szCs w:val="32"/>
          <w:lang w:val="en-US" w:eastAsia="zh-CN" w:bidi="ar-SA"/>
        </w:rPr>
        <w:t>动物疫控部门除做好技术指导外，还需展开非洲猪瘟防控主要风险点调查和监测,发现传播风险因素，每年陕西省下达非洲猪瘟专项监测任务不少于33000份，全省实际监测量远大于该数量，从采样到监测，费事费力费钱，样品采集是非洲猪瘟风险监测重要一环,制定非洲猪瘟专项监测样品采集规范，规定采样原则，使采样点分布及数量科学合理，样本来源全面，采样方式安全可靠，能保证实验室检测结果的准确可靠，通过对不同风险区风险因素的定时监测与分析，可为预防和控制非洲猪瘟疫情流行提供切实有效的建议，为农业主管部门针对性制定科学可靠的非洲猪瘟防控措施提供依据。</w:t>
      </w:r>
    </w:p>
    <w:p w14:paraId="6538516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cs="Times New Roman"/>
          <w:lang w:val="en-US" w:eastAsia="zh-CN"/>
        </w:rPr>
      </w:pPr>
      <w:r>
        <w:rPr>
          <w:rFonts w:hint="default" w:ascii="Times New Roman" w:hAnsi="Times New Roman" w:eastAsia="黑体" w:cs="Times New Roman"/>
          <w:b w:val="0"/>
          <w:bCs/>
          <w:sz w:val="32"/>
          <w:szCs w:val="32"/>
        </w:rPr>
        <w:t>三、起草组构成和职责分工</w:t>
      </w:r>
    </w:p>
    <w:p w14:paraId="7B53708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（一）承担单位</w:t>
      </w:r>
    </w:p>
    <w:p w14:paraId="4C95DC6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b/>
          <w:bCs/>
          <w:color w:val="auto"/>
          <w:sz w:val="32"/>
          <w:szCs w:val="32"/>
          <w:lang w:val="en-US" w:eastAsia="zh-CN"/>
        </w:rPr>
        <w:t>1、</w:t>
      </w:r>
      <w:r>
        <w:rPr>
          <w:rFonts w:hint="default" w:ascii="Times New Roman" w:hAnsi="Times New Roman" w:eastAsia="仿宋" w:cs="Times New Roman"/>
          <w:b/>
          <w:bCs/>
          <w:color w:val="auto"/>
          <w:sz w:val="32"/>
          <w:szCs w:val="32"/>
        </w:rPr>
        <w:t>主导单位：</w:t>
      </w:r>
      <w:r>
        <w:rPr>
          <w:rFonts w:hint="eastAsia" w:ascii="Times New Roman" w:hAnsi="Times New Roman" w:eastAsia="CESI仿宋-GB2312" w:cs="Times New Roman"/>
          <w:color w:val="auto"/>
          <w:sz w:val="32"/>
          <w:szCs w:val="32"/>
          <w:lang w:val="en-US" w:eastAsia="zh-CN"/>
        </w:rPr>
        <w:t>延安</w:t>
      </w:r>
      <w:r>
        <w:rPr>
          <w:rFonts w:hint="default" w:ascii="Times New Roman" w:hAnsi="Times New Roman" w:eastAsia="CESI仿宋-GB2312" w:cs="Times New Roman"/>
          <w:color w:val="auto"/>
          <w:sz w:val="32"/>
          <w:szCs w:val="32"/>
          <w:lang w:val="en-US" w:eastAsia="zh-CN"/>
        </w:rPr>
        <w:t>市动物疫病预防控制中心</w:t>
      </w:r>
    </w:p>
    <w:p w14:paraId="2983E22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CESI仿宋-GB2312" w:cs="Times New Roman"/>
          <w:color w:val="auto"/>
          <w:sz w:val="32"/>
          <w:szCs w:val="32"/>
        </w:rPr>
      </w:pPr>
      <w:r>
        <w:rPr>
          <w:rFonts w:hint="default" w:ascii="Times New Roman" w:hAnsi="Times New Roman" w:eastAsia="仿宋" w:cs="Times New Roman"/>
          <w:b/>
          <w:bCs/>
          <w:color w:val="auto"/>
          <w:sz w:val="32"/>
          <w:szCs w:val="32"/>
          <w:lang w:val="en-US" w:eastAsia="zh-CN"/>
        </w:rPr>
        <w:t>2、</w:t>
      </w:r>
      <w:r>
        <w:rPr>
          <w:rFonts w:hint="default" w:ascii="Times New Roman" w:hAnsi="Times New Roman" w:eastAsia="仿宋" w:cs="Times New Roman"/>
          <w:b/>
          <w:bCs/>
          <w:color w:val="auto"/>
          <w:sz w:val="32"/>
          <w:szCs w:val="32"/>
        </w:rPr>
        <w:t>参编单位</w:t>
      </w:r>
      <w:r>
        <w:rPr>
          <w:rFonts w:hint="default" w:ascii="Times New Roman" w:hAnsi="Times New Roman" w:eastAsia="仿宋" w:cs="Times New Roman"/>
          <w:b/>
          <w:bCs/>
          <w:color w:val="auto"/>
          <w:sz w:val="32"/>
          <w:szCs w:val="32"/>
          <w:lang w:eastAsia="zh-CN"/>
        </w:rPr>
        <w:t>：</w:t>
      </w:r>
      <w:r>
        <w:rPr>
          <w:rFonts w:hint="default" w:ascii="Times New Roman" w:hAnsi="Times New Roman" w:eastAsia="CESI仿宋-GB2312" w:cs="Times New Roman"/>
          <w:color w:val="auto"/>
          <w:sz w:val="32"/>
          <w:szCs w:val="32"/>
        </w:rPr>
        <w:t>陕西省动物疫病预防控制中心</w:t>
      </w:r>
    </w:p>
    <w:p w14:paraId="4FEE23D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（二）工作职责</w:t>
      </w:r>
    </w:p>
    <w:p w14:paraId="362262B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b/>
          <w:bCs/>
          <w:color w:val="auto"/>
          <w:sz w:val="32"/>
          <w:szCs w:val="32"/>
          <w:lang w:val="en-US" w:eastAsia="zh-CN"/>
        </w:rPr>
        <w:t>1、</w:t>
      </w:r>
      <w:r>
        <w:rPr>
          <w:rFonts w:hint="default" w:ascii="Times New Roman" w:hAnsi="Times New Roman" w:eastAsia="仿宋" w:cs="Times New Roman"/>
          <w:b/>
          <w:bCs/>
          <w:color w:val="auto"/>
          <w:sz w:val="32"/>
          <w:szCs w:val="32"/>
        </w:rPr>
        <w:t>主导单位：</w:t>
      </w:r>
      <w:r>
        <w:rPr>
          <w:rFonts w:hint="default" w:ascii="Times New Roman" w:hAnsi="Times New Roman" w:eastAsia="CESI仿宋-GB2312" w:cs="Times New Roman"/>
          <w:color w:val="auto"/>
          <w:sz w:val="32"/>
          <w:szCs w:val="32"/>
        </w:rPr>
        <w:t>负责牵头组织开展调研、起草、申报、征求意见、送审和报批工作；组织召开标准制定工作中各阶段会议，包括开题会、内部讨论会、征求意见会、技术审查会；负责为标准制定工作提供资源保障。</w:t>
      </w:r>
    </w:p>
    <w:p w14:paraId="609786D4">
      <w:pPr>
        <w:pStyle w:val="9"/>
        <w:keepNext w:val="0"/>
        <w:keepLines w:val="0"/>
        <w:pageBreakBefore w:val="0"/>
        <w:widowControl w:val="0"/>
        <w:kinsoku/>
        <w:wordWrap/>
        <w:overflowPunct/>
        <w:topLinePunct w:val="0"/>
        <w:autoSpaceDE/>
        <w:autoSpaceDN/>
        <w:bidi w:val="0"/>
        <w:adjustRightInd/>
        <w:snapToGrid/>
        <w:spacing w:line="580" w:lineRule="exact"/>
        <w:ind w:firstLine="643"/>
        <w:textAlignment w:val="auto"/>
        <w:rPr>
          <w:rFonts w:hint="default" w:ascii="Times New Roman" w:hAnsi="Times New Roman" w:eastAsia="CESI仿宋-GB2312" w:cs="Times New Roman"/>
          <w:color w:val="auto"/>
          <w:sz w:val="32"/>
          <w:szCs w:val="32"/>
        </w:rPr>
      </w:pPr>
      <w:r>
        <w:rPr>
          <w:rFonts w:hint="default" w:ascii="Times New Roman" w:hAnsi="Times New Roman" w:eastAsia="仿宋" w:cs="Times New Roman"/>
          <w:b/>
          <w:bCs/>
          <w:color w:val="auto"/>
          <w:sz w:val="32"/>
          <w:szCs w:val="32"/>
          <w:lang w:val="en-US" w:eastAsia="zh-CN"/>
        </w:rPr>
        <w:t>2、</w:t>
      </w:r>
      <w:r>
        <w:rPr>
          <w:rFonts w:hint="default" w:ascii="Times New Roman" w:hAnsi="Times New Roman" w:eastAsia="仿宋" w:cs="Times New Roman"/>
          <w:b/>
          <w:bCs/>
          <w:color w:val="auto"/>
          <w:sz w:val="32"/>
          <w:szCs w:val="32"/>
        </w:rPr>
        <w:t>参编单位：</w:t>
      </w:r>
      <w:r>
        <w:rPr>
          <w:rFonts w:hint="default" w:ascii="Times New Roman" w:hAnsi="Times New Roman" w:eastAsia="仿宋" w:cs="Times New Roman"/>
          <w:b w:val="0"/>
          <w:bCs w:val="0"/>
          <w:color w:val="auto"/>
          <w:sz w:val="32"/>
          <w:szCs w:val="32"/>
          <w:lang w:val="en-US" w:eastAsia="zh-CN"/>
        </w:rPr>
        <w:t>负责技术审查和技术指导，</w:t>
      </w:r>
      <w:r>
        <w:rPr>
          <w:rFonts w:hint="default" w:ascii="Times New Roman" w:hAnsi="Times New Roman" w:eastAsia="CESI仿宋-GB2312" w:cs="Times New Roman"/>
          <w:color w:val="auto"/>
          <w:sz w:val="32"/>
          <w:szCs w:val="32"/>
        </w:rPr>
        <w:t>参与项目调研，</w:t>
      </w:r>
      <w:r>
        <w:rPr>
          <w:rFonts w:hint="default" w:ascii="Times New Roman" w:hAnsi="Times New Roman" w:eastAsia="CESI仿宋-GB2312" w:cs="Times New Roman"/>
          <w:color w:val="auto"/>
          <w:sz w:val="32"/>
          <w:szCs w:val="32"/>
          <w:lang w:val="en-US" w:eastAsia="zh-CN"/>
        </w:rPr>
        <w:t>协助</w:t>
      </w:r>
      <w:r>
        <w:rPr>
          <w:rFonts w:hint="default" w:ascii="Times New Roman" w:hAnsi="Times New Roman" w:eastAsia="CESI仿宋-GB2312" w:cs="Times New Roman"/>
          <w:color w:val="auto"/>
          <w:sz w:val="32"/>
          <w:szCs w:val="32"/>
        </w:rPr>
        <w:t>完成标准草案、内部讨论稿、征求意见稿、送审稿、报批稿以及编制说明的起草工作；协助主导单位完成标准申报、征求意见、技术审查和报批工作；为标准制定工作全流程提供咨询建议。</w:t>
      </w:r>
    </w:p>
    <w:p w14:paraId="7817CCEF">
      <w:pPr>
        <w:pStyle w:val="9"/>
        <w:keepNext w:val="0"/>
        <w:keepLines w:val="0"/>
        <w:pageBreakBefore w:val="0"/>
        <w:widowControl w:val="0"/>
        <w:kinsoku/>
        <w:wordWrap/>
        <w:overflowPunct/>
        <w:topLinePunct w:val="0"/>
        <w:bidi w:val="0"/>
        <w:snapToGrid/>
        <w:spacing w:beforeLines="50" w:afterLines="50" w:line="580" w:lineRule="exact"/>
        <w:ind w:firstLine="643"/>
        <w:rPr>
          <w:rFonts w:hint="default" w:ascii="Times New Roman" w:hAnsi="Times New Roman" w:eastAsia="楷体_GB2312" w:cs="Times New Roman"/>
          <w:b/>
          <w:bCs/>
          <w:color w:val="auto"/>
          <w:sz w:val="32"/>
          <w:szCs w:val="32"/>
          <w:highlight w:val="none"/>
          <w:shd w:val="clear" w:color="auto" w:fill="FFFFFF"/>
        </w:rPr>
        <w:sectPr>
          <w:pgSz w:w="11906" w:h="16838"/>
          <w:pgMar w:top="1440" w:right="1800" w:bottom="1440" w:left="1800" w:header="851" w:footer="992" w:gutter="0"/>
          <w:cols w:space="425" w:num="1"/>
          <w:docGrid w:type="lines" w:linePitch="312" w:charSpace="0"/>
        </w:sectPr>
      </w:pPr>
    </w:p>
    <w:p w14:paraId="79BC4AA5">
      <w:pPr>
        <w:pStyle w:val="9"/>
        <w:keepNext w:val="0"/>
        <w:keepLines w:val="0"/>
        <w:pageBreakBefore w:val="0"/>
        <w:widowControl w:val="0"/>
        <w:kinsoku/>
        <w:wordWrap/>
        <w:overflowPunct/>
        <w:topLinePunct w:val="0"/>
        <w:bidi w:val="0"/>
        <w:snapToGrid/>
        <w:spacing w:beforeLines="50" w:afterLines="50" w:line="580" w:lineRule="exact"/>
        <w:ind w:firstLine="643"/>
        <w:rPr>
          <w:rFonts w:hint="default" w:ascii="Times New Roman" w:hAnsi="Times New Roman" w:eastAsia="楷体_GB2312" w:cs="Times New Roman"/>
          <w:b/>
          <w:bCs/>
          <w:color w:val="auto"/>
          <w:sz w:val="32"/>
          <w:szCs w:val="32"/>
          <w:highlight w:val="none"/>
          <w:shd w:val="clear" w:color="auto" w:fill="FFFFFF"/>
        </w:rPr>
      </w:pPr>
      <w:r>
        <w:rPr>
          <w:rFonts w:hint="default" w:ascii="Times New Roman" w:hAnsi="Times New Roman" w:eastAsia="楷体_GB2312" w:cs="Times New Roman"/>
          <w:b/>
          <w:bCs/>
          <w:color w:val="auto"/>
          <w:sz w:val="32"/>
          <w:szCs w:val="32"/>
          <w:highlight w:val="none"/>
          <w:shd w:val="clear" w:color="auto" w:fill="FFFFFF"/>
        </w:rPr>
        <w:t>（</w:t>
      </w:r>
      <w:r>
        <w:rPr>
          <w:rFonts w:hint="default" w:ascii="Times New Roman" w:hAnsi="Times New Roman" w:eastAsia="楷体_GB2312" w:cs="Times New Roman"/>
          <w:b/>
          <w:bCs/>
          <w:color w:val="auto"/>
          <w:sz w:val="32"/>
          <w:szCs w:val="32"/>
          <w:highlight w:val="none"/>
          <w:shd w:val="clear" w:color="auto" w:fill="FFFFFF"/>
          <w:lang w:val="en-US" w:eastAsia="zh-CN"/>
        </w:rPr>
        <w:t>三</w:t>
      </w:r>
      <w:r>
        <w:rPr>
          <w:rFonts w:hint="default" w:ascii="Times New Roman" w:hAnsi="Times New Roman" w:eastAsia="楷体_GB2312" w:cs="Times New Roman"/>
          <w:b/>
          <w:bCs/>
          <w:color w:val="auto"/>
          <w:sz w:val="32"/>
          <w:szCs w:val="32"/>
          <w:highlight w:val="none"/>
          <w:shd w:val="clear" w:color="auto" w:fill="FFFFFF"/>
        </w:rPr>
        <w:t>）主要起草人及分工</w:t>
      </w:r>
    </w:p>
    <w:tbl>
      <w:tblPr>
        <w:tblStyle w:val="6"/>
        <w:tblW w:w="1401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7"/>
        <w:gridCol w:w="1157"/>
        <w:gridCol w:w="1157"/>
        <w:gridCol w:w="3577"/>
        <w:gridCol w:w="2418"/>
        <w:gridCol w:w="1897"/>
        <w:gridCol w:w="2653"/>
      </w:tblGrid>
      <w:tr w14:paraId="2FC74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7" w:hRule="atLeast"/>
        </w:trPr>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05173">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序号</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3E286">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姓名</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24A4">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性别</w:t>
            </w:r>
          </w:p>
        </w:tc>
        <w:tc>
          <w:tcPr>
            <w:tcW w:w="3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22358">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单位</w:t>
            </w:r>
          </w:p>
        </w:tc>
        <w:tc>
          <w:tcPr>
            <w:tcW w:w="2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3777">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职称/职务</w:t>
            </w:r>
          </w:p>
        </w:tc>
        <w:tc>
          <w:tcPr>
            <w:tcW w:w="1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93538">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主导/参编单位</w:t>
            </w:r>
          </w:p>
        </w:tc>
        <w:tc>
          <w:tcPr>
            <w:tcW w:w="2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ADF23">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任务分工</w:t>
            </w:r>
          </w:p>
        </w:tc>
      </w:tr>
      <w:tr w14:paraId="192A6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9CAE0">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FCB18">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周宇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C0D7C">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712E">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E1FA2">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lang w:val="en-US"/>
              </w:rPr>
            </w:pPr>
            <w:r>
              <w:rPr>
                <w:rFonts w:hint="default" w:ascii="Times New Roman" w:hAnsi="Times New Roman" w:eastAsia="仿宋_GB2312" w:cs="Times New Roman"/>
                <w:i w:val="0"/>
                <w:iCs w:val="0"/>
                <w:color w:val="000000"/>
                <w:kern w:val="0"/>
                <w:sz w:val="24"/>
                <w:szCs w:val="24"/>
                <w:u w:val="none"/>
                <w:lang w:val="en-US" w:eastAsia="zh-CN" w:bidi="ar"/>
              </w:rPr>
              <w:t>高级兽医师/</w:t>
            </w:r>
            <w:r>
              <w:rPr>
                <w:rFonts w:hint="eastAsia" w:ascii="Times New Roman" w:hAnsi="Times New Roman" w:eastAsia="仿宋_GB2312" w:cs="Times New Roman"/>
                <w:i w:val="0"/>
                <w:iCs w:val="0"/>
                <w:color w:val="000000"/>
                <w:kern w:val="0"/>
                <w:sz w:val="24"/>
                <w:szCs w:val="24"/>
                <w:u w:val="none"/>
                <w:lang w:val="en-US" w:eastAsia="zh-CN" w:bidi="ar"/>
              </w:rPr>
              <w:t>科长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B97AE">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8BD29">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项目负责人</w:t>
            </w:r>
          </w:p>
        </w:tc>
      </w:tr>
      <w:tr w14:paraId="00C08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C4770">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204DF">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李洁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6A554">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51D19">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E456">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高级</w:t>
            </w:r>
            <w:r>
              <w:rPr>
                <w:rFonts w:hint="eastAsia" w:ascii="Times New Roman" w:hAnsi="Times New Roman" w:eastAsia="仿宋_GB2312" w:cs="Times New Roman"/>
                <w:i w:val="0"/>
                <w:iCs w:val="0"/>
                <w:color w:val="000000"/>
                <w:kern w:val="0"/>
                <w:sz w:val="24"/>
                <w:szCs w:val="24"/>
                <w:u w:val="none"/>
                <w:lang w:val="en-US" w:eastAsia="zh-CN" w:bidi="ar"/>
              </w:rPr>
              <w:t>园艺师</w:t>
            </w:r>
            <w:r>
              <w:rPr>
                <w:rFonts w:hint="default" w:ascii="Times New Roman" w:hAnsi="Times New Roman" w:eastAsia="仿宋_GB2312" w:cs="Times New Roman"/>
                <w:i w:val="0"/>
                <w:iCs w:val="0"/>
                <w:color w:val="000000"/>
                <w:kern w:val="0"/>
                <w:sz w:val="24"/>
                <w:szCs w:val="24"/>
                <w:u w:val="none"/>
                <w:lang w:val="en-US" w:eastAsia="zh-CN" w:bidi="ar"/>
              </w:rPr>
              <w:t>/副主任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7F9D">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1B709">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项目协调人</w:t>
            </w:r>
          </w:p>
        </w:tc>
      </w:tr>
      <w:tr w14:paraId="3E6DC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50BEB">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1593">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赵光明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8B42A">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F5F3A">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陕西省动物疫病预防控制中心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F2080">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高级兽医师/副主任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3B01D">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B8933">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技术指导</w:t>
            </w:r>
          </w:p>
        </w:tc>
      </w:tr>
      <w:tr w14:paraId="61107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7F22D">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4C0C">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师园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7AACE">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92052">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C98CF">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畜牧</w:t>
            </w:r>
            <w:r>
              <w:rPr>
                <w:rFonts w:hint="default" w:ascii="Times New Roman" w:hAnsi="Times New Roman" w:eastAsia="仿宋_GB2312" w:cs="Times New Roman"/>
                <w:i w:val="0"/>
                <w:iCs w:val="0"/>
                <w:color w:val="000000"/>
                <w:kern w:val="0"/>
                <w:sz w:val="24"/>
                <w:szCs w:val="24"/>
                <w:u w:val="none"/>
                <w:lang w:val="en-US" w:eastAsia="zh-CN" w:bidi="ar"/>
              </w:rPr>
              <w:t>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CA9E3">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78DFD">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标准初稿的编制</w:t>
            </w:r>
          </w:p>
        </w:tc>
      </w:tr>
      <w:tr w14:paraId="53DEC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11A7C">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FEEEE">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李香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9C2DC">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9B67">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陕西省动物疫病预防控制中心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49FFA">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F168A">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EBEBF">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标准修改完善</w:t>
            </w:r>
          </w:p>
        </w:tc>
      </w:tr>
      <w:tr w14:paraId="49FEF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C37EC">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80F6E">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焦韵洁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3C7FE">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B980B">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陕西省动物疫病预防控制中心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C56AC">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lang w:val="en-US"/>
              </w:rPr>
            </w:pPr>
            <w:r>
              <w:rPr>
                <w:rFonts w:hint="eastAsia" w:ascii="Times New Roman" w:hAnsi="Times New Roman" w:eastAsia="仿宋_GB2312" w:cs="Times New Roman"/>
                <w:i w:val="0"/>
                <w:iCs w:val="0"/>
                <w:color w:val="000000"/>
                <w:kern w:val="0"/>
                <w:sz w:val="24"/>
                <w:szCs w:val="24"/>
                <w:u w:val="none"/>
                <w:lang w:val="en-US" w:eastAsia="zh-CN" w:bidi="ar"/>
              </w:rPr>
              <w:t>兽医师/科长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88F0">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参编单位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872C2">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标准修改完善</w:t>
            </w:r>
          </w:p>
        </w:tc>
      </w:tr>
      <w:tr w14:paraId="6C038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87DD5">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8AD42">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李美文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C1CE">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56279">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48383">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高级兽医师/</w:t>
            </w:r>
            <w:r>
              <w:rPr>
                <w:rFonts w:hint="eastAsia" w:ascii="Times New Roman" w:hAnsi="Times New Roman" w:eastAsia="仿宋_GB2312" w:cs="Times New Roman"/>
                <w:i w:val="0"/>
                <w:iCs w:val="0"/>
                <w:color w:val="000000"/>
                <w:kern w:val="0"/>
                <w:sz w:val="24"/>
                <w:szCs w:val="24"/>
                <w:u w:val="none"/>
                <w:lang w:val="en-US" w:eastAsia="zh-CN" w:bidi="ar"/>
              </w:rPr>
              <w:t>副科长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4A395">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A313E">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标准初稿的编制</w:t>
            </w:r>
          </w:p>
        </w:tc>
      </w:tr>
      <w:tr w14:paraId="06ABA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51FDC">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0126">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谷涛</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0025A">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23A4F">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 xml:space="preserve"> 宝塔区畜牧兽医服务中心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B1ACC">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高级兽医师/副主任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1A92E">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实施</w:t>
            </w:r>
            <w:r>
              <w:rPr>
                <w:rFonts w:hint="default" w:ascii="Times New Roman" w:hAnsi="Times New Roman" w:eastAsia="仿宋_GB2312" w:cs="Times New Roman"/>
                <w:i w:val="0"/>
                <w:iCs w:val="0"/>
                <w:color w:val="000000"/>
                <w:kern w:val="0"/>
                <w:sz w:val="24"/>
                <w:szCs w:val="24"/>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73967">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组织实施与收集数据</w:t>
            </w:r>
          </w:p>
        </w:tc>
      </w:tr>
      <w:tr w14:paraId="16105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C0634">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0BFD">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冯秀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5BC91">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6773D">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8B911">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7829B">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9CBA5">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标准初稿的编制</w:t>
            </w:r>
          </w:p>
        </w:tc>
      </w:tr>
      <w:tr w14:paraId="674EA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F9D1A">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24F0E">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白强强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EA290">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0CB19">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sz w:val="24"/>
                <w:szCs w:val="24"/>
                <w:u w:val="none"/>
                <w:lang w:val="en-US" w:eastAsia="zh-CN"/>
              </w:rPr>
              <w:t>甘泉县畜牧兽医服务中心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DED3">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畜牧师</w:t>
            </w:r>
            <w:r>
              <w:rPr>
                <w:rFonts w:hint="default" w:ascii="Times New Roman" w:hAnsi="Times New Roman" w:eastAsia="仿宋_GB2312" w:cs="Times New Roman"/>
                <w:i w:val="0"/>
                <w:iCs w:val="0"/>
                <w:color w:val="000000"/>
                <w:kern w:val="0"/>
                <w:sz w:val="24"/>
                <w:szCs w:val="24"/>
                <w:u w:val="none"/>
                <w:lang w:val="en-US" w:eastAsia="zh-CN" w:bidi="ar"/>
              </w:rPr>
              <w:t>/副主任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A903F">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实施</w:t>
            </w:r>
            <w:r>
              <w:rPr>
                <w:rFonts w:hint="default" w:ascii="Times New Roman" w:hAnsi="Times New Roman" w:eastAsia="仿宋_GB2312" w:cs="Times New Roman"/>
                <w:i w:val="0"/>
                <w:iCs w:val="0"/>
                <w:color w:val="000000"/>
                <w:kern w:val="0"/>
                <w:sz w:val="24"/>
                <w:szCs w:val="24"/>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32189">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组织实施与收集数据</w:t>
            </w:r>
          </w:p>
        </w:tc>
      </w:tr>
      <w:tr w14:paraId="5C5BB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CBC77">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78DEA">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雷元元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A755D">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0B03">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A020">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8A35D">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909F">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标准修改完善</w:t>
            </w:r>
          </w:p>
        </w:tc>
      </w:tr>
      <w:tr w14:paraId="66247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0C7B9">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1A6ED">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杨梅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D073D">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0F7A1">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E7A28">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8A227">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B6807">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标准初稿的编制</w:t>
            </w:r>
          </w:p>
        </w:tc>
      </w:tr>
      <w:tr w14:paraId="26A58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85F67">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EB992">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李素娟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B268">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A4A48">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kern w:val="0"/>
                <w:sz w:val="24"/>
                <w:szCs w:val="24"/>
                <w:u w:val="none"/>
                <w:lang w:val="en-US" w:eastAsia="zh-CN" w:bidi="ar"/>
              </w:rPr>
              <w:t>延安市</w:t>
            </w:r>
            <w:r>
              <w:rPr>
                <w:rFonts w:hint="default" w:ascii="Times New Roman" w:hAnsi="Times New Roman" w:eastAsia="仿宋_GB2312" w:cs="Times New Roman"/>
                <w:i w:val="0"/>
                <w:iCs w:val="0"/>
                <w:color w:val="000000"/>
                <w:kern w:val="0"/>
                <w:sz w:val="24"/>
                <w:szCs w:val="24"/>
                <w:u w:val="none"/>
                <w:lang w:val="en-US" w:eastAsia="zh-CN" w:bidi="ar"/>
              </w:rPr>
              <w:t>动物疫病预防控制中心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10664">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90026">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主导单位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947C3">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u w:val="none"/>
                <w:lang w:val="en-US"/>
              </w:rPr>
            </w:pPr>
            <w:r>
              <w:rPr>
                <w:rFonts w:hint="default" w:ascii="Times New Roman" w:hAnsi="Times New Roman" w:eastAsia="仿宋_GB2312" w:cs="Times New Roman"/>
                <w:i w:val="0"/>
                <w:iCs w:val="0"/>
                <w:color w:val="000000"/>
                <w:kern w:val="0"/>
                <w:sz w:val="24"/>
                <w:szCs w:val="24"/>
                <w:u w:val="none"/>
                <w:lang w:val="en-US" w:eastAsia="zh-CN" w:bidi="ar"/>
              </w:rPr>
              <w:t>标准初稿的编制</w:t>
            </w:r>
          </w:p>
        </w:tc>
      </w:tr>
      <w:tr w14:paraId="4D1A1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EC22F">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eastAsia" w:ascii="Times New Roman" w:hAnsi="Times New Roman" w:eastAsia="仿宋_GB2312" w:cs="Times New Roman"/>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7F7D">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郭世虎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C8353">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170EC">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eastAsia" w:ascii="Times New Roman" w:hAnsi="Times New Roman" w:eastAsia="仿宋_GB2312" w:cs="Times New Roman"/>
                <w:i w:val="0"/>
                <w:iCs w:val="0"/>
                <w:color w:val="000000"/>
                <w:sz w:val="24"/>
                <w:szCs w:val="24"/>
                <w:u w:val="none"/>
                <w:lang w:val="en-US" w:eastAsia="zh-CN"/>
              </w:rPr>
              <w:t>甘泉县畜牧兽医服务中心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348EB">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default" w:ascii="Times New Roman" w:hAnsi="Times New Roman" w:eastAsia="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865A5">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eastAsia" w:ascii="Times New Roman" w:hAnsi="Times New Roman" w:eastAsia="仿宋_GB2312" w:cs="Times New Roman"/>
                <w:i w:val="0"/>
                <w:iCs w:val="0"/>
                <w:color w:val="000000"/>
                <w:kern w:val="0"/>
                <w:sz w:val="24"/>
                <w:szCs w:val="24"/>
                <w:u w:val="none"/>
                <w:lang w:val="en-US" w:eastAsia="zh-CN" w:bidi="ar"/>
              </w:rPr>
              <w:t>实施</w:t>
            </w:r>
            <w:r>
              <w:rPr>
                <w:rFonts w:hint="default" w:ascii="Times New Roman" w:hAnsi="Times New Roman" w:eastAsia="仿宋_GB2312" w:cs="Times New Roman"/>
                <w:i w:val="0"/>
                <w:iCs w:val="0"/>
                <w:color w:val="000000"/>
                <w:kern w:val="0"/>
                <w:sz w:val="24"/>
                <w:szCs w:val="24"/>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4FC90">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default" w:ascii="Times New Roman" w:hAnsi="Times New Roman" w:eastAsia="仿宋_GB2312" w:cs="Times New Roman"/>
                <w:i w:val="0"/>
                <w:iCs w:val="0"/>
                <w:color w:val="000000"/>
                <w:kern w:val="0"/>
                <w:sz w:val="24"/>
                <w:szCs w:val="24"/>
                <w:u w:val="none"/>
                <w:lang w:val="en-US" w:eastAsia="zh-CN" w:bidi="ar"/>
              </w:rPr>
              <w:t>组织实施与收集数据</w:t>
            </w:r>
          </w:p>
        </w:tc>
      </w:tr>
      <w:tr w14:paraId="3C03C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D051">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eastAsia" w:ascii="Times New Roman" w:hAnsi="Times New Roman" w:eastAsia="仿宋_GB2312" w:cs="Times New Roman"/>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EDDE5">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eastAsia" w:ascii="Times New Roman" w:hAnsi="Times New Roman" w:eastAsia="仿宋_GB2312" w:cs="Times New Roman"/>
                <w:i w:val="0"/>
                <w:iCs w:val="0"/>
                <w:color w:val="000000"/>
                <w:kern w:val="0"/>
                <w:sz w:val="24"/>
                <w:szCs w:val="24"/>
                <w:u w:val="none"/>
                <w:lang w:val="en-US" w:eastAsia="zh-CN" w:bidi="ar"/>
              </w:rPr>
              <w:t>李春花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5B3B">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3B8B">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eastAsia" w:ascii="Times New Roman" w:hAnsi="Times New Roman" w:eastAsia="仿宋_GB2312" w:cs="Times New Roman"/>
                <w:i w:val="0"/>
                <w:iCs w:val="0"/>
                <w:color w:val="000000"/>
                <w:sz w:val="24"/>
                <w:szCs w:val="24"/>
                <w:u w:val="none"/>
                <w:lang w:val="en-US" w:eastAsia="zh-CN"/>
              </w:rPr>
              <w:t>黄龙县畜牧兽医服务中心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42DA8">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eastAsia" w:ascii="Times New Roman" w:hAnsi="Times New Roman" w:eastAsia="仿宋_GB2312" w:cs="Times New Roman"/>
                <w:i w:val="0"/>
                <w:iCs w:val="0"/>
                <w:color w:val="000000"/>
                <w:kern w:val="0"/>
                <w:sz w:val="24"/>
                <w:szCs w:val="24"/>
                <w:u w:val="none"/>
                <w:lang w:val="en-US" w:eastAsia="zh-CN" w:bidi="ar"/>
              </w:rPr>
              <w:t>助理</w:t>
            </w:r>
            <w:r>
              <w:rPr>
                <w:rFonts w:hint="default" w:ascii="Times New Roman" w:hAnsi="Times New Roman" w:eastAsia="仿宋_GB2312" w:cs="Times New Roman"/>
                <w:i w:val="0"/>
                <w:iCs w:val="0"/>
                <w:color w:val="000000"/>
                <w:kern w:val="0"/>
                <w:sz w:val="24"/>
                <w:szCs w:val="24"/>
                <w:u w:val="none"/>
                <w:lang w:val="en-US" w:eastAsia="zh-CN" w:bidi="ar"/>
              </w:rPr>
              <w:t>兽医师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E55AE">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eastAsia" w:ascii="Times New Roman" w:hAnsi="Times New Roman" w:eastAsia="仿宋_GB2312" w:cs="Times New Roman"/>
                <w:i w:val="0"/>
                <w:iCs w:val="0"/>
                <w:color w:val="000000"/>
                <w:kern w:val="0"/>
                <w:sz w:val="24"/>
                <w:szCs w:val="24"/>
                <w:u w:val="none"/>
                <w:lang w:val="en-US" w:eastAsia="zh-CN" w:bidi="ar"/>
              </w:rPr>
              <w:t>实施</w:t>
            </w:r>
            <w:r>
              <w:rPr>
                <w:rFonts w:hint="default" w:ascii="Times New Roman" w:hAnsi="Times New Roman" w:eastAsia="仿宋_GB2312" w:cs="Times New Roman"/>
                <w:i w:val="0"/>
                <w:iCs w:val="0"/>
                <w:color w:val="000000"/>
                <w:kern w:val="0"/>
                <w:sz w:val="24"/>
                <w:szCs w:val="24"/>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BD4C4">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default" w:ascii="Times New Roman" w:hAnsi="Times New Roman" w:eastAsia="仿宋_GB2312" w:cs="Times New Roman"/>
                <w:i w:val="0"/>
                <w:iCs w:val="0"/>
                <w:color w:val="000000"/>
                <w:kern w:val="0"/>
                <w:sz w:val="24"/>
                <w:szCs w:val="24"/>
                <w:u w:val="none"/>
                <w:lang w:val="en-US" w:eastAsia="zh-CN" w:bidi="ar"/>
              </w:rPr>
              <w:t>组织实施与收集数据</w:t>
            </w:r>
          </w:p>
        </w:tc>
      </w:tr>
    </w:tbl>
    <w:p w14:paraId="6AE64065">
      <w:pPr>
        <w:pStyle w:val="9"/>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eastAsia="楷体_GB2312" w:cs="Times New Roman"/>
          <w:b/>
          <w:bCs/>
          <w:color w:val="auto"/>
          <w:sz w:val="32"/>
          <w:szCs w:val="32"/>
          <w:highlight w:val="none"/>
          <w:shd w:val="clear" w:color="auto" w:fill="FFFFFF"/>
        </w:rPr>
      </w:pPr>
    </w:p>
    <w:p w14:paraId="43D9C3A9">
      <w:pPr>
        <w:pStyle w:val="9"/>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eastAsia="楷体_GB2312" w:cs="Times New Roman"/>
          <w:b/>
          <w:bCs/>
          <w:color w:val="auto"/>
          <w:sz w:val="32"/>
          <w:szCs w:val="32"/>
          <w:highlight w:val="none"/>
          <w:shd w:val="clear" w:color="auto" w:fill="FFFFFF"/>
        </w:rPr>
        <w:sectPr>
          <w:pgSz w:w="16838" w:h="11906" w:orient="landscape"/>
          <w:pgMar w:top="1800" w:right="1440" w:bottom="1800" w:left="1440" w:header="851" w:footer="992" w:gutter="0"/>
          <w:cols w:space="425" w:num="1"/>
          <w:docGrid w:type="lines" w:linePitch="312" w:charSpace="0"/>
        </w:sectPr>
      </w:pPr>
    </w:p>
    <w:p w14:paraId="3540C5F8">
      <w:pPr>
        <w:bidi w:val="0"/>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四、主要工作过程</w:t>
      </w:r>
    </w:p>
    <w:p w14:paraId="65052496">
      <w:pPr>
        <w:pageBreakBefore w:val="0"/>
        <w:widowControl w:val="0"/>
        <w:kinsoku/>
        <w:overflowPunct/>
        <w:topLinePunct w:val="0"/>
        <w:autoSpaceDE/>
        <w:autoSpaceDN/>
        <w:bidi w:val="0"/>
        <w:adjustRightInd/>
        <w:snapToGrid/>
        <w:spacing w:line="560" w:lineRule="exact"/>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rPr>
        <w:t>（一）</w:t>
      </w:r>
      <w:r>
        <w:rPr>
          <w:rFonts w:hint="default" w:ascii="Times New Roman" w:hAnsi="Times New Roman" w:eastAsia="楷体" w:cs="Times New Roman"/>
          <w:b/>
          <w:bCs/>
          <w:sz w:val="32"/>
          <w:szCs w:val="32"/>
          <w:lang w:val="en-US" w:eastAsia="zh-CN"/>
        </w:rPr>
        <w:t>项目酝酿</w:t>
      </w:r>
    </w:p>
    <w:p w14:paraId="681B2C2A">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CESI仿宋-GB2312" w:cs="Times New Roman"/>
          <w:sz w:val="32"/>
          <w:szCs w:val="32"/>
          <w:lang w:val="en-US" w:eastAsia="zh-CN"/>
        </w:rPr>
      </w:pPr>
      <w:r>
        <w:rPr>
          <w:rFonts w:hint="eastAsia" w:ascii="Times New Roman" w:hAnsi="Times New Roman" w:eastAsia="CESI仿宋-GB2312" w:cs="Times New Roman"/>
          <w:sz w:val="32"/>
          <w:szCs w:val="32"/>
          <w:lang w:val="en-US" w:eastAsia="zh-CN"/>
        </w:rPr>
        <w:t>2020年中心为贯彻落实《关于印发2020年陕西省动物疫病监测与流行病学调查计划的通知》（陕农办〔2020〕156号）文件精神，开展非洲猪瘟专项检测工作，为确保采样科学合理，项目负责人周宇通过查阅文献，征求养殖场及上级部门领导意见，起草了非洲猪瘟专项检测样品采集规范，同时在实施过程中采纳实施单位意见，及时修订，在起草标准前，非洲猪瘟专项检测样品采集规范已试用四年时间，除野生动物监测未设计外，其余环节均有覆盖。</w:t>
      </w:r>
    </w:p>
    <w:p w14:paraId="283E9E75">
      <w:pPr>
        <w:pageBreakBefore w:val="0"/>
        <w:widowControl w:val="0"/>
        <w:numPr>
          <w:ilvl w:val="0"/>
          <w:numId w:val="0"/>
        </w:numPr>
        <w:kinsoku/>
        <w:overflowPunct/>
        <w:topLinePunct w:val="0"/>
        <w:autoSpaceDE/>
        <w:autoSpaceDN/>
        <w:bidi w:val="0"/>
        <w:adjustRightInd/>
        <w:snapToGrid/>
        <w:spacing w:line="560" w:lineRule="exact"/>
        <w:textAlignment w:val="auto"/>
        <w:rPr>
          <w:rFonts w:hint="eastAsia" w:ascii="Times New Roman" w:hAnsi="Times New Roman" w:eastAsia="楷体" w:cs="Times New Roman"/>
          <w:b/>
          <w:bCs/>
          <w:sz w:val="32"/>
          <w:szCs w:val="32"/>
          <w:lang w:val="en-US" w:eastAsia="zh-CN"/>
        </w:rPr>
      </w:pPr>
      <w:r>
        <w:rPr>
          <w:rFonts w:hint="eastAsia" w:ascii="宋体" w:hAnsi="宋体" w:eastAsia="楷体"/>
          <w:color w:val="000000"/>
          <w:sz w:val="32"/>
          <w:szCs w:val="32"/>
          <w:lang w:eastAsia="zh-CN"/>
        </w:rPr>
        <w:t>（二）</w:t>
      </w:r>
      <w:r>
        <w:rPr>
          <w:rFonts w:hint="eastAsia" w:ascii="Times New Roman" w:hAnsi="Times New Roman" w:eastAsia="楷体" w:cs="Times New Roman"/>
          <w:b/>
          <w:bCs/>
          <w:sz w:val="32"/>
          <w:szCs w:val="32"/>
          <w:lang w:val="en-US" w:eastAsia="zh-CN"/>
        </w:rPr>
        <w:t>标准起草</w:t>
      </w:r>
    </w:p>
    <w:p w14:paraId="4F750DA5">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CESI仿宋-GB2312" w:cs="Times New Roman"/>
          <w:sz w:val="32"/>
          <w:szCs w:val="32"/>
          <w:lang w:val="en-US" w:eastAsia="zh-CN"/>
        </w:rPr>
      </w:pPr>
      <w:r>
        <w:rPr>
          <w:rFonts w:hint="eastAsia" w:ascii="Times New Roman" w:hAnsi="Times New Roman" w:eastAsia="CESI仿宋-GB2312" w:cs="Times New Roman"/>
          <w:sz w:val="32"/>
          <w:szCs w:val="32"/>
          <w:lang w:val="en-US" w:eastAsia="zh-CN"/>
        </w:rPr>
        <w:t>2024年初，项目负责人计划将非洲猪瘟专项检测样品采集规范，进一步规范成为标准，通过多次与省疫控中心主要领导及相关科室成员讨论，初步成立标准起草工作组，工作组成员认真学习GB/T 1.1-2020中有关标准编写的要求及与制标相关的法律法规，制定了工作计划，保证标准起草工作的顺利进行。</w:t>
      </w:r>
    </w:p>
    <w:p w14:paraId="71714BB4">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CESI仿宋-GB2312" w:cs="Times New Roman"/>
          <w:sz w:val="32"/>
          <w:szCs w:val="32"/>
          <w:lang w:val="en-US" w:eastAsia="zh-CN"/>
        </w:rPr>
      </w:pPr>
      <w:r>
        <w:rPr>
          <w:rFonts w:hint="eastAsia" w:ascii="Times New Roman" w:hAnsi="Times New Roman" w:eastAsia="CESI仿宋-GB2312" w:cs="Times New Roman"/>
          <w:sz w:val="32"/>
          <w:szCs w:val="32"/>
          <w:lang w:val="en-US" w:eastAsia="zh-CN"/>
        </w:rPr>
        <w:t>第一步查阅收集国内外有关非洲猪瘟监测采样相关现行有效的标准和科技文献，深入研究非洲猪瘟监测相关文献及标准中的技术参数，为本标准的起草奠定文献资料基础。</w:t>
      </w:r>
    </w:p>
    <w:p w14:paraId="7D8098A9">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CESI仿宋-GB2312" w:cs="Times New Roman"/>
          <w:sz w:val="32"/>
          <w:szCs w:val="32"/>
          <w:lang w:val="en-US" w:eastAsia="zh-CN"/>
        </w:rPr>
      </w:pPr>
      <w:r>
        <w:rPr>
          <w:rFonts w:hint="eastAsia" w:ascii="Times New Roman" w:hAnsi="Times New Roman" w:eastAsia="CESI仿宋-GB2312" w:cs="Times New Roman"/>
          <w:sz w:val="32"/>
          <w:szCs w:val="32"/>
          <w:lang w:val="en-US" w:eastAsia="zh-CN"/>
        </w:rPr>
        <w:t>第二步在广泛收集、分析、归纳与研究国内外相关技术资料和现有标准的基础上，结合我省非洲猪瘟专项监测的实际情况，确定了术语和定义，采样要求、入场调查、样品采集、样品保存、包装与废弃物处理、采样记录、样品运输及不同环节的采样分布等标准框架和主要内容。</w:t>
      </w:r>
    </w:p>
    <w:p w14:paraId="35614035">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CESI仿宋-GB2312" w:cs="Times New Roman"/>
          <w:sz w:val="32"/>
          <w:szCs w:val="32"/>
          <w:lang w:val="en-US" w:eastAsia="zh-CN"/>
        </w:rPr>
      </w:pPr>
      <w:r>
        <w:rPr>
          <w:rFonts w:hint="eastAsia" w:ascii="Times New Roman" w:hAnsi="Times New Roman" w:eastAsia="CESI仿宋-GB2312" w:cs="Times New Roman"/>
          <w:sz w:val="32"/>
          <w:szCs w:val="32"/>
          <w:lang w:val="en-US" w:eastAsia="zh-CN"/>
        </w:rPr>
        <w:t>第三步进行了广泛的调研工作，深入非洲猪瘟样品采集基层、对大规模及中小养猪企业、生猪屠宰企业、猪肉销售市场及林业部门等相关领域广泛、深入了解非洲猪瘟监测采样范围、具体操作等方面存在的主要问题。在此基础上对标准框架和内容补充完善。</w:t>
      </w:r>
    </w:p>
    <w:p w14:paraId="7960872F">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CESI仿宋-GB2312" w:cs="Times New Roman"/>
          <w:sz w:val="32"/>
          <w:szCs w:val="32"/>
          <w:lang w:val="en-US" w:eastAsia="zh-CN"/>
        </w:rPr>
      </w:pPr>
      <w:r>
        <w:rPr>
          <w:rFonts w:hint="eastAsia" w:ascii="Times New Roman" w:hAnsi="Times New Roman" w:eastAsia="CESI仿宋-GB2312" w:cs="Times New Roman"/>
          <w:sz w:val="32"/>
          <w:szCs w:val="32"/>
          <w:lang w:val="en-US" w:eastAsia="zh-CN"/>
        </w:rPr>
        <w:t>第四步根据 GB/T 1.1-2020 中标准编制的要求，标准起草工作组对收集的材料进行整理、分析的基础上，编写了《非洲猪瘟专项检测采样技术规范》标准初稿。</w:t>
      </w:r>
    </w:p>
    <w:p w14:paraId="690B0BEF">
      <w:pPr>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CESI仿宋-GB2312" w:cs="Times New Roman"/>
          <w:sz w:val="32"/>
          <w:szCs w:val="32"/>
          <w:lang w:val="en-US" w:eastAsia="zh-CN"/>
        </w:rPr>
      </w:pPr>
      <w:r>
        <w:rPr>
          <w:rFonts w:hint="eastAsia" w:ascii="Times New Roman" w:hAnsi="Times New Roman" w:eastAsia="CESI仿宋-GB2312" w:cs="Times New Roman"/>
          <w:sz w:val="32"/>
          <w:szCs w:val="32"/>
          <w:lang w:val="en-US" w:eastAsia="zh-CN"/>
        </w:rPr>
        <w:t>第五步标准修订，为保证标准的准确性和可操作性，并使制定的标准符合非洲猪瘟专项监测实际情况，选取了多家相关单位就有关非洲猪瘟专项监测采样方案实施后反馈，根据实施反馈的意见进一步修改和完善。同时草案形成后，广泛征求该专业领域专家及用户意见，多次召开会议反复修改，不断完善，形成《非洲猪瘟专项检测采样技术规范征求意见稿》。</w:t>
      </w:r>
    </w:p>
    <w:p w14:paraId="500250F5">
      <w:pPr>
        <w:bidi w:val="0"/>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五、标准编制原则和依据</w:t>
      </w:r>
    </w:p>
    <w:p w14:paraId="20C60EDF">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本标准的制定遵循以下编制原则：</w:t>
      </w:r>
    </w:p>
    <w:p w14:paraId="6DC68BC9">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（一）适用性原则</w:t>
      </w:r>
    </w:p>
    <w:p w14:paraId="0479A2FB">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标准制定工作建立在</w:t>
      </w:r>
      <w:r>
        <w:rPr>
          <w:rFonts w:hint="default" w:ascii="Times New Roman" w:hAnsi="Times New Roman" w:eastAsia="CESI仿宋-GB2312" w:cs="Times New Roman"/>
          <w:sz w:val="32"/>
          <w:szCs w:val="32"/>
          <w:lang w:val="en-US" w:eastAsia="zh-CN"/>
        </w:rPr>
        <w:t>全省</w:t>
      </w:r>
      <w:r>
        <w:rPr>
          <w:rFonts w:hint="eastAsia" w:ascii="Times New Roman" w:hAnsi="Times New Roman" w:eastAsia="CESI仿宋-GB2312" w:cs="Times New Roman"/>
          <w:sz w:val="32"/>
          <w:szCs w:val="32"/>
          <w:lang w:val="en-US" w:eastAsia="zh-CN"/>
        </w:rPr>
        <w:t>非洲猪瘟专项</w:t>
      </w:r>
      <w:r>
        <w:rPr>
          <w:rFonts w:hint="default" w:ascii="Times New Roman" w:hAnsi="Times New Roman" w:eastAsia="CESI仿宋-GB2312" w:cs="Times New Roman"/>
          <w:sz w:val="32"/>
          <w:szCs w:val="32"/>
          <w:lang w:val="en-US" w:eastAsia="zh-CN"/>
        </w:rPr>
        <w:t>监测工作</w:t>
      </w:r>
      <w:r>
        <w:rPr>
          <w:rFonts w:hint="default" w:ascii="Times New Roman" w:hAnsi="Times New Roman" w:eastAsia="CESI仿宋-GB2312" w:cs="Times New Roman"/>
          <w:sz w:val="32"/>
          <w:szCs w:val="32"/>
        </w:rPr>
        <w:t>现状与标准化需求基础之上，充分吸收行业优秀经验、契合我省实际、反映</w:t>
      </w:r>
      <w:r>
        <w:rPr>
          <w:rFonts w:hint="default" w:ascii="Times New Roman" w:hAnsi="Times New Roman" w:eastAsia="CESI仿宋-GB2312" w:cs="Times New Roman"/>
          <w:sz w:val="32"/>
          <w:szCs w:val="32"/>
          <w:lang w:val="en-US" w:eastAsia="zh-CN"/>
        </w:rPr>
        <w:t>各地市工作</w:t>
      </w:r>
      <w:r>
        <w:rPr>
          <w:rFonts w:hint="default" w:ascii="Times New Roman" w:hAnsi="Times New Roman" w:eastAsia="CESI仿宋-GB2312" w:cs="Times New Roman"/>
          <w:sz w:val="32"/>
          <w:szCs w:val="32"/>
        </w:rPr>
        <w:t>特点，符合行业发展的基本面，确保标准的普适性和操作性。</w:t>
      </w:r>
    </w:p>
    <w:p w14:paraId="3F252991">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（二）规范性原则</w:t>
      </w:r>
    </w:p>
    <w:p w14:paraId="6FF3A8CE">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本标准的制定严格按照“四稿定标”的工作程序，符合《地方标准管理办法》和《地方标准制定规范》的要求。标准的结构、要素以及编写体例应符合GB/T 1.1-2020《标准化工作导则第1部分:标准化文件的结构和起草规则》等规范性要求。</w:t>
      </w:r>
    </w:p>
    <w:p w14:paraId="42E3B860">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（三）先进性原则</w:t>
      </w:r>
    </w:p>
    <w:p w14:paraId="6055D369">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该项地方标准先于国标、行标而制定，标准内容应在满足普适性的同时，适当吸收</w:t>
      </w:r>
      <w:r>
        <w:rPr>
          <w:rFonts w:hint="eastAsia" w:ascii="Times New Roman" w:hAnsi="Times New Roman" w:eastAsia="CESI仿宋-GB2312" w:cs="Times New Roman"/>
          <w:sz w:val="32"/>
          <w:szCs w:val="32"/>
          <w:lang w:val="en-US" w:eastAsia="zh-CN"/>
        </w:rPr>
        <w:t>陕西省动物疫病预防控制中心</w:t>
      </w:r>
      <w:r>
        <w:rPr>
          <w:rFonts w:hint="default" w:ascii="Times New Roman" w:hAnsi="Times New Roman" w:eastAsia="CESI仿宋-GB2312" w:cs="Times New Roman"/>
          <w:sz w:val="32"/>
          <w:szCs w:val="32"/>
          <w:lang w:val="en-US" w:eastAsia="zh-CN"/>
        </w:rPr>
        <w:t>前期工作</w:t>
      </w:r>
      <w:r>
        <w:rPr>
          <w:rFonts w:hint="default" w:ascii="Times New Roman" w:hAnsi="Times New Roman" w:eastAsia="CESI仿宋-GB2312" w:cs="Times New Roman"/>
          <w:sz w:val="32"/>
          <w:szCs w:val="32"/>
        </w:rPr>
        <w:t>经验，确保标准具有适度先进性和前瞻性。</w:t>
      </w:r>
    </w:p>
    <w:p w14:paraId="205F4864">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（四）协调性原则</w:t>
      </w:r>
    </w:p>
    <w:p w14:paraId="6CFA3E12">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该标准与</w:t>
      </w:r>
      <w:r>
        <w:rPr>
          <w:rFonts w:hint="default" w:ascii="Times New Roman" w:hAnsi="Times New Roman" w:eastAsia="CESI仿宋-GB2312" w:cs="Times New Roman"/>
          <w:sz w:val="32"/>
          <w:szCs w:val="32"/>
          <w:lang w:eastAsia="zh-CN"/>
        </w:rPr>
        <w:t>《</w:t>
      </w:r>
      <w:r>
        <w:rPr>
          <w:rFonts w:hint="eastAsia" w:ascii="Times New Roman" w:hAnsi="Times New Roman" w:eastAsia="CESI仿宋-GB2312" w:cs="Times New Roman"/>
          <w:sz w:val="32"/>
          <w:szCs w:val="32"/>
          <w:lang w:eastAsia="zh-CN"/>
        </w:rPr>
        <w:t>非洲猪瘟诊断技术</w:t>
      </w:r>
      <w:r>
        <w:rPr>
          <w:rFonts w:hint="default" w:ascii="Times New Roman" w:hAnsi="Times New Roman" w:eastAsia="CESI仿宋-GB2312" w:cs="Times New Roman"/>
          <w:sz w:val="32"/>
          <w:szCs w:val="32"/>
          <w:lang w:val="en-US" w:eastAsia="zh-CN"/>
        </w:rPr>
        <w:t>》《兽医诊断样品采集、保存与运输技术规范》</w:t>
      </w:r>
      <w:r>
        <w:rPr>
          <w:rFonts w:hint="default" w:ascii="Times New Roman" w:hAnsi="Times New Roman" w:eastAsia="CESI仿宋-GB2312" w:cs="Times New Roman"/>
          <w:sz w:val="32"/>
          <w:szCs w:val="32"/>
        </w:rPr>
        <w:t>等</w:t>
      </w:r>
      <w:r>
        <w:rPr>
          <w:rFonts w:hint="eastAsia" w:ascii="Times New Roman" w:hAnsi="Times New Roman" w:eastAsia="CESI仿宋-GB2312" w:cs="Times New Roman"/>
          <w:sz w:val="32"/>
          <w:szCs w:val="32"/>
          <w:lang w:eastAsia="zh-CN"/>
        </w:rPr>
        <w:t>国家标准</w:t>
      </w:r>
      <w:r>
        <w:rPr>
          <w:rFonts w:hint="default" w:ascii="Times New Roman" w:hAnsi="Times New Roman" w:eastAsia="CESI仿宋-GB2312" w:cs="Times New Roman"/>
          <w:sz w:val="32"/>
          <w:szCs w:val="32"/>
        </w:rPr>
        <w:t>保持协调一致，并为</w:t>
      </w:r>
      <w:r>
        <w:rPr>
          <w:rFonts w:hint="eastAsia" w:ascii="Times New Roman" w:hAnsi="Times New Roman" w:eastAsia="CESI仿宋-GB2312" w:cs="Times New Roman"/>
          <w:sz w:val="32"/>
          <w:szCs w:val="32"/>
          <w:lang w:eastAsia="zh-CN"/>
        </w:rPr>
        <w:t>国标</w:t>
      </w:r>
      <w:r>
        <w:rPr>
          <w:rFonts w:hint="default" w:ascii="Times New Roman" w:hAnsi="Times New Roman" w:eastAsia="CESI仿宋-GB2312" w:cs="Times New Roman"/>
          <w:sz w:val="32"/>
          <w:szCs w:val="32"/>
        </w:rPr>
        <w:t>实施层面提供细化补充和有效支撑。标准制定时，主要依据和参考了以下规范性文件及资料：</w:t>
      </w:r>
    </w:p>
    <w:p w14:paraId="2F44479D">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GB/T 18648  非洲猪瘟诊断技术</w:t>
      </w:r>
    </w:p>
    <w:p w14:paraId="39915A59">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NY/T 541-2016  兽医诊断样品采集、保存与运输技术规范</w:t>
      </w:r>
    </w:p>
    <w:p w14:paraId="5D4513EF">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农业农村部办公厅关于印发《非洲猪瘟常态化防控技术指南(试行版)》的通知(农办牧〔2020〕41 号)</w:t>
      </w:r>
    </w:p>
    <w:p w14:paraId="2D34F9F4">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eastAsia="zh-CN"/>
        </w:rPr>
        <w:t>六</w:t>
      </w:r>
      <w:r>
        <w:rPr>
          <w:rFonts w:hint="default" w:ascii="Times New Roman" w:hAnsi="Times New Roman" w:eastAsia="黑体" w:cs="Times New Roman"/>
          <w:b w:val="0"/>
          <w:bCs/>
          <w:sz w:val="32"/>
          <w:szCs w:val="32"/>
        </w:rPr>
        <w:t>、后续工作</w:t>
      </w:r>
      <w:r>
        <w:rPr>
          <w:rFonts w:hint="default" w:ascii="Times New Roman" w:hAnsi="Times New Roman" w:eastAsia="黑体" w:cs="Times New Roman"/>
          <w:b w:val="0"/>
          <w:bCs/>
          <w:sz w:val="32"/>
          <w:szCs w:val="32"/>
          <w:lang w:val="en-US" w:eastAsia="zh-CN"/>
        </w:rPr>
        <w:t>计划</w:t>
      </w:r>
    </w:p>
    <w:p w14:paraId="465FAEF8">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项目主导单位</w:t>
      </w:r>
      <w:r>
        <w:rPr>
          <w:rFonts w:hint="default" w:ascii="Times New Roman" w:hAnsi="Times New Roman" w:eastAsia="CESI仿宋-GB2312" w:cs="Times New Roman"/>
          <w:color w:val="auto"/>
          <w:sz w:val="32"/>
          <w:szCs w:val="32"/>
          <w:lang w:val="en-US" w:eastAsia="zh-CN"/>
        </w:rPr>
        <w:t>将</w:t>
      </w:r>
      <w:r>
        <w:rPr>
          <w:rFonts w:hint="default" w:ascii="Times New Roman" w:hAnsi="Times New Roman" w:eastAsia="CESI仿宋-GB2312" w:cs="Times New Roman"/>
          <w:color w:val="auto"/>
          <w:sz w:val="32"/>
          <w:szCs w:val="32"/>
        </w:rPr>
        <w:t>向省市场监管局报送标准征求意见材料，</w:t>
      </w:r>
      <w:r>
        <w:rPr>
          <w:rFonts w:hint="default" w:ascii="Times New Roman" w:hAnsi="Times New Roman" w:eastAsia="CESI仿宋-GB2312" w:cs="Times New Roman"/>
          <w:color w:val="auto"/>
          <w:sz w:val="32"/>
          <w:szCs w:val="32"/>
          <w:lang w:val="en-US" w:eastAsia="zh-CN"/>
        </w:rPr>
        <w:t>并</w:t>
      </w:r>
      <w:r>
        <w:rPr>
          <w:rFonts w:hint="default" w:ascii="Times New Roman" w:hAnsi="Times New Roman" w:eastAsia="CESI仿宋-GB2312" w:cs="Times New Roman"/>
          <w:color w:val="auto"/>
          <w:sz w:val="32"/>
          <w:szCs w:val="32"/>
        </w:rPr>
        <w:t>通过省级标准化行政主管部门</w:t>
      </w:r>
      <w:r>
        <w:rPr>
          <w:rFonts w:hint="default" w:ascii="Times New Roman" w:hAnsi="Times New Roman" w:eastAsia="CESI仿宋-GB2312" w:cs="Times New Roman"/>
          <w:color w:val="auto"/>
          <w:sz w:val="32"/>
          <w:szCs w:val="32"/>
          <w:lang w:eastAsia="zh-CN"/>
        </w:rPr>
        <w:t>（</w:t>
      </w:r>
      <w:r>
        <w:rPr>
          <w:rFonts w:hint="default" w:ascii="Times New Roman" w:hAnsi="Times New Roman" w:eastAsia="CESI仿宋-GB2312" w:cs="Times New Roman"/>
          <w:color w:val="auto"/>
          <w:sz w:val="32"/>
          <w:szCs w:val="32"/>
          <w:lang w:val="en-US" w:eastAsia="zh-CN"/>
        </w:rPr>
        <w:t>陕西省市场监督管理局</w:t>
      </w:r>
      <w:r>
        <w:rPr>
          <w:rFonts w:hint="default" w:ascii="Times New Roman" w:hAnsi="Times New Roman" w:eastAsia="CESI仿宋-GB2312" w:cs="Times New Roman"/>
          <w:color w:val="auto"/>
          <w:sz w:val="32"/>
          <w:szCs w:val="32"/>
          <w:lang w:eastAsia="zh-CN"/>
        </w:rPr>
        <w:t>）</w:t>
      </w:r>
      <w:r>
        <w:rPr>
          <w:rFonts w:hint="default" w:ascii="Times New Roman" w:hAnsi="Times New Roman" w:eastAsia="CESI仿宋-GB2312" w:cs="Times New Roman"/>
          <w:color w:val="auto"/>
          <w:sz w:val="32"/>
          <w:szCs w:val="32"/>
        </w:rPr>
        <w:t>门户网站向社会公示，公开征求意见。同时期</w:t>
      </w:r>
      <w:r>
        <w:rPr>
          <w:rFonts w:hint="default" w:ascii="Times New Roman" w:hAnsi="Times New Roman" w:eastAsia="CESI仿宋-GB2312" w:cs="Times New Roman"/>
          <w:color w:val="auto"/>
          <w:sz w:val="32"/>
          <w:szCs w:val="32"/>
          <w:lang w:val="en-US" w:eastAsia="zh-CN"/>
        </w:rPr>
        <w:t>标准</w:t>
      </w:r>
      <w:r>
        <w:rPr>
          <w:rFonts w:hint="default" w:ascii="Times New Roman" w:hAnsi="Times New Roman" w:eastAsia="CESI仿宋-GB2312" w:cs="Times New Roman"/>
          <w:color w:val="auto"/>
          <w:sz w:val="32"/>
          <w:szCs w:val="32"/>
        </w:rPr>
        <w:t>起草组</w:t>
      </w:r>
      <w:r>
        <w:rPr>
          <w:rFonts w:hint="default" w:ascii="Times New Roman" w:hAnsi="Times New Roman" w:eastAsia="CESI仿宋-GB2312" w:cs="Times New Roman"/>
          <w:color w:val="auto"/>
          <w:sz w:val="32"/>
          <w:szCs w:val="32"/>
          <w:lang w:val="en-US" w:eastAsia="zh-CN"/>
        </w:rPr>
        <w:t>将</w:t>
      </w:r>
      <w:r>
        <w:rPr>
          <w:rFonts w:hint="default" w:ascii="Times New Roman" w:hAnsi="Times New Roman" w:eastAsia="CESI仿宋-GB2312" w:cs="Times New Roman"/>
          <w:color w:val="auto"/>
          <w:sz w:val="32"/>
          <w:szCs w:val="32"/>
        </w:rPr>
        <w:t>还采用函件、会议和网络等方式面向全省相关方面开展意见征询。</w:t>
      </w:r>
    </w:p>
    <w:p w14:paraId="784FAA57">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lang w:val="en-US" w:eastAsia="zh-CN"/>
        </w:rPr>
        <w:t>预计为期一个月左右的意见征询结束后，</w:t>
      </w:r>
      <w:r>
        <w:rPr>
          <w:rFonts w:hint="default" w:ascii="Times New Roman" w:hAnsi="Times New Roman" w:eastAsia="CESI仿宋-GB2312" w:cs="Times New Roman"/>
          <w:color w:val="auto"/>
          <w:sz w:val="32"/>
          <w:szCs w:val="32"/>
        </w:rPr>
        <w:t>起草组</w:t>
      </w:r>
      <w:r>
        <w:rPr>
          <w:rFonts w:hint="default" w:ascii="Times New Roman" w:hAnsi="Times New Roman" w:eastAsia="CESI仿宋-GB2312" w:cs="Times New Roman"/>
          <w:color w:val="auto"/>
          <w:sz w:val="32"/>
          <w:szCs w:val="32"/>
          <w:lang w:val="en-US" w:eastAsia="zh-CN"/>
        </w:rPr>
        <w:t>将再次</w:t>
      </w:r>
      <w:r>
        <w:rPr>
          <w:rFonts w:hint="default" w:ascii="Times New Roman" w:hAnsi="Times New Roman" w:eastAsia="CESI仿宋-GB2312" w:cs="Times New Roman"/>
          <w:color w:val="auto"/>
          <w:sz w:val="32"/>
          <w:szCs w:val="32"/>
        </w:rPr>
        <w:t>召开意见讨论会，对意见逐一分析研判，并根据研判结果</w:t>
      </w:r>
      <w:r>
        <w:rPr>
          <w:rFonts w:hint="default" w:ascii="Times New Roman" w:hAnsi="Times New Roman" w:eastAsia="CESI仿宋-GB2312" w:cs="Times New Roman"/>
          <w:color w:val="auto"/>
          <w:sz w:val="32"/>
          <w:szCs w:val="32"/>
          <w:lang w:eastAsia="zh-CN"/>
        </w:rPr>
        <w:t>，</w:t>
      </w:r>
      <w:r>
        <w:rPr>
          <w:rFonts w:hint="default" w:ascii="Times New Roman" w:hAnsi="Times New Roman" w:eastAsia="CESI仿宋-GB2312" w:cs="Times New Roman"/>
          <w:color w:val="auto"/>
          <w:sz w:val="32"/>
          <w:szCs w:val="32"/>
        </w:rPr>
        <w:t>修改形成地方标准送审材料。</w:t>
      </w:r>
    </w:p>
    <w:p w14:paraId="59CA0D29">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color w:val="auto"/>
          <w:sz w:val="32"/>
          <w:szCs w:val="32"/>
        </w:rPr>
      </w:pPr>
    </w:p>
    <w:p w14:paraId="72551F41">
      <w:pPr>
        <w:rPr>
          <w:rFonts w:hint="default" w:ascii="Times New Roman" w:hAnsi="Times New Roman" w:eastAsia="CESI仿宋-GB2312" w:cs="Times New Roman"/>
          <w:color w:val="auto"/>
          <w:sz w:val="32"/>
          <w:szCs w:val="32"/>
        </w:rPr>
      </w:pPr>
    </w:p>
    <w:p w14:paraId="094F44E5">
      <w:pPr>
        <w:pageBreakBefore w:val="0"/>
        <w:widowControl w:val="0"/>
        <w:kinsoku/>
        <w:wordWrap w:val="0"/>
        <w:overflowPunct/>
        <w:topLinePunct w:val="0"/>
        <w:autoSpaceDE/>
        <w:autoSpaceDN/>
        <w:bidi w:val="0"/>
        <w:adjustRightInd/>
        <w:snapToGrid/>
        <w:spacing w:line="560" w:lineRule="exact"/>
        <w:ind w:firstLine="640" w:firstLineChars="200"/>
        <w:jc w:val="center"/>
        <w:textAlignment w:val="auto"/>
        <w:rPr>
          <w:rFonts w:hint="eastAsia" w:ascii="Times New Roman" w:hAnsi="Times New Roman" w:eastAsia="仿宋" w:cs="Times New Roman"/>
          <w:color w:val="auto"/>
          <w:sz w:val="32"/>
          <w:szCs w:val="32"/>
          <w:lang w:eastAsia="zh-CN"/>
        </w:rPr>
      </w:pPr>
      <w:r>
        <w:rPr>
          <w:rFonts w:hint="eastAsia" w:ascii="Times New Roman" w:hAnsi="Times New Roman" w:eastAsia="仿宋" w:cs="Times New Roman"/>
          <w:color w:val="auto"/>
          <w:sz w:val="32"/>
          <w:szCs w:val="32"/>
          <w:lang w:val="en-US" w:eastAsia="zh-CN"/>
        </w:rPr>
        <w:t xml:space="preserve">        </w:t>
      </w:r>
      <w:r>
        <w:rPr>
          <w:rFonts w:hint="eastAsia" w:ascii="Times New Roman" w:hAnsi="Times New Roman" w:eastAsia="仿宋" w:cs="Times New Roman"/>
          <w:color w:val="auto"/>
          <w:sz w:val="32"/>
          <w:szCs w:val="32"/>
          <w:lang w:eastAsia="zh-CN"/>
        </w:rPr>
        <w:t>延安市动物疫病预防控制中心</w:t>
      </w:r>
    </w:p>
    <w:p w14:paraId="7D60A576">
      <w:pPr>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仿宋" w:cs="Times New Roman"/>
          <w:color w:val="auto"/>
          <w:sz w:val="32"/>
          <w:szCs w:val="32"/>
          <w:lang w:val="en-US" w:eastAsia="zh-CN"/>
        </w:rPr>
      </w:pPr>
      <w:r>
        <w:rPr>
          <w:rFonts w:hint="eastAsia" w:ascii="Times New Roman" w:hAnsi="Times New Roman" w:eastAsia="仿宋_GB2312" w:cs="Times New Roman"/>
          <w:color w:val="auto"/>
          <w:sz w:val="32"/>
          <w:szCs w:val="32"/>
          <w:highlight w:val="none"/>
          <w:lang w:val="en-US" w:eastAsia="zh-CN"/>
        </w:rPr>
        <w:t>《非洲猪瘟专项检测采样技术规范》</w:t>
      </w:r>
      <w:r>
        <w:rPr>
          <w:rFonts w:hint="default" w:ascii="Times New Roman" w:hAnsi="Times New Roman" w:eastAsia="仿宋" w:cs="Times New Roman"/>
          <w:color w:val="auto"/>
          <w:sz w:val="32"/>
          <w:szCs w:val="32"/>
        </w:rPr>
        <w:t>起草组</w:t>
      </w:r>
      <w:r>
        <w:rPr>
          <w:rFonts w:hint="default" w:ascii="Times New Roman" w:hAnsi="Times New Roman" w:eastAsia="仿宋" w:cs="Times New Roman"/>
          <w:color w:val="auto"/>
          <w:sz w:val="32"/>
          <w:szCs w:val="32"/>
          <w:lang w:val="en-US" w:eastAsia="zh-CN"/>
        </w:rPr>
        <w:t xml:space="preserve"> </w:t>
      </w:r>
    </w:p>
    <w:p w14:paraId="3558FE10">
      <w:pPr>
        <w:bidi w:val="0"/>
        <w:spacing w:line="240" w:lineRule="auto"/>
        <w:ind w:firstLine="640" w:firstLineChars="200"/>
        <w:jc w:val="center"/>
        <w:rPr>
          <w:rFonts w:hint="eastAsia" w:ascii="Times New Roman" w:hAnsi="Times New Roman" w:eastAsia="仿宋" w:cs="Times New Roman"/>
          <w:color w:val="auto"/>
          <w:sz w:val="32"/>
          <w:szCs w:val="32"/>
          <w:lang w:eastAsia="zh-CN"/>
        </w:rPr>
      </w:pPr>
      <w:r>
        <w:rPr>
          <w:rFonts w:hint="eastAsia" w:ascii="Times New Roman" w:hAnsi="Times New Roman" w:eastAsia="仿宋" w:cs="Times New Roman"/>
          <w:color w:val="auto"/>
          <w:sz w:val="32"/>
          <w:szCs w:val="32"/>
          <w:lang w:val="en-US" w:eastAsia="zh-CN"/>
        </w:rPr>
        <w:t xml:space="preserve">      </w:t>
      </w:r>
      <w:r>
        <w:rPr>
          <w:rFonts w:hint="default" w:ascii="Times New Roman" w:hAnsi="Times New Roman" w:eastAsia="仿宋" w:cs="Times New Roman"/>
          <w:color w:val="auto"/>
          <w:sz w:val="32"/>
          <w:szCs w:val="32"/>
        </w:rPr>
        <w:t>二〇二四年</w:t>
      </w:r>
      <w:r>
        <w:rPr>
          <w:rFonts w:hint="default" w:ascii="Times New Roman" w:hAnsi="Times New Roman" w:eastAsia="仿宋" w:cs="Times New Roman"/>
          <w:color w:val="auto"/>
          <w:sz w:val="32"/>
          <w:szCs w:val="32"/>
          <w:lang w:val="en-US" w:eastAsia="zh-CN"/>
        </w:rPr>
        <w:t>十</w:t>
      </w:r>
      <w:r>
        <w:rPr>
          <w:rFonts w:hint="eastAsia" w:ascii="Times New Roman" w:hAnsi="Times New Roman" w:eastAsia="仿宋" w:cs="Times New Roman"/>
          <w:color w:val="auto"/>
          <w:sz w:val="32"/>
          <w:szCs w:val="32"/>
          <w:lang w:val="en-US" w:eastAsia="zh-CN"/>
        </w:rPr>
        <w:t>二</w:t>
      </w:r>
      <w:r>
        <w:rPr>
          <w:rFonts w:hint="default" w:ascii="Times New Roman" w:hAnsi="Times New Roman" w:eastAsia="仿宋" w:cs="Times New Roman"/>
          <w:color w:val="auto"/>
          <w:sz w:val="32"/>
          <w:szCs w:val="32"/>
        </w:rPr>
        <w:t>月</w:t>
      </w:r>
      <w:r>
        <w:rPr>
          <w:rFonts w:hint="eastAsia" w:ascii="Times New Roman" w:hAnsi="Times New Roman" w:eastAsia="仿宋" w:cs="Times New Roman"/>
          <w:color w:val="auto"/>
          <w:sz w:val="32"/>
          <w:szCs w:val="32"/>
          <w:lang w:eastAsia="zh-CN"/>
        </w:rPr>
        <w:t>十八日</w:t>
      </w:r>
    </w:p>
    <w:p w14:paraId="54B2CEC9">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01F02B-954B-4FB5-A10F-A96B1FD6CE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2A68BBB-D627-45A1-B352-022237D4D51D}"/>
  </w:font>
  <w:font w:name="华文中宋">
    <w:panose1 w:val="02010600040101010101"/>
    <w:charset w:val="86"/>
    <w:family w:val="auto"/>
    <w:pitch w:val="default"/>
    <w:sig w:usb0="00000287" w:usb1="080F0000" w:usb2="00000000" w:usb3="00000000" w:csb0="0004009F" w:csb1="DFD70000"/>
    <w:embedRegular r:id="rId3" w:fontKey="{86B7CFC4-DA46-4129-99E5-5C15C388B5ED}"/>
  </w:font>
  <w:font w:name="方正小标宋简体">
    <w:panose1 w:val="02000000000000000000"/>
    <w:charset w:val="86"/>
    <w:family w:val="auto"/>
    <w:pitch w:val="default"/>
    <w:sig w:usb0="00000001" w:usb1="08000000" w:usb2="00000000" w:usb3="00000000" w:csb0="00040000" w:csb1="00000000"/>
    <w:embedRegular r:id="rId4" w:fontKey="{10823A49-EFB8-44E5-8D50-8AA39C8E8C0B}"/>
  </w:font>
  <w:font w:name="楷体">
    <w:panose1 w:val="02010609060101010101"/>
    <w:charset w:val="86"/>
    <w:family w:val="modern"/>
    <w:pitch w:val="default"/>
    <w:sig w:usb0="800002BF" w:usb1="38CF7CFA" w:usb2="00000016" w:usb3="00000000" w:csb0="00040001" w:csb1="00000000"/>
    <w:embedRegular r:id="rId5" w:fontKey="{C53497B3-04EB-4BCE-AABA-C7A231BEE56D}"/>
  </w:font>
  <w:font w:name="仿宋">
    <w:panose1 w:val="02010609060101010101"/>
    <w:charset w:val="86"/>
    <w:family w:val="modern"/>
    <w:pitch w:val="default"/>
    <w:sig w:usb0="800002BF" w:usb1="38CF7CFA" w:usb2="00000016" w:usb3="00000000" w:csb0="00040001" w:csb1="00000000"/>
    <w:embedRegular r:id="rId6" w:fontKey="{26FF127A-2EEC-40C2-8CF8-55F2409CCBCD}"/>
  </w:font>
  <w:font w:name="楷体_GB2312">
    <w:altName w:val="楷体"/>
    <w:panose1 w:val="02010609030101010101"/>
    <w:charset w:val="86"/>
    <w:family w:val="modern"/>
    <w:pitch w:val="default"/>
    <w:sig w:usb0="00000000" w:usb1="00000000" w:usb2="00000000" w:usb3="00000000" w:csb0="00040000" w:csb1="00000000"/>
    <w:embedRegular r:id="rId7" w:fontKey="{48775DBC-0600-47C3-97DD-1AB48AA21F36}"/>
  </w:font>
  <w:font w:name="CESI仿宋-GB2312">
    <w:altName w:val="仿宋"/>
    <w:panose1 w:val="02000500000000000000"/>
    <w:charset w:val="86"/>
    <w:family w:val="auto"/>
    <w:pitch w:val="default"/>
    <w:sig w:usb0="00000000" w:usb1="00000000" w:usb2="00000010" w:usb3="00000000" w:csb0="0004000F" w:csb1="00000000"/>
    <w:embedRegular r:id="rId8" w:fontKey="{CBE27591-48F3-45A2-8190-304775379DE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MjU3MWIyNDJiOGIzMWE0NDI0MTcyNGEwMzI5NGYifQ=="/>
    <w:docVar w:name="KSO_WPS_MARK_KEY" w:val="e55d764f-3beb-430a-932d-193d101585e0"/>
  </w:docVars>
  <w:rsids>
    <w:rsidRoot w:val="00000000"/>
    <w:rsid w:val="0A023FB1"/>
    <w:rsid w:val="0D732498"/>
    <w:rsid w:val="0EB045C3"/>
    <w:rsid w:val="0F9826C0"/>
    <w:rsid w:val="164E4CC1"/>
    <w:rsid w:val="24175346"/>
    <w:rsid w:val="26B6652B"/>
    <w:rsid w:val="26BC7A25"/>
    <w:rsid w:val="277F4CDB"/>
    <w:rsid w:val="28277120"/>
    <w:rsid w:val="29502E31"/>
    <w:rsid w:val="2C3A79EB"/>
    <w:rsid w:val="2ECC6A6C"/>
    <w:rsid w:val="2EE93382"/>
    <w:rsid w:val="3E6D3687"/>
    <w:rsid w:val="3FD25B4C"/>
    <w:rsid w:val="40E340D5"/>
    <w:rsid w:val="42A96C58"/>
    <w:rsid w:val="43E3619A"/>
    <w:rsid w:val="450B1E4C"/>
    <w:rsid w:val="451E1E83"/>
    <w:rsid w:val="45AA51C1"/>
    <w:rsid w:val="47A520E4"/>
    <w:rsid w:val="481464EA"/>
    <w:rsid w:val="4F1724DE"/>
    <w:rsid w:val="50566B93"/>
    <w:rsid w:val="51353663"/>
    <w:rsid w:val="525403E5"/>
    <w:rsid w:val="53682217"/>
    <w:rsid w:val="574B60D8"/>
    <w:rsid w:val="586C27AA"/>
    <w:rsid w:val="58A837E2"/>
    <w:rsid w:val="59C363FA"/>
    <w:rsid w:val="59E06FAB"/>
    <w:rsid w:val="5DB93D9B"/>
    <w:rsid w:val="63155F18"/>
    <w:rsid w:val="64F404F5"/>
    <w:rsid w:val="66613222"/>
    <w:rsid w:val="68357F95"/>
    <w:rsid w:val="6B282560"/>
    <w:rsid w:val="6CC50192"/>
    <w:rsid w:val="6F9D1242"/>
    <w:rsid w:val="6FDD5E2B"/>
    <w:rsid w:val="71DE0CB5"/>
    <w:rsid w:val="73CE77BE"/>
    <w:rsid w:val="77CF623D"/>
    <w:rsid w:val="77F02658"/>
    <w:rsid w:val="78A05E2C"/>
    <w:rsid w:val="7C833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eastAsia="仿宋_GB2312"/>
      <w:sz w:val="32"/>
      <w:szCs w:val="24"/>
    </w:r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Body Text First Indent"/>
    <w:basedOn w:val="3"/>
    <w:next w:val="1"/>
    <w:unhideWhenUsed/>
    <w:qFormat/>
    <w:uiPriority w:val="99"/>
    <w:pPr>
      <w:ind w:firstLine="420" w:firstLineChars="100"/>
    </w:pPr>
  </w:style>
  <w:style w:type="character" w:styleId="8">
    <w:name w:val="page number"/>
    <w:basedOn w:val="7"/>
    <w:qFormat/>
    <w:uiPriority w:val="0"/>
  </w:style>
  <w:style w:type="paragraph" w:styleId="9">
    <w:name w:val="List Paragraph"/>
    <w:basedOn w:val="1"/>
    <w:qFormat/>
    <w:uiPriority w:val="34"/>
    <w:pPr>
      <w:ind w:firstLine="420" w:firstLineChars="200"/>
    </w:pPr>
  </w:style>
  <w:style w:type="paragraph" w:customStyle="1" w:styleId="10">
    <w:name w:val="正文缩进2"/>
    <w:basedOn w:val="1"/>
    <w:qFormat/>
    <w:uiPriority w:val="0"/>
    <w:pPr>
      <w:ind w:firstLine="880" w:firstLineChars="200"/>
    </w:pPr>
    <w:rPr>
      <w:rFonts w:ascii="Calibri" w:hAnsi="Calibri"/>
    </w:rPr>
  </w:style>
  <w:style w:type="paragraph" w:customStyle="1" w:styleId="11">
    <w:name w:val="正文缩进1"/>
    <w:basedOn w:val="1"/>
    <w:qFormat/>
    <w:uiPriority w:val="0"/>
    <w:pPr>
      <w:ind w:firstLine="880" w:firstLineChars="200"/>
    </w:pPr>
    <w:rPr>
      <w:rFonts w:ascii="Calibri" w:hAnsi="Calibri"/>
    </w:rPr>
  </w:style>
  <w:style w:type="character" w:customStyle="1" w:styleId="12">
    <w:name w:val="font11"/>
    <w:basedOn w:val="7"/>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3300</Words>
  <Characters>3409</Characters>
  <Lines>0</Lines>
  <Paragraphs>0</Paragraphs>
  <TotalTime>4</TotalTime>
  <ScaleCrop>false</ScaleCrop>
  <LinksUpToDate>false</LinksUpToDate>
  <CharactersWithSpaces>3445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2024-10-28T13:26:00Z</dcterms:created>
  <dc:creator>dwykzx</dc:creator>
  <cp:lastModifiedBy>周宇</cp:lastModifiedBy>
  <dcterms:modified xsi:type="dcterms:W3CDTF">2024-12-23T06:52:59Z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009120BE51184A84AB349F355A97E9BA_12</vt:lpwstr>
  </property>
</Properties>
</file>