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D76BF5">
      <w:pPr>
        <w:pStyle w:val="127"/>
        <w:framePr w:wrap="around"/>
      </w:pPr>
      <w:r>
        <w:rPr>
          <w:rFonts w:ascii="Times New Roman"/>
        </w:rPr>
        <w:t>ICS</w:t>
      </w:r>
      <w:r>
        <w:rPr>
          <w:rFonts w:hAnsi="黑体"/>
        </w:rPr>
        <w:t> </w:t>
      </w:r>
      <w:r>
        <w:rPr>
          <w:rFonts w:hint="eastAsia" w:hAnsi="黑体"/>
        </w:rPr>
        <w:t>65.020.40</w:t>
      </w:r>
    </w:p>
    <w:p w14:paraId="13558114">
      <w:pPr>
        <w:pStyle w:val="127"/>
        <w:framePr w:wrap="around"/>
        <w:rPr>
          <w:rFonts w:ascii="Times New Roman"/>
        </w:rPr>
      </w:pPr>
      <w:r>
        <w:rPr>
          <w:rFonts w:ascii="Times New Roman"/>
        </w:rPr>
        <w:t>CCS </w:t>
      </w:r>
      <w:r>
        <w:rPr>
          <w:rFonts w:hint="eastAsia" w:ascii="Times New Roman"/>
        </w:rPr>
        <w:t>B 64</w:t>
      </w:r>
    </w:p>
    <w:tbl>
      <w:tblPr>
        <w:tblStyle w:val="36"/>
        <w:tblW w:w="96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28"/>
      </w:tblGrid>
      <w:tr w14:paraId="54E9D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8" w:type="dxa"/>
            <w:tcBorders>
              <w:top w:val="nil"/>
              <w:left w:val="nil"/>
              <w:bottom w:val="nil"/>
              <w:right w:val="nil"/>
            </w:tcBorders>
            <w:shd w:val="clear" w:color="auto" w:fill="auto"/>
          </w:tcPr>
          <w:p w14:paraId="5245A578">
            <w:pPr>
              <w:pStyle w:val="127"/>
              <w:framePr w:wrap="around"/>
            </w:pPr>
          </w:p>
        </w:tc>
      </w:tr>
    </w:tbl>
    <w:p w14:paraId="2A17A359">
      <w:pPr>
        <w:pStyle w:val="113"/>
        <w:framePr w:wrap="around" w:x="4999" w:y="1403"/>
        <w:wordWrap w:val="0"/>
        <w:rPr>
          <w:sz w:val="56"/>
          <w:szCs w:val="56"/>
        </w:rPr>
      </w:pPr>
      <w:r>
        <w:t xml:space="preserve">  </w:t>
      </w:r>
      <w:r>
        <w:rPr>
          <w:rFonts w:hint="eastAsia"/>
          <w:sz w:val="56"/>
          <w:szCs w:val="56"/>
        </w:rPr>
        <w:t>DB61</w:t>
      </w:r>
    </w:p>
    <w:p w14:paraId="67E71F87">
      <w:pPr>
        <w:pStyle w:val="114"/>
        <w:framePr w:w="9429" w:wrap="around" w:x="1448" w:y="2480"/>
        <w:rPr>
          <w:rFonts w:ascii="Times New Roman" w:hAnsi="Times New Roman"/>
          <w:color w:val="000000"/>
        </w:rPr>
      </w:pPr>
      <w:r>
        <w:rPr>
          <w:rFonts w:hint="eastAsia" w:ascii="Times New Roman" w:hAnsi="Times New Roman"/>
          <w:color w:val="000000"/>
          <w:sz w:val="44"/>
          <w:szCs w:val="44"/>
        </w:rPr>
        <w:t>陕西省地方</w:t>
      </w:r>
      <w:r>
        <w:rPr>
          <w:rFonts w:ascii="Times New Roman" w:hAnsi="Times New Roman"/>
          <w:color w:val="000000"/>
          <w:sz w:val="44"/>
          <w:szCs w:val="44"/>
        </w:rPr>
        <w:t>标准</w:t>
      </w:r>
    </w:p>
    <w:p w14:paraId="210E94B7">
      <w:pPr>
        <w:pStyle w:val="134"/>
        <w:framePr w:wrap="around" w:x="1119" w:y="13992"/>
        <w:ind w:firstLine="630"/>
        <w:rPr>
          <w:rFonts w:hint="eastAsia" w:ascii="黑体" w:hAnsi="黑体" w:cs="黑体"/>
          <w:color w:val="000000"/>
        </w:rPr>
      </w:pPr>
      <w:r>
        <w:rPr>
          <w:rFonts w:hint="eastAsia" w:ascii="黑体" w:hAnsi="黑体" w:cs="黑体"/>
          <w:color w:val="000000"/>
        </w:rPr>
        <w:t>XX- XX - XX发布</w:t>
      </w:r>
      <w:r>
        <w:rPr>
          <w:rFonts w:hint="eastAsia" w:ascii="黑体" w:hAnsi="黑体" w:cs="黑体"/>
          <w:color w:val="000000"/>
        </w:rPr>
        <mc:AlternateContent>
          <mc:Choice Requires="wps">
            <w:drawing>
              <wp:anchor distT="0" distB="0" distL="114300" distR="114300" simplePos="0" relativeHeight="251661312"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2071565975"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w:pict>
              <v:line id="直接连接符 2" o:spid="_x0000_s1026" o:spt="20" style="position:absolute;left:0pt;margin-left:-0.05pt;margin-top:728.5pt;height:0pt;width:481.9pt;mso-position-vertical-relative:page;z-index:251661312;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CaxB7zyAQAAvgMAAA4AAABkcnMvZTJvRG9jLnhtbK1TvY4T&#10;MRDukXgHyz3ZJCg5bpXNFYmO5oBIdzyA4/XuWtgey+Nkk5fgBZDooKKk5204HoOx88NxNFewheXx&#10;zHwz3zezs6udNWyrAmpwFR8NhpwpJ6HWrq34+7vrF684wyhcLQw4VfG9Qn41f/5s1vtSjaEDU6vA&#10;CMRh2fuKdzH6sihQdsoKHIBXjpwNBCsimaEt6iB6QremGA+H06KHUPsAUiHS6/Lg5EfE8BRAaBot&#10;1RLkxioXD6hBGRGJEnbaI5/nbptGyfiuaVBFZipOTGM+qQjd1+ks5jNRtkH4TstjC+IpLTziZIV2&#10;VPQMtRRRsE3Q/0BZLQMgNHEgwRYHIlkRYjEaPtLmthNeZS4kNfqz6Pj/YOXb7SowXVd8PLwYTaaT&#10;y4sJZ05Ymvz9p+8/P3759eMznfffvrJxUqv3WFLSwq1C4it37tbfgPyAzMGiE65Vueu7vSeEUcoo&#10;/kpJBnqque7fQE0xYhMhS7drgk2QJArb5QntzxNSu8gkPU5HJNNLGp48+QpRnhJ9wPhagWXpUnGj&#10;XRJPlGJ7gzE1IspTSHp2cK2NyQtgHOsrfjkZE3dpPamBrs25CEbXKS5lYGjXCxPYVqRtyl8mSJ6H&#10;YQE2rj7UM+7IP1E+iLeGer8KJ11orLmx4wqmvXlo5+w/v938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WHazzWAAAACwEAAA8AAAAAAAAAAQAgAAAAIgAAAGRycy9kb3ducmV2LnhtbFBLAQIUABQA&#10;AAAIAIdO4kAmsQe88gEAAL4DAAAOAAAAAAAAAAEAIAAAACUBAABkcnMvZTJvRG9jLnhtbFBLBQYA&#10;AAAABgAGAFkBAACJBQAAAAA=&#10;">
                <v:fill on="f" focussize="0,0"/>
                <v:stroke color="#000000" joinstyle="round"/>
                <v:imagedata o:title=""/>
                <o:lock v:ext="edit" aspectratio="f"/>
                <w10:anchorlock/>
              </v:line>
            </w:pict>
          </mc:Fallback>
        </mc:AlternateContent>
      </w:r>
    </w:p>
    <w:p w14:paraId="656A3D2C">
      <w:pPr>
        <w:pStyle w:val="25"/>
        <w:ind w:firstLine="0" w:firstLineChars="0"/>
      </w:pPr>
    </w:p>
    <w:p w14:paraId="674FD87E">
      <w:pPr>
        <w:pStyle w:val="25"/>
      </w:pPr>
    </w:p>
    <w:p w14:paraId="39DA53AD">
      <w:pPr>
        <w:pStyle w:val="51"/>
        <w:framePr w:wrap="around" w:x="1774" w:y="2936"/>
        <w:ind w:firstLine="1050"/>
        <w:rPr>
          <w:rFonts w:ascii="Times New Roman"/>
          <w:color w:val="000000"/>
        </w:rPr>
      </w:pPr>
      <w:r>
        <w:rPr>
          <w:rFonts w:hint="eastAsia" w:hAnsi="黑体" w:cs="黑体"/>
          <w:color w:val="000000"/>
        </w:rPr>
        <w:t>DB61/T xxxx-2024</w:t>
      </w:r>
    </w:p>
    <w:tbl>
      <w:tblPr>
        <w:tblStyle w:val="35"/>
        <w:tblW w:w="93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80"/>
      </w:tblGrid>
      <w:tr w14:paraId="3EB5B4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7" w:hRule="atLeast"/>
        </w:trPr>
        <w:tc>
          <w:tcPr>
            <w:tcW w:w="9380" w:type="dxa"/>
            <w:tcBorders>
              <w:top w:val="nil"/>
              <w:left w:val="nil"/>
              <w:bottom w:val="single" w:color="auto" w:sz="4" w:space="0"/>
              <w:right w:val="nil"/>
            </w:tcBorders>
          </w:tcPr>
          <w:p w14:paraId="07C8D590">
            <w:pPr>
              <w:pStyle w:val="80"/>
              <w:framePr w:wrap="around" w:x="1774" w:y="2936"/>
              <w:rPr>
                <w:rFonts w:ascii="Times New Roman"/>
                <w:color w:val="000000"/>
              </w:rPr>
            </w:pPr>
          </w:p>
        </w:tc>
      </w:tr>
    </w:tbl>
    <w:p w14:paraId="5BD0EB44">
      <w:pPr>
        <w:pStyle w:val="51"/>
        <w:framePr w:wrap="around" w:x="1774" w:y="2936"/>
        <w:jc w:val="both"/>
        <w:rPr>
          <w:rFonts w:ascii="Times New Roman"/>
          <w:color w:val="000000"/>
          <w:u w:val="single"/>
        </w:rPr>
      </w:pPr>
    </w:p>
    <w:p w14:paraId="78DE7EBE">
      <w:pPr>
        <w:pStyle w:val="51"/>
        <w:framePr w:wrap="around" w:x="1774" w:y="2936"/>
        <w:ind w:firstLine="1050"/>
        <w:rPr>
          <w:rFonts w:ascii="Times New Roman"/>
          <w:color w:val="000000"/>
        </w:rPr>
      </w:pPr>
    </w:p>
    <w:p w14:paraId="4E7ECD83">
      <w:pPr>
        <w:pStyle w:val="82"/>
        <w:framePr w:wrap="around" w:x="1462" w:y="6224"/>
        <w:spacing w:line="240" w:lineRule="auto"/>
        <w:rPr>
          <w:color w:val="000000"/>
        </w:rPr>
      </w:pPr>
      <w:r>
        <w:rPr>
          <w:rFonts w:hint="eastAsia"/>
          <w:color w:val="000000"/>
        </w:rPr>
        <w:t>退化林修复技术规程</w:t>
      </w:r>
    </w:p>
    <w:p w14:paraId="719EEFDB">
      <w:pPr>
        <w:pStyle w:val="83"/>
        <w:framePr w:wrap="around" w:x="1462" w:y="6224"/>
        <w:spacing w:line="240" w:lineRule="auto"/>
        <w:rPr>
          <w:color w:val="000000"/>
        </w:rPr>
      </w:pPr>
      <w:r>
        <w:t>Technical regulation of degraded forest restoration</w:t>
      </w:r>
    </w:p>
    <w:p w14:paraId="79649985">
      <w:pPr>
        <w:pStyle w:val="84"/>
        <w:framePr w:wrap="around" w:x="1462" w:y="6224"/>
        <w:ind w:firstLine="1050"/>
        <w:rPr>
          <w:rFonts w:ascii="Times New Roman"/>
          <w:color w:val="000000"/>
        </w:rPr>
      </w:pPr>
    </w:p>
    <w:tbl>
      <w:tblPr>
        <w:tblStyle w:val="35"/>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12BBB5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855" w:type="dxa"/>
            <w:tcBorders>
              <w:top w:val="nil"/>
              <w:left w:val="nil"/>
              <w:bottom w:val="nil"/>
              <w:right w:val="nil"/>
            </w:tcBorders>
          </w:tcPr>
          <w:p w14:paraId="236271FD">
            <w:pPr>
              <w:pStyle w:val="85"/>
              <w:framePr w:wrap="around" w:x="1462" w:y="6224"/>
              <w:rPr>
                <w:rFonts w:ascii="Times New Roman"/>
                <w:color w:val="000000"/>
              </w:rPr>
            </w:pPr>
            <w:r>
              <w:rPr>
                <w:rFonts w:hint="eastAsia" w:ascii="黑体" w:hAnsi="黑体" w:eastAsia="黑体" w:cs="黑体"/>
                <w:color w:val="000000"/>
                <w:sz w:val="28"/>
                <w:szCs w:val="32"/>
              </w:rP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573405</wp:posOffset>
                      </wp:positionV>
                      <wp:extent cx="1905000" cy="254000"/>
                      <wp:effectExtent l="0" t="0" r="3810" b="3175"/>
                      <wp:wrapNone/>
                      <wp:docPr id="1588689884" name="矩形 4"/>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4" o:spid="_x0000_s1026" o:spt="1" style="position:absolute;left:0pt;margin-left:173.3pt;margin-top:45.15pt;height:20pt;width:150pt;z-index:-251656192;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WPVXYCACAAAvBAAADgAAAGRycy9lMm9Eb2MueG1srVPBjtMw&#10;EL0j8Q+W7zRJlS5p1XS1alWEtMBKCx/gOk5jkXjM2G1afgaJGx+xn4P4DcZOt5TlsgdyiGY8M8/z&#10;3ozn14euZXuFToMpeTZKOVNGQqXNtuSfPq5fFZw5L0wlWjCq5Efl+PXi5Yt5b2dqDA20lUJGIMbN&#10;elvyxns7SxInG9UJNwKrDAVrwE54cnGbVCh6Qu/aZJymV0kPWFkEqZyj09UQ5CdEfA4g1LWWagVy&#10;1ynjB1RUrfBEyTXaOr6I3da1kv5DXTvlWVtyYurjny4hexP+yWIuZlsUttHy1IJ4TgtPOHVCG7r0&#10;DLUSXrAd6n+gOi0RHNR+JKFLBiJREWKRpU+0uW+EVZELSe3sWXT3/2Dl+/0dMl3RJkyK4qqYFkXO&#10;mREdTf7Xtx8/H76zPIjUWzej3Ht7h4Gms7cgPztmYNkIs1U3iNA3SlTUWhbyk78KguOolG36d1AR&#10;tNh5iHodauwCICnBDnEsx/NY1MEzSYfZNJ2kKU1MUmw8yYMdrhCzx2qLzr9R0LFglBxp7BFd7G+d&#10;H1IfU2L30Opqrds2OrjdLFtke0Erso7fCd1dprUmJBsIZQNiOIk0A7NBoQ1UR2KJMOwZvTIyGsCv&#10;nPW0YyV3X3YCFWftW0NKTbM8D0sZnXzyekwOXkY2lxFhJEGV3HM2mEs/LPLOot42dFMWSRu4IXVr&#10;HYkH5YeuTs3SHkXpTjsfFvXSj1l/3vni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WJrpLVAAAA&#10;CgEAAA8AAAAAAAAAAQAgAAAAIgAAAGRycy9kb3ducmV2LnhtbFBLAQIUABQAAAAIAIdO4kBY9Vdg&#10;IAIAAC8EAAAOAAAAAAAAAAEAIAAAACQBAABkcnMvZTJvRG9jLnhtbFBLBQYAAAAABgAGAFkBAAC2&#10;BQAAAAA=&#10;">
                      <v:fill on="t" focussize="0,0"/>
                      <v:stroke on="f"/>
                      <v:imagedata o:title=""/>
                      <o:lock v:ext="edit" aspectratio="f"/>
                      <w10:anchorlock/>
                    </v:rect>
                  </w:pict>
                </mc:Fallback>
              </mc:AlternateContent>
            </w:r>
            <w:r>
              <w:rPr>
                <w:rFonts w:hint="eastAsia" w:ascii="黑体" w:hAnsi="黑体" w:eastAsia="黑体" w:cs="黑体"/>
                <w:color w:val="000000"/>
                <w:sz w:val="28"/>
                <w:szCs w:val="32"/>
              </w:rPr>
              <mc:AlternateContent>
                <mc:Choice Requires="wps">
                  <w:drawing>
                    <wp:anchor distT="0" distB="0" distL="114300" distR="114300" simplePos="0" relativeHeight="251659264" behindDoc="1" locked="0" layoutInCell="1" allowOverlap="1">
                      <wp:simplePos x="0" y="0"/>
                      <wp:positionH relativeFrom="column">
                        <wp:posOffset>2454910</wp:posOffset>
                      </wp:positionH>
                      <wp:positionV relativeFrom="paragraph">
                        <wp:posOffset>255905</wp:posOffset>
                      </wp:positionV>
                      <wp:extent cx="1270000" cy="304800"/>
                      <wp:effectExtent l="2540" t="0" r="3810" b="3175"/>
                      <wp:wrapNone/>
                      <wp:docPr id="1421069812" name="矩形 3"/>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3" o:spid="_x0000_s1026" o:spt="1" style="position:absolute;left:0pt;margin-left:193.3pt;margin-top:20.15pt;height:24pt;width:100pt;z-index:-251657216;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Fng1X4gAgAALwQAAA4AAABkcnMvZTJvRG9jLnhtbK1TS27b&#10;MBDdF+gdCO5rfeImjmA5CGy4KJC2AdIegKYoiajEYYe05fQyBbrLIXqcotfokHJcN91kUS2EGc7w&#10;cd7j4/xq33dsp9BpMCXPJilnykiotGlK/unj+tWMM+eFqUQHRpX8Xjl+tXj5Yj7YQuXQQlcpZARi&#10;XDHYkrfe2yJJnGxVL9wErDJUrAF74SnFJqlQDITed0mepufJAFhZBKmco9XVWOQHRHwOINS1lmoF&#10;ctsr40dUVJ3wRMm12jq+iNPWtZL+Q1075VlXcmLq458OoXgT/sliLooGhW21PIwgnjPCE0690IYO&#10;PUKthBdsi/ofqF5LBAe1n0jok5FIVIRYZOkTbe5aYVXkQlI7exTd/T9Y+X53i0xX5IRpnqXnl7Ms&#10;58yInm7+17eHnz++s7Mg0mBdQb139hYDTWdvQH52zMCyFaZR14gwtEpUNFoW+pO/NoTE0Va2Gd5B&#10;RdBi6yHqta+xD4CkBNvHa7k/XovaeyZpMcsvUvo4k1Q7S6czisMRonjcbdH5Nwp6FoKSI117RBe7&#10;G+fH1seWOD10ulrrrosJNptlh2wnyCLr+B3Q3WlbZ0KzgbBtRAwrkWZgNiq0geqeWCKMPqNXRkEL&#10;+JWzgTxWcvdlK1Bx1r01pNRlNp0GU8Zk+voipwRPK5vTijCSoEruORvDpR+NvLWom5ZOyiJpA9ek&#10;bq0j8aD8ONVhWPJRlO7g+WDU0zx2/Xnni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D4Yvl1gAA&#10;AAkBAAAPAAAAAAAAAAEAIAAAACIAAABkcnMvZG93bnJldi54bWxQSwECFAAUAAAACACHTuJAWeDV&#10;fiACAAAvBAAADgAAAAAAAAABACAAAAAlAQAAZHJzL2Uyb0RvYy54bWxQSwUGAAAAAAYABgBZAQAA&#10;twUAAAAA&#10;">
                      <v:fill on="t" focussize="0,0"/>
                      <v:stroke on="f"/>
                      <v:imagedata o:title=""/>
                      <o:lock v:ext="edit" aspectratio="f"/>
                    </v:rect>
                  </w:pict>
                </mc:Fallback>
              </mc:AlternateContent>
            </w:r>
            <w:r>
              <w:rPr>
                <w:rFonts w:hint="eastAsia" w:ascii="黑体" w:hAnsi="黑体" w:eastAsia="黑体" w:cs="黑体"/>
                <w:color w:val="000000"/>
                <w:sz w:val="28"/>
                <w:szCs w:val="32"/>
              </w:rPr>
              <w:t>（征求意见稿）</w:t>
            </w:r>
            <w:bookmarkStart w:id="53" w:name="_GoBack"/>
            <w:bookmarkEnd w:id="53"/>
          </w:p>
        </w:tc>
      </w:tr>
      <w:tr w14:paraId="0AFDC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462816C1">
            <w:pPr>
              <w:pStyle w:val="86"/>
              <w:framePr w:wrap="around" w:x="1462" w:y="6224"/>
              <w:ind w:firstLine="210"/>
              <w:rPr>
                <w:rFonts w:ascii="Times New Roman"/>
                <w:color w:val="000000"/>
              </w:rPr>
            </w:pPr>
          </w:p>
        </w:tc>
      </w:tr>
    </w:tbl>
    <w:p w14:paraId="6852E921">
      <w:pPr>
        <w:pStyle w:val="25"/>
      </w:pPr>
    </w:p>
    <w:p w14:paraId="0EA91B3D">
      <w:pPr>
        <w:pStyle w:val="25"/>
      </w:pPr>
    </w:p>
    <w:p w14:paraId="301853DF">
      <w:pPr>
        <w:pStyle w:val="25"/>
      </w:pPr>
    </w:p>
    <w:p w14:paraId="7D3DE9D5">
      <w:pPr>
        <w:pStyle w:val="25"/>
      </w:pPr>
    </w:p>
    <w:p w14:paraId="049BD10A">
      <w:pPr>
        <w:pStyle w:val="25"/>
      </w:pPr>
    </w:p>
    <w:p w14:paraId="1FE015D3">
      <w:pPr>
        <w:pStyle w:val="25"/>
      </w:pPr>
    </w:p>
    <w:p w14:paraId="3F8F0E51">
      <w:pPr>
        <w:jc w:val="center"/>
        <w:rPr>
          <w:rFonts w:eastAsia="黑体"/>
          <w:sz w:val="32"/>
          <w:szCs w:val="32"/>
        </w:rPr>
      </w:pPr>
      <w:bookmarkStart w:id="0" w:name="_Toc7167"/>
      <w:bookmarkStart w:id="1" w:name="_Toc468692981"/>
      <w:bookmarkStart w:id="2" w:name="_Toc27836"/>
      <w:bookmarkStart w:id="3" w:name="_Toc383701993"/>
      <w:bookmarkStart w:id="4" w:name="_Toc383701492"/>
      <w:bookmarkStart w:id="5" w:name="_Toc44414101"/>
      <w:bookmarkStart w:id="6" w:name="_Toc52288514"/>
    </w:p>
    <w:p w14:paraId="383DA643">
      <w:pPr>
        <w:pStyle w:val="135"/>
        <w:framePr w:wrap="around" w:x="6599" w:y="14079"/>
        <w:ind w:firstLine="210"/>
        <w:rPr>
          <w:rFonts w:hint="eastAsia" w:ascii="黑体" w:hAnsi="黑体" w:cs="黑体"/>
          <w:color w:val="000000"/>
        </w:rPr>
      </w:pPr>
      <w:r>
        <w:rPr>
          <w:rFonts w:hint="eastAsia" w:ascii="黑体" w:hAnsi="黑体" w:cs="黑体"/>
          <w:color w:val="000000"/>
        </w:rPr>
        <w:t>XX- XX- XX实施</w:t>
      </w:r>
    </w:p>
    <w:p w14:paraId="298E2D4A">
      <w:pPr>
        <w:jc w:val="center"/>
        <w:rPr>
          <w:rFonts w:eastAsia="黑体"/>
          <w:sz w:val="32"/>
          <w:szCs w:val="32"/>
        </w:rPr>
      </w:pPr>
    </w:p>
    <w:p w14:paraId="35B849A2">
      <w:pPr>
        <w:pStyle w:val="115"/>
        <w:framePr w:wrap="around" w:x="2177" w:y="14924"/>
        <w:rPr>
          <w:color w:val="000000"/>
          <w:sz w:val="32"/>
          <w:szCs w:val="32"/>
        </w:rPr>
        <w:sectPr>
          <w:headerReference r:id="rId5" w:type="first"/>
          <w:footerReference r:id="rId8" w:type="first"/>
          <w:headerReference r:id="rId3" w:type="default"/>
          <w:footerReference r:id="rId6" w:type="default"/>
          <w:headerReference r:id="rId4" w:type="even"/>
          <w:footerReference r:id="rId7" w:type="even"/>
          <w:pgSz w:w="11905" w:h="16838"/>
          <w:pgMar w:top="1417" w:right="1134" w:bottom="1134" w:left="1417" w:header="1417" w:footer="1134" w:gutter="0"/>
          <w:cols w:space="720" w:num="1"/>
          <w:titlePg/>
          <w:docGrid w:type="lines" w:linePitch="317" w:charSpace="0"/>
        </w:sectPr>
      </w:pPr>
      <w:r>
        <w:rPr>
          <w:rFonts w:hint="eastAsia" w:ascii="Times New Roman"/>
          <w:color w:val="000000"/>
        </w:rPr>
        <w:t xml:space="preserve">陕西省市场监督管理局  </w:t>
      </w:r>
      <w:r>
        <w:rPr>
          <w:rStyle w:val="77"/>
          <w:rFonts w:ascii="Times New Roman"/>
          <w:color w:val="000000"/>
        </w:rPr>
        <w:t>发布</w:t>
      </w:r>
      <w:r>
        <w:rPr>
          <w:rFonts w:ascii="Times New Roman"/>
          <w:color w:val="000000"/>
        </w:rPr>
        <mc:AlternateContent>
          <mc:Choice Requires="wps">
            <w:drawing>
              <wp:anchor distT="0" distB="0" distL="114300" distR="114300" simplePos="0" relativeHeight="251662336" behindDoc="0" locked="0" layoutInCell="1" allowOverlap="1">
                <wp:simplePos x="0" y="0"/>
                <wp:positionH relativeFrom="column">
                  <wp:posOffset>-635</wp:posOffset>
                </wp:positionH>
                <wp:positionV relativeFrom="paragraph">
                  <wp:posOffset>2339975</wp:posOffset>
                </wp:positionV>
                <wp:extent cx="6120130" cy="0"/>
                <wp:effectExtent l="9525" t="5080" r="13970" b="13970"/>
                <wp:wrapNone/>
                <wp:docPr id="2044835047"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w:pict>
              <v:line id="直接连接符 1" o:spid="_x0000_s1026" o:spt="20" style="position:absolute;left:0pt;margin-left:-0.05pt;margin-top:184.25pt;height:0pt;width:481.9pt;z-index:251662336;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mbFWU8QEAAL4DAAAOAAAAZHJzL2Uyb0RvYy54bWytU81u&#10;EzEQviPxDpbvZDdpUsoqmx4SlUuBSi0P4Hi9WQvbY3mcbPISvAASNzhx5M7bUB6DsfMDLZce2IPl&#10;+fs83zez08utNWyjAmpwNR8OSs6Uk9Bot6r5+7urFxecYRSuEQacqvlOIb+cPX827X2lRtCBaVRg&#10;BOKw6n3Nuxh9VRQoO2UFDsArR8EWghWRzLAqmiB6QremGJXledFDaHwAqRDJu9gH+QExPAUQ2lZL&#10;tQC5tsrFPWpQRkSihJ32yGe527ZVMr5rW1SRmZoT05hPeoTuy3QWs6moVkH4TstDC+IpLTziZIV2&#10;9OgJaiGiYOug/4GyWgZAaONAgi32RLIixGJYPtLmthNeZS4kNfqT6Pj/YOXbzU1guqn5qByPL84m&#10;5fglZ05Ymvz9p+8/P3759eMznfffvrJhUqv3WFHR3N2ExFdu3a2/BvkBmYN5J9xK5a7vdp4QckXx&#10;oCQZ6OnNZf8GGsoR6whZum0bbIIkUdg2T2h3mpDaRibJeT4kmc5oePIYK0R1LPQB42sFlqVLzY12&#10;STxRic01RmqdUo8pye3gShuTF8A41tf81WQ0IWTrSQ10q1yLYHST8lIFhtVybgLbiLRN+UuSEO6D&#10;tABr1+z9xlH4SHkv3hKa3U1I4eSnsWaAwwqmvfnbzll/frvZ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JB4l/XAAAACQEAAA8AAAAAAAAAAQAgAAAAIgAAAGRycy9kb3ducmV2LnhtbFBLAQIUABQA&#10;AAAIAIdO4kDmbFWU8QEAAL4DAAAOAAAAAAAAAAEAIAAAACYBAABkcnMvZTJvRG9jLnhtbFBLBQYA&#10;AAAABgAGAFkBAACJBQAAAAA=&#10;">
                <v:fill on="f" focussize="0,0"/>
                <v:stroke color="#000000" joinstyle="round"/>
                <v:imagedata o:title=""/>
                <o:lock v:ext="edit" aspectratio="f"/>
              </v:line>
            </w:pict>
          </mc:Fallback>
        </mc:AlternateContent>
      </w:r>
      <w:bookmarkStart w:id="7" w:name="_Toc46058781"/>
      <w:bookmarkStart w:id="8" w:name="_Toc46147553"/>
      <w:bookmarkStart w:id="9" w:name="_Toc46147517"/>
    </w:p>
    <w:bookmarkEnd w:id="7"/>
    <w:bookmarkEnd w:id="8"/>
    <w:bookmarkEnd w:id="9"/>
    <w:p w14:paraId="07C597E1">
      <w:pPr>
        <w:jc w:val="center"/>
        <w:rPr>
          <w:rFonts w:eastAsia="黑体"/>
          <w:sz w:val="32"/>
          <w:szCs w:val="32"/>
        </w:rPr>
      </w:pPr>
      <w:r>
        <w:rPr>
          <w:rFonts w:eastAsia="黑体"/>
          <w:sz w:val="32"/>
          <w:szCs w:val="32"/>
        </w:rPr>
        <w:t>目    次</w:t>
      </w:r>
      <w:bookmarkEnd w:id="0"/>
      <w:bookmarkEnd w:id="1"/>
      <w:bookmarkEnd w:id="2"/>
      <w:bookmarkEnd w:id="3"/>
      <w:bookmarkEnd w:id="4"/>
    </w:p>
    <w:sdt>
      <w:sdtPr>
        <w:rPr>
          <w:rFonts w:ascii="Times New Roman" w:hAnsi="Times New Roman" w:eastAsia="宋体" w:cs="Times New Roman"/>
          <w:color w:val="auto"/>
          <w:kern w:val="2"/>
          <w:sz w:val="21"/>
          <w:szCs w:val="24"/>
          <w:lang w:val="zh-CN"/>
        </w:rPr>
        <w:id w:val="520750743"/>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00E8AF60">
          <w:pPr>
            <w:pStyle w:val="152"/>
            <w:spacing w:line="100" w:lineRule="exact"/>
          </w:pPr>
        </w:p>
        <w:p w14:paraId="2530564E">
          <w:pPr>
            <w:pStyle w:val="21"/>
            <w:spacing w:before="78" w:after="78"/>
            <w:rPr>
              <w:rFonts w:asciiTheme="minorHAnsi" w:hAnsiTheme="minorHAnsi" w:eastAsiaTheme="minorEastAsia" w:cstheme="minorBidi"/>
              <w:szCs w:val="22"/>
              <w14:ligatures w14:val="standardContextual"/>
            </w:rPr>
          </w:pPr>
          <w:r>
            <w:fldChar w:fldCharType="begin"/>
          </w:r>
          <w:r>
            <w:instrText xml:space="preserve"> TOC \o "1-3" \h \z \u </w:instrText>
          </w:r>
          <w:r>
            <w:fldChar w:fldCharType="separate"/>
          </w:r>
          <w:r>
            <w:fldChar w:fldCharType="begin"/>
          </w:r>
          <w:r>
            <w:instrText xml:space="preserve"> HYPERLINK \l "_Toc187309942" </w:instrText>
          </w:r>
          <w:r>
            <w:fldChar w:fldCharType="separate"/>
          </w:r>
          <w:r>
            <w:rPr>
              <w:rStyle w:val="42"/>
              <w:rFonts w:hint="eastAsia"/>
            </w:rPr>
            <w:t>前</w:t>
          </w:r>
          <w:r>
            <w:rPr>
              <w:rStyle w:val="42"/>
              <w:rFonts w:hAnsi="黑体"/>
            </w:rPr>
            <w:t>  </w:t>
          </w:r>
          <w:r>
            <w:rPr>
              <w:rStyle w:val="42"/>
              <w:rFonts w:hint="eastAsia"/>
            </w:rPr>
            <w:t>言</w:t>
          </w:r>
          <w:r>
            <w:rPr>
              <w:rFonts w:hint="eastAsia"/>
            </w:rPr>
            <w:tab/>
          </w:r>
          <w:r>
            <w:rPr>
              <w:rFonts w:hint="eastAsia"/>
            </w:rPr>
            <w:fldChar w:fldCharType="begin"/>
          </w:r>
          <w:r>
            <w:rPr>
              <w:rFonts w:hint="eastAsia"/>
            </w:rPr>
            <w:instrText xml:space="preserve"> </w:instrText>
          </w:r>
          <w:r>
            <w:instrText xml:space="preserve">PAGEREF _Toc187309942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4A6BB657">
          <w:pPr>
            <w:pStyle w:val="30"/>
            <w:rPr>
              <w:rFonts w:asciiTheme="minorHAnsi" w:hAnsiTheme="minorHAnsi" w:eastAsiaTheme="minorEastAsia" w:cstheme="minorBidi"/>
              <w:szCs w:val="22"/>
              <w14:ligatures w14:val="standardContextual"/>
            </w:rPr>
          </w:pPr>
          <w:r>
            <w:fldChar w:fldCharType="begin"/>
          </w:r>
          <w:r>
            <w:instrText xml:space="preserve"> HYPERLINK \l "_Toc187309943" </w:instrText>
          </w:r>
          <w:r>
            <w:fldChar w:fldCharType="separate"/>
          </w:r>
          <w:r>
            <w:rPr>
              <w:rStyle w:val="42"/>
              <w:rFonts w:hint="eastAsia"/>
            </w:rPr>
            <w:t>1 范围</w:t>
          </w:r>
          <w:r>
            <w:rPr>
              <w:rFonts w:hint="eastAsia"/>
            </w:rPr>
            <w:tab/>
          </w:r>
          <w:r>
            <w:rPr>
              <w:rFonts w:hint="eastAsia"/>
            </w:rPr>
            <w:fldChar w:fldCharType="begin"/>
          </w:r>
          <w:r>
            <w:rPr>
              <w:rFonts w:hint="eastAsia"/>
            </w:rPr>
            <w:instrText xml:space="preserve"> </w:instrText>
          </w:r>
          <w:r>
            <w:instrText xml:space="preserve">PAGEREF _Toc187309943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13F16CD">
          <w:pPr>
            <w:pStyle w:val="30"/>
            <w:rPr>
              <w:rFonts w:asciiTheme="minorHAnsi" w:hAnsiTheme="minorHAnsi" w:eastAsiaTheme="minorEastAsia" w:cstheme="minorBidi"/>
              <w:szCs w:val="22"/>
              <w14:ligatures w14:val="standardContextual"/>
            </w:rPr>
          </w:pPr>
          <w:r>
            <w:fldChar w:fldCharType="begin"/>
          </w:r>
          <w:r>
            <w:instrText xml:space="preserve"> HYPERLINK \l "_Toc187309944" </w:instrText>
          </w:r>
          <w:r>
            <w:fldChar w:fldCharType="separate"/>
          </w:r>
          <w:r>
            <w:rPr>
              <w:rStyle w:val="42"/>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_Toc187309944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C5A7F3B">
          <w:pPr>
            <w:pStyle w:val="30"/>
            <w:rPr>
              <w:rFonts w:asciiTheme="minorHAnsi" w:hAnsiTheme="minorHAnsi" w:eastAsiaTheme="minorEastAsia" w:cstheme="minorBidi"/>
              <w:szCs w:val="22"/>
              <w14:ligatures w14:val="standardContextual"/>
            </w:rPr>
          </w:pPr>
          <w:r>
            <w:fldChar w:fldCharType="begin"/>
          </w:r>
          <w:r>
            <w:instrText xml:space="preserve"> HYPERLINK \l "_Toc187309945" </w:instrText>
          </w:r>
          <w:r>
            <w:fldChar w:fldCharType="separate"/>
          </w:r>
          <w:r>
            <w:rPr>
              <w:rStyle w:val="42"/>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_Toc187309945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6CFBC39">
          <w:pPr>
            <w:pStyle w:val="30"/>
            <w:rPr>
              <w:rFonts w:asciiTheme="minorHAnsi" w:hAnsiTheme="minorHAnsi" w:eastAsiaTheme="minorEastAsia" w:cstheme="minorBidi"/>
              <w:szCs w:val="22"/>
              <w14:ligatures w14:val="standardContextual"/>
            </w:rPr>
          </w:pPr>
          <w:r>
            <w:fldChar w:fldCharType="begin"/>
          </w:r>
          <w:r>
            <w:instrText xml:space="preserve"> HYPERLINK \l "_Toc187309946" </w:instrText>
          </w:r>
          <w:r>
            <w:fldChar w:fldCharType="separate"/>
          </w:r>
          <w:r>
            <w:rPr>
              <w:rStyle w:val="42"/>
              <w:rFonts w:hint="eastAsia"/>
            </w:rPr>
            <w:t>4 修复对象</w:t>
          </w:r>
          <w:r>
            <w:rPr>
              <w:rFonts w:hint="eastAsia"/>
            </w:rPr>
            <w:tab/>
          </w:r>
          <w:r>
            <w:rPr>
              <w:rFonts w:hint="eastAsia"/>
            </w:rPr>
            <w:fldChar w:fldCharType="begin"/>
          </w:r>
          <w:r>
            <w:rPr>
              <w:rFonts w:hint="eastAsia"/>
            </w:rPr>
            <w:instrText xml:space="preserve"> </w:instrText>
          </w:r>
          <w:r>
            <w:instrText xml:space="preserve">PAGEREF _Toc187309946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A749C9D">
          <w:pPr>
            <w:pStyle w:val="30"/>
            <w:rPr>
              <w:rFonts w:asciiTheme="minorHAnsi" w:hAnsiTheme="minorHAnsi" w:eastAsiaTheme="minorEastAsia" w:cstheme="minorBidi"/>
              <w:szCs w:val="22"/>
              <w14:ligatures w14:val="standardContextual"/>
            </w:rPr>
          </w:pPr>
          <w:r>
            <w:fldChar w:fldCharType="begin"/>
          </w:r>
          <w:r>
            <w:instrText xml:space="preserve"> HYPERLINK \l "_Toc187309947" </w:instrText>
          </w:r>
          <w:r>
            <w:fldChar w:fldCharType="separate"/>
          </w:r>
          <w:r>
            <w:rPr>
              <w:rStyle w:val="42"/>
              <w:rFonts w:hint="eastAsia"/>
            </w:rPr>
            <w:t>5 修复原则。</w:t>
          </w:r>
          <w:r>
            <w:rPr>
              <w:rFonts w:hint="eastAsia"/>
            </w:rPr>
            <w:tab/>
          </w:r>
          <w:r>
            <w:rPr>
              <w:rFonts w:hint="eastAsia"/>
            </w:rPr>
            <w:fldChar w:fldCharType="begin"/>
          </w:r>
          <w:r>
            <w:rPr>
              <w:rFonts w:hint="eastAsia"/>
            </w:rPr>
            <w:instrText xml:space="preserve"> </w:instrText>
          </w:r>
          <w:r>
            <w:instrText xml:space="preserve">PAGEREF _Toc187309947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6A91EEF">
          <w:pPr>
            <w:pStyle w:val="30"/>
            <w:rPr>
              <w:rFonts w:asciiTheme="minorHAnsi" w:hAnsiTheme="minorHAnsi" w:eastAsiaTheme="minorEastAsia" w:cstheme="minorBidi"/>
              <w:szCs w:val="22"/>
              <w14:ligatures w14:val="standardContextual"/>
            </w:rPr>
          </w:pPr>
          <w:r>
            <w:fldChar w:fldCharType="begin"/>
          </w:r>
          <w:r>
            <w:instrText xml:space="preserve"> HYPERLINK \l "_Toc187309948" </w:instrText>
          </w:r>
          <w:r>
            <w:fldChar w:fldCharType="separate"/>
          </w:r>
          <w:r>
            <w:rPr>
              <w:rStyle w:val="42"/>
              <w:rFonts w:hint="eastAsia"/>
            </w:rPr>
            <w:t>6 修复目标</w:t>
          </w:r>
          <w:r>
            <w:rPr>
              <w:rFonts w:hint="eastAsia"/>
            </w:rPr>
            <w:tab/>
          </w:r>
          <w:r>
            <w:rPr>
              <w:rFonts w:hint="eastAsia"/>
            </w:rPr>
            <w:fldChar w:fldCharType="begin"/>
          </w:r>
          <w:r>
            <w:rPr>
              <w:rFonts w:hint="eastAsia"/>
            </w:rPr>
            <w:instrText xml:space="preserve"> </w:instrText>
          </w:r>
          <w:r>
            <w:instrText xml:space="preserve">PAGEREF _Toc187309948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1147FE0">
          <w:pPr>
            <w:pStyle w:val="30"/>
            <w:rPr>
              <w:rFonts w:asciiTheme="minorHAnsi" w:hAnsiTheme="minorHAnsi" w:eastAsiaTheme="minorEastAsia" w:cstheme="minorBidi"/>
              <w:szCs w:val="22"/>
              <w14:ligatures w14:val="standardContextual"/>
            </w:rPr>
          </w:pPr>
          <w:r>
            <w:fldChar w:fldCharType="begin"/>
          </w:r>
          <w:r>
            <w:instrText xml:space="preserve"> HYPERLINK \l "_Toc187309949" </w:instrText>
          </w:r>
          <w:r>
            <w:fldChar w:fldCharType="separate"/>
          </w:r>
          <w:r>
            <w:rPr>
              <w:rStyle w:val="42"/>
              <w:rFonts w:hint="eastAsia"/>
            </w:rPr>
            <w:t>7 修复典型分区</w:t>
          </w:r>
          <w:r>
            <w:rPr>
              <w:rFonts w:hint="eastAsia"/>
            </w:rPr>
            <w:tab/>
          </w:r>
          <w:r>
            <w:rPr>
              <w:rFonts w:hint="eastAsia"/>
            </w:rPr>
            <w:fldChar w:fldCharType="begin"/>
          </w:r>
          <w:r>
            <w:rPr>
              <w:rFonts w:hint="eastAsia"/>
            </w:rPr>
            <w:instrText xml:space="preserve"> </w:instrText>
          </w:r>
          <w:r>
            <w:instrText xml:space="preserve">PAGEREF _Toc187309949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A7AB866">
          <w:pPr>
            <w:pStyle w:val="30"/>
            <w:rPr>
              <w:rFonts w:asciiTheme="minorHAnsi" w:hAnsiTheme="minorHAnsi" w:eastAsiaTheme="minorEastAsia" w:cstheme="minorBidi"/>
              <w:szCs w:val="22"/>
              <w14:ligatures w14:val="standardContextual"/>
            </w:rPr>
          </w:pPr>
          <w:r>
            <w:fldChar w:fldCharType="begin"/>
          </w:r>
          <w:r>
            <w:instrText xml:space="preserve"> HYPERLINK \l "_Toc187309950" </w:instrText>
          </w:r>
          <w:r>
            <w:fldChar w:fldCharType="separate"/>
          </w:r>
          <w:r>
            <w:rPr>
              <w:rStyle w:val="42"/>
              <w:rFonts w:hint="eastAsia"/>
            </w:rPr>
            <w:t>8 修复措施</w:t>
          </w:r>
          <w:r>
            <w:rPr>
              <w:rFonts w:hint="eastAsia"/>
            </w:rPr>
            <w:tab/>
          </w:r>
          <w:r>
            <w:rPr>
              <w:rFonts w:hint="eastAsia"/>
            </w:rPr>
            <w:fldChar w:fldCharType="begin"/>
          </w:r>
          <w:r>
            <w:rPr>
              <w:rFonts w:hint="eastAsia"/>
            </w:rPr>
            <w:instrText xml:space="preserve"> </w:instrText>
          </w:r>
          <w:r>
            <w:instrText xml:space="preserve">PAGEREF _Toc187309950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100FCFF">
          <w:pPr>
            <w:pStyle w:val="13"/>
            <w:ind w:firstLine="210"/>
            <w:rPr>
              <w:rFonts w:asciiTheme="minorHAnsi" w:hAnsiTheme="minorHAnsi" w:eastAsiaTheme="minorEastAsia" w:cstheme="minorBidi"/>
              <w:szCs w:val="22"/>
              <w14:ligatures w14:val="standardContextual"/>
            </w:rPr>
          </w:pPr>
          <w:r>
            <w:fldChar w:fldCharType="begin"/>
          </w:r>
          <w:r>
            <w:instrText xml:space="preserve"> HYPERLINK \l "_Toc187309951" </w:instrText>
          </w:r>
          <w:r>
            <w:fldChar w:fldCharType="separate"/>
          </w:r>
          <w:r>
            <w:rPr>
              <w:rStyle w:val="42"/>
              <w:rFonts w:hint="eastAsia"/>
            </w:rPr>
            <w:t>8.1 更替修复</w:t>
          </w:r>
          <w:r>
            <w:rPr>
              <w:rFonts w:hint="eastAsia"/>
            </w:rPr>
            <w:tab/>
          </w:r>
          <w:r>
            <w:rPr>
              <w:rFonts w:hint="eastAsia"/>
            </w:rPr>
            <w:fldChar w:fldCharType="begin"/>
          </w:r>
          <w:r>
            <w:rPr>
              <w:rFonts w:hint="eastAsia"/>
            </w:rPr>
            <w:instrText xml:space="preserve"> </w:instrText>
          </w:r>
          <w:r>
            <w:instrText xml:space="preserve">PAGEREF _Toc187309951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DF6713D">
          <w:pPr>
            <w:pStyle w:val="13"/>
            <w:ind w:firstLine="210"/>
            <w:rPr>
              <w:rFonts w:asciiTheme="minorHAnsi" w:hAnsiTheme="minorHAnsi" w:eastAsiaTheme="minorEastAsia" w:cstheme="minorBidi"/>
              <w:szCs w:val="22"/>
              <w14:ligatures w14:val="standardContextual"/>
            </w:rPr>
          </w:pPr>
          <w:r>
            <w:fldChar w:fldCharType="begin"/>
          </w:r>
          <w:r>
            <w:instrText xml:space="preserve"> HYPERLINK \l "_Toc187309952" </w:instrText>
          </w:r>
          <w:r>
            <w:fldChar w:fldCharType="separate"/>
          </w:r>
          <w:r>
            <w:rPr>
              <w:rStyle w:val="42"/>
              <w:rFonts w:hint="eastAsia"/>
            </w:rPr>
            <w:t>8.2 择伐补植</w:t>
          </w:r>
          <w:r>
            <w:rPr>
              <w:rFonts w:hint="eastAsia"/>
            </w:rPr>
            <w:tab/>
          </w:r>
          <w:r>
            <w:rPr>
              <w:rFonts w:hint="eastAsia"/>
            </w:rPr>
            <w:fldChar w:fldCharType="begin"/>
          </w:r>
          <w:r>
            <w:rPr>
              <w:rFonts w:hint="eastAsia"/>
            </w:rPr>
            <w:instrText xml:space="preserve"> </w:instrText>
          </w:r>
          <w:r>
            <w:instrText xml:space="preserve">PAGEREF _Toc187309952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263309E">
          <w:pPr>
            <w:pStyle w:val="13"/>
            <w:ind w:firstLine="210"/>
            <w:rPr>
              <w:rFonts w:asciiTheme="minorHAnsi" w:hAnsiTheme="minorHAnsi" w:eastAsiaTheme="minorEastAsia" w:cstheme="minorBidi"/>
              <w:szCs w:val="22"/>
              <w14:ligatures w14:val="standardContextual"/>
            </w:rPr>
          </w:pPr>
          <w:r>
            <w:fldChar w:fldCharType="begin"/>
          </w:r>
          <w:r>
            <w:instrText xml:space="preserve"> HYPERLINK \l "_Toc187309953" </w:instrText>
          </w:r>
          <w:r>
            <w:fldChar w:fldCharType="separate"/>
          </w:r>
          <w:r>
            <w:rPr>
              <w:rStyle w:val="42"/>
              <w:rFonts w:hint="eastAsia"/>
            </w:rPr>
            <w:t>8.3 抚育</w:t>
          </w:r>
          <w:r>
            <w:rPr>
              <w:rFonts w:hint="eastAsia"/>
            </w:rPr>
            <w:tab/>
          </w:r>
          <w:r>
            <w:rPr>
              <w:rFonts w:hint="eastAsia"/>
            </w:rPr>
            <w:fldChar w:fldCharType="begin"/>
          </w:r>
          <w:r>
            <w:rPr>
              <w:rFonts w:hint="eastAsia"/>
            </w:rPr>
            <w:instrText xml:space="preserve"> </w:instrText>
          </w:r>
          <w:r>
            <w:instrText xml:space="preserve">PAGEREF _Toc187309953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24CCFD3">
          <w:pPr>
            <w:pStyle w:val="13"/>
            <w:ind w:firstLine="210"/>
            <w:rPr>
              <w:rFonts w:asciiTheme="minorHAnsi" w:hAnsiTheme="minorHAnsi" w:eastAsiaTheme="minorEastAsia" w:cstheme="minorBidi"/>
              <w:szCs w:val="22"/>
              <w14:ligatures w14:val="standardContextual"/>
            </w:rPr>
          </w:pPr>
          <w:r>
            <w:fldChar w:fldCharType="begin"/>
          </w:r>
          <w:r>
            <w:instrText xml:space="preserve"> HYPERLINK \l "_Toc187309954" </w:instrText>
          </w:r>
          <w:r>
            <w:fldChar w:fldCharType="separate"/>
          </w:r>
          <w:r>
            <w:rPr>
              <w:rStyle w:val="42"/>
              <w:rFonts w:hint="eastAsia"/>
            </w:rPr>
            <w:t>8.4 封育</w:t>
          </w:r>
          <w:r>
            <w:rPr>
              <w:rFonts w:hint="eastAsia"/>
            </w:rPr>
            <w:tab/>
          </w:r>
          <w:r>
            <w:rPr>
              <w:rFonts w:hint="eastAsia"/>
            </w:rPr>
            <w:fldChar w:fldCharType="begin"/>
          </w:r>
          <w:r>
            <w:rPr>
              <w:rFonts w:hint="eastAsia"/>
            </w:rPr>
            <w:instrText xml:space="preserve"> </w:instrText>
          </w:r>
          <w:r>
            <w:instrText xml:space="preserve">PAGEREF _Toc187309954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67CDB4DB">
          <w:pPr>
            <w:pStyle w:val="30"/>
            <w:rPr>
              <w:rFonts w:asciiTheme="minorHAnsi" w:hAnsiTheme="minorHAnsi" w:eastAsiaTheme="minorEastAsia" w:cstheme="minorBidi"/>
              <w:szCs w:val="22"/>
              <w14:ligatures w14:val="standardContextual"/>
            </w:rPr>
          </w:pPr>
          <w:r>
            <w:fldChar w:fldCharType="begin"/>
          </w:r>
          <w:r>
            <w:instrText xml:space="preserve"> HYPERLINK \l "_Toc187309955" </w:instrText>
          </w:r>
          <w:r>
            <w:fldChar w:fldCharType="separate"/>
          </w:r>
          <w:r>
            <w:rPr>
              <w:rStyle w:val="42"/>
              <w:rFonts w:hint="eastAsia"/>
            </w:rPr>
            <w:t>9 调查设计</w:t>
          </w:r>
          <w:r>
            <w:rPr>
              <w:rFonts w:hint="eastAsia"/>
            </w:rPr>
            <w:tab/>
          </w:r>
          <w:r>
            <w:rPr>
              <w:rFonts w:hint="eastAsia"/>
            </w:rPr>
            <w:fldChar w:fldCharType="begin"/>
          </w:r>
          <w:r>
            <w:rPr>
              <w:rFonts w:hint="eastAsia"/>
            </w:rPr>
            <w:instrText xml:space="preserve"> </w:instrText>
          </w:r>
          <w:r>
            <w:instrText xml:space="preserve">PAGEREF _Toc187309955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59A02247">
          <w:pPr>
            <w:pStyle w:val="30"/>
            <w:rPr>
              <w:rFonts w:asciiTheme="minorHAnsi" w:hAnsiTheme="minorHAnsi" w:eastAsiaTheme="minorEastAsia" w:cstheme="minorBidi"/>
              <w:szCs w:val="22"/>
              <w14:ligatures w14:val="standardContextual"/>
            </w:rPr>
          </w:pPr>
          <w:r>
            <w:fldChar w:fldCharType="begin"/>
          </w:r>
          <w:r>
            <w:instrText xml:space="preserve"> HYPERLINK \l "_Toc187309956" </w:instrText>
          </w:r>
          <w:r>
            <w:fldChar w:fldCharType="separate"/>
          </w:r>
          <w:r>
            <w:rPr>
              <w:rStyle w:val="42"/>
              <w:rFonts w:hint="eastAsia"/>
            </w:rPr>
            <w:t>10 作业设计</w:t>
          </w:r>
          <w:r>
            <w:rPr>
              <w:rFonts w:hint="eastAsia"/>
            </w:rPr>
            <w:tab/>
          </w:r>
          <w:r>
            <w:rPr>
              <w:rFonts w:hint="eastAsia"/>
            </w:rPr>
            <w:fldChar w:fldCharType="begin"/>
          </w:r>
          <w:r>
            <w:rPr>
              <w:rFonts w:hint="eastAsia"/>
            </w:rPr>
            <w:instrText xml:space="preserve"> </w:instrText>
          </w:r>
          <w:r>
            <w:instrText xml:space="preserve">PAGEREF _Toc187309956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6F4FED22">
          <w:pPr>
            <w:pStyle w:val="30"/>
            <w:rPr>
              <w:rFonts w:asciiTheme="minorHAnsi" w:hAnsiTheme="minorHAnsi" w:eastAsiaTheme="minorEastAsia" w:cstheme="minorBidi"/>
              <w:szCs w:val="22"/>
              <w14:ligatures w14:val="standardContextual"/>
            </w:rPr>
          </w:pPr>
          <w:r>
            <w:fldChar w:fldCharType="begin"/>
          </w:r>
          <w:r>
            <w:instrText xml:space="preserve"> HYPERLINK \l "_Toc187309957" </w:instrText>
          </w:r>
          <w:r>
            <w:fldChar w:fldCharType="separate"/>
          </w:r>
          <w:r>
            <w:rPr>
              <w:rStyle w:val="42"/>
              <w:rFonts w:hint="eastAsia"/>
            </w:rPr>
            <w:t>11 档案管理</w:t>
          </w:r>
          <w:r>
            <w:rPr>
              <w:rFonts w:hint="eastAsia"/>
            </w:rPr>
            <w:tab/>
          </w:r>
          <w:r>
            <w:rPr>
              <w:rFonts w:hint="eastAsia"/>
            </w:rPr>
            <w:fldChar w:fldCharType="begin"/>
          </w:r>
          <w:r>
            <w:rPr>
              <w:rFonts w:hint="eastAsia"/>
            </w:rPr>
            <w:instrText xml:space="preserve"> </w:instrText>
          </w:r>
          <w:r>
            <w:instrText xml:space="preserve">PAGEREF _Toc187309957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68492E68">
          <w:pPr>
            <w:pStyle w:val="13"/>
            <w:ind w:firstLine="210"/>
            <w:rPr>
              <w:rFonts w:asciiTheme="minorHAnsi" w:hAnsiTheme="minorHAnsi" w:eastAsiaTheme="minorEastAsia" w:cstheme="minorBidi"/>
              <w:szCs w:val="22"/>
              <w14:ligatures w14:val="standardContextual"/>
            </w:rPr>
          </w:pPr>
          <w:r>
            <w:fldChar w:fldCharType="begin"/>
          </w:r>
          <w:r>
            <w:instrText xml:space="preserve"> HYPERLINK \l "_Toc187309958" </w:instrText>
          </w:r>
          <w:r>
            <w:fldChar w:fldCharType="separate"/>
          </w:r>
          <w:r>
            <w:rPr>
              <w:rStyle w:val="42"/>
              <w:rFonts w:hint="eastAsia"/>
            </w:rPr>
            <w:t>11.1 档案内容</w:t>
          </w:r>
          <w:r>
            <w:rPr>
              <w:rFonts w:hint="eastAsia"/>
            </w:rPr>
            <w:tab/>
          </w:r>
          <w:r>
            <w:rPr>
              <w:rFonts w:hint="eastAsia"/>
            </w:rPr>
            <w:fldChar w:fldCharType="begin"/>
          </w:r>
          <w:r>
            <w:rPr>
              <w:rFonts w:hint="eastAsia"/>
            </w:rPr>
            <w:instrText xml:space="preserve"> </w:instrText>
          </w:r>
          <w:r>
            <w:instrText xml:space="preserve">PAGEREF _Toc187309958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5A862BC3">
          <w:pPr>
            <w:pStyle w:val="13"/>
            <w:ind w:firstLine="210"/>
            <w:rPr>
              <w:rFonts w:asciiTheme="minorHAnsi" w:hAnsiTheme="minorHAnsi" w:eastAsiaTheme="minorEastAsia" w:cstheme="minorBidi"/>
              <w:szCs w:val="22"/>
              <w14:ligatures w14:val="standardContextual"/>
            </w:rPr>
          </w:pPr>
          <w:r>
            <w:fldChar w:fldCharType="begin"/>
          </w:r>
          <w:r>
            <w:instrText xml:space="preserve"> HYPERLINK \l "_Toc187309959" </w:instrText>
          </w:r>
          <w:r>
            <w:fldChar w:fldCharType="separate"/>
          </w:r>
          <w:r>
            <w:rPr>
              <w:rStyle w:val="42"/>
              <w:rFonts w:hint="eastAsia"/>
            </w:rPr>
            <w:t>11.2 管理体系</w:t>
          </w:r>
          <w:r>
            <w:rPr>
              <w:rFonts w:hint="eastAsia"/>
            </w:rPr>
            <w:tab/>
          </w:r>
          <w:r>
            <w:rPr>
              <w:rFonts w:hint="eastAsia"/>
            </w:rPr>
            <w:fldChar w:fldCharType="begin"/>
          </w:r>
          <w:r>
            <w:rPr>
              <w:rFonts w:hint="eastAsia"/>
            </w:rPr>
            <w:instrText xml:space="preserve"> </w:instrText>
          </w:r>
          <w:r>
            <w:instrText xml:space="preserve">PAGEREF _Toc187309959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6849CBD4">
          <w:pPr>
            <w:pStyle w:val="21"/>
            <w:spacing w:before="78" w:after="78"/>
            <w:rPr>
              <w:rFonts w:asciiTheme="minorHAnsi" w:hAnsiTheme="minorHAnsi" w:eastAsiaTheme="minorEastAsia" w:cstheme="minorBidi"/>
              <w:szCs w:val="22"/>
              <w14:ligatures w14:val="standardContextual"/>
            </w:rPr>
          </w:pPr>
          <w:r>
            <w:fldChar w:fldCharType="begin"/>
          </w:r>
          <w:r>
            <w:instrText xml:space="preserve"> HYPERLINK \l "_Toc187309960" </w:instrText>
          </w:r>
          <w:r>
            <w:fldChar w:fldCharType="separate"/>
          </w:r>
          <w:r>
            <w:rPr>
              <w:rStyle w:val="42"/>
              <w:rFonts w:hint="eastAsia"/>
            </w:rPr>
            <w:t>附　录　A （规范性附录）</w:t>
          </w:r>
          <w:r>
            <w:rPr>
              <w:rFonts w:hint="eastAsia"/>
            </w:rPr>
            <w:tab/>
          </w:r>
          <w:r>
            <w:rPr>
              <w:rFonts w:hint="eastAsia"/>
            </w:rPr>
            <w:fldChar w:fldCharType="begin"/>
          </w:r>
          <w:r>
            <w:rPr>
              <w:rFonts w:hint="eastAsia"/>
            </w:rPr>
            <w:instrText xml:space="preserve"> </w:instrText>
          </w:r>
          <w:r>
            <w:instrText xml:space="preserve">PAGEREF _Toc187309960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721D64BF">
          <w:pPr>
            <w:pStyle w:val="21"/>
            <w:spacing w:before="78" w:after="78"/>
            <w:rPr>
              <w:rFonts w:asciiTheme="minorHAnsi" w:hAnsiTheme="minorHAnsi" w:eastAsiaTheme="minorEastAsia" w:cstheme="minorBidi"/>
              <w:szCs w:val="22"/>
              <w14:ligatures w14:val="standardContextual"/>
            </w:rPr>
          </w:pPr>
          <w:r>
            <w:fldChar w:fldCharType="begin"/>
          </w:r>
          <w:r>
            <w:instrText xml:space="preserve"> HYPERLINK \l "_Toc187309961" </w:instrText>
          </w:r>
          <w:r>
            <w:fldChar w:fldCharType="separate"/>
          </w:r>
          <w:r>
            <w:rPr>
              <w:rStyle w:val="42"/>
              <w:rFonts w:hint="eastAsia"/>
            </w:rPr>
            <w:t>附　录　B （规范性附录）</w:t>
          </w:r>
          <w:r>
            <w:rPr>
              <w:rFonts w:hint="eastAsia"/>
            </w:rPr>
            <w:tab/>
          </w:r>
          <w:r>
            <w:rPr>
              <w:rFonts w:hint="eastAsia"/>
            </w:rPr>
            <w:fldChar w:fldCharType="begin"/>
          </w:r>
          <w:r>
            <w:rPr>
              <w:rFonts w:hint="eastAsia"/>
            </w:rPr>
            <w:instrText xml:space="preserve"> </w:instrText>
          </w:r>
          <w:r>
            <w:instrText xml:space="preserve">PAGEREF _Toc187309961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6CAEE054">
          <w:pPr>
            <w:pStyle w:val="21"/>
            <w:spacing w:before="78" w:after="78"/>
            <w:rPr>
              <w:rFonts w:asciiTheme="minorHAnsi" w:hAnsiTheme="minorHAnsi" w:eastAsiaTheme="minorEastAsia" w:cstheme="minorBidi"/>
              <w:szCs w:val="22"/>
              <w14:ligatures w14:val="standardContextual"/>
            </w:rPr>
          </w:pPr>
          <w:r>
            <w:fldChar w:fldCharType="begin"/>
          </w:r>
          <w:r>
            <w:instrText xml:space="preserve"> HYPERLINK \l "_Toc187309962" </w:instrText>
          </w:r>
          <w:r>
            <w:fldChar w:fldCharType="separate"/>
          </w:r>
          <w:r>
            <w:rPr>
              <w:rStyle w:val="42"/>
              <w:rFonts w:hint="eastAsia"/>
            </w:rPr>
            <w:t>附　录　C （资料性附录）</w:t>
          </w:r>
          <w:r>
            <w:rPr>
              <w:rFonts w:hint="eastAsia"/>
            </w:rPr>
            <w:tab/>
          </w:r>
          <w:r>
            <w:rPr>
              <w:rFonts w:hint="eastAsia"/>
            </w:rPr>
            <w:fldChar w:fldCharType="begin"/>
          </w:r>
          <w:r>
            <w:rPr>
              <w:rFonts w:hint="eastAsia"/>
            </w:rPr>
            <w:instrText xml:space="preserve"> </w:instrText>
          </w:r>
          <w:r>
            <w:instrText xml:space="preserve">PAGEREF _Toc187309962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009189A9">
          <w:r>
            <w:rPr>
              <w:rFonts w:ascii="宋体"/>
              <w:szCs w:val="21"/>
            </w:rPr>
            <w:fldChar w:fldCharType="end"/>
          </w:r>
        </w:p>
      </w:sdtContent>
    </w:sdt>
    <w:p w14:paraId="503D8361">
      <w:pPr>
        <w:widowControl/>
        <w:jc w:val="left"/>
        <w:rPr>
          <w:kern w:val="0"/>
          <w:szCs w:val="20"/>
        </w:rPr>
        <w:sectPr>
          <w:footerReference r:id="rId9" w:type="first"/>
          <w:pgSz w:w="11906" w:h="16838"/>
          <w:pgMar w:top="567" w:right="1134" w:bottom="1134" w:left="1418" w:header="1418" w:footer="1134" w:gutter="0"/>
          <w:pgNumType w:fmt="upperRoman" w:start="1"/>
          <w:cols w:space="425" w:num="1"/>
          <w:formProt w:val="0"/>
          <w:titlePg/>
          <w:docGrid w:type="lines" w:linePitch="312" w:charSpace="0"/>
        </w:sectPr>
      </w:pPr>
    </w:p>
    <w:p w14:paraId="35E7B73B">
      <w:pPr>
        <w:pStyle w:val="116"/>
        <w:tabs>
          <w:tab w:val="center" w:pos="4677"/>
          <w:tab w:val="left" w:pos="8085"/>
          <w:tab w:val="right" w:pos="9354"/>
        </w:tabs>
        <w:jc w:val="left"/>
      </w:pPr>
      <w:bookmarkStart w:id="10" w:name="_Toc95745756"/>
      <w:r>
        <w:tab/>
      </w:r>
      <w:bookmarkStart w:id="11" w:name="_Toc187309942"/>
      <w:r>
        <w:rPr>
          <w:rFonts w:hint="eastAsia"/>
        </w:rPr>
        <w:t>前</w:t>
      </w:r>
      <w:bookmarkStart w:id="12" w:name="BKQY"/>
      <w:r>
        <w:rPr>
          <w:rFonts w:hAnsi="黑体"/>
        </w:rPr>
        <w:t>  </w:t>
      </w:r>
      <w:r>
        <w:rPr>
          <w:rFonts w:hint="eastAsia"/>
        </w:rPr>
        <w:t>言</w:t>
      </w:r>
      <w:bookmarkEnd w:id="5"/>
      <w:bookmarkEnd w:id="6"/>
      <w:bookmarkEnd w:id="10"/>
      <w:bookmarkEnd w:id="11"/>
      <w:bookmarkEnd w:id="12"/>
      <w:r>
        <w:tab/>
      </w:r>
      <w:r>
        <w:tab/>
      </w:r>
    </w:p>
    <w:p w14:paraId="156D32B8">
      <w:pPr>
        <w:pStyle w:val="25"/>
      </w:pPr>
      <w:r>
        <w:rPr>
          <w:rFonts w:hint="eastAsia"/>
        </w:rPr>
        <w:t>本</w:t>
      </w:r>
      <w:r>
        <w:t>文件按照</w:t>
      </w:r>
      <w:r>
        <w:rPr>
          <w:rFonts w:hint="eastAsia"/>
        </w:rPr>
        <w:t>GB</w:t>
      </w:r>
      <w:r>
        <w:t>/</w:t>
      </w:r>
      <w:r>
        <w:rPr>
          <w:rFonts w:hint="eastAsia"/>
        </w:rPr>
        <w:t>T</w:t>
      </w:r>
      <w:r>
        <w:t xml:space="preserve"> 1.1—2020</w:t>
      </w:r>
      <w:r>
        <w:rPr>
          <w:rFonts w:hint="eastAsia"/>
        </w:rPr>
        <w:t>《标准化工作导则 第1部分：标准化文件的结构和起草规则》的</w:t>
      </w:r>
      <w:r>
        <w:t>规定起草</w:t>
      </w:r>
      <w:r>
        <w:rPr>
          <w:rFonts w:hint="eastAsia"/>
        </w:rPr>
        <w:t>。</w:t>
      </w:r>
    </w:p>
    <w:p w14:paraId="193F7FFB">
      <w:pPr>
        <w:pStyle w:val="25"/>
      </w:pPr>
      <w:r>
        <w:t>本</w:t>
      </w:r>
      <w:r>
        <w:rPr>
          <w:rFonts w:hint="eastAsia"/>
        </w:rPr>
        <w:t>文件</w:t>
      </w:r>
      <w:r>
        <w:t>的发布机构不承担</w:t>
      </w:r>
      <w:r>
        <w:rPr>
          <w:rFonts w:hint="eastAsia"/>
        </w:rPr>
        <w:t>识</w:t>
      </w:r>
      <w:r>
        <w:t>别专利</w:t>
      </w:r>
      <w:r>
        <w:rPr>
          <w:rFonts w:hint="eastAsia"/>
        </w:rPr>
        <w:t>的</w:t>
      </w:r>
      <w:r>
        <w:t>责任。</w:t>
      </w:r>
    </w:p>
    <w:p w14:paraId="6D3ABA67">
      <w:pPr>
        <w:pStyle w:val="25"/>
      </w:pPr>
      <w:r>
        <w:rPr>
          <w:rFonts w:hint="eastAsia"/>
        </w:rPr>
        <w:t>本文件由陕西省林业局提出并归口。</w:t>
      </w:r>
    </w:p>
    <w:p w14:paraId="010DF796">
      <w:pPr>
        <w:pStyle w:val="25"/>
      </w:pPr>
      <w:r>
        <w:rPr>
          <w:rFonts w:hint="eastAsia"/>
        </w:rPr>
        <w:t xml:space="preserve">本文件起草单位：陕西省林业科学院、陕西省退化林建设工作站。 </w:t>
      </w:r>
      <w:r>
        <w:t xml:space="preserve"> </w:t>
      </w:r>
      <w:r>
        <w:rPr>
          <w:rFonts w:hint="eastAsia"/>
        </w:rPr>
        <w:t xml:space="preserve"> </w:t>
      </w:r>
      <w:r>
        <w:t xml:space="preserve"> </w:t>
      </w:r>
    </w:p>
    <w:p w14:paraId="27D08011">
      <w:pPr>
        <w:pStyle w:val="25"/>
      </w:pPr>
      <w:r>
        <w:rPr>
          <w:rFonts w:hint="eastAsia"/>
        </w:rPr>
        <w:t>本</w:t>
      </w:r>
      <w:r>
        <w:t>文件主要起草</w:t>
      </w:r>
      <w:r>
        <w:rPr>
          <w:rFonts w:hint="eastAsia"/>
        </w:rPr>
        <w:t>人</w:t>
      </w:r>
      <w:r>
        <w:t>：</w:t>
      </w:r>
      <w:r>
        <w:rPr>
          <w:rFonts w:hint="eastAsia"/>
        </w:rPr>
        <w:t>武建超、张社朝、漆喜林、李群、石长春、李晓燕、于军胜、吴普侠、高荣、刘菁、辛娟、田建华、弥芸、辛云玲、王慧娜、樊华烨、朱颖、梁艳红、刘艳什、赵斐、赵国平。</w:t>
      </w:r>
    </w:p>
    <w:p w14:paraId="04F83882">
      <w:pPr>
        <w:pStyle w:val="25"/>
      </w:pPr>
      <w:r>
        <w:rPr>
          <w:rFonts w:hint="eastAsia"/>
        </w:rPr>
        <w:t>本文件首次发布。</w:t>
      </w:r>
    </w:p>
    <w:p w14:paraId="7155C3A7">
      <w:pPr>
        <w:pStyle w:val="25"/>
        <w:rPr>
          <w:rFonts w:ascii="Times New Roman"/>
        </w:rPr>
      </w:pPr>
      <w:r>
        <w:rPr>
          <w:rFonts w:ascii="Times New Roman"/>
        </w:rPr>
        <w:t>本文件由陕西省林业科学院负责解释。</w:t>
      </w:r>
    </w:p>
    <w:p w14:paraId="4B9FDBA6">
      <w:pPr>
        <w:pStyle w:val="25"/>
        <w:rPr>
          <w:rFonts w:ascii="Times New Roman"/>
        </w:rPr>
      </w:pPr>
      <w:r>
        <w:rPr>
          <w:rFonts w:ascii="Times New Roman"/>
        </w:rPr>
        <w:t>联系信息如下：</w:t>
      </w:r>
    </w:p>
    <w:p w14:paraId="4EBA4A6B">
      <w:pPr>
        <w:pStyle w:val="25"/>
        <w:rPr>
          <w:rFonts w:ascii="Times New Roman"/>
        </w:rPr>
      </w:pPr>
      <w:r>
        <w:rPr>
          <w:rFonts w:ascii="Times New Roman"/>
        </w:rPr>
        <w:t>单位：陕西省林业科学院</w:t>
      </w:r>
    </w:p>
    <w:p w14:paraId="5BC5BFEA">
      <w:pPr>
        <w:pStyle w:val="25"/>
        <w:rPr>
          <w:rFonts w:ascii="Times New Roman"/>
        </w:rPr>
      </w:pPr>
      <w:r>
        <w:rPr>
          <w:rFonts w:ascii="Times New Roman"/>
        </w:rPr>
        <w:t>地址：西安市未央区大白杨东路3号</w:t>
      </w:r>
    </w:p>
    <w:p w14:paraId="4C605411">
      <w:pPr>
        <w:pStyle w:val="25"/>
        <w:rPr>
          <w:rFonts w:ascii="Times New Roman"/>
        </w:rPr>
      </w:pPr>
      <w:r>
        <w:rPr>
          <w:rFonts w:ascii="Times New Roman"/>
        </w:rPr>
        <w:t>邮编：710016</w:t>
      </w:r>
    </w:p>
    <w:p w14:paraId="39F788F7">
      <w:pPr>
        <w:pStyle w:val="25"/>
        <w:ind w:firstLine="0" w:firstLineChars="0"/>
        <w:rPr>
          <w:rFonts w:ascii="Times New Roman"/>
        </w:rPr>
      </w:pPr>
    </w:p>
    <w:p w14:paraId="2B560B2B">
      <w:pPr>
        <w:pStyle w:val="25"/>
      </w:pPr>
    </w:p>
    <w:p w14:paraId="1E8F1661">
      <w:pPr>
        <w:pStyle w:val="25"/>
        <w:sectPr>
          <w:pgSz w:w="11906" w:h="16838"/>
          <w:pgMar w:top="567" w:right="1134" w:bottom="1134" w:left="1418" w:header="1418" w:footer="1134" w:gutter="0"/>
          <w:pgNumType w:fmt="upperRoman"/>
          <w:cols w:space="425" w:num="1"/>
          <w:formProt w:val="0"/>
          <w:titlePg/>
          <w:docGrid w:type="lines" w:linePitch="312" w:charSpace="0"/>
        </w:sectPr>
      </w:pPr>
    </w:p>
    <w:p w14:paraId="4B18F5ED">
      <w:pPr>
        <w:pStyle w:val="54"/>
        <w:outlineLvl w:val="9"/>
      </w:pPr>
      <w:sdt>
        <w:sdtPr>
          <w:alias w:val="标准名称"/>
          <w:tag w:val="标准名称"/>
          <w:id w:val="1795105741"/>
          <w:lock w:val="sdtLocked"/>
          <w:placeholder>
            <w:docPart w:val="111"/>
          </w:placeholder>
          <w:text w:multiLine="1"/>
        </w:sdtPr>
        <w:sdtContent>
          <w:r>
            <w:rPr>
              <w:rFonts w:hint="eastAsia"/>
            </w:rPr>
            <w:t>退化林修复技术规程</w:t>
          </w:r>
        </w:sdtContent>
      </w:sdt>
      <w:bookmarkStart w:id="13" w:name="StandardName"/>
      <w:bookmarkEnd w:id="13"/>
    </w:p>
    <w:p w14:paraId="179F6B6A">
      <w:pPr>
        <w:pStyle w:val="49"/>
        <w:spacing w:before="312" w:after="312"/>
      </w:pPr>
      <w:bookmarkStart w:id="14" w:name="_Toc95745757"/>
      <w:bookmarkStart w:id="15" w:name="_Toc187309943"/>
      <w:bookmarkStart w:id="16" w:name="_Toc44414103"/>
      <w:bookmarkStart w:id="17" w:name="_Toc52288516"/>
      <w:r>
        <w:rPr>
          <w:rFonts w:hint="eastAsia"/>
        </w:rPr>
        <w:t>范围</w:t>
      </w:r>
      <w:bookmarkEnd w:id="14"/>
      <w:bookmarkEnd w:id="15"/>
      <w:bookmarkEnd w:id="16"/>
      <w:bookmarkEnd w:id="17"/>
    </w:p>
    <w:p w14:paraId="12B74A77">
      <w:pPr>
        <w:pStyle w:val="25"/>
        <w:rPr>
          <w:color w:val="000000" w:themeColor="text1"/>
          <w14:textFill>
            <w14:solidFill>
              <w14:schemeClr w14:val="tx1"/>
            </w14:solidFill>
          </w14:textFill>
        </w:rPr>
      </w:pPr>
      <w:r>
        <w:rPr>
          <w:rFonts w:hint="eastAsia"/>
        </w:rPr>
        <w:t>本文件规定了省内退化林的修复</w:t>
      </w:r>
      <w:r>
        <w:rPr>
          <w:rFonts w:hint="eastAsia"/>
          <w:color w:val="000000" w:themeColor="text1"/>
          <w14:textFill>
            <w14:solidFill>
              <w14:schemeClr w14:val="tx1"/>
            </w14:solidFill>
          </w14:textFill>
        </w:rPr>
        <w:t>对象、修复原则、修复目标、修复措施、调查设计、作业设计和档案管理等方面的内容。</w:t>
      </w:r>
    </w:p>
    <w:p w14:paraId="59E8894A">
      <w:pPr>
        <w:pStyle w:val="25"/>
      </w:pPr>
      <w:r>
        <w:rPr>
          <w:rFonts w:hint="eastAsia"/>
        </w:rPr>
        <w:t>本文件适用于陕西省境内退化林的修复活动。</w:t>
      </w:r>
    </w:p>
    <w:p w14:paraId="48E7B62C">
      <w:pPr>
        <w:pStyle w:val="49"/>
        <w:spacing w:before="312" w:after="312"/>
      </w:pPr>
      <w:bookmarkStart w:id="18" w:name="_Toc44414104"/>
      <w:bookmarkStart w:id="19" w:name="_Toc52288517"/>
      <w:bookmarkStart w:id="20" w:name="_Toc187309944"/>
      <w:bookmarkStart w:id="21" w:name="_Toc95745758"/>
      <w:r>
        <w:rPr>
          <w:rFonts w:hint="eastAsia"/>
        </w:rPr>
        <w:t>规范性引用文件</w:t>
      </w:r>
      <w:bookmarkEnd w:id="18"/>
      <w:bookmarkEnd w:id="19"/>
      <w:bookmarkEnd w:id="20"/>
      <w:bookmarkEnd w:id="21"/>
    </w:p>
    <w:p w14:paraId="22D30B06">
      <w:pPr>
        <w:pStyle w:val="25"/>
      </w:pPr>
      <w:r>
        <w:rPr>
          <w:rFonts w:hint="eastAsia"/>
        </w:rPr>
        <w:t>下列文件中的</w:t>
      </w:r>
      <w:r>
        <w:t>内容</w:t>
      </w:r>
      <w:r>
        <w:rPr>
          <w:rFonts w:hint="eastAsia"/>
        </w:rPr>
        <w:t>通</w:t>
      </w:r>
      <w:r>
        <w:t>过文</w:t>
      </w:r>
      <w:r>
        <w:rPr>
          <w:rFonts w:hint="eastAsia"/>
        </w:rPr>
        <w:t>中</w:t>
      </w:r>
      <w:r>
        <w:t>的</w:t>
      </w:r>
      <w:r>
        <w:rPr>
          <w:rFonts w:hint="eastAsia"/>
        </w:rPr>
        <w:t>规范</w:t>
      </w:r>
      <w:r>
        <w:t>性引</w:t>
      </w:r>
      <w:r>
        <w:rPr>
          <w:rFonts w:hint="eastAsia"/>
        </w:rPr>
        <w:t>用</w:t>
      </w:r>
      <w:r>
        <w:t>而构成</w:t>
      </w:r>
      <w:r>
        <w:rPr>
          <w:rFonts w:hint="eastAsia"/>
        </w:rPr>
        <w:t>本文件必不可少的条</w:t>
      </w:r>
      <w:r>
        <w:t>款</w:t>
      </w:r>
      <w:r>
        <w:rPr>
          <w:rFonts w:hint="eastAsia"/>
        </w:rPr>
        <w:t>。其中</w:t>
      </w:r>
      <w:r>
        <w:t>，</w:t>
      </w:r>
      <w:r>
        <w:rPr>
          <w:rFonts w:hint="eastAsia"/>
        </w:rPr>
        <w:t>注日期的引用文件，仅该日期对</w:t>
      </w:r>
      <w:r>
        <w:t>应</w:t>
      </w:r>
      <w:r>
        <w:rPr>
          <w:rFonts w:hint="eastAsia"/>
        </w:rPr>
        <w:t>的版本适用于本文件；不注日期的引用文件，其最新版本（包括所有的修改单）适用于本文件。</w:t>
      </w:r>
    </w:p>
    <w:p w14:paraId="477891FB">
      <w:pPr>
        <w:ind w:firstLine="420" w:firstLineChars="200"/>
        <w:rPr>
          <w:color w:val="000000"/>
          <w:szCs w:val="21"/>
        </w:rPr>
      </w:pPr>
      <w:r>
        <w:rPr>
          <w:rFonts w:hint="eastAsia"/>
          <w:color w:val="000000"/>
          <w:szCs w:val="21"/>
        </w:rPr>
        <w:t>GB/T 15781</w:t>
      </w:r>
      <w:r>
        <w:rPr>
          <w:color w:val="000000"/>
          <w:szCs w:val="21"/>
        </w:rPr>
        <w:t xml:space="preserve"> </w:t>
      </w:r>
      <w:r>
        <w:rPr>
          <w:rFonts w:hint="eastAsia"/>
          <w:color w:val="000000"/>
          <w:szCs w:val="21"/>
        </w:rPr>
        <w:t>森林抚育规程</w:t>
      </w:r>
    </w:p>
    <w:p w14:paraId="7785146F">
      <w:pPr>
        <w:ind w:firstLine="420" w:firstLineChars="200"/>
        <w:rPr>
          <w:color w:val="000000"/>
          <w:szCs w:val="21"/>
        </w:rPr>
      </w:pPr>
      <w:r>
        <w:rPr>
          <w:rFonts w:hint="eastAsia"/>
          <w:color w:val="000000"/>
          <w:szCs w:val="21"/>
        </w:rPr>
        <w:t>GB/T 15776</w:t>
      </w:r>
      <w:r>
        <w:rPr>
          <w:color w:val="000000"/>
          <w:szCs w:val="21"/>
        </w:rPr>
        <w:t xml:space="preserve"> </w:t>
      </w:r>
      <w:r>
        <w:rPr>
          <w:rFonts w:hint="eastAsia"/>
          <w:color w:val="000000"/>
          <w:szCs w:val="21"/>
        </w:rPr>
        <w:t>造林技术规程</w:t>
      </w:r>
    </w:p>
    <w:p w14:paraId="476DE6C0">
      <w:pPr>
        <w:ind w:firstLine="420" w:firstLineChars="200"/>
        <w:rPr>
          <w:color w:val="000000"/>
          <w:szCs w:val="21"/>
        </w:rPr>
      </w:pPr>
      <w:r>
        <w:rPr>
          <w:rFonts w:hint="eastAsia"/>
          <w:color w:val="000000"/>
          <w:szCs w:val="21"/>
        </w:rPr>
        <w:t>GB/</w:t>
      </w:r>
      <w:r>
        <w:rPr>
          <w:color w:val="000000"/>
          <w:szCs w:val="21"/>
        </w:rPr>
        <w:t xml:space="preserve">T 15163 </w:t>
      </w:r>
      <w:r>
        <w:rPr>
          <w:rFonts w:hint="eastAsia"/>
          <w:color w:val="000000"/>
          <w:szCs w:val="21"/>
        </w:rPr>
        <w:t>封山（沙）育林技术规程</w:t>
      </w:r>
    </w:p>
    <w:p w14:paraId="5E3A3A7A">
      <w:pPr>
        <w:ind w:firstLine="420" w:firstLineChars="200"/>
        <w:rPr>
          <w:color w:val="000000"/>
          <w:szCs w:val="21"/>
        </w:rPr>
      </w:pPr>
      <w:r>
        <w:rPr>
          <w:rFonts w:hint="eastAsia"/>
          <w:color w:val="000000"/>
          <w:szCs w:val="21"/>
        </w:rPr>
        <w:t>GB/T 18337.1</w:t>
      </w:r>
      <w:r>
        <w:rPr>
          <w:color w:val="000000"/>
          <w:szCs w:val="21"/>
        </w:rPr>
        <w:t xml:space="preserve"> </w:t>
      </w:r>
      <w:r>
        <w:rPr>
          <w:rFonts w:hint="eastAsia"/>
          <w:color w:val="000000"/>
          <w:szCs w:val="21"/>
        </w:rPr>
        <w:t>生态公益林建设-导则</w:t>
      </w:r>
    </w:p>
    <w:p w14:paraId="6B7A2209">
      <w:pPr>
        <w:pStyle w:val="25"/>
        <w:rPr>
          <w:rFonts w:ascii="Times New Roman"/>
          <w:color w:val="000000"/>
          <w:kern w:val="2"/>
          <w:szCs w:val="21"/>
        </w:rPr>
      </w:pPr>
      <w:r>
        <w:rPr>
          <w:rFonts w:hint="eastAsia" w:ascii="Times New Roman"/>
          <w:color w:val="000000"/>
          <w:kern w:val="2"/>
          <w:szCs w:val="21"/>
        </w:rPr>
        <w:t>GB/T</w:t>
      </w:r>
      <w:r>
        <w:rPr>
          <w:rFonts w:ascii="Times New Roman"/>
          <w:color w:val="000000"/>
          <w:kern w:val="2"/>
          <w:szCs w:val="21"/>
        </w:rPr>
        <w:t xml:space="preserve"> 26424 </w:t>
      </w:r>
      <w:r>
        <w:rPr>
          <w:rFonts w:hint="eastAsia" w:ascii="Times New Roman"/>
          <w:color w:val="000000"/>
          <w:kern w:val="2"/>
          <w:szCs w:val="21"/>
        </w:rPr>
        <w:t>森林资源规划设计调查技术规程</w:t>
      </w:r>
    </w:p>
    <w:p w14:paraId="583D09E7">
      <w:pPr>
        <w:pStyle w:val="25"/>
        <w:rPr>
          <w:rFonts w:ascii="Times New Roman"/>
          <w:color w:val="000000"/>
          <w:kern w:val="2"/>
          <w:szCs w:val="21"/>
        </w:rPr>
      </w:pPr>
      <w:r>
        <w:rPr>
          <w:rFonts w:hint="eastAsia" w:ascii="Times New Roman"/>
          <w:color w:val="000000"/>
          <w:kern w:val="2"/>
          <w:szCs w:val="21"/>
        </w:rPr>
        <w:t>GB 6000</w:t>
      </w:r>
      <w:r>
        <w:rPr>
          <w:rFonts w:ascii="Times New Roman"/>
          <w:color w:val="000000"/>
          <w:kern w:val="2"/>
          <w:szCs w:val="21"/>
        </w:rPr>
        <w:t xml:space="preserve"> </w:t>
      </w:r>
      <w:r>
        <w:rPr>
          <w:rFonts w:hint="eastAsia" w:ascii="Times New Roman"/>
          <w:color w:val="000000"/>
          <w:kern w:val="2"/>
          <w:szCs w:val="21"/>
        </w:rPr>
        <w:t>主要造林树种苗木质量分级</w:t>
      </w:r>
    </w:p>
    <w:p w14:paraId="2E020900">
      <w:pPr>
        <w:ind w:firstLine="420" w:firstLineChars="200"/>
        <w:rPr>
          <w:color w:val="000000"/>
          <w:szCs w:val="21"/>
        </w:rPr>
      </w:pPr>
      <w:r>
        <w:rPr>
          <w:rFonts w:hint="eastAsia"/>
          <w:color w:val="000000"/>
          <w:szCs w:val="21"/>
        </w:rPr>
        <w:t xml:space="preserve">LY/T </w:t>
      </w:r>
      <w:r>
        <w:rPr>
          <w:color w:val="000000"/>
          <w:szCs w:val="21"/>
        </w:rPr>
        <w:t xml:space="preserve">3179 </w:t>
      </w:r>
      <w:r>
        <w:rPr>
          <w:rFonts w:hint="eastAsia"/>
          <w:color w:val="000000"/>
          <w:szCs w:val="21"/>
        </w:rPr>
        <w:t>退化防护林修复技术规程</w:t>
      </w:r>
    </w:p>
    <w:p w14:paraId="506B4D85">
      <w:pPr>
        <w:ind w:firstLine="420" w:firstLineChars="200"/>
        <w:rPr>
          <w:color w:val="000000"/>
          <w:szCs w:val="21"/>
        </w:rPr>
      </w:pPr>
      <w:r>
        <w:rPr>
          <w:rFonts w:hint="eastAsia"/>
          <w:color w:val="000000"/>
          <w:szCs w:val="21"/>
        </w:rPr>
        <w:t xml:space="preserve">LY/T </w:t>
      </w:r>
      <w:r>
        <w:rPr>
          <w:color w:val="000000"/>
          <w:szCs w:val="21"/>
        </w:rPr>
        <w:t xml:space="preserve">2786 </w:t>
      </w:r>
      <w:r>
        <w:rPr>
          <w:rFonts w:hint="eastAsia"/>
          <w:color w:val="000000"/>
          <w:szCs w:val="21"/>
        </w:rPr>
        <w:t>三北防护林退化林分修复技术规程</w:t>
      </w:r>
    </w:p>
    <w:p w14:paraId="30375E07">
      <w:pPr>
        <w:ind w:firstLine="420" w:firstLineChars="200"/>
        <w:rPr>
          <w:color w:val="000000"/>
          <w:szCs w:val="21"/>
        </w:rPr>
      </w:pPr>
      <w:r>
        <w:rPr>
          <w:rFonts w:hint="eastAsia"/>
          <w:color w:val="000000"/>
          <w:szCs w:val="21"/>
        </w:rPr>
        <w:t>L</w:t>
      </w:r>
      <w:r>
        <w:rPr>
          <w:color w:val="000000"/>
          <w:szCs w:val="21"/>
        </w:rPr>
        <w:t xml:space="preserve">Y-T 1646 </w:t>
      </w:r>
      <w:r>
        <w:rPr>
          <w:rFonts w:hint="eastAsia"/>
          <w:color w:val="000000"/>
          <w:szCs w:val="21"/>
        </w:rPr>
        <w:t>森林采伐作业规程</w:t>
      </w:r>
    </w:p>
    <w:p w14:paraId="22BFE87A">
      <w:pPr>
        <w:pStyle w:val="49"/>
        <w:spacing w:before="312" w:after="312"/>
      </w:pPr>
      <w:bookmarkStart w:id="22" w:name="_Toc44414105"/>
      <w:bookmarkStart w:id="23" w:name="_Toc52288518"/>
      <w:bookmarkStart w:id="24" w:name="_Toc187309945"/>
      <w:bookmarkStart w:id="25" w:name="_Toc95745759"/>
      <w:r>
        <w:rPr>
          <w:rFonts w:hint="eastAsia"/>
        </w:rPr>
        <w:t>术</w:t>
      </w:r>
      <w:r>
        <w:t>语和定</w:t>
      </w:r>
      <w:r>
        <w:rPr>
          <w:rFonts w:hint="eastAsia"/>
        </w:rPr>
        <w:t>义</w:t>
      </w:r>
      <w:bookmarkEnd w:id="22"/>
      <w:bookmarkEnd w:id="23"/>
      <w:bookmarkEnd w:id="24"/>
      <w:bookmarkEnd w:id="25"/>
    </w:p>
    <w:p w14:paraId="68587A64">
      <w:pPr>
        <w:pStyle w:val="25"/>
      </w:pPr>
      <w:r>
        <w:t>下列术语和定义适用于本文件。</w:t>
      </w:r>
    </w:p>
    <w:p w14:paraId="42247A76">
      <w:pPr>
        <w:pStyle w:val="25"/>
        <w:spacing w:line="360" w:lineRule="auto"/>
        <w:ind w:firstLine="0" w:firstLineChars="0"/>
        <w:rPr>
          <w:rFonts w:hint="eastAsia" w:ascii="黑体" w:hAnsi="黑体" w:eastAsia="黑体"/>
        </w:rPr>
      </w:pPr>
      <w:r>
        <w:rPr>
          <w:rFonts w:hint="eastAsia" w:ascii="黑体" w:hAnsi="黑体" w:eastAsia="黑体"/>
        </w:rPr>
        <w:t>3</w:t>
      </w:r>
      <w:r>
        <w:rPr>
          <w:rFonts w:ascii="黑体" w:hAnsi="黑体" w:eastAsia="黑体"/>
        </w:rPr>
        <w:t>.1</w:t>
      </w:r>
    </w:p>
    <w:p w14:paraId="6D20141D">
      <w:pPr>
        <w:pStyle w:val="25"/>
        <w:spacing w:line="360" w:lineRule="auto"/>
        <w:rPr>
          <w:rFonts w:hint="eastAsia" w:ascii="黑体" w:hAnsi="黑体" w:eastAsia="黑体"/>
        </w:rPr>
      </w:pPr>
      <w:r>
        <w:rPr>
          <w:rFonts w:hint="eastAsia" w:ascii="黑体" w:hAnsi="黑体" w:eastAsia="黑体"/>
        </w:rPr>
        <w:t xml:space="preserve">退化林  </w:t>
      </w:r>
      <w:r>
        <w:rPr>
          <w:rFonts w:ascii="黑体" w:hAnsi="黑体" w:eastAsia="黑体"/>
        </w:rPr>
        <w:t>degraded forest</w:t>
      </w:r>
    </w:p>
    <w:p w14:paraId="7FD8748E">
      <w:pPr>
        <w:pStyle w:val="25"/>
      </w:pPr>
      <w:r>
        <w:rPr>
          <w:rFonts w:hint="eastAsia"/>
        </w:rPr>
        <w:t>受人为和自然因素影响，森林生产力和生态服务功能出现逆向改变且短时间难以恢复的森林。</w:t>
      </w:r>
    </w:p>
    <w:p w14:paraId="7225C286">
      <w:pPr>
        <w:pStyle w:val="25"/>
        <w:spacing w:line="360" w:lineRule="auto"/>
        <w:ind w:firstLine="0" w:firstLineChars="0"/>
        <w:rPr>
          <w:rFonts w:hint="eastAsia" w:ascii="黑体" w:hAnsi="黑体" w:eastAsia="黑体"/>
        </w:rPr>
      </w:pPr>
      <w:r>
        <w:rPr>
          <w:rFonts w:hint="eastAsia" w:ascii="黑体" w:hAnsi="黑体" w:eastAsia="黑体"/>
        </w:rPr>
        <w:t>3</w:t>
      </w:r>
      <w:r>
        <w:rPr>
          <w:rFonts w:ascii="黑体" w:hAnsi="黑体" w:eastAsia="黑体"/>
        </w:rPr>
        <w:t>.2</w:t>
      </w:r>
    </w:p>
    <w:p w14:paraId="0B441075">
      <w:pPr>
        <w:pStyle w:val="25"/>
        <w:spacing w:line="360" w:lineRule="auto"/>
        <w:rPr>
          <w:rFonts w:hint="eastAsia" w:ascii="黑体" w:hAnsi="黑体" w:eastAsia="黑体"/>
        </w:rPr>
      </w:pPr>
      <w:r>
        <w:rPr>
          <w:rFonts w:hint="eastAsia" w:ascii="黑体" w:hAnsi="黑体" w:eastAsia="黑体"/>
        </w:rPr>
        <w:t xml:space="preserve">退化林修复  </w:t>
      </w:r>
      <w:r>
        <w:rPr>
          <w:rFonts w:ascii="黑体" w:hAnsi="黑体" w:eastAsia="黑体"/>
        </w:rPr>
        <w:t>restoration of degraded forest</w:t>
      </w:r>
    </w:p>
    <w:p w14:paraId="1ED91A3B">
      <w:pPr>
        <w:pStyle w:val="25"/>
      </w:pPr>
      <w:r>
        <w:rPr>
          <w:rFonts w:hint="eastAsia"/>
        </w:rPr>
        <w:t>以提高森林生产力和生态服务功能为目标，对退化林采取更替、择伐补植、抚育、封育等营林措施的过程。</w:t>
      </w:r>
    </w:p>
    <w:p w14:paraId="58127ABF">
      <w:pPr>
        <w:pStyle w:val="25"/>
        <w:spacing w:line="360" w:lineRule="auto"/>
        <w:ind w:firstLine="0" w:firstLineChars="0"/>
        <w:rPr>
          <w:rFonts w:hint="eastAsia" w:ascii="黑体" w:hAnsi="黑体" w:eastAsia="黑体"/>
        </w:rPr>
      </w:pPr>
      <w:r>
        <w:rPr>
          <w:rFonts w:hint="eastAsia" w:ascii="黑体" w:hAnsi="黑体" w:eastAsia="黑体"/>
        </w:rPr>
        <w:t>3</w:t>
      </w:r>
      <w:r>
        <w:rPr>
          <w:rFonts w:ascii="黑体" w:hAnsi="黑体" w:eastAsia="黑体"/>
        </w:rPr>
        <w:t>.3</w:t>
      </w:r>
      <w:bookmarkStart w:id="26" w:name="_Toc95746057"/>
      <w:bookmarkStart w:id="27" w:name="_Toc95746128"/>
    </w:p>
    <w:p w14:paraId="677E57F7">
      <w:pPr>
        <w:pStyle w:val="25"/>
        <w:spacing w:line="360" w:lineRule="auto"/>
        <w:rPr>
          <w:rFonts w:hint="eastAsia" w:ascii="黑体" w:hAnsi="黑体" w:eastAsia="黑体"/>
        </w:rPr>
      </w:pPr>
      <w:r>
        <w:rPr>
          <w:rFonts w:hint="eastAsia" w:ascii="黑体" w:hAnsi="黑体" w:eastAsia="黑体"/>
        </w:rPr>
        <w:t>更替修复 re</w:t>
      </w:r>
      <w:r>
        <w:rPr>
          <w:rFonts w:ascii="黑体" w:hAnsi="黑体" w:eastAsia="黑体"/>
        </w:rPr>
        <w:t>placement restoration</w:t>
      </w:r>
      <w:r>
        <w:rPr>
          <w:rFonts w:hint="eastAsia" w:ascii="黑体" w:hAnsi="黑体" w:eastAsia="黑体"/>
        </w:rPr>
        <w:t xml:space="preserve"> </w:t>
      </w:r>
      <w:r>
        <w:rPr>
          <w:rFonts w:ascii="黑体" w:hAnsi="黑体" w:eastAsia="黑体"/>
        </w:rPr>
        <w:t xml:space="preserve"> </w:t>
      </w:r>
      <w:bookmarkEnd w:id="26"/>
      <w:bookmarkEnd w:id="27"/>
    </w:p>
    <w:p w14:paraId="568C32EA">
      <w:pPr>
        <w:pStyle w:val="25"/>
      </w:pPr>
      <w:r>
        <w:rPr>
          <w:rFonts w:hint="eastAsia"/>
        </w:rPr>
        <w:t>在同一林地上，一次或分批次更换原有林木或目的树种的修复措施，包括皆伐更新、渐伐更新、林冠下造林更新方式。</w:t>
      </w:r>
      <w:bookmarkStart w:id="28" w:name="_Toc95746058"/>
      <w:bookmarkEnd w:id="28"/>
      <w:bookmarkStart w:id="29" w:name="_Toc95746129"/>
      <w:bookmarkEnd w:id="29"/>
    </w:p>
    <w:p w14:paraId="0569A0E6">
      <w:pPr>
        <w:pStyle w:val="25"/>
      </w:pPr>
      <w:r>
        <w:rPr>
          <w:rFonts w:hint="eastAsia"/>
        </w:rPr>
        <w:t xml:space="preserve">[来源：LY/T </w:t>
      </w:r>
      <w:r>
        <w:t>3179</w:t>
      </w:r>
      <w:r>
        <w:rPr>
          <w:rFonts w:hint="eastAsia"/>
        </w:rPr>
        <w:t>-20</w:t>
      </w:r>
      <w:r>
        <w:t>20</w:t>
      </w:r>
      <w:r>
        <w:rPr>
          <w:rFonts w:hint="eastAsia"/>
        </w:rPr>
        <w:t>,3.3]</w:t>
      </w:r>
    </w:p>
    <w:p w14:paraId="5929F106">
      <w:pPr>
        <w:pStyle w:val="25"/>
        <w:spacing w:line="360" w:lineRule="auto"/>
        <w:ind w:firstLine="0" w:firstLineChars="0"/>
        <w:rPr>
          <w:rFonts w:hint="eastAsia" w:ascii="黑体" w:hAnsi="黑体" w:eastAsia="黑体"/>
        </w:rPr>
      </w:pPr>
      <w:r>
        <w:rPr>
          <w:rFonts w:hint="eastAsia" w:ascii="黑体" w:hAnsi="黑体" w:eastAsia="黑体"/>
        </w:rPr>
        <w:t>3</w:t>
      </w:r>
      <w:r>
        <w:rPr>
          <w:rFonts w:ascii="黑体" w:hAnsi="黑体" w:eastAsia="黑体"/>
        </w:rPr>
        <w:t>.4</w:t>
      </w:r>
    </w:p>
    <w:p w14:paraId="19B2310E">
      <w:pPr>
        <w:pStyle w:val="25"/>
        <w:spacing w:line="360" w:lineRule="auto"/>
        <w:rPr>
          <w:rFonts w:hint="eastAsia" w:ascii="黑体" w:hAnsi="黑体" w:eastAsia="黑体"/>
        </w:rPr>
      </w:pPr>
      <w:r>
        <w:rPr>
          <w:rFonts w:hint="eastAsia" w:ascii="黑体" w:hAnsi="黑体" w:eastAsia="黑体"/>
        </w:rPr>
        <w:t>择伐补植修复 re</w:t>
      </w:r>
      <w:r>
        <w:rPr>
          <w:rFonts w:ascii="黑体" w:hAnsi="黑体" w:eastAsia="黑体"/>
        </w:rPr>
        <w:t>storation by selective cutting and replanting</w:t>
      </w:r>
    </w:p>
    <w:p w14:paraId="69721B91">
      <w:pPr>
        <w:pStyle w:val="25"/>
      </w:pPr>
      <w:r>
        <w:rPr>
          <w:rFonts w:hint="eastAsia"/>
        </w:rPr>
        <w:t>根据枯死木、濒死木、受害木的分布特征，对其采取单株采伐、群状采伐后，视林分状况和经营目标再进行补植补播的修复措施。</w:t>
      </w:r>
      <w:bookmarkStart w:id="30" w:name="_Toc95746060"/>
      <w:bookmarkEnd w:id="30"/>
      <w:bookmarkStart w:id="31" w:name="_Toc95746131"/>
      <w:bookmarkEnd w:id="31"/>
    </w:p>
    <w:p w14:paraId="34F35F69">
      <w:pPr>
        <w:pStyle w:val="25"/>
      </w:pPr>
      <w:r>
        <w:rPr>
          <w:rFonts w:hint="eastAsia"/>
        </w:rPr>
        <w:t xml:space="preserve">[来源：LY/T </w:t>
      </w:r>
      <w:r>
        <w:t>3179</w:t>
      </w:r>
      <w:r>
        <w:rPr>
          <w:rFonts w:hint="eastAsia"/>
        </w:rPr>
        <w:t>-20</w:t>
      </w:r>
      <w:r>
        <w:t>20</w:t>
      </w:r>
      <w:r>
        <w:rPr>
          <w:rFonts w:hint="eastAsia"/>
        </w:rPr>
        <w:t>,3.</w:t>
      </w:r>
      <w:r>
        <w:t>4</w:t>
      </w:r>
      <w:r>
        <w:rPr>
          <w:rFonts w:hint="eastAsia"/>
        </w:rPr>
        <w:t>]</w:t>
      </w:r>
    </w:p>
    <w:p w14:paraId="027D88A7">
      <w:pPr>
        <w:pStyle w:val="25"/>
        <w:spacing w:line="360" w:lineRule="auto"/>
        <w:ind w:firstLine="0" w:firstLineChars="0"/>
        <w:rPr>
          <w:rFonts w:hint="eastAsia" w:ascii="黑体" w:hAnsi="黑体" w:eastAsia="黑体"/>
        </w:rPr>
      </w:pPr>
      <w:r>
        <w:rPr>
          <w:rFonts w:hint="eastAsia" w:ascii="黑体" w:hAnsi="黑体" w:eastAsia="黑体"/>
        </w:rPr>
        <w:t>3</w:t>
      </w:r>
      <w:r>
        <w:rPr>
          <w:rFonts w:ascii="黑体" w:hAnsi="黑体" w:eastAsia="黑体"/>
        </w:rPr>
        <w:t>.5</w:t>
      </w:r>
    </w:p>
    <w:p w14:paraId="203C5920">
      <w:pPr>
        <w:pStyle w:val="25"/>
        <w:spacing w:line="360" w:lineRule="auto"/>
        <w:rPr>
          <w:rFonts w:hint="eastAsia" w:ascii="黑体" w:hAnsi="黑体" w:eastAsia="黑体"/>
        </w:rPr>
      </w:pPr>
      <w:r>
        <w:rPr>
          <w:rFonts w:hint="eastAsia" w:ascii="黑体" w:hAnsi="黑体" w:eastAsia="黑体"/>
        </w:rPr>
        <w:t xml:space="preserve">抚育修复  </w:t>
      </w:r>
    </w:p>
    <w:p w14:paraId="4AF439A9">
      <w:pPr>
        <w:pStyle w:val="25"/>
      </w:pPr>
      <w:r>
        <w:rPr>
          <w:rFonts w:hint="eastAsia"/>
        </w:rPr>
        <w:t>为促进林木生长，改善林木组成和品质及提高森林生产率所采取的各项修复措施。</w:t>
      </w:r>
    </w:p>
    <w:p w14:paraId="5F7F6031">
      <w:pPr>
        <w:pStyle w:val="25"/>
        <w:spacing w:line="360" w:lineRule="auto"/>
        <w:ind w:firstLine="0" w:firstLineChars="0"/>
        <w:rPr>
          <w:rFonts w:hint="eastAsia" w:ascii="黑体" w:hAnsi="黑体" w:eastAsia="黑体"/>
        </w:rPr>
      </w:pPr>
      <w:r>
        <w:rPr>
          <w:rFonts w:hint="eastAsia" w:ascii="黑体" w:hAnsi="黑体" w:eastAsia="黑体"/>
        </w:rPr>
        <w:t>3</w:t>
      </w:r>
      <w:r>
        <w:rPr>
          <w:rFonts w:ascii="黑体" w:hAnsi="黑体" w:eastAsia="黑体"/>
        </w:rPr>
        <w:t>.6</w:t>
      </w:r>
    </w:p>
    <w:p w14:paraId="349A2CB1">
      <w:pPr>
        <w:pStyle w:val="25"/>
        <w:spacing w:line="360" w:lineRule="auto"/>
        <w:rPr>
          <w:rFonts w:hint="eastAsia" w:ascii="黑体" w:hAnsi="黑体" w:eastAsia="黑体"/>
        </w:rPr>
      </w:pPr>
      <w:r>
        <w:rPr>
          <w:rFonts w:hint="eastAsia" w:ascii="黑体" w:hAnsi="黑体" w:eastAsia="黑体"/>
        </w:rPr>
        <w:t xml:space="preserve">封育修复  </w:t>
      </w:r>
    </w:p>
    <w:p w14:paraId="740B6CAF">
      <w:pPr>
        <w:pStyle w:val="25"/>
      </w:pPr>
      <w:r>
        <w:rPr>
          <w:rFonts w:hint="eastAsia"/>
        </w:rPr>
        <w:t>利用森林的天然更新能力，实行定期封山以恢复森林植被的一种修复措施。</w:t>
      </w:r>
    </w:p>
    <w:p w14:paraId="661691FF">
      <w:pPr>
        <w:pStyle w:val="25"/>
        <w:spacing w:line="360" w:lineRule="auto"/>
        <w:ind w:firstLine="0" w:firstLineChars="0"/>
        <w:rPr>
          <w:rFonts w:hint="eastAsia" w:ascii="黑体" w:hAnsi="黑体" w:eastAsia="黑体"/>
        </w:rPr>
      </w:pPr>
      <w:r>
        <w:rPr>
          <w:rFonts w:hint="eastAsia" w:ascii="黑体" w:hAnsi="黑体" w:eastAsia="黑体"/>
        </w:rPr>
        <w:t>3</w:t>
      </w:r>
      <w:r>
        <w:rPr>
          <w:rFonts w:ascii="黑体" w:hAnsi="黑体" w:eastAsia="黑体"/>
        </w:rPr>
        <w:t>.7</w:t>
      </w:r>
    </w:p>
    <w:p w14:paraId="0AEBD814">
      <w:pPr>
        <w:pStyle w:val="25"/>
        <w:spacing w:line="360" w:lineRule="auto"/>
        <w:rPr>
          <w:rFonts w:hint="eastAsia" w:ascii="黑体" w:hAnsi="黑体" w:eastAsia="黑体"/>
        </w:rPr>
      </w:pPr>
      <w:r>
        <w:rPr>
          <w:rFonts w:hint="eastAsia" w:ascii="黑体" w:hAnsi="黑体" w:eastAsia="黑体"/>
        </w:rPr>
        <w:t xml:space="preserve">综合修复  </w:t>
      </w:r>
    </w:p>
    <w:p w14:paraId="5E284969">
      <w:pPr>
        <w:pStyle w:val="25"/>
      </w:pPr>
      <w:r>
        <w:rPr>
          <w:rFonts w:hint="eastAsia"/>
        </w:rPr>
        <w:t>使用两种以上退化林修复措施的修复措施。</w:t>
      </w:r>
    </w:p>
    <w:p w14:paraId="7DA638C6">
      <w:pPr>
        <w:pStyle w:val="25"/>
        <w:spacing w:line="360" w:lineRule="auto"/>
        <w:ind w:firstLine="0" w:firstLineChars="0"/>
        <w:rPr>
          <w:rFonts w:hint="eastAsia" w:ascii="黑体" w:hAnsi="黑体" w:eastAsia="黑体"/>
        </w:rPr>
      </w:pPr>
      <w:r>
        <w:rPr>
          <w:rFonts w:hint="eastAsia" w:ascii="黑体" w:hAnsi="黑体" w:eastAsia="黑体"/>
        </w:rPr>
        <w:t>3</w:t>
      </w:r>
      <w:r>
        <w:rPr>
          <w:rFonts w:ascii="黑体" w:hAnsi="黑体" w:eastAsia="黑体"/>
        </w:rPr>
        <w:t>.8</w:t>
      </w:r>
    </w:p>
    <w:p w14:paraId="6CDCF119">
      <w:pPr>
        <w:pStyle w:val="25"/>
        <w:spacing w:line="360" w:lineRule="auto"/>
        <w:rPr>
          <w:rFonts w:hint="eastAsia" w:ascii="黑体" w:hAnsi="黑体" w:eastAsia="黑体"/>
        </w:rPr>
      </w:pPr>
      <w:r>
        <w:rPr>
          <w:rFonts w:hint="eastAsia" w:ascii="黑体" w:hAnsi="黑体" w:eastAsia="黑体"/>
        </w:rPr>
        <w:t xml:space="preserve">枯死木  </w:t>
      </w:r>
    </w:p>
    <w:p w14:paraId="731A3EF2">
      <w:pPr>
        <w:pStyle w:val="25"/>
      </w:pPr>
      <w:r>
        <w:rPr>
          <w:rFonts w:hint="eastAsia"/>
        </w:rPr>
        <w:t>树体整体死亡的林木。</w:t>
      </w:r>
    </w:p>
    <w:p w14:paraId="78907FA6">
      <w:pPr>
        <w:pStyle w:val="25"/>
      </w:pPr>
      <w:r>
        <w:rPr>
          <w:rFonts w:hint="eastAsia"/>
        </w:rPr>
        <w:t xml:space="preserve">[来源：LY/T </w:t>
      </w:r>
      <w:r>
        <w:t>2786</w:t>
      </w:r>
      <w:r>
        <w:rPr>
          <w:rFonts w:hint="eastAsia"/>
        </w:rPr>
        <w:t>-20</w:t>
      </w:r>
      <w:r>
        <w:t>17</w:t>
      </w:r>
      <w:r>
        <w:rPr>
          <w:rFonts w:hint="eastAsia"/>
        </w:rPr>
        <w:t>,3.</w:t>
      </w:r>
      <w:r>
        <w:t>3</w:t>
      </w:r>
      <w:r>
        <w:rPr>
          <w:rFonts w:hint="eastAsia"/>
        </w:rPr>
        <w:t>]</w:t>
      </w:r>
    </w:p>
    <w:p w14:paraId="7693A79E">
      <w:pPr>
        <w:pStyle w:val="25"/>
        <w:spacing w:line="360" w:lineRule="auto"/>
        <w:ind w:firstLine="0" w:firstLineChars="0"/>
        <w:rPr>
          <w:rFonts w:hint="eastAsia" w:ascii="黑体" w:hAnsi="黑体" w:eastAsia="黑体"/>
        </w:rPr>
      </w:pPr>
      <w:r>
        <w:rPr>
          <w:rFonts w:hint="eastAsia" w:ascii="黑体" w:hAnsi="黑体" w:eastAsia="黑体"/>
        </w:rPr>
        <w:t>3</w:t>
      </w:r>
      <w:r>
        <w:rPr>
          <w:rFonts w:ascii="黑体" w:hAnsi="黑体" w:eastAsia="黑体"/>
        </w:rPr>
        <w:t>.9</w:t>
      </w:r>
    </w:p>
    <w:p w14:paraId="19924905">
      <w:pPr>
        <w:pStyle w:val="25"/>
        <w:spacing w:line="360" w:lineRule="auto"/>
        <w:rPr>
          <w:rFonts w:hint="eastAsia" w:ascii="黑体" w:hAnsi="黑体" w:eastAsia="黑体"/>
        </w:rPr>
      </w:pPr>
      <w:r>
        <w:rPr>
          <w:rFonts w:hint="eastAsia" w:ascii="黑体" w:hAnsi="黑体" w:eastAsia="黑体"/>
        </w:rPr>
        <w:t xml:space="preserve">濒死木  </w:t>
      </w:r>
    </w:p>
    <w:p w14:paraId="1C07F898">
      <w:pPr>
        <w:pStyle w:val="25"/>
      </w:pPr>
      <w:r>
        <w:rPr>
          <w:rFonts w:hint="eastAsia"/>
        </w:rPr>
        <w:t>2</w:t>
      </w:r>
      <w:r>
        <w:t>/3</w:t>
      </w:r>
      <w:r>
        <w:rPr>
          <w:rFonts w:hint="eastAsia"/>
        </w:rPr>
        <w:t>以上的树冠或树干枯死，或整株萎靡而濒临死亡的林木。</w:t>
      </w:r>
    </w:p>
    <w:p w14:paraId="1752CFEE">
      <w:pPr>
        <w:pStyle w:val="25"/>
      </w:pPr>
      <w:r>
        <w:rPr>
          <w:rFonts w:hint="eastAsia"/>
        </w:rPr>
        <w:t xml:space="preserve">[来源：LY/T </w:t>
      </w:r>
      <w:r>
        <w:t>2786</w:t>
      </w:r>
      <w:r>
        <w:rPr>
          <w:rFonts w:hint="eastAsia"/>
        </w:rPr>
        <w:t>-20</w:t>
      </w:r>
      <w:r>
        <w:t>17</w:t>
      </w:r>
      <w:r>
        <w:rPr>
          <w:rFonts w:hint="eastAsia"/>
        </w:rPr>
        <w:t>,3.</w:t>
      </w:r>
      <w:r>
        <w:t>4</w:t>
      </w:r>
      <w:r>
        <w:rPr>
          <w:rFonts w:hint="eastAsia"/>
        </w:rPr>
        <w:t>]</w:t>
      </w:r>
    </w:p>
    <w:p w14:paraId="008005C0">
      <w:pPr>
        <w:pStyle w:val="49"/>
        <w:spacing w:before="312" w:after="312"/>
      </w:pPr>
      <w:bookmarkStart w:id="32" w:name="_Toc187309946"/>
      <w:r>
        <w:rPr>
          <w:rFonts w:hint="eastAsia"/>
        </w:rPr>
        <w:t>修复对象</w:t>
      </w:r>
      <w:bookmarkEnd w:id="32"/>
    </w:p>
    <w:p w14:paraId="4E775AE7">
      <w:pPr>
        <w:pStyle w:val="25"/>
      </w:pPr>
      <w:r>
        <w:rPr>
          <w:rFonts w:hint="eastAsia"/>
        </w:rPr>
        <w:t>陕西省境内受人为或自然因素影响，森林生产力和生态服务功能出现逆向改变的林分。</w:t>
      </w:r>
    </w:p>
    <w:p w14:paraId="001B568F">
      <w:pPr>
        <w:pStyle w:val="49"/>
        <w:spacing w:before="312" w:after="312"/>
      </w:pPr>
      <w:bookmarkStart w:id="33" w:name="_Toc187309947"/>
      <w:r>
        <w:rPr>
          <w:rFonts w:hint="eastAsia"/>
        </w:rPr>
        <w:t>修复原则。</w:t>
      </w:r>
      <w:bookmarkEnd w:id="33"/>
    </w:p>
    <w:p w14:paraId="6BDABB71">
      <w:pPr>
        <w:pStyle w:val="25"/>
        <w:ind w:firstLineChars="0"/>
      </w:pPr>
      <w:r>
        <w:rPr>
          <w:rFonts w:hint="eastAsia"/>
          <w:color w:val="000000" w:themeColor="text1"/>
          <w14:textFill>
            <w14:solidFill>
              <w14:schemeClr w14:val="tx1"/>
            </w14:solidFill>
          </w14:textFill>
        </w:rPr>
        <w:t>分区修复。根据陕西省退化林6个典型分区不同特点，因地制宜，分类失策。</w:t>
      </w:r>
    </w:p>
    <w:p w14:paraId="2ED5781F">
      <w:pPr>
        <w:pStyle w:val="25"/>
        <w:ind w:firstLineChars="0"/>
      </w:pPr>
      <w:r>
        <w:rPr>
          <w:rFonts w:hint="eastAsia"/>
        </w:rPr>
        <w:t>科学修复。宜乔则乔，宜灌则灌，宜草则草，宜荒则荒，优先选用乡土植物种。</w:t>
      </w:r>
    </w:p>
    <w:p w14:paraId="3FE191F4">
      <w:pPr>
        <w:pStyle w:val="49"/>
        <w:spacing w:before="312" w:after="312"/>
      </w:pPr>
      <w:bookmarkStart w:id="34" w:name="_Toc187309948"/>
      <w:r>
        <w:rPr>
          <w:rFonts w:hint="eastAsia"/>
        </w:rPr>
        <w:t>修复目标</w:t>
      </w:r>
      <w:bookmarkEnd w:id="34"/>
    </w:p>
    <w:p w14:paraId="24F54A11">
      <w:pPr>
        <w:pStyle w:val="25"/>
      </w:pPr>
      <w:r>
        <w:rPr>
          <w:rFonts w:hint="eastAsia"/>
        </w:rPr>
        <w:t>科学规划退化林区、合理制定定修复措施。对退化林区深入调查后，认真分析退化成因，合理确定退化修复对象，科学编制作业设计及改造模式。坚持尊重自然、因地制宜、分类施策、突出重点、合理推进的原则，采取切实有效的措施，优先改造提升退化、老化严重、生态区位重要的退化林，科学选择树种，合理配置密度，优化林分结构，提升林分质量。具体达到以下两个修复目标：</w:t>
      </w:r>
    </w:p>
    <w:p w14:paraId="4BA91A54">
      <w:pPr>
        <w:pStyle w:val="25"/>
      </w:pPr>
      <w:r>
        <w:t xml:space="preserve">a) </w:t>
      </w:r>
      <w:r>
        <w:rPr>
          <w:rFonts w:hint="eastAsia"/>
        </w:rPr>
        <w:t>恢复或提升退化林森林生产力和生态服务功能。</w:t>
      </w:r>
    </w:p>
    <w:p w14:paraId="16507230">
      <w:pPr>
        <w:pStyle w:val="25"/>
      </w:pPr>
      <w:r>
        <w:rPr>
          <w:rFonts w:hint="eastAsia"/>
        </w:rPr>
        <w:t>b</w:t>
      </w:r>
      <w:r>
        <w:t xml:space="preserve">) </w:t>
      </w:r>
      <w:r>
        <w:rPr>
          <w:rFonts w:hint="eastAsia"/>
        </w:rPr>
        <w:t>满足</w:t>
      </w:r>
      <w:r>
        <w:t>a)</w:t>
      </w:r>
      <w:r>
        <w:rPr>
          <w:rFonts w:hint="eastAsia"/>
        </w:rPr>
        <w:t>的情况下，在立地条件良好的条件下，以形成乔-灌-针-阔混交、层次错落有致、季相多彩分明为修复目标；在立地条件较差的条件下，宜灌则灌宜草则草宜荒则荒。</w:t>
      </w:r>
    </w:p>
    <w:p w14:paraId="1F4C1EAA">
      <w:pPr>
        <w:pStyle w:val="49"/>
        <w:spacing w:before="312" w:after="312"/>
      </w:pPr>
      <w:bookmarkStart w:id="35" w:name="_Toc187309949"/>
      <w:r>
        <w:rPr>
          <w:rFonts w:hint="eastAsia"/>
        </w:rPr>
        <w:t>修复典型分区</w:t>
      </w:r>
      <w:bookmarkEnd w:id="35"/>
      <w:r>
        <w:rPr>
          <w:rFonts w:hint="eastAsia"/>
        </w:rPr>
        <w:t xml:space="preserve"> </w:t>
      </w:r>
      <w:r>
        <w:t xml:space="preserve">  </w:t>
      </w:r>
    </w:p>
    <w:p w14:paraId="57A999E2">
      <w:pPr>
        <w:pStyle w:val="25"/>
        <w:rPr>
          <w:color w:val="000000" w:themeColor="text1"/>
          <w14:textFill>
            <w14:solidFill>
              <w14:schemeClr w14:val="tx1"/>
            </w14:solidFill>
          </w14:textFill>
        </w:rPr>
      </w:pPr>
      <w:r>
        <w:rPr>
          <w:color w:val="000000" w:themeColor="text1"/>
          <w14:textFill>
            <w14:solidFill>
              <w14:schemeClr w14:val="tx1"/>
            </w14:solidFill>
          </w14:textFill>
        </w:rPr>
        <w:t>a)</w:t>
      </w:r>
      <w:r>
        <w:rPr>
          <w:rFonts w:hint="eastAsia"/>
          <w:color w:val="000000" w:themeColor="text1"/>
          <w14:textFill>
            <w14:solidFill>
              <w14:schemeClr w14:val="tx1"/>
            </w14:solidFill>
          </w14:textFill>
        </w:rPr>
        <w:t>长城沿线毛乌素沙区，沙地面积大,森林资源贫乏,植被覆盖度低,群落稳定性差,生态环境脆弱。林分退化原因主要是生理原因和立地原因，以更替修复、补植补播、平茬复壮和封育修复为主。因人类放牧啃食而衰败退化的乔木林应实行封育和人工促进更新修复，沙柳等灌木林宜实行平茬复壮。</w:t>
      </w:r>
    </w:p>
    <w:p w14:paraId="20814CCB">
      <w:pPr>
        <w:pStyle w:val="25"/>
        <w:rPr>
          <w:color w:val="000000" w:themeColor="text1"/>
          <w14:textFill>
            <w14:solidFill>
              <w14:schemeClr w14:val="tx1"/>
            </w14:solidFill>
          </w14:textFill>
        </w:rPr>
      </w:pPr>
      <w:r>
        <w:rPr>
          <w:color w:val="000000" w:themeColor="text1"/>
          <w14:textFill>
            <w14:solidFill>
              <w14:schemeClr w14:val="tx1"/>
            </w14:solidFill>
          </w14:textFill>
        </w:rPr>
        <w:t>b)</w:t>
      </w:r>
      <w:r>
        <w:rPr>
          <w:rFonts w:hint="eastAsia"/>
          <w:color w:val="000000" w:themeColor="text1"/>
          <w14:textFill>
            <w14:solidFill>
              <w14:schemeClr w14:val="tx1"/>
            </w14:solidFill>
          </w14:textFill>
        </w:rPr>
        <w:t>黄土丘陵沟壑区，气候干旱,降雨量较少,植被稀疏,水土流失严重,造林保存率不高,生态环境脆弱。林分退化原因主要是立地原因和生理原因，局部地区出现灾害原因，以择伐补植和抚育修复为主。因栽植密度大形成的“小老树”林，补植密度不应大于1</w:t>
      </w:r>
      <w:r>
        <w:rPr>
          <w:color w:val="000000" w:themeColor="text1"/>
          <w14:textFill>
            <w14:solidFill>
              <w14:schemeClr w14:val="tx1"/>
            </w14:solidFill>
          </w14:textFill>
        </w:rPr>
        <w:t>80</w:t>
      </w:r>
      <w:r>
        <w:rPr>
          <w:rFonts w:hint="eastAsia"/>
          <w:color w:val="000000" w:themeColor="text1"/>
          <w14:textFill>
            <w14:solidFill>
              <w14:schemeClr w14:val="tx1"/>
            </w14:solidFill>
          </w14:textFill>
        </w:rPr>
        <w:t>棵/亩。</w:t>
      </w:r>
    </w:p>
    <w:p w14:paraId="1B6BCB7C">
      <w:pPr>
        <w:pStyle w:val="25"/>
        <w:rPr>
          <w:color w:val="000000" w:themeColor="text1"/>
          <w14:textFill>
            <w14:solidFill>
              <w14:schemeClr w14:val="tx1"/>
            </w14:solidFill>
          </w14:textFill>
        </w:rPr>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黄河沿岸土石山区，干旱缺水,土壤贫瘠，立地条件差。林分退化原因主要是立地原因，以补植补播和抚育修复为主。补种豆科植物，逐步改善土壤条件，改善植物生长环境。</w:t>
      </w:r>
    </w:p>
    <w:p w14:paraId="116A0F51">
      <w:pPr>
        <w:pStyle w:val="25"/>
        <w:rPr>
          <w:color w:val="000000" w:themeColor="text1"/>
          <w14:textFill>
            <w14:solidFill>
              <w14:schemeClr w14:val="tx1"/>
            </w14:solidFill>
          </w14:textFill>
        </w:rPr>
      </w:pPr>
      <w:r>
        <w:rPr>
          <w:rFonts w:hint="eastAsia"/>
          <w:color w:val="000000" w:themeColor="text1"/>
          <w14:textFill>
            <w14:solidFill>
              <w14:schemeClr w14:val="tx1"/>
            </w14:solidFill>
          </w14:textFill>
        </w:rPr>
        <w:t>d</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渭北旱塬区，气候持续干旱,天然植被稀少,人工造林保存率低,水蚀严重,水土流失面积大。林分退化原因主要是立地原因和生理原因，局部地区出现灾害原因，以择伐补植和抚育修复为主。自然灾害原因，应采取造林和补植补播措施；病虫害原因，应做好病虫害防控工作，清除病害林木，及时进行人工更新。</w:t>
      </w:r>
    </w:p>
    <w:p w14:paraId="2CDA63E7">
      <w:pPr>
        <w:pStyle w:val="25"/>
        <w:rPr>
          <w:color w:val="000000" w:themeColor="text1"/>
          <w14:textFill>
            <w14:solidFill>
              <w14:schemeClr w14:val="tx1"/>
            </w14:solidFill>
          </w14:textFill>
        </w:rPr>
      </w:pPr>
      <w:r>
        <w:rPr>
          <w:rFonts w:hint="eastAsia"/>
          <w:color w:val="000000" w:themeColor="text1"/>
          <w14:textFill>
            <w14:solidFill>
              <w14:schemeClr w14:val="tx1"/>
            </w14:solidFill>
          </w14:textFill>
        </w:rPr>
        <w:t>e</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关中平原，地势平坦,土壤肥沃,水资源较丰富，立地条件较好。林分退化原因主要是生理原因，以更替修复和抚育修复为主。</w:t>
      </w:r>
    </w:p>
    <w:p w14:paraId="09B1C630">
      <w:pPr>
        <w:pStyle w:val="25"/>
        <w:rPr>
          <w:color w:val="000000" w:themeColor="text1"/>
          <w14:textFill>
            <w14:solidFill>
              <w14:schemeClr w14:val="tx1"/>
            </w14:solidFill>
          </w14:textFill>
        </w:rPr>
      </w:pPr>
      <w:r>
        <w:rPr>
          <w:rFonts w:hint="eastAsia"/>
          <w:color w:val="000000" w:themeColor="text1"/>
          <w14:textFill>
            <w14:solidFill>
              <w14:schemeClr w14:val="tx1"/>
            </w14:solidFill>
          </w14:textFill>
        </w:rPr>
        <w:t>f</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陕西秦巴山区，土地肥沃，气候温和水资源丰富。林分退化原因主要是松材线虫病害，以择伐补植、抚育修复为主。</w:t>
      </w:r>
    </w:p>
    <w:p w14:paraId="51E5E47E">
      <w:pPr>
        <w:pStyle w:val="49"/>
        <w:spacing w:before="312" w:after="312"/>
        <w:rPr>
          <w:color w:val="000000" w:themeColor="text1"/>
          <w14:textFill>
            <w14:solidFill>
              <w14:schemeClr w14:val="tx1"/>
            </w14:solidFill>
          </w14:textFill>
        </w:rPr>
      </w:pPr>
      <w:bookmarkStart w:id="36" w:name="_Toc187309950"/>
      <w:r>
        <w:rPr>
          <w:rFonts w:hint="eastAsia"/>
          <w:color w:val="000000" w:themeColor="text1"/>
          <w14:textFill>
            <w14:solidFill>
              <w14:schemeClr w14:val="tx1"/>
            </w14:solidFill>
          </w14:textFill>
        </w:rPr>
        <w:t>修复措施</w:t>
      </w:r>
      <w:bookmarkEnd w:id="36"/>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p>
    <w:p w14:paraId="67AFC600">
      <w:pPr>
        <w:pStyle w:val="46"/>
        <w:spacing w:before="156" w:after="156"/>
      </w:pPr>
      <w:bookmarkStart w:id="37" w:name="_Toc187309951"/>
      <w:r>
        <w:rPr>
          <w:rFonts w:hint="eastAsia"/>
        </w:rPr>
        <w:t>更替修复</w:t>
      </w:r>
      <w:bookmarkEnd w:id="37"/>
      <w:r>
        <w:rPr>
          <w:rFonts w:hint="eastAsia"/>
        </w:rPr>
        <w:t xml:space="preserve"> </w:t>
      </w:r>
      <w:r>
        <w:t xml:space="preserve">  </w:t>
      </w:r>
      <w:r>
        <w:rPr>
          <w:rFonts w:hint="eastAsia"/>
        </w:rPr>
        <w:t xml:space="preserve">  </w:t>
      </w:r>
      <w:r>
        <w:t xml:space="preserve"> </w:t>
      </w:r>
    </w:p>
    <w:p w14:paraId="00C423AB">
      <w:pPr>
        <w:pStyle w:val="50"/>
        <w:spacing w:before="156" w:after="156"/>
      </w:pPr>
      <w:r>
        <w:rPr>
          <w:rFonts w:hint="eastAsia"/>
        </w:rPr>
        <w:t>皆伐</w:t>
      </w:r>
    </w:p>
    <w:p w14:paraId="3B8C42DC">
      <w:pPr>
        <w:pStyle w:val="55"/>
        <w:numPr>
          <w:ilvl w:val="0"/>
          <w:numId w:val="0"/>
        </w:numPr>
        <w:spacing w:before="156" w:after="156"/>
      </w:pPr>
      <w:r>
        <w:t>8.2.1.1</w:t>
      </w:r>
      <w:r>
        <w:rPr>
          <w:rFonts w:hint="eastAsia"/>
        </w:rPr>
        <w:t>判定条件</w:t>
      </w:r>
    </w:p>
    <w:p w14:paraId="43A48FD0">
      <w:pPr>
        <w:pStyle w:val="25"/>
      </w:pPr>
      <w:bookmarkStart w:id="38" w:name="_Hlk44494585"/>
      <w:r>
        <w:rPr>
          <w:rFonts w:hint="eastAsia"/>
        </w:rPr>
        <w:t>主林层枯死、濒死木株数占小班株数3</w:t>
      </w:r>
      <w:r>
        <w:t>0</w:t>
      </w:r>
      <w:r>
        <w:rPr>
          <w:rFonts w:hint="eastAsia"/>
        </w:rPr>
        <w:t>%（含）以上。</w:t>
      </w:r>
    </w:p>
    <w:p w14:paraId="00916B69">
      <w:pPr>
        <w:pStyle w:val="55"/>
        <w:numPr>
          <w:ilvl w:val="0"/>
          <w:numId w:val="0"/>
        </w:numPr>
        <w:spacing w:before="156" w:after="156"/>
        <w:rPr>
          <w:color w:val="000000" w:themeColor="text1"/>
          <w14:textFill>
            <w14:solidFill>
              <w14:schemeClr w14:val="tx1"/>
            </w14:solidFill>
          </w14:textFill>
        </w:rPr>
      </w:pPr>
      <w:r>
        <w:rPr>
          <w:color w:val="000000" w:themeColor="text1"/>
          <w14:textFill>
            <w14:solidFill>
              <w14:schemeClr w14:val="tx1"/>
            </w14:solidFill>
          </w14:textFill>
        </w:rPr>
        <w:t>8.2.1.2</w:t>
      </w:r>
      <w:r>
        <w:rPr>
          <w:rFonts w:hint="eastAsia"/>
          <w:color w:val="000000" w:themeColor="text1"/>
          <w14:textFill>
            <w14:solidFill>
              <w14:schemeClr w14:val="tx1"/>
            </w14:solidFill>
          </w14:textFill>
        </w:rPr>
        <w:t>技术要求</w:t>
      </w:r>
    </w:p>
    <w:p w14:paraId="6812C246">
      <w:pPr>
        <w:pStyle w:val="25"/>
        <w:rPr>
          <w:rFonts w:ascii="Times New Roman"/>
        </w:rPr>
      </w:pPr>
      <w:r>
        <w:rPr>
          <w:rFonts w:hint="eastAsia" w:ascii="Times New Roman"/>
        </w:rPr>
        <w:t>a）</w:t>
      </w:r>
      <w:r>
        <w:rPr>
          <w:rFonts w:ascii="Times New Roman"/>
        </w:rPr>
        <w:t>皆伐采用块状或带状作业方式。坡度小于25°采用块状皆伐，坡度小于15°时皆伐面积应小于5h㎡，坡度大于15°小于25°时接发面积应小于3h</w:t>
      </w:r>
      <w:r>
        <w:rPr>
          <w:rFonts w:hint="eastAsia" w:ascii="Times New Roman"/>
        </w:rPr>
        <w:t>m</w:t>
      </w:r>
      <w:r>
        <w:rPr>
          <w:rFonts w:ascii="Times New Roman"/>
          <w:vertAlign w:val="superscript"/>
        </w:rPr>
        <w:t>2</w:t>
      </w:r>
      <w:r>
        <w:rPr>
          <w:rFonts w:ascii="Times New Roman"/>
        </w:rPr>
        <w:t>；坡度大于25°采取带状皆伐，采伐宽度应小于20m，且保留带宽度应大于30m，并保持采伐带与等高线平行。</w:t>
      </w:r>
    </w:p>
    <w:p w14:paraId="226BC40E">
      <w:pPr>
        <w:pStyle w:val="25"/>
        <w:rPr>
          <w:rFonts w:ascii="Times New Roman"/>
          <w:color w:val="FF0000"/>
        </w:rPr>
      </w:pPr>
      <w:r>
        <w:rPr>
          <w:rFonts w:hint="eastAsia" w:ascii="Times New Roman"/>
        </w:rPr>
        <w:t>b）采伐后及时更新并对目的树种幼苗采取保护性的抚育管护，待幼苗生长稳定再以同样方式修复剩余林分，宜大于3年。</w:t>
      </w:r>
    </w:p>
    <w:p w14:paraId="69E05ED1">
      <w:pPr>
        <w:pStyle w:val="50"/>
        <w:spacing w:before="156" w:after="156"/>
      </w:pPr>
      <w:r>
        <w:rPr>
          <w:rFonts w:hint="eastAsia"/>
        </w:rPr>
        <w:t>林冠下造林更新</w:t>
      </w:r>
    </w:p>
    <w:p w14:paraId="7693FF68">
      <w:pPr>
        <w:pStyle w:val="55"/>
        <w:numPr>
          <w:ilvl w:val="0"/>
          <w:numId w:val="0"/>
        </w:numPr>
        <w:spacing w:before="156" w:after="156"/>
      </w:pPr>
      <w:r>
        <w:t>8.1.3.1</w:t>
      </w:r>
      <w:r>
        <w:rPr>
          <w:rFonts w:hint="eastAsia"/>
        </w:rPr>
        <w:t xml:space="preserve">判定条件  </w:t>
      </w:r>
    </w:p>
    <w:p w14:paraId="4A984495">
      <w:pPr>
        <w:pStyle w:val="25"/>
      </w:pPr>
      <w:r>
        <w:rPr>
          <w:rFonts w:hint="eastAsia"/>
        </w:rPr>
        <w:t>郁闭度小于等于0</w:t>
      </w:r>
      <w:r>
        <w:t>.7</w:t>
      </w:r>
      <w:r>
        <w:rPr>
          <w:rFonts w:hint="eastAsia"/>
        </w:rPr>
        <w:t>，天然更新等级不良或更新树种不符合经营目标的近（伐前3-</w:t>
      </w:r>
      <w:r>
        <w:t>5</w:t>
      </w:r>
      <w:r>
        <w:rPr>
          <w:rFonts w:hint="eastAsia"/>
        </w:rPr>
        <w:t>年）、成过熟林。</w:t>
      </w:r>
    </w:p>
    <w:p w14:paraId="70A55882">
      <w:pPr>
        <w:pStyle w:val="55"/>
        <w:numPr>
          <w:ilvl w:val="0"/>
          <w:numId w:val="0"/>
        </w:numPr>
        <w:spacing w:before="156" w:after="156"/>
      </w:pPr>
      <w:r>
        <w:t>8.1.3.2</w:t>
      </w:r>
      <w:r>
        <w:rPr>
          <w:rFonts w:hint="eastAsia"/>
        </w:rPr>
        <w:t xml:space="preserve">技术要求  </w:t>
      </w:r>
    </w:p>
    <w:p w14:paraId="6255F9D6">
      <w:pPr>
        <w:pStyle w:val="25"/>
      </w:pPr>
      <w:r>
        <w:rPr>
          <w:rFonts w:hint="eastAsia" w:ascii="Times New Roman"/>
        </w:rPr>
        <w:t>a）</w:t>
      </w:r>
      <w:r>
        <w:rPr>
          <w:rFonts w:hint="eastAsia"/>
        </w:rPr>
        <w:t>适地适树，选择耐阴性强且能与现有树种互利相融，能在林冠下生长至主林层的树种。</w:t>
      </w:r>
    </w:p>
    <w:p w14:paraId="22C089F2">
      <w:pPr>
        <w:pStyle w:val="25"/>
      </w:pPr>
      <w:r>
        <w:rPr>
          <w:rFonts w:hint="eastAsia"/>
        </w:rPr>
        <w:t>b</w:t>
      </w:r>
      <w:r>
        <w:t>)</w:t>
      </w:r>
      <w:r>
        <w:rPr>
          <w:rFonts w:hint="eastAsia"/>
        </w:rPr>
        <w:t>更新层形成后适当伐除上层林木，保持混交状态。</w:t>
      </w:r>
    </w:p>
    <w:p w14:paraId="5C0EA1FE">
      <w:pPr>
        <w:pStyle w:val="25"/>
      </w:pPr>
      <w:r>
        <w:rPr>
          <w:rFonts w:hint="eastAsia"/>
        </w:rPr>
        <w:t>c</w:t>
      </w:r>
      <w:r>
        <w:t>)</w:t>
      </w:r>
      <w:r>
        <w:rPr>
          <w:rFonts w:hint="eastAsia"/>
        </w:rPr>
        <w:t>保留优良木和珍贵林木。</w:t>
      </w:r>
    </w:p>
    <w:p w14:paraId="4A2F6FD5">
      <w:pPr>
        <w:pStyle w:val="50"/>
        <w:spacing w:before="156" w:after="156"/>
      </w:pPr>
      <w:r>
        <w:rPr>
          <w:rFonts w:hint="eastAsia"/>
        </w:rPr>
        <w:t>渐进更新</w:t>
      </w:r>
    </w:p>
    <w:p w14:paraId="7B3F5CFD">
      <w:pPr>
        <w:pStyle w:val="55"/>
        <w:numPr>
          <w:ilvl w:val="0"/>
          <w:numId w:val="0"/>
        </w:numPr>
        <w:spacing w:before="156" w:after="156"/>
      </w:pPr>
      <w:r>
        <w:t>8.1.4.1</w:t>
      </w:r>
      <w:r>
        <w:rPr>
          <w:rFonts w:hint="eastAsia"/>
        </w:rPr>
        <w:t>判定条件</w:t>
      </w:r>
    </w:p>
    <w:p w14:paraId="34DFD58A">
      <w:pPr>
        <w:pStyle w:val="25"/>
      </w:pPr>
      <w:r>
        <w:rPr>
          <w:rFonts w:hint="eastAsia"/>
        </w:rPr>
        <w:t>疏透度0</w:t>
      </w:r>
      <w:r>
        <w:t>.6</w:t>
      </w:r>
      <w:r>
        <w:rPr>
          <w:rFonts w:hint="eastAsia"/>
        </w:rPr>
        <w:t>以上，缺带总长度占整条林带长度2</w:t>
      </w:r>
      <w:r>
        <w:t>0%</w:t>
      </w:r>
      <w:r>
        <w:rPr>
          <w:rFonts w:hint="eastAsia"/>
        </w:rPr>
        <w:t>以上。</w:t>
      </w:r>
    </w:p>
    <w:p w14:paraId="39BC2A76">
      <w:pPr>
        <w:pStyle w:val="55"/>
        <w:numPr>
          <w:ilvl w:val="0"/>
          <w:numId w:val="0"/>
        </w:numPr>
        <w:spacing w:before="156" w:after="156"/>
      </w:pPr>
      <w:r>
        <w:t>8.1.4.2</w:t>
      </w:r>
      <w:r>
        <w:rPr>
          <w:rFonts w:hint="eastAsia"/>
        </w:rPr>
        <w:t>技术要求</w:t>
      </w:r>
    </w:p>
    <w:p w14:paraId="12021973">
      <w:pPr>
        <w:pStyle w:val="25"/>
      </w:pPr>
      <w:r>
        <w:rPr>
          <w:rFonts w:hint="eastAsia"/>
        </w:rPr>
        <w:t>a</w:t>
      </w:r>
      <w:r>
        <w:t>)</w:t>
      </w:r>
      <w:r>
        <w:rPr>
          <w:rFonts w:hint="eastAsia"/>
        </w:rPr>
        <w:t>半带更新，伐除偏阳或偏阴一侧，宽度为整条林带的一半，在迹地上更新造林。待更新林带生长稳定后，再伐除另一半林带进行更新。</w:t>
      </w:r>
    </w:p>
    <w:p w14:paraId="706FCA29">
      <w:pPr>
        <w:pStyle w:val="25"/>
      </w:pPr>
      <w:r>
        <w:rPr>
          <w:rFonts w:hint="eastAsia"/>
        </w:rPr>
        <w:t>b</w:t>
      </w:r>
      <w:r>
        <w:t>)</w:t>
      </w:r>
      <w:r>
        <w:rPr>
          <w:rFonts w:hint="eastAsia"/>
        </w:rPr>
        <w:t>带外更新，在林带偏阳或偏阴一层按原有林带宽度设计整地并营造新林带，待新林带生长稳定后伐除原有林带。</w:t>
      </w:r>
    </w:p>
    <w:p w14:paraId="6838AC8B">
      <w:pPr>
        <w:pStyle w:val="25"/>
      </w:pPr>
      <w:r>
        <w:rPr>
          <w:rFonts w:hint="eastAsia"/>
        </w:rPr>
        <w:t>c</w:t>
      </w:r>
      <w:r>
        <w:t>)</w:t>
      </w:r>
      <w:r>
        <w:rPr>
          <w:rFonts w:hint="eastAsia"/>
        </w:rPr>
        <w:t>隔带更新和分行更新时按照LY</w:t>
      </w:r>
      <w:r>
        <w:t>/T 1646</w:t>
      </w:r>
      <w:r>
        <w:rPr>
          <w:rFonts w:hint="eastAsia"/>
        </w:rPr>
        <w:t>规定执行。</w:t>
      </w:r>
    </w:p>
    <w:p w14:paraId="79A54212">
      <w:pPr>
        <w:pStyle w:val="25"/>
      </w:pPr>
      <w:r>
        <w:rPr>
          <w:rFonts w:hint="eastAsia"/>
        </w:rPr>
        <w:t>d</w:t>
      </w:r>
      <w:r>
        <w:t>)</w:t>
      </w:r>
      <w:r>
        <w:rPr>
          <w:rFonts w:hint="eastAsia"/>
        </w:rPr>
        <w:t>渐进更新修复间隔为5</w:t>
      </w:r>
      <w:r>
        <w:t>-8</w:t>
      </w:r>
      <w:r>
        <w:rPr>
          <w:rFonts w:hint="eastAsia"/>
        </w:rPr>
        <w:t>年。</w:t>
      </w:r>
    </w:p>
    <w:p w14:paraId="759701C7">
      <w:pPr>
        <w:pStyle w:val="46"/>
        <w:spacing w:before="156" w:after="156"/>
      </w:pPr>
      <w:bookmarkStart w:id="39" w:name="_Toc187309952"/>
      <w:r>
        <w:rPr>
          <w:rFonts w:hint="eastAsia"/>
        </w:rPr>
        <w:t>择伐补植</w:t>
      </w:r>
      <w:bookmarkEnd w:id="39"/>
    </w:p>
    <w:p w14:paraId="72FEF5E2">
      <w:pPr>
        <w:pStyle w:val="50"/>
        <w:spacing w:before="156" w:after="156"/>
      </w:pPr>
      <w:r>
        <w:rPr>
          <w:rFonts w:hint="eastAsia"/>
        </w:rPr>
        <w:t>单株择伐</w:t>
      </w:r>
    </w:p>
    <w:p w14:paraId="695A3B37">
      <w:pPr>
        <w:pStyle w:val="55"/>
        <w:numPr>
          <w:ilvl w:val="0"/>
          <w:numId w:val="0"/>
        </w:numPr>
        <w:spacing w:before="156" w:after="156"/>
      </w:pPr>
      <w:r>
        <w:t>7.2.1.1</w:t>
      </w:r>
      <w:r>
        <w:rPr>
          <w:rFonts w:hint="eastAsia"/>
        </w:rPr>
        <w:t xml:space="preserve">判定条件  </w:t>
      </w:r>
    </w:p>
    <w:p w14:paraId="00BF1982">
      <w:pPr>
        <w:pStyle w:val="25"/>
      </w:pPr>
      <w:r>
        <w:rPr>
          <w:rFonts w:hint="eastAsia"/>
        </w:rPr>
        <w:t>退化林修复小班内枯死木、濒死木和受害木群状分布特征不明显且呈零散分布的区域。</w:t>
      </w:r>
    </w:p>
    <w:p w14:paraId="305D00CB">
      <w:pPr>
        <w:pStyle w:val="55"/>
        <w:numPr>
          <w:ilvl w:val="0"/>
          <w:numId w:val="0"/>
        </w:numPr>
        <w:spacing w:before="156" w:after="156"/>
      </w:pPr>
      <w:r>
        <w:t>7.2.1.2</w:t>
      </w:r>
      <w:r>
        <w:rPr>
          <w:rFonts w:hint="eastAsia"/>
        </w:rPr>
        <w:t xml:space="preserve">技术要求  </w:t>
      </w:r>
    </w:p>
    <w:p w14:paraId="68D51A9C">
      <w:pPr>
        <w:pStyle w:val="25"/>
      </w:pPr>
      <w:r>
        <w:rPr>
          <w:rFonts w:hint="eastAsia"/>
        </w:rPr>
        <w:t>择伐强度控制在总株数的5</w:t>
      </w:r>
      <w:r>
        <w:t>%-40</w:t>
      </w:r>
      <w:r>
        <w:rPr>
          <w:rFonts w:hint="eastAsia"/>
        </w:rPr>
        <w:t>%，检疫性有害生物危害木不受限制。</w:t>
      </w:r>
    </w:p>
    <w:p w14:paraId="4A0D2904">
      <w:pPr>
        <w:pStyle w:val="50"/>
        <w:spacing w:before="156" w:after="156"/>
      </w:pPr>
      <w:r>
        <w:rPr>
          <w:rFonts w:hint="eastAsia"/>
        </w:rPr>
        <w:t>群状择伐</w:t>
      </w:r>
    </w:p>
    <w:p w14:paraId="57AA7BE4">
      <w:pPr>
        <w:pStyle w:val="55"/>
        <w:numPr>
          <w:ilvl w:val="0"/>
          <w:numId w:val="0"/>
        </w:numPr>
        <w:spacing w:before="156" w:after="156"/>
      </w:pPr>
      <w:r>
        <w:t>7.2.2.1</w:t>
      </w:r>
      <w:r>
        <w:rPr>
          <w:rFonts w:hint="eastAsia"/>
        </w:rPr>
        <w:t xml:space="preserve">判定条件  </w:t>
      </w:r>
    </w:p>
    <w:p w14:paraId="1340F376">
      <w:pPr>
        <w:pStyle w:val="25"/>
      </w:pPr>
      <w:r>
        <w:rPr>
          <w:rFonts w:hint="eastAsia"/>
        </w:rPr>
        <w:t>退化林修复小班内枯死木、濒死木和受害木群状分布特征明显的区域。</w:t>
      </w:r>
    </w:p>
    <w:p w14:paraId="721AA13F">
      <w:pPr>
        <w:pStyle w:val="55"/>
        <w:numPr>
          <w:ilvl w:val="0"/>
          <w:numId w:val="0"/>
        </w:numPr>
        <w:spacing w:before="156" w:after="156"/>
      </w:pPr>
      <w:r>
        <w:t>7.2.2.2</w:t>
      </w:r>
      <w:r>
        <w:rPr>
          <w:rFonts w:hint="eastAsia"/>
        </w:rPr>
        <w:t xml:space="preserve">技术要求  </w:t>
      </w:r>
    </w:p>
    <w:p w14:paraId="146C4CEE">
      <w:pPr>
        <w:pStyle w:val="25"/>
      </w:pPr>
      <w:r>
        <w:rPr>
          <w:rFonts w:hint="eastAsia"/>
        </w:rPr>
        <w:t>a)</w:t>
      </w:r>
      <w:r>
        <w:t xml:space="preserve"> </w:t>
      </w:r>
      <w:r>
        <w:rPr>
          <w:rFonts w:hint="eastAsia"/>
        </w:rPr>
        <w:t>每群最大采伐林窗直径不超过周围林木平均高度的2倍。</w:t>
      </w:r>
    </w:p>
    <w:p w14:paraId="7D78C263">
      <w:pPr>
        <w:pStyle w:val="25"/>
      </w:pPr>
      <w:r>
        <w:t>b)</w:t>
      </w:r>
      <w:r>
        <w:rPr>
          <w:rFonts w:hint="eastAsia"/>
        </w:rPr>
        <w:t xml:space="preserve"> 择伐强度控制在总株数的5</w:t>
      </w:r>
      <w:r>
        <w:t>%-40</w:t>
      </w:r>
      <w:r>
        <w:rPr>
          <w:rFonts w:hint="eastAsia"/>
        </w:rPr>
        <w:t>%，检疫性有害生物危害木不受限制。</w:t>
      </w:r>
    </w:p>
    <w:p w14:paraId="4BB68496">
      <w:pPr>
        <w:pStyle w:val="50"/>
        <w:spacing w:before="156" w:after="156"/>
      </w:pPr>
      <w:r>
        <w:rPr>
          <w:rFonts w:hint="eastAsia"/>
        </w:rPr>
        <w:t>补植补播</w:t>
      </w:r>
    </w:p>
    <w:p w14:paraId="437F6CC8">
      <w:pPr>
        <w:pStyle w:val="55"/>
        <w:numPr>
          <w:ilvl w:val="0"/>
          <w:numId w:val="0"/>
        </w:numPr>
        <w:spacing w:before="156" w:after="156"/>
      </w:pPr>
      <w:r>
        <w:t>7.2.3.1</w:t>
      </w:r>
      <w:r>
        <w:rPr>
          <w:rFonts w:hint="eastAsia"/>
        </w:rPr>
        <w:t xml:space="preserve">判定条件  </w:t>
      </w:r>
    </w:p>
    <w:p w14:paraId="60ED489B">
      <w:pPr>
        <w:pStyle w:val="25"/>
      </w:pPr>
      <w:r>
        <w:t>a</w:t>
      </w:r>
      <w:r>
        <w:rPr>
          <w:rFonts w:hint="eastAsia"/>
        </w:rPr>
        <w:t>)</w:t>
      </w:r>
      <w:r>
        <w:t xml:space="preserve"> </w:t>
      </w:r>
      <w:r>
        <w:rPr>
          <w:rFonts w:hint="eastAsia"/>
        </w:rPr>
        <w:t>秦巴山区郁闭度小于等于0</w:t>
      </w:r>
      <w:r>
        <w:t>.3</w:t>
      </w:r>
      <w:r>
        <w:rPr>
          <w:rFonts w:hint="eastAsia"/>
        </w:rPr>
        <w:t>，其他区域郁闭度小于0</w:t>
      </w:r>
      <w:r>
        <w:t>.4</w:t>
      </w:r>
      <w:r>
        <w:rPr>
          <w:rFonts w:hint="eastAsia"/>
        </w:rPr>
        <w:t>，依靠天然更新难以恢复的乔木林；</w:t>
      </w:r>
    </w:p>
    <w:p w14:paraId="22590F1E">
      <w:pPr>
        <w:pStyle w:val="25"/>
      </w:pPr>
      <w:r>
        <w:t>b</w:t>
      </w:r>
      <w:r>
        <w:rPr>
          <w:rFonts w:hint="eastAsia"/>
        </w:rPr>
        <w:t>)</w:t>
      </w:r>
      <w:r>
        <w:t xml:space="preserve"> </w:t>
      </w:r>
      <w:r>
        <w:rPr>
          <w:rFonts w:hint="eastAsia"/>
        </w:rPr>
        <w:t>主林层枯死木、濒死木株数占比5</w:t>
      </w:r>
      <w:r>
        <w:t>%</w:t>
      </w:r>
      <w:r>
        <w:rPr>
          <w:rFonts w:hint="eastAsia"/>
        </w:rPr>
        <w:t>以上，依靠天然更新难以恢复的乔木林；</w:t>
      </w:r>
    </w:p>
    <w:p w14:paraId="7436A64F">
      <w:pPr>
        <w:pStyle w:val="25"/>
      </w:pPr>
      <w:r>
        <w:t xml:space="preserve">c) </w:t>
      </w:r>
      <w:r>
        <w:rPr>
          <w:rFonts w:hint="eastAsia"/>
        </w:rPr>
        <w:t>断带、缺带的退化防护林；</w:t>
      </w:r>
    </w:p>
    <w:p w14:paraId="2EC26F5A">
      <w:pPr>
        <w:pStyle w:val="25"/>
      </w:pPr>
      <w:r>
        <w:rPr>
          <w:rFonts w:hint="eastAsia"/>
        </w:rPr>
        <w:t>d</w:t>
      </w:r>
      <w:r>
        <w:t xml:space="preserve">) </w:t>
      </w:r>
      <w:r>
        <w:rPr>
          <w:rFonts w:hint="eastAsia"/>
        </w:rPr>
        <w:t>林木胸径连年生长量明显下降，枯死和濒死木株数超过林木总数1</w:t>
      </w:r>
      <w:r>
        <w:t>5%</w:t>
      </w:r>
      <w:r>
        <w:rPr>
          <w:rFonts w:hint="eastAsia"/>
        </w:rPr>
        <w:t>的林分。</w:t>
      </w:r>
    </w:p>
    <w:p w14:paraId="2375056A">
      <w:pPr>
        <w:pStyle w:val="55"/>
        <w:numPr>
          <w:ilvl w:val="0"/>
          <w:numId w:val="0"/>
        </w:numPr>
        <w:spacing w:before="156" w:after="156"/>
      </w:pPr>
      <w:r>
        <w:t>7.2.3.2</w:t>
      </w:r>
      <w:r>
        <w:rPr>
          <w:rFonts w:hint="eastAsia"/>
        </w:rPr>
        <w:t xml:space="preserve">技术要求 </w:t>
      </w:r>
    </w:p>
    <w:p w14:paraId="37FF56DD">
      <w:pPr>
        <w:pStyle w:val="25"/>
      </w:pPr>
      <w:r>
        <w:rPr>
          <w:rFonts w:hint="eastAsia"/>
        </w:rPr>
        <w:t>a</w:t>
      </w:r>
      <w:r>
        <w:t xml:space="preserve">) </w:t>
      </w:r>
      <w:r>
        <w:rPr>
          <w:rFonts w:hint="eastAsia"/>
        </w:rPr>
        <w:t>有限选用乡土植物种，与现有树种互利相容。</w:t>
      </w:r>
    </w:p>
    <w:p w14:paraId="62916AD3">
      <w:pPr>
        <w:pStyle w:val="25"/>
      </w:pPr>
      <w:r>
        <w:rPr>
          <w:rFonts w:hint="eastAsia"/>
        </w:rPr>
        <w:t>b</w:t>
      </w:r>
      <w:r>
        <w:t xml:space="preserve">) </w:t>
      </w:r>
      <w:r>
        <w:rPr>
          <w:rFonts w:hint="eastAsia"/>
        </w:rPr>
        <w:t>在恢复或提升森立生产力和生态服务功能的前提下，尽可能形成乔-灌-针-阔混交林，并以层次错落有致、季相多彩分明为目标。</w:t>
      </w:r>
    </w:p>
    <w:p w14:paraId="2B8927DE">
      <w:pPr>
        <w:pStyle w:val="25"/>
      </w:pPr>
      <w:r>
        <w:rPr>
          <w:rFonts w:hint="eastAsia"/>
        </w:rPr>
        <w:t>c</w:t>
      </w:r>
      <w:r>
        <w:t xml:space="preserve">) </w:t>
      </w:r>
      <w:r>
        <w:rPr>
          <w:rFonts w:hint="eastAsia"/>
        </w:rPr>
        <w:t>补植密度不低于4</w:t>
      </w:r>
      <w:r>
        <w:t>50</w:t>
      </w:r>
      <w:r>
        <w:rPr>
          <w:rFonts w:hint="eastAsia"/>
        </w:rPr>
        <w:t>株/hm</w:t>
      </w:r>
      <w:r>
        <w:rPr>
          <w:vertAlign w:val="superscript"/>
        </w:rPr>
        <w:t>2</w:t>
      </w:r>
      <w:r>
        <w:rPr>
          <w:rFonts w:hint="eastAsia"/>
        </w:rPr>
        <w:t>，不高于1</w:t>
      </w:r>
      <w:r>
        <w:t>80</w:t>
      </w:r>
      <w:r>
        <w:rPr>
          <w:rFonts w:hint="eastAsia"/>
        </w:rPr>
        <w:t>株/hm</w:t>
      </w:r>
      <w:r>
        <w:rPr>
          <w:vertAlign w:val="superscript"/>
        </w:rPr>
        <w:t>2</w:t>
      </w:r>
      <w:r>
        <w:rPr>
          <w:rFonts w:hint="eastAsia"/>
        </w:rPr>
        <w:t>，要求林内不存在直径大于主林层平均高的林窗。</w:t>
      </w:r>
    </w:p>
    <w:p w14:paraId="0F3A852C">
      <w:pPr>
        <w:pStyle w:val="25"/>
      </w:pPr>
      <w:r>
        <w:rPr>
          <w:rFonts w:hint="eastAsia"/>
        </w:rPr>
        <w:t>d</w:t>
      </w:r>
      <w:r>
        <w:t xml:space="preserve">) </w:t>
      </w:r>
      <w:r>
        <w:rPr>
          <w:rFonts w:hint="eastAsia"/>
        </w:rPr>
        <w:t>补植补播后，应及时采取抚育措施并加强管护。</w:t>
      </w:r>
    </w:p>
    <w:p w14:paraId="144E3510">
      <w:pPr>
        <w:pStyle w:val="46"/>
        <w:spacing w:before="156" w:after="156"/>
      </w:pPr>
      <w:bookmarkStart w:id="40" w:name="_Toc187309953"/>
      <w:r>
        <w:rPr>
          <w:rFonts w:hint="eastAsia"/>
        </w:rPr>
        <w:t>抚育</w:t>
      </w:r>
      <w:bookmarkEnd w:id="40"/>
    </w:p>
    <w:p w14:paraId="462B9333">
      <w:pPr>
        <w:pStyle w:val="50"/>
        <w:spacing w:before="156" w:after="156"/>
      </w:pPr>
      <w:r>
        <w:rPr>
          <w:rFonts w:hint="eastAsia"/>
        </w:rPr>
        <w:t>间伐</w:t>
      </w:r>
    </w:p>
    <w:p w14:paraId="59580BCB">
      <w:pPr>
        <w:pStyle w:val="55"/>
        <w:numPr>
          <w:ilvl w:val="0"/>
          <w:numId w:val="0"/>
        </w:numPr>
        <w:spacing w:before="156" w:after="156"/>
      </w:pPr>
      <w:r>
        <w:t>8.3.1.1</w:t>
      </w:r>
      <w:r>
        <w:rPr>
          <w:rFonts w:hint="eastAsia"/>
        </w:rPr>
        <w:t xml:space="preserve">判定条件  </w:t>
      </w:r>
    </w:p>
    <w:p w14:paraId="2D81B5E1">
      <w:pPr>
        <w:pStyle w:val="25"/>
      </w:pPr>
      <w:r>
        <w:rPr>
          <w:rFonts w:hint="eastAsia"/>
        </w:rPr>
        <w:t>满足下列条件之一可实施间伐。</w:t>
      </w:r>
    </w:p>
    <w:p w14:paraId="3B626B0F">
      <w:pPr>
        <w:pStyle w:val="25"/>
      </w:pPr>
      <w:r>
        <w:t>a</w:t>
      </w:r>
      <w:r>
        <w:rPr>
          <w:rFonts w:hint="eastAsia"/>
        </w:rPr>
        <w:t>)</w:t>
      </w:r>
      <w:r>
        <w:t xml:space="preserve"> </w:t>
      </w:r>
      <w:r>
        <w:rPr>
          <w:rFonts w:hint="eastAsia"/>
        </w:rPr>
        <w:t>目的树种上方或侧上方遮阴妨碍其正常生长发育；</w:t>
      </w:r>
    </w:p>
    <w:p w14:paraId="58B92FD3">
      <w:pPr>
        <w:pStyle w:val="25"/>
      </w:pPr>
      <w:r>
        <w:rPr>
          <w:rFonts w:hint="eastAsia"/>
        </w:rPr>
        <w:t>b)</w:t>
      </w:r>
      <w:r>
        <w:t xml:space="preserve"> </w:t>
      </w:r>
      <w:r>
        <w:rPr>
          <w:rFonts w:hint="eastAsia"/>
        </w:rPr>
        <w:t>郁闭度大于0</w:t>
      </w:r>
      <w:r>
        <w:t>.8</w:t>
      </w:r>
      <w:r>
        <w:rPr>
          <w:rFonts w:hint="eastAsia"/>
        </w:rPr>
        <w:t>的中龄林和幼龄林；</w:t>
      </w:r>
    </w:p>
    <w:p w14:paraId="301091E6">
      <w:pPr>
        <w:pStyle w:val="25"/>
        <w:rPr>
          <w:rFonts w:hint="eastAsia" w:asciiTheme="minorEastAsia" w:hAnsiTheme="minorEastAsia" w:eastAsiaTheme="minorEastAsia"/>
        </w:rPr>
      </w:pPr>
      <w:r>
        <w:t>c</w:t>
      </w:r>
      <w:r>
        <w:rPr>
          <w:rFonts w:hint="eastAsia"/>
        </w:rPr>
        <w:t>)</w:t>
      </w:r>
      <w:r>
        <w:t xml:space="preserve"> </w:t>
      </w:r>
      <w:r>
        <w:rPr>
          <w:rFonts w:hint="eastAsia"/>
        </w:rPr>
        <w:t>天然、飞播和人工直播等起源的第一个龄级，林分郁闭度0</w:t>
      </w:r>
      <w:r>
        <w:t>.7</w:t>
      </w:r>
      <w:r>
        <w:rPr>
          <w:rFonts w:hint="eastAsia"/>
        </w:rPr>
        <w:t>以上，林木间对光、空间等开始产生比较激烈的竞争；</w:t>
      </w:r>
    </w:p>
    <w:p w14:paraId="4FE2AEF3">
      <w:pPr>
        <w:pStyle w:val="25"/>
      </w:pPr>
      <w:r>
        <w:rPr>
          <w:rFonts w:asciiTheme="minorEastAsia" w:hAnsiTheme="minorEastAsia" w:eastAsiaTheme="minorEastAsia"/>
        </w:rPr>
        <w:t>d</w:t>
      </w:r>
      <w:r>
        <w:rPr>
          <w:rFonts w:hint="eastAsia" w:asciiTheme="minorEastAsia" w:hAnsiTheme="minorEastAsia" w:eastAsiaTheme="minorEastAsia"/>
        </w:rPr>
        <w:t>)</w:t>
      </w:r>
      <w:r>
        <w:rPr>
          <w:rFonts w:asciiTheme="minorEastAsia" w:hAnsiTheme="minorEastAsia" w:eastAsiaTheme="minorEastAsia"/>
        </w:rPr>
        <w:t xml:space="preserve"> </w:t>
      </w:r>
      <w:r>
        <w:rPr>
          <w:rFonts w:hint="eastAsia" w:asciiTheme="minorEastAsia" w:hAnsiTheme="minorEastAsia" w:eastAsiaTheme="minorEastAsia"/>
        </w:rPr>
        <w:t>立地条件良好、郁闭度0</w:t>
      </w:r>
      <w:r>
        <w:rPr>
          <w:rFonts w:asciiTheme="minorEastAsia" w:hAnsiTheme="minorEastAsia" w:eastAsiaTheme="minorEastAsia"/>
        </w:rPr>
        <w:t>.8</w:t>
      </w:r>
      <w:r>
        <w:rPr>
          <w:rFonts w:hint="eastAsia" w:asciiTheme="minorEastAsia" w:hAnsiTheme="minorEastAsia" w:eastAsiaTheme="minorEastAsia"/>
        </w:rPr>
        <w:t>以上，目标树、辅助树或</w:t>
      </w:r>
      <w:r>
        <w:rPr>
          <w:rFonts w:asciiTheme="minorEastAsia" w:hAnsiTheme="minorEastAsia" w:eastAsiaTheme="minorEastAsia"/>
        </w:rPr>
        <w:t>Ⅰ</w:t>
      </w:r>
      <w:r>
        <w:rPr>
          <w:rFonts w:hint="eastAsia" w:asciiTheme="minorEastAsia" w:hAnsiTheme="minorEastAsia" w:eastAsiaTheme="minorEastAsia"/>
        </w:rPr>
        <w:t>级木、</w:t>
      </w:r>
      <w:r>
        <w:rPr>
          <w:rFonts w:asciiTheme="minorEastAsia" w:hAnsiTheme="minorEastAsia" w:eastAsiaTheme="minorEastAsia"/>
        </w:rPr>
        <w:t>Ⅱ</w:t>
      </w:r>
      <w:r>
        <w:rPr>
          <w:rFonts w:hint="eastAsia" w:asciiTheme="minorEastAsia" w:hAnsiTheme="minorEastAsia" w:eastAsiaTheme="minorEastAsia"/>
        </w:rPr>
        <w:t>级木株数分布均匀的</w:t>
      </w:r>
      <w:r>
        <w:rPr>
          <w:rFonts w:hint="eastAsia"/>
        </w:rPr>
        <w:t>林分；</w:t>
      </w:r>
    </w:p>
    <w:p w14:paraId="3290B649">
      <w:pPr>
        <w:pStyle w:val="25"/>
      </w:pPr>
      <w:r>
        <w:t>e</w:t>
      </w:r>
      <w:r>
        <w:rPr>
          <w:rFonts w:hint="eastAsia"/>
        </w:rPr>
        <w:t>)</w:t>
      </w:r>
      <w:r>
        <w:t xml:space="preserve"> </w:t>
      </w:r>
      <w:r>
        <w:rPr>
          <w:rFonts w:hint="eastAsia"/>
        </w:rPr>
        <w:t>Ⅴ、Ⅳ级木和需要调整林分结构时的其他树种和Ⅲ级木；</w:t>
      </w:r>
    </w:p>
    <w:p w14:paraId="4D78D173">
      <w:pPr>
        <w:pStyle w:val="25"/>
      </w:pPr>
      <w:r>
        <w:t>f</w:t>
      </w:r>
      <w:r>
        <w:rPr>
          <w:rFonts w:hint="eastAsia"/>
        </w:rPr>
        <w:t>)复层林上层郁闭度0</w:t>
      </w:r>
      <w:r>
        <w:t>.7</w:t>
      </w:r>
      <w:r>
        <w:rPr>
          <w:rFonts w:hint="eastAsia"/>
        </w:rPr>
        <w:t>以上，下层目的树种株数较多且分布均匀。</w:t>
      </w:r>
    </w:p>
    <w:p w14:paraId="3C2ACFD3">
      <w:pPr>
        <w:pStyle w:val="55"/>
        <w:numPr>
          <w:ilvl w:val="0"/>
          <w:numId w:val="0"/>
        </w:numPr>
        <w:spacing w:before="156" w:after="156"/>
      </w:pPr>
      <w:r>
        <w:t>8.3.1.2</w:t>
      </w:r>
      <w:r>
        <w:rPr>
          <w:rFonts w:hint="eastAsia"/>
        </w:rPr>
        <w:t xml:space="preserve">技术要求  </w:t>
      </w:r>
    </w:p>
    <w:p w14:paraId="077DDFBA">
      <w:pPr>
        <w:pStyle w:val="25"/>
      </w:pPr>
      <w:r>
        <w:rPr>
          <w:rFonts w:hint="eastAsia"/>
        </w:rPr>
        <w:t>a</w:t>
      </w:r>
      <w:r>
        <w:t xml:space="preserve">) </w:t>
      </w:r>
      <w:r>
        <w:rPr>
          <w:rFonts w:hint="eastAsia"/>
        </w:rPr>
        <w:t>郁闭度不低于0</w:t>
      </w:r>
      <w:r>
        <w:t>.6</w:t>
      </w:r>
      <w:r>
        <w:rPr>
          <w:rFonts w:hint="eastAsia"/>
        </w:rPr>
        <w:t>，一次采伐郁闭度降低不超过0</w:t>
      </w:r>
      <w:r>
        <w:t>.2</w:t>
      </w:r>
      <w:r>
        <w:rPr>
          <w:rFonts w:hint="eastAsia"/>
        </w:rPr>
        <w:t>；</w:t>
      </w:r>
    </w:p>
    <w:p w14:paraId="0AE6DAD4">
      <w:pPr>
        <w:pStyle w:val="25"/>
      </w:pPr>
      <w:r>
        <w:rPr>
          <w:rFonts w:hint="eastAsia"/>
        </w:rPr>
        <w:t>b</w:t>
      </w:r>
      <w:r>
        <w:t xml:space="preserve">) </w:t>
      </w:r>
      <w:r>
        <w:rPr>
          <w:rFonts w:hint="eastAsia"/>
        </w:rPr>
        <w:t>更新层不被上层林木严重遮挡；</w:t>
      </w:r>
    </w:p>
    <w:p w14:paraId="7CF2AF57">
      <w:pPr>
        <w:pStyle w:val="25"/>
      </w:pPr>
      <w:r>
        <w:rPr>
          <w:rFonts w:hint="eastAsia"/>
        </w:rPr>
        <w:t>c</w:t>
      </w:r>
      <w:r>
        <w:t xml:space="preserve">) </w:t>
      </w:r>
      <w:r>
        <w:rPr>
          <w:rFonts w:hint="eastAsia"/>
        </w:rPr>
        <w:t>目的树种和辅助树种占比不减少；</w:t>
      </w:r>
    </w:p>
    <w:p w14:paraId="7F330155">
      <w:pPr>
        <w:pStyle w:val="25"/>
      </w:pPr>
      <w:r>
        <w:rPr>
          <w:rFonts w:hint="eastAsia"/>
        </w:rPr>
        <w:t>d</w:t>
      </w:r>
      <w:r>
        <w:t xml:space="preserve">) </w:t>
      </w:r>
      <w:r>
        <w:rPr>
          <w:rFonts w:hint="eastAsia"/>
        </w:rPr>
        <w:t>目的树种平均胸径不低于采伐前；</w:t>
      </w:r>
    </w:p>
    <w:p w14:paraId="2213D32C">
      <w:pPr>
        <w:pStyle w:val="25"/>
      </w:pPr>
      <w:r>
        <w:rPr>
          <w:rFonts w:hint="eastAsia"/>
        </w:rPr>
        <w:t>e</w:t>
      </w:r>
      <w:r>
        <w:t xml:space="preserve">) </w:t>
      </w:r>
      <w:r>
        <w:rPr>
          <w:rFonts w:hint="eastAsia"/>
        </w:rPr>
        <w:t>不造成林窗和林种空地；</w:t>
      </w:r>
    </w:p>
    <w:p w14:paraId="5232DD09">
      <w:pPr>
        <w:pStyle w:val="25"/>
      </w:pPr>
      <w:r>
        <w:rPr>
          <w:rFonts w:hint="eastAsia"/>
        </w:rPr>
        <w:t>f</w:t>
      </w:r>
      <w:r>
        <w:t xml:space="preserve">) </w:t>
      </w:r>
      <w:r>
        <w:rPr>
          <w:rFonts w:hint="eastAsia"/>
        </w:rPr>
        <w:t>渐伐后视林分状况和经营目标辅以补植补播、割灌、修枝等措施。</w:t>
      </w:r>
    </w:p>
    <w:p w14:paraId="0D7EE145">
      <w:pPr>
        <w:pStyle w:val="25"/>
      </w:pPr>
    </w:p>
    <w:p w14:paraId="0C8EA9A2">
      <w:pPr>
        <w:pStyle w:val="50"/>
        <w:spacing w:before="156" w:after="156"/>
      </w:pPr>
      <w:r>
        <w:rPr>
          <w:rFonts w:hint="eastAsia"/>
        </w:rPr>
        <w:t>平茬复壮</w:t>
      </w:r>
    </w:p>
    <w:p w14:paraId="20BF9651">
      <w:pPr>
        <w:pStyle w:val="55"/>
        <w:numPr>
          <w:ilvl w:val="0"/>
          <w:numId w:val="0"/>
        </w:numPr>
        <w:spacing w:before="156" w:after="156"/>
      </w:pPr>
      <w:r>
        <w:t>8.3.2.1</w:t>
      </w:r>
      <w:r>
        <w:rPr>
          <w:rFonts w:hint="eastAsia"/>
        </w:rPr>
        <w:t xml:space="preserve">判定条件  </w:t>
      </w:r>
    </w:p>
    <w:p w14:paraId="0A432733">
      <w:pPr>
        <w:pStyle w:val="25"/>
      </w:pPr>
      <w:r>
        <w:t>a</w:t>
      </w:r>
      <w:r>
        <w:rPr>
          <w:rFonts w:hint="eastAsia"/>
        </w:rPr>
        <w:t>)</w:t>
      </w:r>
      <w:r>
        <w:t xml:space="preserve"> </w:t>
      </w:r>
      <w:r>
        <w:rPr>
          <w:rFonts w:hint="eastAsia"/>
        </w:rPr>
        <w:t>枯死木和濒死木株数比例大于20%且有萌蘖能力的乔木林或灌木林；</w:t>
      </w:r>
    </w:p>
    <w:p w14:paraId="4B043005">
      <w:pPr>
        <w:pStyle w:val="25"/>
      </w:pPr>
      <w:r>
        <w:rPr>
          <w:rFonts w:hint="eastAsia"/>
        </w:rPr>
        <w:t>b</w:t>
      </w:r>
      <w:r>
        <w:t xml:space="preserve">) </w:t>
      </w:r>
      <w:r>
        <w:rPr>
          <w:rFonts w:hint="eastAsia"/>
        </w:rPr>
        <w:t>未及时平茬或过度放牧、啃食等因素，造成灌木生长势衰弱、生态功能持续性下降、甚至死亡的灌木林。</w:t>
      </w:r>
    </w:p>
    <w:p w14:paraId="6DEBC390">
      <w:pPr>
        <w:pStyle w:val="55"/>
        <w:numPr>
          <w:ilvl w:val="0"/>
          <w:numId w:val="0"/>
        </w:numPr>
        <w:spacing w:before="156" w:after="156"/>
      </w:pPr>
      <w:r>
        <w:t>8.3.2.2</w:t>
      </w:r>
      <w:r>
        <w:rPr>
          <w:rFonts w:hint="eastAsia"/>
        </w:rPr>
        <w:t xml:space="preserve">技术要求  </w:t>
      </w:r>
    </w:p>
    <w:p w14:paraId="609BD8B9">
      <w:pPr>
        <w:pStyle w:val="25"/>
      </w:pPr>
      <w:r>
        <w:rPr>
          <w:rFonts w:hint="eastAsia"/>
        </w:rPr>
        <w:t>应采取带状平茬作业方式，相邻作业带保留不小于作业带宽度，待萌发幼树生长稳定后（一般3年），再平茬剩余部分。</w:t>
      </w:r>
    </w:p>
    <w:p w14:paraId="69555C75">
      <w:pPr>
        <w:pStyle w:val="50"/>
        <w:spacing w:before="156" w:after="156"/>
      </w:pPr>
      <w:r>
        <w:rPr>
          <w:rFonts w:hint="eastAsia"/>
        </w:rPr>
        <w:t>清草除灌</w:t>
      </w:r>
    </w:p>
    <w:p w14:paraId="211FB64D">
      <w:pPr>
        <w:pStyle w:val="55"/>
        <w:numPr>
          <w:ilvl w:val="0"/>
          <w:numId w:val="0"/>
        </w:numPr>
        <w:spacing w:before="156" w:after="156"/>
      </w:pPr>
      <w:r>
        <w:t>8.3.3.1</w:t>
      </w:r>
      <w:r>
        <w:rPr>
          <w:rFonts w:hint="eastAsia"/>
        </w:rPr>
        <w:t xml:space="preserve">判定条件  </w:t>
      </w:r>
    </w:p>
    <w:p w14:paraId="42C177B8">
      <w:pPr>
        <w:pStyle w:val="25"/>
      </w:pPr>
      <w:r>
        <w:rPr>
          <w:rFonts w:hint="eastAsia"/>
        </w:rPr>
        <w:t>目的树种幼苗幼树生长受杂草杂灌或藤本植物影响；</w:t>
      </w:r>
    </w:p>
    <w:p w14:paraId="5D227A6D">
      <w:pPr>
        <w:pStyle w:val="55"/>
        <w:numPr>
          <w:ilvl w:val="0"/>
          <w:numId w:val="0"/>
        </w:numPr>
        <w:spacing w:before="156" w:after="156"/>
      </w:pPr>
      <w:r>
        <w:t>8.3.3.2</w:t>
      </w:r>
      <w:r>
        <w:rPr>
          <w:rFonts w:hint="eastAsia"/>
        </w:rPr>
        <w:t xml:space="preserve">技术要求  </w:t>
      </w:r>
    </w:p>
    <w:p w14:paraId="2815BE7B">
      <w:pPr>
        <w:pStyle w:val="25"/>
      </w:pPr>
      <w:r>
        <w:rPr>
          <w:rFonts w:hint="eastAsia"/>
        </w:rPr>
        <w:t>a</w:t>
      </w:r>
      <w:r>
        <w:t xml:space="preserve">) </w:t>
      </w:r>
      <w:r>
        <w:rPr>
          <w:rFonts w:hint="eastAsia"/>
        </w:rPr>
        <w:t>每株作业范围以幼树为中心，最小直径不低于1米；</w:t>
      </w:r>
    </w:p>
    <w:p w14:paraId="0102C75F">
      <w:pPr>
        <w:pStyle w:val="25"/>
      </w:pPr>
      <w:r>
        <w:rPr>
          <w:rFonts w:hint="eastAsia"/>
        </w:rPr>
        <w:t>b</w:t>
      </w:r>
      <w:r>
        <w:t xml:space="preserve">) </w:t>
      </w:r>
      <w:r>
        <w:rPr>
          <w:rFonts w:hint="eastAsia"/>
        </w:rPr>
        <w:t>影响目的树种幼苗幼树生长的杂草杂灌或藤本植物应全部割除；</w:t>
      </w:r>
    </w:p>
    <w:p w14:paraId="2A74B8E1">
      <w:pPr>
        <w:pStyle w:val="25"/>
      </w:pPr>
      <w:r>
        <w:rPr>
          <w:rFonts w:hint="eastAsia"/>
        </w:rPr>
        <w:t>c</w:t>
      </w:r>
      <w:r>
        <w:t xml:space="preserve">) </w:t>
      </w:r>
      <w:r>
        <w:rPr>
          <w:rFonts w:hint="eastAsia"/>
        </w:rPr>
        <w:t>围绕目的树种幼苗幼树进行局部割除</w:t>
      </w:r>
    </w:p>
    <w:p w14:paraId="7AFC1D4B">
      <w:pPr>
        <w:pStyle w:val="25"/>
      </w:pPr>
      <w:r>
        <w:rPr>
          <w:rFonts w:hint="eastAsia"/>
        </w:rPr>
        <w:t>d</w:t>
      </w:r>
      <w:r>
        <w:t xml:space="preserve">) </w:t>
      </w:r>
      <w:r>
        <w:rPr>
          <w:rFonts w:hint="eastAsia"/>
        </w:rPr>
        <w:t>注意保护珍惜濒危树木。</w:t>
      </w:r>
    </w:p>
    <w:p w14:paraId="0C32F5C1">
      <w:pPr>
        <w:pStyle w:val="50"/>
        <w:spacing w:before="156" w:after="156"/>
      </w:pPr>
      <w:r>
        <w:rPr>
          <w:rFonts w:hint="eastAsia"/>
        </w:rPr>
        <w:t>修枝</w:t>
      </w:r>
    </w:p>
    <w:p w14:paraId="3FA4D1AA">
      <w:pPr>
        <w:pStyle w:val="55"/>
        <w:numPr>
          <w:ilvl w:val="0"/>
          <w:numId w:val="0"/>
        </w:numPr>
        <w:spacing w:before="156" w:after="156"/>
      </w:pPr>
      <w:r>
        <w:t>8.3.4.1</w:t>
      </w:r>
      <w:r>
        <w:rPr>
          <w:rFonts w:hint="eastAsia"/>
        </w:rPr>
        <w:t xml:space="preserve">判定条件  </w:t>
      </w:r>
    </w:p>
    <w:p w14:paraId="07D4DA35">
      <w:pPr>
        <w:pStyle w:val="25"/>
      </w:pPr>
      <w:r>
        <w:t xml:space="preserve">a) </w:t>
      </w:r>
      <w:r>
        <w:rPr>
          <w:rFonts w:hint="eastAsia"/>
        </w:rPr>
        <w:t>珍贵树种或培育大径材的目标树；</w:t>
      </w:r>
    </w:p>
    <w:p w14:paraId="4D8AE933">
      <w:pPr>
        <w:pStyle w:val="25"/>
      </w:pPr>
      <w:r>
        <w:rPr>
          <w:rFonts w:hint="eastAsia"/>
        </w:rPr>
        <w:t>b)</w:t>
      </w:r>
      <w:r>
        <w:t xml:space="preserve"> </w:t>
      </w:r>
      <w:r>
        <w:rPr>
          <w:rFonts w:hint="eastAsia"/>
        </w:rPr>
        <w:t>枝条妨碍目标树生长的其他树；</w:t>
      </w:r>
    </w:p>
    <w:p w14:paraId="72343F90">
      <w:pPr>
        <w:pStyle w:val="25"/>
      </w:pPr>
      <w:r>
        <w:rPr>
          <w:rFonts w:hint="eastAsia"/>
        </w:rPr>
        <w:t>c</w:t>
      </w:r>
      <w:r>
        <w:t xml:space="preserve">) </w:t>
      </w:r>
      <w:r>
        <w:rPr>
          <w:rFonts w:hint="eastAsia"/>
        </w:rPr>
        <w:t>自然整枝条不良，林内卫生状况较差。</w:t>
      </w:r>
    </w:p>
    <w:p w14:paraId="632ADB78">
      <w:pPr>
        <w:pStyle w:val="55"/>
        <w:numPr>
          <w:ilvl w:val="0"/>
          <w:numId w:val="0"/>
        </w:numPr>
        <w:spacing w:before="156" w:after="156"/>
      </w:pPr>
      <w:r>
        <w:t>8.3.4.2</w:t>
      </w:r>
      <w:r>
        <w:rPr>
          <w:rFonts w:hint="eastAsia"/>
        </w:rPr>
        <w:t xml:space="preserve">技术要求  </w:t>
      </w:r>
    </w:p>
    <w:p w14:paraId="37C43C20">
      <w:pPr>
        <w:pStyle w:val="25"/>
      </w:pPr>
      <w:r>
        <w:t xml:space="preserve">a) </w:t>
      </w:r>
      <w:r>
        <w:rPr>
          <w:rFonts w:hint="eastAsia"/>
        </w:rPr>
        <w:t>修去枯死枝和树冠下部1轮-</w:t>
      </w:r>
      <w:r>
        <w:t>2</w:t>
      </w:r>
      <w:r>
        <w:rPr>
          <w:rFonts w:hint="eastAsia"/>
        </w:rPr>
        <w:t>轮活枝，注意保护树干韧皮部和木质部；</w:t>
      </w:r>
    </w:p>
    <w:p w14:paraId="24ADE585">
      <w:pPr>
        <w:pStyle w:val="25"/>
      </w:pPr>
      <w:r>
        <w:rPr>
          <w:rFonts w:hint="eastAsia"/>
        </w:rPr>
        <w:t>b</w:t>
      </w:r>
      <w:r>
        <w:t>)</w:t>
      </w:r>
      <w:r>
        <w:rPr>
          <w:rFonts w:hint="eastAsia"/>
        </w:rPr>
        <w:t xml:space="preserve"> 修枝后阔叶树的保留冠≥当前树高的2/</w:t>
      </w:r>
      <w:r>
        <w:t>3</w:t>
      </w:r>
      <w:r>
        <w:rPr>
          <w:rFonts w:hint="eastAsia"/>
        </w:rPr>
        <w:t>，针叶树的保留冠≥当前树高的</w:t>
      </w:r>
      <w:r>
        <w:t>1</w:t>
      </w:r>
      <w:r>
        <w:rPr>
          <w:rFonts w:hint="eastAsia"/>
        </w:rPr>
        <w:t>/</w:t>
      </w:r>
      <w:r>
        <w:t>2</w:t>
      </w:r>
      <w:r>
        <w:rPr>
          <w:rFonts w:hint="eastAsia"/>
        </w:rPr>
        <w:t>。</w:t>
      </w:r>
    </w:p>
    <w:p w14:paraId="4BB947CC">
      <w:pPr>
        <w:pStyle w:val="50"/>
        <w:spacing w:before="156" w:after="156"/>
      </w:pPr>
      <w:r>
        <w:rPr>
          <w:rFonts w:hint="eastAsia"/>
        </w:rPr>
        <w:t>人工促进天然更新</w:t>
      </w:r>
    </w:p>
    <w:p w14:paraId="1C2FF177">
      <w:pPr>
        <w:pStyle w:val="55"/>
        <w:numPr>
          <w:ilvl w:val="0"/>
          <w:numId w:val="0"/>
        </w:numPr>
        <w:spacing w:before="156" w:after="156"/>
      </w:pPr>
      <w:r>
        <w:t>8.3.5.1</w:t>
      </w:r>
      <w:r>
        <w:rPr>
          <w:rFonts w:hint="eastAsia"/>
        </w:rPr>
        <w:t xml:space="preserve">判定条件  </w:t>
      </w:r>
    </w:p>
    <w:p w14:paraId="49C870E5">
      <w:pPr>
        <w:pStyle w:val="25"/>
      </w:pPr>
      <w:r>
        <w:rPr>
          <w:rFonts w:hint="eastAsia"/>
        </w:rPr>
        <w:t>天然更新等级中等以下，依靠自然生长发育难以达到成林标准。</w:t>
      </w:r>
    </w:p>
    <w:p w14:paraId="764F315A">
      <w:pPr>
        <w:pStyle w:val="55"/>
        <w:numPr>
          <w:ilvl w:val="0"/>
          <w:numId w:val="0"/>
        </w:numPr>
        <w:spacing w:before="156" w:after="156"/>
      </w:pPr>
      <w:r>
        <w:t>8.3.5.2</w:t>
      </w:r>
      <w:r>
        <w:rPr>
          <w:rFonts w:hint="eastAsia"/>
        </w:rPr>
        <w:t xml:space="preserve">技术要求  </w:t>
      </w:r>
    </w:p>
    <w:p w14:paraId="43C8509F">
      <w:pPr>
        <w:pStyle w:val="25"/>
      </w:pPr>
      <w:r>
        <w:rPr>
          <w:rFonts w:hint="eastAsia"/>
        </w:rPr>
        <w:t>a</w:t>
      </w:r>
      <w:r>
        <w:t xml:space="preserve">) </w:t>
      </w:r>
      <w:r>
        <w:rPr>
          <w:rFonts w:hint="eastAsia"/>
        </w:rPr>
        <w:t>创造种子萌发和幼树生长条件，可采取松土、除灌草、浇水等措施；</w:t>
      </w:r>
    </w:p>
    <w:p w14:paraId="5512991A">
      <w:pPr>
        <w:pStyle w:val="25"/>
      </w:pPr>
      <w:r>
        <w:rPr>
          <w:rFonts w:hint="eastAsia"/>
        </w:rPr>
        <w:t>b</w:t>
      </w:r>
      <w:r>
        <w:t xml:space="preserve">) </w:t>
      </w:r>
      <w:r>
        <w:rPr>
          <w:rFonts w:hint="eastAsia"/>
        </w:rPr>
        <w:t>抚育后天然更新等级达到中等以上。</w:t>
      </w:r>
    </w:p>
    <w:p w14:paraId="2BD7ADCA">
      <w:pPr>
        <w:pStyle w:val="25"/>
        <w:ind w:firstLine="0" w:firstLineChars="0"/>
      </w:pPr>
    </w:p>
    <w:p w14:paraId="3321C880">
      <w:pPr>
        <w:pStyle w:val="46"/>
        <w:spacing w:before="156" w:after="156"/>
      </w:pPr>
      <w:bookmarkStart w:id="41" w:name="_Toc187309954"/>
      <w:r>
        <w:rPr>
          <w:rFonts w:hint="eastAsia"/>
        </w:rPr>
        <w:t>封育</w:t>
      </w:r>
      <w:bookmarkEnd w:id="41"/>
    </w:p>
    <w:p w14:paraId="6AF3F5C3">
      <w:pPr>
        <w:pStyle w:val="25"/>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封育包含全封、半封和轮封三类，封育年限按照</w:t>
      </w:r>
      <w:r>
        <w:rPr>
          <w:color w:val="000000" w:themeColor="text1"/>
          <w:szCs w:val="21"/>
          <w14:textFill>
            <w14:solidFill>
              <w14:schemeClr w14:val="tx1"/>
            </w14:solidFill>
          </w14:textFill>
        </w:rPr>
        <w:t>GB/T 15163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2018</w:t>
      </w:r>
      <w:r>
        <w:rPr>
          <w:rFonts w:hint="eastAsia"/>
          <w:color w:val="000000" w:themeColor="text1"/>
          <w:szCs w:val="21"/>
          <w14:textFill>
            <w14:solidFill>
              <w14:schemeClr w14:val="tx1"/>
            </w14:solidFill>
          </w14:textFill>
        </w:rPr>
        <w:t>中</w:t>
      </w:r>
      <w:r>
        <w:rPr>
          <w:color w:val="000000" w:themeColor="text1"/>
          <w:szCs w:val="21"/>
          <w14:textFill>
            <w14:solidFill>
              <w14:schemeClr w14:val="tx1"/>
            </w14:solidFill>
          </w14:textFill>
        </w:rPr>
        <w:t>8.3</w:t>
      </w:r>
      <w:r>
        <w:rPr>
          <w:rFonts w:hint="eastAsia"/>
          <w:color w:val="000000" w:themeColor="text1"/>
          <w:szCs w:val="21"/>
          <w14:textFill>
            <w14:solidFill>
              <w14:schemeClr w14:val="tx1"/>
            </w14:solidFill>
          </w14:textFill>
        </w:rPr>
        <w:t>的规定执行</w:t>
      </w:r>
      <w:r>
        <w:rPr>
          <w:rFonts w:hint="eastAsia"/>
          <w:color w:val="000000" w:themeColor="text1"/>
          <w14:textFill>
            <w14:solidFill>
              <w14:schemeClr w14:val="tx1"/>
            </w14:solidFill>
          </w14:textFill>
        </w:rPr>
        <w:t>。</w:t>
      </w:r>
    </w:p>
    <w:p w14:paraId="3067D3AF">
      <w:pPr>
        <w:pStyle w:val="50"/>
        <w:spacing w:before="156" w:after="156"/>
      </w:pPr>
      <w:r>
        <w:rPr>
          <w:rFonts w:hint="eastAsia"/>
        </w:rPr>
        <w:t>全封</w:t>
      </w:r>
    </w:p>
    <w:p w14:paraId="1EDE5345">
      <w:pPr>
        <w:pStyle w:val="55"/>
        <w:numPr>
          <w:ilvl w:val="0"/>
          <w:numId w:val="0"/>
        </w:numPr>
        <w:spacing w:before="156" w:after="156"/>
      </w:pPr>
      <w:r>
        <w:t>8.4.1.1</w:t>
      </w:r>
      <w:r>
        <w:rPr>
          <w:rFonts w:hint="eastAsia"/>
        </w:rPr>
        <w:t xml:space="preserve">判定条件  </w:t>
      </w:r>
    </w:p>
    <w:p w14:paraId="3FB19C23">
      <w:pPr>
        <w:pStyle w:val="25"/>
      </w:pPr>
      <w:r>
        <w:rPr>
          <w:rFonts w:hint="eastAsia"/>
        </w:rPr>
        <w:t>生态地位极端重要或生态环境极端脆弱的退化林。</w:t>
      </w:r>
    </w:p>
    <w:p w14:paraId="35CABC7F">
      <w:pPr>
        <w:pStyle w:val="55"/>
        <w:numPr>
          <w:ilvl w:val="0"/>
          <w:numId w:val="0"/>
        </w:numPr>
        <w:spacing w:before="156" w:after="156"/>
      </w:pPr>
      <w:r>
        <w:t>8.4.1.2</w:t>
      </w:r>
      <w:r>
        <w:rPr>
          <w:rFonts w:hint="eastAsia"/>
        </w:rPr>
        <w:t xml:space="preserve">技术要求  </w:t>
      </w:r>
    </w:p>
    <w:p w14:paraId="3169033D">
      <w:pPr>
        <w:pStyle w:val="25"/>
      </w:pPr>
      <w:r>
        <w:rPr>
          <w:rFonts w:hint="eastAsia"/>
        </w:rPr>
        <w:t>按照</w:t>
      </w:r>
      <w:r>
        <w:rPr>
          <w:szCs w:val="21"/>
        </w:rPr>
        <w:t>GB/T 15163</w:t>
      </w:r>
      <w:r>
        <w:rPr>
          <w:rFonts w:hint="eastAsia"/>
          <w:szCs w:val="21"/>
        </w:rPr>
        <w:t>-</w:t>
      </w:r>
      <w:r>
        <w:rPr>
          <w:szCs w:val="21"/>
        </w:rPr>
        <w:t>2018</w:t>
      </w:r>
      <w:r>
        <w:rPr>
          <w:rFonts w:hint="eastAsia"/>
          <w:szCs w:val="21"/>
        </w:rPr>
        <w:t>中</w:t>
      </w:r>
      <w:r>
        <w:t>9</w:t>
      </w:r>
      <w:r>
        <w:rPr>
          <w:rFonts w:hint="eastAsia"/>
        </w:rPr>
        <w:t>的规定执行，辅以补植补播和人工促进天然更新等措施相结合。</w:t>
      </w:r>
    </w:p>
    <w:p w14:paraId="212370A9">
      <w:pPr>
        <w:pStyle w:val="50"/>
        <w:spacing w:before="156" w:after="156"/>
      </w:pPr>
      <w:r>
        <w:rPr>
          <w:rFonts w:hint="eastAsia"/>
        </w:rPr>
        <w:t>半封</w:t>
      </w:r>
    </w:p>
    <w:p w14:paraId="7823F073">
      <w:pPr>
        <w:pStyle w:val="55"/>
        <w:numPr>
          <w:ilvl w:val="0"/>
          <w:numId w:val="0"/>
        </w:numPr>
        <w:spacing w:before="156" w:after="156"/>
      </w:pPr>
      <w:r>
        <w:t>8.4.2.1</w:t>
      </w:r>
      <w:r>
        <w:rPr>
          <w:rFonts w:hint="eastAsia"/>
        </w:rPr>
        <w:t xml:space="preserve">判定条件  </w:t>
      </w:r>
    </w:p>
    <w:p w14:paraId="1BBFC994">
      <w:pPr>
        <w:pStyle w:val="25"/>
      </w:pPr>
      <w:r>
        <w:rPr>
          <w:rFonts w:hint="eastAsia"/>
        </w:rPr>
        <w:t>有一定目的树种、生长良好、林木覆盖度较大、人畜活动对封育成效影响较小的封育区。</w:t>
      </w:r>
      <w:r>
        <w:t xml:space="preserve"> </w:t>
      </w:r>
    </w:p>
    <w:p w14:paraId="18459D2F">
      <w:pPr>
        <w:pStyle w:val="55"/>
        <w:numPr>
          <w:ilvl w:val="0"/>
          <w:numId w:val="0"/>
        </w:numPr>
        <w:spacing w:before="156" w:after="156"/>
      </w:pPr>
      <w:r>
        <w:t>8.4.2.2</w:t>
      </w:r>
      <w:r>
        <w:rPr>
          <w:rFonts w:hint="eastAsia"/>
        </w:rPr>
        <w:t xml:space="preserve">技术要求  </w:t>
      </w:r>
    </w:p>
    <w:p w14:paraId="72D609DF">
      <w:pPr>
        <w:pStyle w:val="25"/>
      </w:pPr>
      <w:r>
        <w:rPr>
          <w:rFonts w:hint="eastAsia"/>
        </w:rPr>
        <w:t>按照</w:t>
      </w:r>
      <w:r>
        <w:rPr>
          <w:szCs w:val="21"/>
        </w:rPr>
        <w:t>GB/T 15163</w:t>
      </w:r>
      <w:r>
        <w:rPr>
          <w:rFonts w:hint="eastAsia"/>
          <w:szCs w:val="21"/>
        </w:rPr>
        <w:t>-</w:t>
      </w:r>
      <w:r>
        <w:rPr>
          <w:szCs w:val="21"/>
        </w:rPr>
        <w:t>2018</w:t>
      </w:r>
      <w:r>
        <w:rPr>
          <w:rFonts w:hint="eastAsia"/>
          <w:szCs w:val="21"/>
        </w:rPr>
        <w:t>中</w:t>
      </w:r>
      <w:r>
        <w:t>9</w:t>
      </w:r>
      <w:r>
        <w:rPr>
          <w:rFonts w:hint="eastAsia"/>
        </w:rPr>
        <w:t>的规定执行，辅以补植补播和人工促进天然更新等措施相结合。</w:t>
      </w:r>
    </w:p>
    <w:p w14:paraId="2F04FA3C">
      <w:pPr>
        <w:pStyle w:val="50"/>
        <w:spacing w:before="156" w:after="156"/>
      </w:pPr>
      <w:r>
        <w:rPr>
          <w:rFonts w:hint="eastAsia"/>
        </w:rPr>
        <w:t>轮封</w:t>
      </w:r>
    </w:p>
    <w:p w14:paraId="6D009361">
      <w:pPr>
        <w:pStyle w:val="55"/>
        <w:numPr>
          <w:ilvl w:val="0"/>
          <w:numId w:val="0"/>
        </w:numPr>
        <w:spacing w:before="156" w:after="156"/>
      </w:pPr>
      <w:r>
        <w:t>8.4.3.1</w:t>
      </w:r>
      <w:r>
        <w:rPr>
          <w:rFonts w:hint="eastAsia"/>
        </w:rPr>
        <w:t xml:space="preserve">判定条件  </w:t>
      </w:r>
    </w:p>
    <w:p w14:paraId="7BE26D0A">
      <w:pPr>
        <w:pStyle w:val="25"/>
      </w:pPr>
      <w:r>
        <w:rPr>
          <w:rFonts w:hint="eastAsia"/>
        </w:rPr>
        <w:t>需要在封育区内从事经营活动，且对封育成效影响较小的封育区。</w:t>
      </w:r>
    </w:p>
    <w:p w14:paraId="780A4F57">
      <w:pPr>
        <w:pStyle w:val="55"/>
        <w:numPr>
          <w:ilvl w:val="0"/>
          <w:numId w:val="0"/>
        </w:numPr>
        <w:spacing w:before="156" w:after="156"/>
      </w:pPr>
      <w:r>
        <w:t>8.4.3.2</w:t>
      </w:r>
      <w:r>
        <w:rPr>
          <w:rFonts w:hint="eastAsia"/>
        </w:rPr>
        <w:t xml:space="preserve">技术要求  </w:t>
      </w:r>
    </w:p>
    <w:p w14:paraId="5D4C843F">
      <w:pPr>
        <w:pStyle w:val="25"/>
        <w:rPr>
          <w:color w:val="000000" w:themeColor="text1"/>
          <w14:textFill>
            <w14:solidFill>
              <w14:schemeClr w14:val="tx1"/>
            </w14:solidFill>
          </w14:textFill>
        </w:rPr>
      </w:pPr>
      <w:r>
        <w:rPr>
          <w:rFonts w:hint="eastAsia"/>
        </w:rPr>
        <w:t>按照</w:t>
      </w:r>
      <w:r>
        <w:rPr>
          <w:szCs w:val="21"/>
        </w:rPr>
        <w:t>GB/T 15163</w:t>
      </w:r>
      <w:r>
        <w:rPr>
          <w:rFonts w:hint="eastAsia"/>
          <w:szCs w:val="21"/>
        </w:rPr>
        <w:t>-</w:t>
      </w:r>
      <w:r>
        <w:rPr>
          <w:color w:val="000000" w:themeColor="text1"/>
          <w:szCs w:val="21"/>
          <w14:textFill>
            <w14:solidFill>
              <w14:schemeClr w14:val="tx1"/>
            </w14:solidFill>
          </w14:textFill>
        </w:rPr>
        <w:t>2018</w:t>
      </w:r>
      <w:r>
        <w:rPr>
          <w:rFonts w:hint="eastAsia"/>
          <w:color w:val="000000" w:themeColor="text1"/>
          <w:szCs w:val="21"/>
          <w14:textFill>
            <w14:solidFill>
              <w14:schemeClr w14:val="tx1"/>
            </w14:solidFill>
          </w14:textFill>
        </w:rPr>
        <w:t>中</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的规定执行，辅以补植补播和人工促进天然更新等措施相结合。</w:t>
      </w:r>
    </w:p>
    <w:p w14:paraId="34965179">
      <w:pPr>
        <w:pStyle w:val="49"/>
        <w:spacing w:before="312" w:after="312"/>
      </w:pPr>
      <w:bookmarkStart w:id="42" w:name="_Toc187309955"/>
      <w:r>
        <w:rPr>
          <w:rFonts w:hint="eastAsia"/>
        </w:rPr>
        <w:t>调查设计</w:t>
      </w:r>
      <w:bookmarkEnd w:id="42"/>
    </w:p>
    <w:p w14:paraId="363D111B">
      <w:pPr>
        <w:pStyle w:val="25"/>
      </w:pPr>
      <w:r>
        <w:t xml:space="preserve">a) </w:t>
      </w:r>
      <w:r>
        <w:rPr>
          <w:rFonts w:hint="eastAsia"/>
        </w:rPr>
        <w:t>调查以小班为基本单元，对拟修复的林分现状进行全面调查，包含基本境况、立地条件、林地因子、林分现状、退化状况和修复方式，详见附录A；</w:t>
      </w:r>
    </w:p>
    <w:p w14:paraId="7DB0ACDB">
      <w:pPr>
        <w:pStyle w:val="25"/>
      </w:pPr>
      <w:r>
        <w:rPr>
          <w:rFonts w:hint="eastAsia"/>
        </w:rPr>
        <w:t>b</w:t>
      </w:r>
      <w:r>
        <w:t xml:space="preserve">) </w:t>
      </w:r>
      <w:r>
        <w:rPr>
          <w:rFonts w:hint="eastAsia"/>
        </w:rPr>
        <w:t>林分因子调查采用标准地调查法，每个标准地面积一般不小于6</w:t>
      </w:r>
      <w:r>
        <w:t>00m</w:t>
      </w:r>
      <w:r>
        <w:rPr>
          <w:rFonts w:hint="eastAsia"/>
        </w:rPr>
        <w:t>²，标准地数量每个小班不小于1块，标准地合计面积不小于拟修复小班面积的2%。林带可采用标准行或标准段调查法，调查株数一般不少于5</w:t>
      </w:r>
      <w:r>
        <w:t>0</w:t>
      </w:r>
      <w:r>
        <w:rPr>
          <w:rFonts w:hint="eastAsia"/>
        </w:rPr>
        <w:t>株，且调查总株数不少于林带总株数的5%。林带总株数小于5</w:t>
      </w:r>
      <w:r>
        <w:t>0</w:t>
      </w:r>
      <w:r>
        <w:rPr>
          <w:rFonts w:hint="eastAsia"/>
        </w:rPr>
        <w:t>株的全查。按照GB/T</w:t>
      </w:r>
      <w:r>
        <w:t xml:space="preserve"> 26424</w:t>
      </w:r>
      <w:r>
        <w:rPr>
          <w:rFonts w:hint="eastAsia"/>
        </w:rPr>
        <w:t>的规定执行。</w:t>
      </w:r>
    </w:p>
    <w:p w14:paraId="028FC0B6">
      <w:pPr>
        <w:pStyle w:val="49"/>
        <w:spacing w:before="312" w:after="312"/>
      </w:pPr>
      <w:bookmarkStart w:id="43" w:name="_Toc187309956"/>
      <w:r>
        <w:rPr>
          <w:rFonts w:hint="eastAsia"/>
        </w:rPr>
        <w:t>作业设计</w:t>
      </w:r>
      <w:bookmarkEnd w:id="43"/>
    </w:p>
    <w:p w14:paraId="0C48D3FE">
      <w:pPr>
        <w:pStyle w:val="25"/>
      </w:pPr>
      <w:r>
        <w:t xml:space="preserve">a) </w:t>
      </w:r>
      <w:r>
        <w:rPr>
          <w:rFonts w:hint="eastAsia"/>
        </w:rPr>
        <w:t>作业设计内容包括基本情况、修复设计和其他措施，详见附录B；</w:t>
      </w:r>
    </w:p>
    <w:p w14:paraId="0C3AD264">
      <w:pPr>
        <w:pStyle w:val="25"/>
      </w:pPr>
      <w:r>
        <w:rPr>
          <w:rFonts w:hint="eastAsia"/>
        </w:rPr>
        <w:t>b</w:t>
      </w:r>
      <w:r>
        <w:t xml:space="preserve">) </w:t>
      </w:r>
      <w:r>
        <w:rPr>
          <w:rFonts w:hint="eastAsia"/>
        </w:rPr>
        <w:t>修复过程中采用的苗木执行GB</w:t>
      </w:r>
      <w:r>
        <w:t xml:space="preserve"> 6000</w:t>
      </w:r>
      <w:r>
        <w:rPr>
          <w:rFonts w:hint="eastAsia"/>
        </w:rPr>
        <w:t>规定，应达到国家</w:t>
      </w:r>
      <w:r>
        <w:rPr>
          <w:rFonts w:hint="eastAsia" w:asciiTheme="minorEastAsia" w:hAnsiTheme="minorEastAsia" w:eastAsiaTheme="minorEastAsia"/>
        </w:rPr>
        <w:t>规定</w:t>
      </w:r>
      <w:r>
        <w:rPr>
          <w:rFonts w:asciiTheme="minorEastAsia" w:hAnsiTheme="minorEastAsia" w:eastAsiaTheme="minorEastAsia"/>
        </w:rPr>
        <w:t>Ⅱ</w:t>
      </w:r>
      <w:r>
        <w:rPr>
          <w:rFonts w:hint="eastAsia" w:asciiTheme="minorEastAsia" w:hAnsiTheme="minorEastAsia" w:eastAsiaTheme="minorEastAsia"/>
        </w:rPr>
        <w:t>级</w:t>
      </w:r>
      <w:r>
        <w:rPr>
          <w:rFonts w:hint="eastAsia"/>
        </w:rPr>
        <w:t>以上苗木标准；</w:t>
      </w:r>
    </w:p>
    <w:p w14:paraId="36311D2D">
      <w:pPr>
        <w:pStyle w:val="25"/>
      </w:pPr>
      <w:r>
        <w:rPr>
          <w:rFonts w:hint="eastAsia"/>
        </w:rPr>
        <w:t>c</w:t>
      </w:r>
      <w:r>
        <w:t xml:space="preserve">) </w:t>
      </w:r>
      <w:r>
        <w:rPr>
          <w:rFonts w:hint="eastAsia"/>
        </w:rPr>
        <w:t>各典型区退化林修复推荐树种用表详见附录C，尽可能做到乔-灌-针-阔混交、层次错落有致、季相多彩分明；</w:t>
      </w:r>
    </w:p>
    <w:p w14:paraId="28350C62">
      <w:pPr>
        <w:pStyle w:val="25"/>
      </w:pPr>
      <w:r>
        <w:rPr>
          <w:rFonts w:hint="eastAsia"/>
        </w:rPr>
        <w:t>c</w:t>
      </w:r>
      <w:r>
        <w:t xml:space="preserve">) </w:t>
      </w:r>
      <w:r>
        <w:rPr>
          <w:rFonts w:hint="eastAsia"/>
        </w:rPr>
        <w:t>涉及公益林的按照GB</w:t>
      </w:r>
      <w:r>
        <w:t>/T 18337.3</w:t>
      </w:r>
      <w:r>
        <w:rPr>
          <w:rFonts w:hint="eastAsia"/>
        </w:rPr>
        <w:t>的规定执行，涉及采伐的按照LY</w:t>
      </w:r>
      <w:r>
        <w:t>-</w:t>
      </w:r>
      <w:r>
        <w:rPr>
          <w:rFonts w:hint="eastAsia"/>
        </w:rPr>
        <w:t>T</w:t>
      </w:r>
      <w:r>
        <w:t xml:space="preserve"> 1646</w:t>
      </w:r>
      <w:r>
        <w:rPr>
          <w:rFonts w:hint="eastAsia"/>
        </w:rPr>
        <w:t>的规定执行，涉及抚育的按照GB</w:t>
      </w:r>
      <w:r>
        <w:t>/T 15781</w:t>
      </w:r>
      <w:r>
        <w:rPr>
          <w:rFonts w:hint="eastAsia"/>
        </w:rPr>
        <w:t>的规定执行；</w:t>
      </w:r>
    </w:p>
    <w:p w14:paraId="0FAF3C40">
      <w:pPr>
        <w:pStyle w:val="49"/>
        <w:spacing w:before="312" w:after="312"/>
      </w:pPr>
      <w:bookmarkStart w:id="44" w:name="_Toc187309957"/>
      <w:r>
        <w:rPr>
          <w:rFonts w:hint="eastAsia"/>
        </w:rPr>
        <w:t>档案管理</w:t>
      </w:r>
      <w:bookmarkEnd w:id="44"/>
    </w:p>
    <w:p w14:paraId="31C70B38">
      <w:pPr>
        <w:pStyle w:val="46"/>
        <w:spacing w:before="156" w:after="156"/>
      </w:pPr>
      <w:bookmarkStart w:id="45" w:name="_Toc187309958"/>
      <w:r>
        <w:rPr>
          <w:rFonts w:hint="eastAsia"/>
        </w:rPr>
        <w:t>档案内容</w:t>
      </w:r>
      <w:bookmarkEnd w:id="45"/>
    </w:p>
    <w:p w14:paraId="5F32C63A">
      <w:pPr>
        <w:pStyle w:val="25"/>
      </w:pPr>
      <w:r>
        <w:rPr>
          <w:rFonts w:hint="eastAsia"/>
        </w:rPr>
        <w:t>小班调查表、作业设计成果和批复文件、施工文件、检查验收文件、监测评价文件、财务报表、工作报告、修复前后影响资料。</w:t>
      </w:r>
    </w:p>
    <w:p w14:paraId="084DADB6">
      <w:pPr>
        <w:pStyle w:val="25"/>
      </w:pPr>
    </w:p>
    <w:p w14:paraId="763AC125">
      <w:pPr>
        <w:pStyle w:val="46"/>
        <w:spacing w:before="156" w:after="156"/>
      </w:pPr>
      <w:bookmarkStart w:id="46" w:name="_Toc187309959"/>
      <w:r>
        <w:rPr>
          <w:rFonts w:hint="eastAsia"/>
        </w:rPr>
        <w:t>管理体系</w:t>
      </w:r>
      <w:bookmarkEnd w:id="46"/>
    </w:p>
    <w:p w14:paraId="5B19720E">
      <w:pPr>
        <w:pStyle w:val="25"/>
      </w:pPr>
      <w:r>
        <w:rPr>
          <w:rFonts w:hint="eastAsia"/>
        </w:rPr>
        <w:t>森林经营单位和林业主管部门，应按照国家档案管理相关规定建档、归档，并落实专人管理。</w:t>
      </w:r>
    </w:p>
    <w:bookmarkEnd w:id="38"/>
    <w:p w14:paraId="744BCDE4">
      <w:pPr>
        <w:widowControl/>
        <w:jc w:val="left"/>
      </w:pPr>
      <w:r>
        <w:br w:type="page"/>
      </w:r>
    </w:p>
    <w:p w14:paraId="73046B38">
      <w:pPr>
        <w:pStyle w:val="88"/>
      </w:pPr>
      <w:r>
        <w:br w:type="textWrapping"/>
      </w:r>
      <w:bookmarkStart w:id="47" w:name="_Toc95745765"/>
      <w:bookmarkStart w:id="48" w:name="_Toc187309960"/>
      <w:r>
        <w:rPr>
          <w:rFonts w:hint="eastAsia"/>
        </w:rPr>
        <w:t>（规范性附录）</w:t>
      </w:r>
      <w:bookmarkEnd w:id="47"/>
      <w:bookmarkEnd w:id="48"/>
      <w:bookmarkStart w:id="49" w:name="_Toc52288522"/>
      <w:bookmarkStart w:id="50" w:name="_Toc44414107"/>
    </w:p>
    <w:bookmarkEnd w:id="49"/>
    <w:bookmarkEnd w:id="50"/>
    <w:p w14:paraId="30B82363">
      <w:pPr>
        <w:pStyle w:val="25"/>
        <w:jc w:val="center"/>
        <w:rPr>
          <w:rFonts w:hint="eastAsia" w:ascii="黑体" w:hAnsi="黑体" w:eastAsia="黑体"/>
        </w:rPr>
      </w:pPr>
      <w:r>
        <w:rPr>
          <w:rFonts w:hint="eastAsia" w:ascii="黑体" w:hAnsi="黑体" w:eastAsia="黑体"/>
        </w:rPr>
        <w:t>表A</w:t>
      </w:r>
      <w:r>
        <w:rPr>
          <w:rFonts w:ascii="黑体" w:hAnsi="黑体" w:eastAsia="黑体"/>
        </w:rPr>
        <w:t xml:space="preserve">.1 </w:t>
      </w:r>
      <w:r>
        <w:rPr>
          <w:rFonts w:hint="eastAsia" w:ascii="黑体" w:hAnsi="黑体" w:eastAsia="黑体"/>
        </w:rPr>
        <w:t>退化林修复小班调查表</w:t>
      </w:r>
    </w:p>
    <w:tbl>
      <w:tblPr>
        <w:tblStyle w:val="36"/>
        <w:tblpPr w:leftFromText="180" w:rightFromText="180" w:vertAnchor="text" w:horzAnchor="margin" w:tblpXSpec="center" w:tblpY="51"/>
        <w:tblW w:w="492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6"/>
        <w:gridCol w:w="1458"/>
        <w:gridCol w:w="1015"/>
        <w:gridCol w:w="1017"/>
        <w:gridCol w:w="1015"/>
        <w:gridCol w:w="1162"/>
        <w:gridCol w:w="1017"/>
        <w:gridCol w:w="1015"/>
        <w:gridCol w:w="1017"/>
      </w:tblGrid>
      <w:tr w14:paraId="4EA7B6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80" w:type="pct"/>
            <w:vMerge w:val="restart"/>
            <w:vAlign w:val="center"/>
          </w:tcPr>
          <w:p w14:paraId="66872FD4">
            <w:pPr>
              <w:jc w:val="center"/>
              <w:rPr>
                <w:rFonts w:ascii="宋体"/>
                <w:szCs w:val="21"/>
              </w:rPr>
            </w:pPr>
            <w:r>
              <w:rPr>
                <w:rFonts w:hint="eastAsia" w:ascii="宋体"/>
                <w:szCs w:val="21"/>
              </w:rPr>
              <w:t>基本情况</w:t>
            </w:r>
          </w:p>
        </w:tc>
        <w:tc>
          <w:tcPr>
            <w:tcW w:w="773" w:type="pct"/>
            <w:vAlign w:val="center"/>
          </w:tcPr>
          <w:p w14:paraId="6B42BD3E">
            <w:pPr>
              <w:jc w:val="center"/>
              <w:rPr>
                <w:rFonts w:ascii="宋体"/>
                <w:szCs w:val="21"/>
              </w:rPr>
            </w:pPr>
            <w:r>
              <w:rPr>
                <w:rFonts w:hint="eastAsia" w:ascii="宋体"/>
                <w:szCs w:val="21"/>
              </w:rPr>
              <w:t>乡镇或林场</w:t>
            </w:r>
          </w:p>
        </w:tc>
        <w:tc>
          <w:tcPr>
            <w:tcW w:w="538" w:type="pct"/>
            <w:vAlign w:val="center"/>
          </w:tcPr>
          <w:p w14:paraId="7A62DC92">
            <w:pPr>
              <w:jc w:val="center"/>
              <w:rPr>
                <w:rFonts w:ascii="宋体"/>
                <w:szCs w:val="21"/>
              </w:rPr>
            </w:pPr>
          </w:p>
        </w:tc>
        <w:tc>
          <w:tcPr>
            <w:tcW w:w="539" w:type="pct"/>
            <w:vAlign w:val="center"/>
          </w:tcPr>
          <w:p w14:paraId="3DB4C05B">
            <w:pPr>
              <w:jc w:val="center"/>
              <w:rPr>
                <w:rFonts w:ascii="宋体"/>
                <w:szCs w:val="21"/>
              </w:rPr>
            </w:pPr>
            <w:r>
              <w:rPr>
                <w:rFonts w:hint="eastAsia" w:ascii="宋体"/>
                <w:szCs w:val="21"/>
              </w:rPr>
              <w:t>林班号（村）</w:t>
            </w:r>
          </w:p>
        </w:tc>
        <w:tc>
          <w:tcPr>
            <w:tcW w:w="538" w:type="pct"/>
            <w:vAlign w:val="center"/>
          </w:tcPr>
          <w:p w14:paraId="5A442B83">
            <w:pPr>
              <w:jc w:val="center"/>
              <w:rPr>
                <w:rFonts w:ascii="宋体"/>
                <w:szCs w:val="21"/>
              </w:rPr>
            </w:pPr>
          </w:p>
        </w:tc>
        <w:tc>
          <w:tcPr>
            <w:tcW w:w="616" w:type="pct"/>
            <w:vAlign w:val="center"/>
          </w:tcPr>
          <w:p w14:paraId="0446333C">
            <w:pPr>
              <w:jc w:val="center"/>
              <w:rPr>
                <w:rFonts w:ascii="宋体"/>
                <w:szCs w:val="21"/>
              </w:rPr>
            </w:pPr>
            <w:r>
              <w:rPr>
                <w:rFonts w:hint="eastAsia" w:ascii="宋体"/>
                <w:szCs w:val="21"/>
              </w:rPr>
              <w:t xml:space="preserve">小班号 </w:t>
            </w:r>
          </w:p>
        </w:tc>
        <w:tc>
          <w:tcPr>
            <w:tcW w:w="539" w:type="pct"/>
            <w:vAlign w:val="center"/>
          </w:tcPr>
          <w:p w14:paraId="142834D4">
            <w:pPr>
              <w:jc w:val="center"/>
              <w:rPr>
                <w:rFonts w:ascii="宋体"/>
                <w:szCs w:val="21"/>
              </w:rPr>
            </w:pPr>
          </w:p>
        </w:tc>
        <w:tc>
          <w:tcPr>
            <w:tcW w:w="538" w:type="pct"/>
            <w:vAlign w:val="center"/>
          </w:tcPr>
          <w:p w14:paraId="657F6D0C">
            <w:pPr>
              <w:jc w:val="center"/>
              <w:rPr>
                <w:rFonts w:ascii="宋体"/>
                <w:szCs w:val="21"/>
              </w:rPr>
            </w:pPr>
            <w:r>
              <w:rPr>
                <w:rFonts w:hint="eastAsia" w:ascii="宋体"/>
                <w:szCs w:val="21"/>
              </w:rPr>
              <w:t>小班</w:t>
            </w:r>
          </w:p>
          <w:p w14:paraId="648762DD">
            <w:pPr>
              <w:jc w:val="center"/>
              <w:rPr>
                <w:rFonts w:ascii="宋体"/>
                <w:szCs w:val="21"/>
              </w:rPr>
            </w:pPr>
            <w:r>
              <w:rPr>
                <w:rFonts w:hint="eastAsia" w:ascii="宋体"/>
                <w:szCs w:val="21"/>
              </w:rPr>
              <w:t>面积</w:t>
            </w:r>
          </w:p>
        </w:tc>
        <w:tc>
          <w:tcPr>
            <w:tcW w:w="539" w:type="pct"/>
            <w:vAlign w:val="center"/>
          </w:tcPr>
          <w:p w14:paraId="38E89BA4">
            <w:pPr>
              <w:jc w:val="center"/>
              <w:rPr>
                <w:rFonts w:ascii="宋体"/>
                <w:szCs w:val="21"/>
              </w:rPr>
            </w:pPr>
          </w:p>
        </w:tc>
      </w:tr>
      <w:tr w14:paraId="5EF96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80" w:type="pct"/>
            <w:vMerge w:val="continue"/>
            <w:vAlign w:val="center"/>
          </w:tcPr>
          <w:p w14:paraId="131F701E">
            <w:pPr>
              <w:jc w:val="center"/>
              <w:rPr>
                <w:rFonts w:ascii="宋体"/>
                <w:szCs w:val="21"/>
              </w:rPr>
            </w:pPr>
          </w:p>
        </w:tc>
        <w:tc>
          <w:tcPr>
            <w:tcW w:w="773" w:type="pct"/>
            <w:vAlign w:val="center"/>
          </w:tcPr>
          <w:p w14:paraId="381CDFFA">
            <w:pPr>
              <w:jc w:val="center"/>
              <w:rPr>
                <w:rFonts w:ascii="宋体"/>
                <w:szCs w:val="21"/>
              </w:rPr>
            </w:pPr>
            <w:r>
              <w:rPr>
                <w:rFonts w:hint="eastAsia" w:ascii="宋体"/>
                <w:szCs w:val="21"/>
              </w:rPr>
              <w:t>矢量坐标</w:t>
            </w:r>
          </w:p>
        </w:tc>
        <w:tc>
          <w:tcPr>
            <w:tcW w:w="538" w:type="pct"/>
            <w:vAlign w:val="center"/>
          </w:tcPr>
          <w:p w14:paraId="46C952AF">
            <w:pPr>
              <w:jc w:val="center"/>
              <w:rPr>
                <w:rFonts w:ascii="宋体"/>
                <w:szCs w:val="21"/>
              </w:rPr>
            </w:pPr>
          </w:p>
        </w:tc>
        <w:tc>
          <w:tcPr>
            <w:tcW w:w="539" w:type="pct"/>
            <w:vAlign w:val="center"/>
          </w:tcPr>
          <w:p w14:paraId="3475EDC0">
            <w:pPr>
              <w:jc w:val="center"/>
              <w:rPr>
                <w:rFonts w:ascii="宋体"/>
                <w:szCs w:val="21"/>
              </w:rPr>
            </w:pPr>
            <w:r>
              <w:rPr>
                <w:rFonts w:hint="eastAsia" w:ascii="宋体" w:cs="宋体"/>
                <w:color w:val="000000"/>
                <w:kern w:val="0"/>
                <w:szCs w:val="21"/>
              </w:rPr>
              <w:t>主体功能区</w:t>
            </w:r>
          </w:p>
        </w:tc>
        <w:tc>
          <w:tcPr>
            <w:tcW w:w="538" w:type="pct"/>
            <w:vAlign w:val="center"/>
          </w:tcPr>
          <w:p w14:paraId="2B2EA0FD">
            <w:pPr>
              <w:jc w:val="center"/>
              <w:rPr>
                <w:rFonts w:ascii="宋体"/>
                <w:szCs w:val="21"/>
              </w:rPr>
            </w:pPr>
          </w:p>
        </w:tc>
        <w:tc>
          <w:tcPr>
            <w:tcW w:w="616" w:type="pct"/>
            <w:vAlign w:val="center"/>
          </w:tcPr>
          <w:p w14:paraId="36E2D344">
            <w:pPr>
              <w:jc w:val="center"/>
              <w:rPr>
                <w:rFonts w:ascii="宋体"/>
                <w:szCs w:val="21"/>
              </w:rPr>
            </w:pPr>
            <w:r>
              <w:rPr>
                <w:rFonts w:hint="eastAsia" w:ascii="宋体" w:cs="宋体"/>
                <w:color w:val="000000"/>
                <w:kern w:val="0"/>
                <w:szCs w:val="21"/>
              </w:rPr>
              <w:t>林地保护等级</w:t>
            </w:r>
          </w:p>
        </w:tc>
        <w:tc>
          <w:tcPr>
            <w:tcW w:w="539" w:type="pct"/>
            <w:vAlign w:val="center"/>
          </w:tcPr>
          <w:p w14:paraId="36CFAAE0">
            <w:pPr>
              <w:jc w:val="center"/>
              <w:rPr>
                <w:rFonts w:ascii="宋体"/>
                <w:szCs w:val="21"/>
              </w:rPr>
            </w:pPr>
          </w:p>
        </w:tc>
        <w:tc>
          <w:tcPr>
            <w:tcW w:w="538" w:type="pct"/>
            <w:vAlign w:val="center"/>
          </w:tcPr>
          <w:p w14:paraId="57DB1EAD">
            <w:pPr>
              <w:jc w:val="center"/>
              <w:rPr>
                <w:rFonts w:ascii="宋体"/>
                <w:szCs w:val="21"/>
              </w:rPr>
            </w:pPr>
          </w:p>
        </w:tc>
        <w:tc>
          <w:tcPr>
            <w:tcW w:w="539" w:type="pct"/>
            <w:vAlign w:val="center"/>
          </w:tcPr>
          <w:p w14:paraId="0C34C1BF">
            <w:pPr>
              <w:jc w:val="center"/>
              <w:rPr>
                <w:rFonts w:ascii="宋体"/>
                <w:szCs w:val="21"/>
              </w:rPr>
            </w:pPr>
          </w:p>
        </w:tc>
      </w:tr>
      <w:tr w14:paraId="4B189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380" w:type="pct"/>
            <w:vMerge w:val="restart"/>
            <w:vAlign w:val="center"/>
          </w:tcPr>
          <w:p w14:paraId="21484E57">
            <w:pPr>
              <w:jc w:val="center"/>
              <w:rPr>
                <w:rFonts w:ascii="宋体"/>
                <w:szCs w:val="21"/>
              </w:rPr>
            </w:pPr>
            <w:r>
              <w:rPr>
                <w:rFonts w:hint="eastAsia" w:ascii="宋体"/>
                <w:szCs w:val="21"/>
              </w:rPr>
              <w:t>立地条件</w:t>
            </w:r>
          </w:p>
        </w:tc>
        <w:tc>
          <w:tcPr>
            <w:tcW w:w="773" w:type="pct"/>
            <w:vAlign w:val="center"/>
          </w:tcPr>
          <w:p w14:paraId="6DF22403">
            <w:pPr>
              <w:jc w:val="center"/>
              <w:rPr>
                <w:rFonts w:ascii="宋体"/>
                <w:szCs w:val="21"/>
              </w:rPr>
            </w:pPr>
            <w:r>
              <w:rPr>
                <w:rFonts w:hint="eastAsia" w:ascii="宋体"/>
                <w:szCs w:val="21"/>
              </w:rPr>
              <w:t>地貌</w:t>
            </w:r>
          </w:p>
        </w:tc>
        <w:tc>
          <w:tcPr>
            <w:tcW w:w="538" w:type="pct"/>
            <w:vAlign w:val="center"/>
          </w:tcPr>
          <w:p w14:paraId="7D5C8112">
            <w:pPr>
              <w:jc w:val="center"/>
              <w:rPr>
                <w:rFonts w:ascii="宋体"/>
                <w:szCs w:val="21"/>
              </w:rPr>
            </w:pPr>
          </w:p>
        </w:tc>
        <w:tc>
          <w:tcPr>
            <w:tcW w:w="539" w:type="pct"/>
            <w:vAlign w:val="center"/>
          </w:tcPr>
          <w:p w14:paraId="60D084A6">
            <w:pPr>
              <w:jc w:val="center"/>
              <w:rPr>
                <w:rFonts w:ascii="宋体"/>
                <w:szCs w:val="21"/>
              </w:rPr>
            </w:pPr>
            <w:r>
              <w:rPr>
                <w:rFonts w:hint="eastAsia" w:ascii="宋体"/>
                <w:szCs w:val="21"/>
              </w:rPr>
              <w:t>海拔</w:t>
            </w:r>
          </w:p>
        </w:tc>
        <w:tc>
          <w:tcPr>
            <w:tcW w:w="538" w:type="pct"/>
            <w:vAlign w:val="center"/>
          </w:tcPr>
          <w:p w14:paraId="3A7DD0E9">
            <w:pPr>
              <w:jc w:val="center"/>
              <w:rPr>
                <w:rFonts w:ascii="宋体"/>
                <w:szCs w:val="21"/>
              </w:rPr>
            </w:pPr>
          </w:p>
        </w:tc>
        <w:tc>
          <w:tcPr>
            <w:tcW w:w="616" w:type="pct"/>
            <w:vAlign w:val="center"/>
          </w:tcPr>
          <w:p w14:paraId="07C4571C">
            <w:pPr>
              <w:jc w:val="center"/>
              <w:rPr>
                <w:rFonts w:ascii="宋体"/>
                <w:szCs w:val="21"/>
              </w:rPr>
            </w:pPr>
            <w:r>
              <w:rPr>
                <w:rFonts w:hint="eastAsia" w:ascii="宋体"/>
                <w:szCs w:val="21"/>
              </w:rPr>
              <w:t>坡度</w:t>
            </w:r>
          </w:p>
        </w:tc>
        <w:tc>
          <w:tcPr>
            <w:tcW w:w="539" w:type="pct"/>
            <w:vAlign w:val="center"/>
          </w:tcPr>
          <w:p w14:paraId="124E8632">
            <w:pPr>
              <w:jc w:val="center"/>
              <w:rPr>
                <w:rFonts w:ascii="宋体"/>
                <w:szCs w:val="21"/>
              </w:rPr>
            </w:pPr>
          </w:p>
        </w:tc>
        <w:tc>
          <w:tcPr>
            <w:tcW w:w="538" w:type="pct"/>
            <w:vAlign w:val="center"/>
          </w:tcPr>
          <w:p w14:paraId="697EE867">
            <w:pPr>
              <w:jc w:val="center"/>
              <w:rPr>
                <w:rFonts w:ascii="宋体"/>
                <w:szCs w:val="21"/>
              </w:rPr>
            </w:pPr>
            <w:r>
              <w:rPr>
                <w:rFonts w:hint="eastAsia" w:ascii="宋体"/>
                <w:szCs w:val="21"/>
              </w:rPr>
              <w:t>坡位</w:t>
            </w:r>
          </w:p>
        </w:tc>
        <w:tc>
          <w:tcPr>
            <w:tcW w:w="539" w:type="pct"/>
            <w:vAlign w:val="center"/>
          </w:tcPr>
          <w:p w14:paraId="44A6B91E">
            <w:pPr>
              <w:jc w:val="center"/>
              <w:rPr>
                <w:rFonts w:ascii="宋体"/>
                <w:szCs w:val="21"/>
              </w:rPr>
            </w:pPr>
          </w:p>
        </w:tc>
      </w:tr>
      <w:tr w14:paraId="782369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80" w:type="pct"/>
            <w:vMerge w:val="continue"/>
            <w:vAlign w:val="center"/>
          </w:tcPr>
          <w:p w14:paraId="0A6C6188">
            <w:pPr>
              <w:rPr>
                <w:rFonts w:ascii="宋体"/>
                <w:szCs w:val="21"/>
              </w:rPr>
            </w:pPr>
          </w:p>
        </w:tc>
        <w:tc>
          <w:tcPr>
            <w:tcW w:w="773" w:type="pct"/>
            <w:vAlign w:val="center"/>
          </w:tcPr>
          <w:p w14:paraId="7AE64DC2">
            <w:pPr>
              <w:jc w:val="center"/>
              <w:rPr>
                <w:rFonts w:ascii="宋体"/>
                <w:szCs w:val="21"/>
              </w:rPr>
            </w:pPr>
            <w:r>
              <w:rPr>
                <w:rFonts w:hint="eastAsia" w:ascii="宋体"/>
                <w:szCs w:val="21"/>
              </w:rPr>
              <w:t>坡向</w:t>
            </w:r>
          </w:p>
        </w:tc>
        <w:tc>
          <w:tcPr>
            <w:tcW w:w="538" w:type="pct"/>
            <w:vAlign w:val="center"/>
          </w:tcPr>
          <w:p w14:paraId="704203E2">
            <w:pPr>
              <w:jc w:val="center"/>
              <w:rPr>
                <w:rFonts w:ascii="宋体"/>
                <w:szCs w:val="21"/>
              </w:rPr>
            </w:pPr>
          </w:p>
        </w:tc>
        <w:tc>
          <w:tcPr>
            <w:tcW w:w="539" w:type="pct"/>
            <w:vAlign w:val="center"/>
          </w:tcPr>
          <w:p w14:paraId="2F9BF169">
            <w:pPr>
              <w:jc w:val="center"/>
              <w:rPr>
                <w:rFonts w:ascii="宋体"/>
                <w:szCs w:val="21"/>
              </w:rPr>
            </w:pPr>
            <w:r>
              <w:rPr>
                <w:rFonts w:hint="eastAsia" w:ascii="宋体"/>
                <w:szCs w:val="21"/>
              </w:rPr>
              <w:t>土壤</w:t>
            </w:r>
          </w:p>
          <w:p w14:paraId="0C8909D0">
            <w:pPr>
              <w:jc w:val="center"/>
              <w:rPr>
                <w:rFonts w:ascii="宋体"/>
                <w:szCs w:val="21"/>
              </w:rPr>
            </w:pPr>
            <w:r>
              <w:rPr>
                <w:rFonts w:hint="eastAsia" w:ascii="宋体"/>
                <w:szCs w:val="21"/>
              </w:rPr>
              <w:t>类型</w:t>
            </w:r>
          </w:p>
        </w:tc>
        <w:tc>
          <w:tcPr>
            <w:tcW w:w="538" w:type="pct"/>
            <w:vAlign w:val="center"/>
          </w:tcPr>
          <w:p w14:paraId="004A1AAD">
            <w:pPr>
              <w:jc w:val="center"/>
              <w:rPr>
                <w:rFonts w:ascii="宋体"/>
                <w:szCs w:val="21"/>
              </w:rPr>
            </w:pPr>
          </w:p>
        </w:tc>
        <w:tc>
          <w:tcPr>
            <w:tcW w:w="616" w:type="pct"/>
            <w:vAlign w:val="center"/>
          </w:tcPr>
          <w:p w14:paraId="35EE1579">
            <w:pPr>
              <w:jc w:val="center"/>
              <w:rPr>
                <w:rFonts w:ascii="宋体"/>
                <w:szCs w:val="21"/>
              </w:rPr>
            </w:pPr>
            <w:r>
              <w:rPr>
                <w:rFonts w:hint="eastAsia" w:ascii="宋体"/>
                <w:szCs w:val="21"/>
              </w:rPr>
              <w:t>土层厚度/</w:t>
            </w:r>
            <w:r>
              <w:rPr>
                <w:rFonts w:ascii="宋体"/>
                <w:szCs w:val="21"/>
              </w:rPr>
              <w:t>cm</w:t>
            </w:r>
          </w:p>
        </w:tc>
        <w:tc>
          <w:tcPr>
            <w:tcW w:w="539" w:type="pct"/>
            <w:vAlign w:val="center"/>
          </w:tcPr>
          <w:p w14:paraId="09BA8666">
            <w:pPr>
              <w:jc w:val="center"/>
              <w:rPr>
                <w:rFonts w:ascii="宋体"/>
                <w:szCs w:val="21"/>
              </w:rPr>
            </w:pPr>
          </w:p>
        </w:tc>
        <w:tc>
          <w:tcPr>
            <w:tcW w:w="538" w:type="pct"/>
            <w:vAlign w:val="center"/>
          </w:tcPr>
          <w:p w14:paraId="53C2A4D6">
            <w:pPr>
              <w:jc w:val="center"/>
              <w:rPr>
                <w:rFonts w:ascii="宋体"/>
                <w:szCs w:val="21"/>
              </w:rPr>
            </w:pPr>
            <w:r>
              <w:rPr>
                <w:rFonts w:hint="eastAsia" w:ascii="宋体"/>
                <w:szCs w:val="21"/>
              </w:rPr>
              <w:t>枯落物厚度/</w:t>
            </w:r>
            <w:r>
              <w:rPr>
                <w:rFonts w:ascii="宋体"/>
                <w:szCs w:val="21"/>
              </w:rPr>
              <w:t>cm</w:t>
            </w:r>
          </w:p>
        </w:tc>
        <w:tc>
          <w:tcPr>
            <w:tcW w:w="539" w:type="pct"/>
            <w:vAlign w:val="center"/>
          </w:tcPr>
          <w:p w14:paraId="6D3A7EE8">
            <w:pPr>
              <w:jc w:val="center"/>
              <w:rPr>
                <w:rFonts w:ascii="宋体"/>
                <w:szCs w:val="21"/>
              </w:rPr>
            </w:pPr>
          </w:p>
        </w:tc>
      </w:tr>
      <w:tr w14:paraId="30DFF6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80" w:type="pct"/>
            <w:vMerge w:val="continue"/>
            <w:vAlign w:val="center"/>
          </w:tcPr>
          <w:p w14:paraId="01A500ED">
            <w:pPr>
              <w:rPr>
                <w:rFonts w:ascii="宋体"/>
                <w:szCs w:val="21"/>
              </w:rPr>
            </w:pPr>
          </w:p>
        </w:tc>
        <w:tc>
          <w:tcPr>
            <w:tcW w:w="773" w:type="pct"/>
            <w:vAlign w:val="center"/>
          </w:tcPr>
          <w:p w14:paraId="32212FA2">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p</w:t>
            </w:r>
            <w:r>
              <w:rPr>
                <w:rFonts w:ascii="宋体"/>
                <w:color w:val="000000" w:themeColor="text1"/>
                <w:szCs w:val="21"/>
                <w14:textFill>
                  <w14:solidFill>
                    <w14:schemeClr w14:val="tx1"/>
                  </w14:solidFill>
                </w14:textFill>
              </w:rPr>
              <w:t>H</w:t>
            </w:r>
            <w:r>
              <w:rPr>
                <w:rFonts w:hint="eastAsia" w:ascii="宋体"/>
                <w:color w:val="000000" w:themeColor="text1"/>
                <w:szCs w:val="21"/>
                <w14:textFill>
                  <w14:solidFill>
                    <w14:schemeClr w14:val="tx1"/>
                  </w14:solidFill>
                </w14:textFill>
              </w:rPr>
              <w:t>值</w:t>
            </w:r>
          </w:p>
        </w:tc>
        <w:tc>
          <w:tcPr>
            <w:tcW w:w="538" w:type="pct"/>
            <w:vAlign w:val="center"/>
          </w:tcPr>
          <w:p w14:paraId="3E2D21C9">
            <w:pPr>
              <w:jc w:val="center"/>
              <w:rPr>
                <w:rFonts w:ascii="宋体"/>
                <w:color w:val="000000" w:themeColor="text1"/>
                <w:szCs w:val="21"/>
                <w14:textFill>
                  <w14:solidFill>
                    <w14:schemeClr w14:val="tx1"/>
                  </w14:solidFill>
                </w14:textFill>
              </w:rPr>
            </w:pPr>
          </w:p>
        </w:tc>
        <w:tc>
          <w:tcPr>
            <w:tcW w:w="539" w:type="pct"/>
            <w:vAlign w:val="center"/>
          </w:tcPr>
          <w:p w14:paraId="6475E962">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土壤</w:t>
            </w:r>
          </w:p>
          <w:p w14:paraId="1A87302B">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质地</w:t>
            </w:r>
          </w:p>
        </w:tc>
        <w:tc>
          <w:tcPr>
            <w:tcW w:w="538" w:type="pct"/>
            <w:vAlign w:val="center"/>
          </w:tcPr>
          <w:p w14:paraId="4F4F93BF">
            <w:pPr>
              <w:jc w:val="center"/>
              <w:rPr>
                <w:rFonts w:ascii="宋体"/>
                <w:color w:val="000000" w:themeColor="text1"/>
                <w:szCs w:val="21"/>
                <w14:textFill>
                  <w14:solidFill>
                    <w14:schemeClr w14:val="tx1"/>
                  </w14:solidFill>
                </w14:textFill>
              </w:rPr>
            </w:pPr>
          </w:p>
        </w:tc>
        <w:tc>
          <w:tcPr>
            <w:tcW w:w="616" w:type="pct"/>
            <w:vAlign w:val="center"/>
          </w:tcPr>
          <w:p w14:paraId="3AE3F415">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地下</w:t>
            </w:r>
          </w:p>
          <w:p w14:paraId="5617A078">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水位</w:t>
            </w:r>
          </w:p>
        </w:tc>
        <w:tc>
          <w:tcPr>
            <w:tcW w:w="539" w:type="pct"/>
            <w:vAlign w:val="center"/>
          </w:tcPr>
          <w:p w14:paraId="63740970">
            <w:pPr>
              <w:jc w:val="center"/>
              <w:rPr>
                <w:rFonts w:ascii="宋体"/>
                <w:color w:val="000000" w:themeColor="text1"/>
                <w:szCs w:val="21"/>
                <w14:textFill>
                  <w14:solidFill>
                    <w14:schemeClr w14:val="tx1"/>
                  </w14:solidFill>
                </w14:textFill>
              </w:rPr>
            </w:pPr>
          </w:p>
        </w:tc>
        <w:tc>
          <w:tcPr>
            <w:tcW w:w="538" w:type="pct"/>
            <w:vAlign w:val="center"/>
          </w:tcPr>
          <w:p w14:paraId="759AF277">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侵蚀</w:t>
            </w:r>
          </w:p>
          <w:p w14:paraId="5454A4D5">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类型</w:t>
            </w:r>
          </w:p>
        </w:tc>
        <w:tc>
          <w:tcPr>
            <w:tcW w:w="539" w:type="pct"/>
            <w:vAlign w:val="center"/>
          </w:tcPr>
          <w:p w14:paraId="4E4464E8">
            <w:pPr>
              <w:jc w:val="center"/>
              <w:rPr>
                <w:rFonts w:ascii="宋体"/>
                <w:color w:val="000000" w:themeColor="text1"/>
                <w:szCs w:val="21"/>
                <w14:textFill>
                  <w14:solidFill>
                    <w14:schemeClr w14:val="tx1"/>
                  </w14:solidFill>
                </w14:textFill>
              </w:rPr>
            </w:pPr>
          </w:p>
        </w:tc>
      </w:tr>
      <w:tr w14:paraId="14B53C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380" w:type="pct"/>
            <w:vMerge w:val="continue"/>
            <w:vAlign w:val="center"/>
          </w:tcPr>
          <w:p w14:paraId="1B0D78CA">
            <w:pPr>
              <w:rPr>
                <w:rFonts w:ascii="宋体"/>
                <w:szCs w:val="21"/>
              </w:rPr>
            </w:pPr>
          </w:p>
        </w:tc>
        <w:tc>
          <w:tcPr>
            <w:tcW w:w="773" w:type="pct"/>
            <w:vAlign w:val="center"/>
          </w:tcPr>
          <w:p w14:paraId="6EDF9953">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侵蚀强度</w:t>
            </w:r>
          </w:p>
        </w:tc>
        <w:tc>
          <w:tcPr>
            <w:tcW w:w="538" w:type="pct"/>
            <w:vAlign w:val="center"/>
          </w:tcPr>
          <w:p w14:paraId="1309EAFC">
            <w:pPr>
              <w:jc w:val="center"/>
              <w:rPr>
                <w:rFonts w:ascii="宋体"/>
                <w:color w:val="000000" w:themeColor="text1"/>
                <w:szCs w:val="21"/>
                <w14:textFill>
                  <w14:solidFill>
                    <w14:schemeClr w14:val="tx1"/>
                  </w14:solidFill>
                </w14:textFill>
              </w:rPr>
            </w:pPr>
          </w:p>
        </w:tc>
        <w:tc>
          <w:tcPr>
            <w:tcW w:w="539" w:type="pct"/>
            <w:vAlign w:val="center"/>
          </w:tcPr>
          <w:p w14:paraId="7E887353">
            <w:pPr>
              <w:jc w:val="center"/>
              <w:rPr>
                <w:rFonts w:ascii="宋体"/>
                <w:color w:val="000000" w:themeColor="text1"/>
                <w:szCs w:val="21"/>
                <w14:textFill>
                  <w14:solidFill>
                    <w14:schemeClr w14:val="tx1"/>
                  </w14:solidFill>
                </w14:textFill>
              </w:rPr>
            </w:pPr>
          </w:p>
        </w:tc>
        <w:tc>
          <w:tcPr>
            <w:tcW w:w="538" w:type="pct"/>
            <w:vAlign w:val="center"/>
          </w:tcPr>
          <w:p w14:paraId="53BD36AE">
            <w:pPr>
              <w:jc w:val="center"/>
              <w:rPr>
                <w:rFonts w:ascii="宋体"/>
                <w:color w:val="000000" w:themeColor="text1"/>
                <w:szCs w:val="21"/>
                <w14:textFill>
                  <w14:solidFill>
                    <w14:schemeClr w14:val="tx1"/>
                  </w14:solidFill>
                </w14:textFill>
              </w:rPr>
            </w:pPr>
          </w:p>
        </w:tc>
        <w:tc>
          <w:tcPr>
            <w:tcW w:w="616" w:type="pct"/>
            <w:vAlign w:val="center"/>
          </w:tcPr>
          <w:p w14:paraId="1CE7910C">
            <w:pPr>
              <w:jc w:val="center"/>
              <w:rPr>
                <w:rFonts w:ascii="宋体"/>
                <w:color w:val="000000" w:themeColor="text1"/>
                <w:szCs w:val="21"/>
                <w14:textFill>
                  <w14:solidFill>
                    <w14:schemeClr w14:val="tx1"/>
                  </w14:solidFill>
                </w14:textFill>
              </w:rPr>
            </w:pPr>
          </w:p>
        </w:tc>
        <w:tc>
          <w:tcPr>
            <w:tcW w:w="539" w:type="pct"/>
            <w:vAlign w:val="center"/>
          </w:tcPr>
          <w:p w14:paraId="7AB4390C">
            <w:pPr>
              <w:jc w:val="center"/>
              <w:rPr>
                <w:rFonts w:ascii="宋体"/>
                <w:color w:val="000000" w:themeColor="text1"/>
                <w:szCs w:val="21"/>
                <w14:textFill>
                  <w14:solidFill>
                    <w14:schemeClr w14:val="tx1"/>
                  </w14:solidFill>
                </w14:textFill>
              </w:rPr>
            </w:pPr>
          </w:p>
        </w:tc>
        <w:tc>
          <w:tcPr>
            <w:tcW w:w="538" w:type="pct"/>
            <w:vAlign w:val="center"/>
          </w:tcPr>
          <w:p w14:paraId="6EFD6A55">
            <w:pPr>
              <w:jc w:val="center"/>
              <w:rPr>
                <w:rFonts w:ascii="宋体"/>
                <w:color w:val="000000" w:themeColor="text1"/>
                <w:szCs w:val="21"/>
                <w14:textFill>
                  <w14:solidFill>
                    <w14:schemeClr w14:val="tx1"/>
                  </w14:solidFill>
                </w14:textFill>
              </w:rPr>
            </w:pPr>
          </w:p>
        </w:tc>
        <w:tc>
          <w:tcPr>
            <w:tcW w:w="539" w:type="pct"/>
            <w:vAlign w:val="center"/>
          </w:tcPr>
          <w:p w14:paraId="0AE52B27">
            <w:pPr>
              <w:jc w:val="center"/>
              <w:rPr>
                <w:rFonts w:ascii="宋体"/>
                <w:color w:val="000000" w:themeColor="text1"/>
                <w:szCs w:val="21"/>
                <w14:textFill>
                  <w14:solidFill>
                    <w14:schemeClr w14:val="tx1"/>
                  </w14:solidFill>
                </w14:textFill>
              </w:rPr>
            </w:pPr>
          </w:p>
        </w:tc>
      </w:tr>
      <w:tr w14:paraId="448682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80" w:type="pct"/>
            <w:vMerge w:val="restart"/>
            <w:vAlign w:val="center"/>
          </w:tcPr>
          <w:p w14:paraId="07E96E52">
            <w:pPr>
              <w:jc w:val="center"/>
              <w:rPr>
                <w:rFonts w:ascii="宋体"/>
                <w:szCs w:val="21"/>
              </w:rPr>
            </w:pPr>
            <w:r>
              <w:rPr>
                <w:rFonts w:hint="eastAsia" w:ascii="宋体"/>
                <w:szCs w:val="21"/>
              </w:rPr>
              <w:t>林地</w:t>
            </w:r>
          </w:p>
          <w:p w14:paraId="2139F2F8">
            <w:pPr>
              <w:jc w:val="center"/>
              <w:rPr>
                <w:rFonts w:ascii="宋体"/>
                <w:szCs w:val="21"/>
              </w:rPr>
            </w:pPr>
            <w:r>
              <w:rPr>
                <w:rFonts w:hint="eastAsia" w:ascii="宋体"/>
                <w:szCs w:val="21"/>
              </w:rPr>
              <w:t>因子</w:t>
            </w:r>
          </w:p>
        </w:tc>
        <w:tc>
          <w:tcPr>
            <w:tcW w:w="773" w:type="pct"/>
            <w:vAlign w:val="center"/>
          </w:tcPr>
          <w:p w14:paraId="472AC9E4">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地类</w:t>
            </w:r>
          </w:p>
        </w:tc>
        <w:tc>
          <w:tcPr>
            <w:tcW w:w="538" w:type="pct"/>
            <w:vAlign w:val="center"/>
          </w:tcPr>
          <w:p w14:paraId="4F9019B4">
            <w:pPr>
              <w:jc w:val="center"/>
              <w:rPr>
                <w:rFonts w:ascii="宋体"/>
                <w:color w:val="000000" w:themeColor="text1"/>
                <w:szCs w:val="21"/>
                <w14:textFill>
                  <w14:solidFill>
                    <w14:schemeClr w14:val="tx1"/>
                  </w14:solidFill>
                </w14:textFill>
              </w:rPr>
            </w:pPr>
          </w:p>
        </w:tc>
        <w:tc>
          <w:tcPr>
            <w:tcW w:w="539" w:type="pct"/>
            <w:vAlign w:val="center"/>
          </w:tcPr>
          <w:p w14:paraId="6636DB1D">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土地</w:t>
            </w:r>
          </w:p>
          <w:p w14:paraId="6180E7BC">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权属</w:t>
            </w:r>
          </w:p>
        </w:tc>
        <w:tc>
          <w:tcPr>
            <w:tcW w:w="538" w:type="pct"/>
            <w:vAlign w:val="center"/>
          </w:tcPr>
          <w:p w14:paraId="29470F55">
            <w:pPr>
              <w:jc w:val="center"/>
              <w:rPr>
                <w:rFonts w:ascii="宋体"/>
                <w:color w:val="000000" w:themeColor="text1"/>
                <w:szCs w:val="21"/>
                <w14:textFill>
                  <w14:solidFill>
                    <w14:schemeClr w14:val="tx1"/>
                  </w14:solidFill>
                </w14:textFill>
              </w:rPr>
            </w:pPr>
          </w:p>
        </w:tc>
        <w:tc>
          <w:tcPr>
            <w:tcW w:w="616" w:type="pct"/>
            <w:vAlign w:val="center"/>
          </w:tcPr>
          <w:p w14:paraId="26240945">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森林</w:t>
            </w:r>
          </w:p>
          <w:p w14:paraId="4F846A4A">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类别</w:t>
            </w:r>
          </w:p>
        </w:tc>
        <w:tc>
          <w:tcPr>
            <w:tcW w:w="539" w:type="pct"/>
            <w:vAlign w:val="center"/>
          </w:tcPr>
          <w:p w14:paraId="25EE8B00">
            <w:pPr>
              <w:jc w:val="center"/>
              <w:rPr>
                <w:rFonts w:ascii="宋体"/>
                <w:color w:val="000000" w:themeColor="text1"/>
                <w:szCs w:val="21"/>
                <w14:textFill>
                  <w14:solidFill>
                    <w14:schemeClr w14:val="tx1"/>
                  </w14:solidFill>
                </w14:textFill>
              </w:rPr>
            </w:pPr>
          </w:p>
        </w:tc>
        <w:tc>
          <w:tcPr>
            <w:tcW w:w="538" w:type="pct"/>
            <w:vAlign w:val="center"/>
          </w:tcPr>
          <w:p w14:paraId="4B574AFA">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林地质量等级</w:t>
            </w:r>
          </w:p>
        </w:tc>
        <w:tc>
          <w:tcPr>
            <w:tcW w:w="539" w:type="pct"/>
            <w:vAlign w:val="center"/>
          </w:tcPr>
          <w:p w14:paraId="6EE439B3">
            <w:pPr>
              <w:jc w:val="center"/>
              <w:rPr>
                <w:rFonts w:ascii="宋体"/>
                <w:color w:val="000000" w:themeColor="text1"/>
                <w:szCs w:val="21"/>
                <w14:textFill>
                  <w14:solidFill>
                    <w14:schemeClr w14:val="tx1"/>
                  </w14:solidFill>
                </w14:textFill>
              </w:rPr>
            </w:pPr>
          </w:p>
        </w:tc>
      </w:tr>
      <w:tr w14:paraId="24D1B2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80" w:type="pct"/>
            <w:vMerge w:val="continue"/>
            <w:vAlign w:val="center"/>
          </w:tcPr>
          <w:p w14:paraId="7758FA49">
            <w:pPr>
              <w:rPr>
                <w:rFonts w:ascii="宋体"/>
                <w:szCs w:val="21"/>
              </w:rPr>
            </w:pPr>
          </w:p>
        </w:tc>
        <w:tc>
          <w:tcPr>
            <w:tcW w:w="773" w:type="pct"/>
            <w:vAlign w:val="center"/>
          </w:tcPr>
          <w:p w14:paraId="2B86B3F6">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工程</w:t>
            </w:r>
          </w:p>
          <w:p w14:paraId="69B2BE81">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类别</w:t>
            </w:r>
          </w:p>
        </w:tc>
        <w:tc>
          <w:tcPr>
            <w:tcW w:w="538" w:type="pct"/>
            <w:vAlign w:val="center"/>
          </w:tcPr>
          <w:p w14:paraId="09434869">
            <w:pPr>
              <w:jc w:val="center"/>
              <w:rPr>
                <w:rFonts w:ascii="宋体"/>
                <w:color w:val="000000" w:themeColor="text1"/>
                <w:szCs w:val="21"/>
                <w14:textFill>
                  <w14:solidFill>
                    <w14:schemeClr w14:val="tx1"/>
                  </w14:solidFill>
                </w14:textFill>
              </w:rPr>
            </w:pPr>
          </w:p>
        </w:tc>
        <w:tc>
          <w:tcPr>
            <w:tcW w:w="539" w:type="pct"/>
            <w:vAlign w:val="center"/>
          </w:tcPr>
          <w:p w14:paraId="753DAD0C">
            <w:pPr>
              <w:jc w:val="center"/>
              <w:rPr>
                <w:rFonts w:ascii="宋体"/>
                <w:color w:val="000000" w:themeColor="text1"/>
                <w:szCs w:val="21"/>
                <w14:textFill>
                  <w14:solidFill>
                    <w14:schemeClr w14:val="tx1"/>
                  </w14:solidFill>
                </w14:textFill>
              </w:rPr>
            </w:pPr>
          </w:p>
        </w:tc>
        <w:tc>
          <w:tcPr>
            <w:tcW w:w="538" w:type="pct"/>
            <w:vAlign w:val="center"/>
          </w:tcPr>
          <w:p w14:paraId="5A249B72">
            <w:pPr>
              <w:jc w:val="center"/>
              <w:rPr>
                <w:rFonts w:ascii="宋体"/>
                <w:color w:val="000000" w:themeColor="text1"/>
                <w:szCs w:val="21"/>
                <w14:textFill>
                  <w14:solidFill>
                    <w14:schemeClr w14:val="tx1"/>
                  </w14:solidFill>
                </w14:textFill>
              </w:rPr>
            </w:pPr>
          </w:p>
        </w:tc>
        <w:tc>
          <w:tcPr>
            <w:tcW w:w="616" w:type="pct"/>
            <w:vAlign w:val="center"/>
          </w:tcPr>
          <w:p w14:paraId="496C4871">
            <w:pPr>
              <w:jc w:val="center"/>
              <w:rPr>
                <w:rFonts w:ascii="宋体"/>
                <w:color w:val="000000" w:themeColor="text1"/>
                <w:szCs w:val="21"/>
                <w14:textFill>
                  <w14:solidFill>
                    <w14:schemeClr w14:val="tx1"/>
                  </w14:solidFill>
                </w14:textFill>
              </w:rPr>
            </w:pPr>
          </w:p>
        </w:tc>
        <w:tc>
          <w:tcPr>
            <w:tcW w:w="539" w:type="pct"/>
            <w:vAlign w:val="center"/>
          </w:tcPr>
          <w:p w14:paraId="5A2403B2">
            <w:pPr>
              <w:jc w:val="center"/>
              <w:rPr>
                <w:rFonts w:ascii="宋体"/>
                <w:color w:val="000000" w:themeColor="text1"/>
                <w:szCs w:val="21"/>
                <w14:textFill>
                  <w14:solidFill>
                    <w14:schemeClr w14:val="tx1"/>
                  </w14:solidFill>
                </w14:textFill>
              </w:rPr>
            </w:pPr>
          </w:p>
        </w:tc>
        <w:tc>
          <w:tcPr>
            <w:tcW w:w="538" w:type="pct"/>
            <w:vAlign w:val="center"/>
          </w:tcPr>
          <w:p w14:paraId="32AEAC0A">
            <w:pPr>
              <w:jc w:val="center"/>
              <w:rPr>
                <w:rFonts w:ascii="宋体"/>
                <w:color w:val="000000" w:themeColor="text1"/>
                <w:szCs w:val="21"/>
                <w14:textFill>
                  <w14:solidFill>
                    <w14:schemeClr w14:val="tx1"/>
                  </w14:solidFill>
                </w14:textFill>
              </w:rPr>
            </w:pPr>
          </w:p>
        </w:tc>
        <w:tc>
          <w:tcPr>
            <w:tcW w:w="539" w:type="pct"/>
            <w:vAlign w:val="center"/>
          </w:tcPr>
          <w:p w14:paraId="720AD671">
            <w:pPr>
              <w:jc w:val="center"/>
              <w:rPr>
                <w:rFonts w:ascii="宋体"/>
                <w:color w:val="000000" w:themeColor="text1"/>
                <w:szCs w:val="21"/>
                <w14:textFill>
                  <w14:solidFill>
                    <w14:schemeClr w14:val="tx1"/>
                  </w14:solidFill>
                </w14:textFill>
              </w:rPr>
            </w:pPr>
          </w:p>
        </w:tc>
      </w:tr>
      <w:tr w14:paraId="74CDB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80" w:type="pct"/>
            <w:vMerge w:val="restart"/>
            <w:vAlign w:val="center"/>
          </w:tcPr>
          <w:p w14:paraId="1BCADE89">
            <w:pPr>
              <w:jc w:val="center"/>
              <w:rPr>
                <w:rFonts w:ascii="宋体"/>
                <w:szCs w:val="21"/>
              </w:rPr>
            </w:pPr>
            <w:r>
              <w:rPr>
                <w:rFonts w:hint="eastAsia" w:ascii="宋体"/>
                <w:szCs w:val="21"/>
              </w:rPr>
              <w:t>林</w:t>
            </w:r>
          </w:p>
          <w:p w14:paraId="50C7E178">
            <w:pPr>
              <w:jc w:val="center"/>
              <w:rPr>
                <w:rFonts w:ascii="宋体"/>
                <w:szCs w:val="21"/>
              </w:rPr>
            </w:pPr>
            <w:r>
              <w:rPr>
                <w:rFonts w:hint="eastAsia" w:ascii="宋体"/>
                <w:szCs w:val="21"/>
              </w:rPr>
              <w:t>分</w:t>
            </w:r>
          </w:p>
          <w:p w14:paraId="1F219F2C">
            <w:pPr>
              <w:jc w:val="center"/>
              <w:rPr>
                <w:rFonts w:ascii="宋体"/>
                <w:szCs w:val="21"/>
              </w:rPr>
            </w:pPr>
            <w:r>
              <w:rPr>
                <w:rFonts w:hint="eastAsia" w:ascii="宋体"/>
                <w:szCs w:val="21"/>
              </w:rPr>
              <w:t>现</w:t>
            </w:r>
          </w:p>
          <w:p w14:paraId="67E42802">
            <w:pPr>
              <w:jc w:val="center"/>
              <w:rPr>
                <w:rFonts w:ascii="宋体"/>
                <w:szCs w:val="21"/>
              </w:rPr>
            </w:pPr>
            <w:r>
              <w:rPr>
                <w:rFonts w:hint="eastAsia" w:ascii="宋体"/>
                <w:szCs w:val="21"/>
              </w:rPr>
              <w:t>状</w:t>
            </w:r>
          </w:p>
        </w:tc>
        <w:tc>
          <w:tcPr>
            <w:tcW w:w="773" w:type="pct"/>
            <w:vAlign w:val="center"/>
          </w:tcPr>
          <w:p w14:paraId="36DFCA71">
            <w:pPr>
              <w:jc w:val="center"/>
              <w:rPr>
                <w:rFonts w:ascii="宋体"/>
                <w:szCs w:val="21"/>
              </w:rPr>
            </w:pPr>
            <w:r>
              <w:rPr>
                <w:rFonts w:hint="eastAsia" w:ascii="宋体"/>
                <w:color w:val="000000" w:themeColor="text1"/>
                <w:szCs w:val="21"/>
                <w14:textFill>
                  <w14:solidFill>
                    <w14:schemeClr w14:val="tx1"/>
                  </w14:solidFill>
                </w14:textFill>
              </w:rPr>
              <w:t>林种</w:t>
            </w:r>
          </w:p>
        </w:tc>
        <w:tc>
          <w:tcPr>
            <w:tcW w:w="538" w:type="pct"/>
            <w:vAlign w:val="center"/>
          </w:tcPr>
          <w:p w14:paraId="4266123D">
            <w:pPr>
              <w:jc w:val="center"/>
              <w:rPr>
                <w:rFonts w:ascii="宋体"/>
                <w:szCs w:val="21"/>
              </w:rPr>
            </w:pPr>
          </w:p>
        </w:tc>
        <w:tc>
          <w:tcPr>
            <w:tcW w:w="539" w:type="pct"/>
            <w:vAlign w:val="center"/>
          </w:tcPr>
          <w:p w14:paraId="60D6890C">
            <w:pPr>
              <w:jc w:val="center"/>
              <w:rPr>
                <w:rFonts w:ascii="宋体"/>
                <w:szCs w:val="21"/>
              </w:rPr>
            </w:pPr>
            <w:r>
              <w:rPr>
                <w:rFonts w:hint="eastAsia" w:ascii="宋体"/>
                <w:szCs w:val="21"/>
              </w:rPr>
              <w:t>片林□</w:t>
            </w:r>
          </w:p>
          <w:p w14:paraId="215477DD">
            <w:pPr>
              <w:jc w:val="center"/>
              <w:rPr>
                <w:rFonts w:ascii="宋体"/>
                <w:szCs w:val="21"/>
              </w:rPr>
            </w:pPr>
            <w:r>
              <w:rPr>
                <w:rFonts w:hint="eastAsia" w:ascii="宋体"/>
                <w:szCs w:val="21"/>
              </w:rPr>
              <w:t>林带□</w:t>
            </w:r>
          </w:p>
        </w:tc>
        <w:tc>
          <w:tcPr>
            <w:tcW w:w="538" w:type="pct"/>
            <w:vAlign w:val="center"/>
          </w:tcPr>
          <w:p w14:paraId="40871F58">
            <w:pPr>
              <w:jc w:val="center"/>
              <w:rPr>
                <w:rFonts w:ascii="宋体"/>
                <w:szCs w:val="21"/>
              </w:rPr>
            </w:pPr>
          </w:p>
        </w:tc>
        <w:tc>
          <w:tcPr>
            <w:tcW w:w="616" w:type="pct"/>
            <w:vAlign w:val="center"/>
          </w:tcPr>
          <w:p w14:paraId="1ACA4671">
            <w:pPr>
              <w:jc w:val="center"/>
              <w:rPr>
                <w:rFonts w:ascii="宋体"/>
                <w:szCs w:val="21"/>
              </w:rPr>
            </w:pPr>
            <w:r>
              <w:rPr>
                <w:rFonts w:hint="eastAsia" w:ascii="宋体"/>
                <w:szCs w:val="21"/>
              </w:rPr>
              <w:t>树种</w:t>
            </w:r>
          </w:p>
          <w:p w14:paraId="5CFD1DDD">
            <w:pPr>
              <w:jc w:val="center"/>
              <w:rPr>
                <w:rFonts w:ascii="宋体"/>
                <w:szCs w:val="21"/>
              </w:rPr>
            </w:pPr>
            <w:r>
              <w:rPr>
                <w:rFonts w:hint="eastAsia" w:ascii="宋体"/>
                <w:szCs w:val="21"/>
              </w:rPr>
              <w:t>组成</w:t>
            </w:r>
          </w:p>
        </w:tc>
        <w:tc>
          <w:tcPr>
            <w:tcW w:w="539" w:type="pct"/>
            <w:vAlign w:val="center"/>
          </w:tcPr>
          <w:p w14:paraId="756F85B1">
            <w:pPr>
              <w:jc w:val="center"/>
              <w:rPr>
                <w:rFonts w:ascii="宋体"/>
                <w:szCs w:val="21"/>
              </w:rPr>
            </w:pPr>
          </w:p>
        </w:tc>
        <w:tc>
          <w:tcPr>
            <w:tcW w:w="538" w:type="pct"/>
            <w:vAlign w:val="center"/>
          </w:tcPr>
          <w:p w14:paraId="5268D268">
            <w:pPr>
              <w:jc w:val="center"/>
              <w:rPr>
                <w:rFonts w:ascii="宋体"/>
                <w:szCs w:val="21"/>
              </w:rPr>
            </w:pPr>
            <w:r>
              <w:rPr>
                <w:rFonts w:hint="eastAsia" w:ascii="宋体" w:hAnsi="宋体" w:cs="宋体"/>
                <w:color w:val="000000"/>
                <w:kern w:val="0"/>
                <w:szCs w:val="21"/>
                <w:lang w:bidi="ar"/>
              </w:rPr>
              <w:t>年龄（</w:t>
            </w:r>
            <w:r>
              <w:rPr>
                <w:rFonts w:hint="eastAsia" w:ascii="宋体" w:hAnsi="宋体" w:cs="宋体"/>
                <w:color w:val="000000"/>
                <w:kern w:val="0"/>
                <w:szCs w:val="21"/>
                <w:lang w:val="zh-CN" w:bidi="ar"/>
              </w:rPr>
              <w:t>龄组）/</w:t>
            </w:r>
            <w:r>
              <w:rPr>
                <w:rFonts w:hint="eastAsia" w:ascii="宋体" w:hAnsi="宋体" w:cs="宋体"/>
                <w:color w:val="000000"/>
                <w:kern w:val="0"/>
                <w:szCs w:val="21"/>
                <w:lang w:bidi="ar"/>
              </w:rPr>
              <w:t>发育阶段</w:t>
            </w:r>
          </w:p>
        </w:tc>
        <w:tc>
          <w:tcPr>
            <w:tcW w:w="539" w:type="pct"/>
            <w:vAlign w:val="center"/>
          </w:tcPr>
          <w:p w14:paraId="1A5CCA68">
            <w:pPr>
              <w:jc w:val="center"/>
              <w:rPr>
                <w:rFonts w:ascii="宋体"/>
                <w:szCs w:val="21"/>
              </w:rPr>
            </w:pPr>
          </w:p>
        </w:tc>
      </w:tr>
      <w:tr w14:paraId="0F1AE9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80" w:type="pct"/>
            <w:vMerge w:val="continue"/>
            <w:vAlign w:val="center"/>
          </w:tcPr>
          <w:p w14:paraId="13EA553A">
            <w:pPr>
              <w:rPr>
                <w:rFonts w:ascii="宋体"/>
                <w:szCs w:val="21"/>
              </w:rPr>
            </w:pPr>
          </w:p>
        </w:tc>
        <w:tc>
          <w:tcPr>
            <w:tcW w:w="773" w:type="pct"/>
            <w:vAlign w:val="center"/>
          </w:tcPr>
          <w:p w14:paraId="1FD44134">
            <w:pPr>
              <w:jc w:val="center"/>
              <w:rPr>
                <w:rFonts w:ascii="宋体"/>
                <w:szCs w:val="21"/>
              </w:rPr>
            </w:pPr>
            <w:r>
              <w:rPr>
                <w:rFonts w:hint="eastAsia" w:ascii="宋体"/>
                <w:szCs w:val="21"/>
              </w:rPr>
              <w:t>每公顷株数/株</w:t>
            </w:r>
          </w:p>
        </w:tc>
        <w:tc>
          <w:tcPr>
            <w:tcW w:w="538" w:type="pct"/>
            <w:vAlign w:val="center"/>
          </w:tcPr>
          <w:p w14:paraId="2CD62509">
            <w:pPr>
              <w:jc w:val="center"/>
              <w:rPr>
                <w:rFonts w:ascii="宋体"/>
                <w:szCs w:val="21"/>
              </w:rPr>
            </w:pPr>
          </w:p>
        </w:tc>
        <w:tc>
          <w:tcPr>
            <w:tcW w:w="539" w:type="pct"/>
            <w:vAlign w:val="center"/>
          </w:tcPr>
          <w:p w14:paraId="2E578623">
            <w:pPr>
              <w:jc w:val="center"/>
              <w:rPr>
                <w:rFonts w:ascii="宋体"/>
                <w:szCs w:val="21"/>
              </w:rPr>
            </w:pPr>
            <w:r>
              <w:rPr>
                <w:rFonts w:hint="eastAsia" w:ascii="宋体"/>
                <w:szCs w:val="21"/>
              </w:rPr>
              <w:t>林带长度/宽度/</w:t>
            </w:r>
            <w:r>
              <w:rPr>
                <w:rFonts w:ascii="宋体"/>
                <w:szCs w:val="21"/>
              </w:rPr>
              <w:t>m</w:t>
            </w:r>
          </w:p>
        </w:tc>
        <w:tc>
          <w:tcPr>
            <w:tcW w:w="538" w:type="pct"/>
            <w:vAlign w:val="center"/>
          </w:tcPr>
          <w:p w14:paraId="6EC1CB92">
            <w:pPr>
              <w:jc w:val="center"/>
              <w:rPr>
                <w:rFonts w:ascii="宋体"/>
                <w:szCs w:val="21"/>
              </w:rPr>
            </w:pPr>
          </w:p>
        </w:tc>
        <w:tc>
          <w:tcPr>
            <w:tcW w:w="1155" w:type="pct"/>
            <w:gridSpan w:val="2"/>
            <w:vAlign w:val="center"/>
          </w:tcPr>
          <w:p w14:paraId="1BAB9E98">
            <w:pPr>
              <w:jc w:val="center"/>
              <w:rPr>
                <w:rFonts w:ascii="宋体"/>
                <w:szCs w:val="21"/>
              </w:rPr>
            </w:pPr>
            <w:r>
              <w:rPr>
                <w:rFonts w:hint="eastAsia" w:ascii="宋体"/>
                <w:szCs w:val="21"/>
              </w:rPr>
              <w:t>连续断带长度/缺带总长度/</w:t>
            </w:r>
            <w:r>
              <w:rPr>
                <w:rFonts w:ascii="宋体"/>
                <w:szCs w:val="21"/>
              </w:rPr>
              <w:t>m</w:t>
            </w:r>
          </w:p>
        </w:tc>
        <w:tc>
          <w:tcPr>
            <w:tcW w:w="1077" w:type="pct"/>
            <w:gridSpan w:val="2"/>
            <w:vAlign w:val="center"/>
          </w:tcPr>
          <w:p w14:paraId="21EFFF1E">
            <w:pPr>
              <w:jc w:val="center"/>
              <w:rPr>
                <w:rFonts w:ascii="宋体"/>
                <w:szCs w:val="21"/>
              </w:rPr>
            </w:pPr>
          </w:p>
        </w:tc>
      </w:tr>
      <w:tr w14:paraId="5B6504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1" w:hRule="atLeast"/>
        </w:trPr>
        <w:tc>
          <w:tcPr>
            <w:tcW w:w="380" w:type="pct"/>
            <w:vMerge w:val="continue"/>
            <w:vAlign w:val="center"/>
          </w:tcPr>
          <w:p w14:paraId="1689523E">
            <w:pPr>
              <w:rPr>
                <w:rFonts w:ascii="宋体"/>
                <w:szCs w:val="21"/>
              </w:rPr>
            </w:pPr>
          </w:p>
        </w:tc>
        <w:tc>
          <w:tcPr>
            <w:tcW w:w="773" w:type="pct"/>
            <w:vAlign w:val="center"/>
          </w:tcPr>
          <w:p w14:paraId="2D24E167">
            <w:pPr>
              <w:jc w:val="center"/>
              <w:rPr>
                <w:rFonts w:ascii="宋体"/>
                <w:szCs w:val="21"/>
              </w:rPr>
            </w:pPr>
            <w:r>
              <w:rPr>
                <w:rFonts w:hint="eastAsia" w:ascii="宋体" w:hAnsi="宋体" w:cs="宋体"/>
                <w:color w:val="000000"/>
                <w:kern w:val="0"/>
                <w:szCs w:val="21"/>
                <w:lang w:val="zh-CN" w:bidi="ar"/>
              </w:rPr>
              <w:t>每公顷蓄积</w:t>
            </w:r>
          </w:p>
        </w:tc>
        <w:tc>
          <w:tcPr>
            <w:tcW w:w="538" w:type="pct"/>
            <w:vAlign w:val="center"/>
          </w:tcPr>
          <w:p w14:paraId="7AE7EDD4">
            <w:pPr>
              <w:jc w:val="center"/>
              <w:rPr>
                <w:rFonts w:ascii="宋体"/>
                <w:szCs w:val="21"/>
              </w:rPr>
            </w:pPr>
          </w:p>
        </w:tc>
        <w:tc>
          <w:tcPr>
            <w:tcW w:w="539" w:type="pct"/>
            <w:vAlign w:val="center"/>
          </w:tcPr>
          <w:p w14:paraId="2E9BCDCF">
            <w:pPr>
              <w:jc w:val="center"/>
              <w:rPr>
                <w:rFonts w:ascii="宋体"/>
                <w:szCs w:val="21"/>
              </w:rPr>
            </w:pPr>
            <w:r>
              <w:rPr>
                <w:rFonts w:hint="eastAsia" w:ascii="宋体"/>
                <w:szCs w:val="21"/>
              </w:rPr>
              <w:t>平均胸径</w:t>
            </w:r>
          </w:p>
        </w:tc>
        <w:tc>
          <w:tcPr>
            <w:tcW w:w="538" w:type="pct"/>
            <w:vAlign w:val="center"/>
          </w:tcPr>
          <w:p w14:paraId="2A335857">
            <w:pPr>
              <w:jc w:val="center"/>
              <w:rPr>
                <w:rFonts w:ascii="宋体"/>
                <w:szCs w:val="21"/>
              </w:rPr>
            </w:pPr>
          </w:p>
        </w:tc>
        <w:tc>
          <w:tcPr>
            <w:tcW w:w="1155" w:type="pct"/>
            <w:gridSpan w:val="2"/>
            <w:vAlign w:val="center"/>
          </w:tcPr>
          <w:p w14:paraId="0ED0C8CA">
            <w:pPr>
              <w:jc w:val="center"/>
              <w:rPr>
                <w:rFonts w:ascii="宋体"/>
                <w:szCs w:val="21"/>
              </w:rPr>
            </w:pPr>
            <w:r>
              <w:rPr>
                <w:rFonts w:hint="eastAsia" w:ascii="宋体"/>
                <w:szCs w:val="21"/>
              </w:rPr>
              <w:t>平均树高</w:t>
            </w:r>
          </w:p>
        </w:tc>
        <w:tc>
          <w:tcPr>
            <w:tcW w:w="1077" w:type="pct"/>
            <w:gridSpan w:val="2"/>
            <w:vAlign w:val="center"/>
          </w:tcPr>
          <w:p w14:paraId="7AB3B649">
            <w:pPr>
              <w:jc w:val="center"/>
              <w:rPr>
                <w:rFonts w:ascii="宋体"/>
                <w:szCs w:val="21"/>
              </w:rPr>
            </w:pPr>
          </w:p>
        </w:tc>
      </w:tr>
      <w:tr w14:paraId="47A239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80" w:type="pct"/>
            <w:vMerge w:val="continue"/>
            <w:vAlign w:val="center"/>
          </w:tcPr>
          <w:p w14:paraId="4D6E9256">
            <w:pPr>
              <w:rPr>
                <w:rFonts w:ascii="宋体"/>
                <w:szCs w:val="21"/>
              </w:rPr>
            </w:pPr>
          </w:p>
        </w:tc>
        <w:tc>
          <w:tcPr>
            <w:tcW w:w="773" w:type="pct"/>
            <w:vAlign w:val="center"/>
          </w:tcPr>
          <w:p w14:paraId="25F0D9E4">
            <w:pPr>
              <w:jc w:val="center"/>
              <w:rPr>
                <w:rFonts w:hint="eastAsia" w:ascii="宋体" w:hAnsi="宋体" w:cs="宋体"/>
                <w:color w:val="000000"/>
                <w:kern w:val="0"/>
                <w:szCs w:val="21"/>
                <w:lang w:val="zh-CN" w:bidi="ar"/>
              </w:rPr>
            </w:pPr>
            <w:r>
              <w:rPr>
                <w:rFonts w:hint="eastAsia" w:ascii="宋体" w:hAnsi="宋体" w:cs="宋体"/>
                <w:color w:val="000000"/>
                <w:kern w:val="0"/>
                <w:szCs w:val="21"/>
                <w:lang w:val="zh-CN" w:bidi="ar"/>
              </w:rPr>
              <w:t>优势高</w:t>
            </w:r>
          </w:p>
        </w:tc>
        <w:tc>
          <w:tcPr>
            <w:tcW w:w="538" w:type="pct"/>
            <w:vAlign w:val="center"/>
          </w:tcPr>
          <w:p w14:paraId="23E3C1D8">
            <w:pPr>
              <w:jc w:val="center"/>
              <w:rPr>
                <w:rFonts w:ascii="宋体"/>
                <w:szCs w:val="21"/>
              </w:rPr>
            </w:pPr>
          </w:p>
        </w:tc>
        <w:tc>
          <w:tcPr>
            <w:tcW w:w="539" w:type="pct"/>
            <w:vAlign w:val="center"/>
          </w:tcPr>
          <w:p w14:paraId="73902FEA">
            <w:pPr>
              <w:jc w:val="center"/>
              <w:rPr>
                <w:rFonts w:ascii="宋体"/>
                <w:szCs w:val="21"/>
              </w:rPr>
            </w:pPr>
            <w:r>
              <w:rPr>
                <w:rFonts w:hint="eastAsia" w:ascii="宋体"/>
                <w:szCs w:val="21"/>
              </w:rPr>
              <w:t>定期平均生长量</w:t>
            </w:r>
          </w:p>
        </w:tc>
        <w:tc>
          <w:tcPr>
            <w:tcW w:w="538" w:type="pct"/>
            <w:vAlign w:val="center"/>
          </w:tcPr>
          <w:p w14:paraId="7D8B29E7">
            <w:pPr>
              <w:jc w:val="center"/>
              <w:rPr>
                <w:rFonts w:ascii="宋体"/>
                <w:szCs w:val="21"/>
              </w:rPr>
            </w:pPr>
          </w:p>
        </w:tc>
        <w:tc>
          <w:tcPr>
            <w:tcW w:w="1155" w:type="pct"/>
            <w:gridSpan w:val="2"/>
            <w:vAlign w:val="center"/>
          </w:tcPr>
          <w:p w14:paraId="5ED37389">
            <w:pPr>
              <w:jc w:val="center"/>
              <w:rPr>
                <w:rFonts w:ascii="宋体"/>
                <w:szCs w:val="21"/>
              </w:rPr>
            </w:pPr>
            <w:r>
              <w:rPr>
                <w:rFonts w:hint="eastAsia" w:ascii="宋体"/>
                <w:szCs w:val="21"/>
              </w:rPr>
              <w:t>林层</w:t>
            </w:r>
          </w:p>
        </w:tc>
        <w:tc>
          <w:tcPr>
            <w:tcW w:w="1077" w:type="pct"/>
            <w:gridSpan w:val="2"/>
            <w:vAlign w:val="center"/>
          </w:tcPr>
          <w:p w14:paraId="710428E8">
            <w:pPr>
              <w:jc w:val="center"/>
              <w:rPr>
                <w:rFonts w:ascii="宋体"/>
                <w:szCs w:val="21"/>
              </w:rPr>
            </w:pPr>
          </w:p>
        </w:tc>
      </w:tr>
      <w:tr w14:paraId="6A8B14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80" w:type="pct"/>
            <w:vMerge w:val="continue"/>
            <w:vAlign w:val="center"/>
          </w:tcPr>
          <w:p w14:paraId="35914312">
            <w:pPr>
              <w:rPr>
                <w:rFonts w:ascii="宋体"/>
                <w:szCs w:val="21"/>
              </w:rPr>
            </w:pPr>
          </w:p>
        </w:tc>
        <w:tc>
          <w:tcPr>
            <w:tcW w:w="773" w:type="pct"/>
            <w:vAlign w:val="center"/>
          </w:tcPr>
          <w:p w14:paraId="20C6E734">
            <w:pPr>
              <w:jc w:val="center"/>
              <w:rPr>
                <w:rFonts w:hint="eastAsia" w:ascii="宋体" w:hAnsi="宋体" w:cs="宋体"/>
                <w:color w:val="000000"/>
                <w:kern w:val="0"/>
                <w:szCs w:val="21"/>
                <w:lang w:val="zh-CN" w:bidi="ar"/>
              </w:rPr>
            </w:pPr>
            <w:r>
              <w:rPr>
                <w:rFonts w:hint="eastAsia" w:ascii="宋体" w:cs="宋体"/>
                <w:color w:val="000000"/>
                <w:kern w:val="0"/>
                <w:szCs w:val="21"/>
              </w:rPr>
              <w:t>群落结构</w:t>
            </w:r>
          </w:p>
        </w:tc>
        <w:tc>
          <w:tcPr>
            <w:tcW w:w="538" w:type="pct"/>
            <w:vAlign w:val="center"/>
          </w:tcPr>
          <w:p w14:paraId="09A06B51">
            <w:pPr>
              <w:jc w:val="center"/>
              <w:rPr>
                <w:rFonts w:ascii="宋体"/>
                <w:szCs w:val="21"/>
              </w:rPr>
            </w:pPr>
          </w:p>
        </w:tc>
        <w:tc>
          <w:tcPr>
            <w:tcW w:w="539" w:type="pct"/>
            <w:vAlign w:val="center"/>
          </w:tcPr>
          <w:p w14:paraId="6A41C975">
            <w:pPr>
              <w:jc w:val="center"/>
              <w:rPr>
                <w:rFonts w:ascii="宋体"/>
                <w:szCs w:val="21"/>
              </w:rPr>
            </w:pPr>
            <w:r>
              <w:rPr>
                <w:rFonts w:hint="eastAsia" w:ascii="宋体"/>
                <w:szCs w:val="21"/>
              </w:rPr>
              <w:t>天然更新树种</w:t>
            </w:r>
          </w:p>
        </w:tc>
        <w:tc>
          <w:tcPr>
            <w:tcW w:w="538" w:type="pct"/>
            <w:vAlign w:val="center"/>
          </w:tcPr>
          <w:p w14:paraId="78DA6ED5">
            <w:pPr>
              <w:jc w:val="center"/>
              <w:rPr>
                <w:rFonts w:ascii="宋体"/>
                <w:szCs w:val="21"/>
              </w:rPr>
            </w:pPr>
          </w:p>
        </w:tc>
        <w:tc>
          <w:tcPr>
            <w:tcW w:w="1155" w:type="pct"/>
            <w:gridSpan w:val="2"/>
            <w:vAlign w:val="center"/>
          </w:tcPr>
          <w:p w14:paraId="6EDADFB5">
            <w:pPr>
              <w:jc w:val="center"/>
              <w:rPr>
                <w:rFonts w:ascii="宋体"/>
                <w:szCs w:val="21"/>
              </w:rPr>
            </w:pPr>
            <w:r>
              <w:rPr>
                <w:rFonts w:hint="eastAsia" w:ascii="宋体"/>
                <w:szCs w:val="21"/>
              </w:rPr>
              <w:t>天然更新数量</w:t>
            </w:r>
          </w:p>
        </w:tc>
        <w:tc>
          <w:tcPr>
            <w:tcW w:w="1077" w:type="pct"/>
            <w:gridSpan w:val="2"/>
            <w:vAlign w:val="center"/>
          </w:tcPr>
          <w:p w14:paraId="5DC5062F">
            <w:pPr>
              <w:jc w:val="center"/>
              <w:rPr>
                <w:rFonts w:ascii="宋体"/>
                <w:szCs w:val="21"/>
              </w:rPr>
            </w:pPr>
          </w:p>
        </w:tc>
      </w:tr>
      <w:tr w14:paraId="182A61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trPr>
        <w:tc>
          <w:tcPr>
            <w:tcW w:w="380" w:type="pct"/>
            <w:vMerge w:val="continue"/>
            <w:vAlign w:val="center"/>
          </w:tcPr>
          <w:p w14:paraId="749AEA17">
            <w:pPr>
              <w:rPr>
                <w:rFonts w:ascii="宋体"/>
                <w:szCs w:val="21"/>
              </w:rPr>
            </w:pPr>
          </w:p>
        </w:tc>
        <w:tc>
          <w:tcPr>
            <w:tcW w:w="773" w:type="pct"/>
            <w:vAlign w:val="center"/>
          </w:tcPr>
          <w:p w14:paraId="76136E69">
            <w:pPr>
              <w:jc w:val="center"/>
              <w:rPr>
                <w:rFonts w:ascii="宋体"/>
                <w:szCs w:val="21"/>
              </w:rPr>
            </w:pPr>
            <w:r>
              <w:rPr>
                <w:rFonts w:hint="eastAsia" w:ascii="宋体"/>
                <w:szCs w:val="21"/>
              </w:rPr>
              <w:t>郁闭度</w:t>
            </w:r>
          </w:p>
        </w:tc>
        <w:tc>
          <w:tcPr>
            <w:tcW w:w="538" w:type="pct"/>
            <w:vAlign w:val="center"/>
          </w:tcPr>
          <w:p w14:paraId="627FAE4D">
            <w:pPr>
              <w:jc w:val="center"/>
              <w:rPr>
                <w:rFonts w:ascii="宋体"/>
                <w:szCs w:val="21"/>
              </w:rPr>
            </w:pPr>
          </w:p>
        </w:tc>
        <w:tc>
          <w:tcPr>
            <w:tcW w:w="539" w:type="pct"/>
            <w:vAlign w:val="center"/>
          </w:tcPr>
          <w:p w14:paraId="574E9910">
            <w:pPr>
              <w:jc w:val="center"/>
              <w:rPr>
                <w:rFonts w:ascii="宋体"/>
                <w:szCs w:val="21"/>
              </w:rPr>
            </w:pPr>
            <w:r>
              <w:rPr>
                <w:rFonts w:hint="eastAsia" w:ascii="宋体"/>
                <w:szCs w:val="21"/>
              </w:rPr>
              <w:t>疏透度</w:t>
            </w:r>
          </w:p>
        </w:tc>
        <w:tc>
          <w:tcPr>
            <w:tcW w:w="538" w:type="pct"/>
            <w:vAlign w:val="center"/>
          </w:tcPr>
          <w:p w14:paraId="7D52D386">
            <w:pPr>
              <w:jc w:val="center"/>
              <w:rPr>
                <w:rFonts w:ascii="宋体"/>
                <w:szCs w:val="21"/>
              </w:rPr>
            </w:pPr>
          </w:p>
        </w:tc>
        <w:tc>
          <w:tcPr>
            <w:tcW w:w="1155" w:type="pct"/>
            <w:gridSpan w:val="2"/>
            <w:vAlign w:val="center"/>
          </w:tcPr>
          <w:p w14:paraId="58559AB5">
            <w:pPr>
              <w:jc w:val="center"/>
              <w:rPr>
                <w:rFonts w:ascii="宋体"/>
                <w:szCs w:val="21"/>
              </w:rPr>
            </w:pPr>
            <w:r>
              <w:rPr>
                <w:rFonts w:hint="eastAsia" w:ascii="宋体"/>
                <w:szCs w:val="21"/>
              </w:rPr>
              <w:t>灌木覆盖度</w:t>
            </w:r>
          </w:p>
        </w:tc>
        <w:tc>
          <w:tcPr>
            <w:tcW w:w="1077" w:type="pct"/>
            <w:gridSpan w:val="2"/>
            <w:vAlign w:val="center"/>
          </w:tcPr>
          <w:p w14:paraId="5B4C461B">
            <w:pPr>
              <w:rPr>
                <w:rFonts w:ascii="宋体"/>
                <w:szCs w:val="21"/>
              </w:rPr>
            </w:pPr>
          </w:p>
        </w:tc>
      </w:tr>
    </w:tbl>
    <w:p w14:paraId="223AE2B4">
      <w:r>
        <w:br w:type="page"/>
      </w:r>
    </w:p>
    <w:p w14:paraId="532984D6">
      <w:pPr>
        <w:pStyle w:val="25"/>
        <w:jc w:val="center"/>
        <w:rPr>
          <w:rFonts w:hint="eastAsia" w:ascii="黑体" w:hAnsi="黑体" w:eastAsia="黑体"/>
        </w:rPr>
      </w:pPr>
      <w:r>
        <w:rPr>
          <w:rFonts w:hint="eastAsia" w:ascii="黑体" w:hAnsi="黑体" w:eastAsia="黑体"/>
        </w:rPr>
        <w:t>表A</w:t>
      </w:r>
      <w:r>
        <w:rPr>
          <w:rFonts w:ascii="黑体" w:hAnsi="黑体" w:eastAsia="黑体"/>
        </w:rPr>
        <w:t xml:space="preserve">.1 </w:t>
      </w:r>
      <w:r>
        <w:rPr>
          <w:rFonts w:hint="eastAsia" w:ascii="黑体" w:hAnsi="黑体" w:eastAsia="黑体"/>
        </w:rPr>
        <w:t>（续）</w:t>
      </w:r>
    </w:p>
    <w:tbl>
      <w:tblPr>
        <w:tblStyle w:val="36"/>
        <w:tblpPr w:leftFromText="180" w:rightFromText="180" w:vertAnchor="text" w:horzAnchor="margin" w:tblpXSpec="center" w:tblpY="51"/>
        <w:tblW w:w="500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6"/>
        <w:gridCol w:w="1464"/>
        <w:gridCol w:w="726"/>
        <w:gridCol w:w="1743"/>
        <w:gridCol w:w="1163"/>
        <w:gridCol w:w="1159"/>
        <w:gridCol w:w="2607"/>
      </w:tblGrid>
      <w:tr w14:paraId="6E5EF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74" w:type="pct"/>
            <w:vMerge w:val="restart"/>
            <w:vAlign w:val="center"/>
          </w:tcPr>
          <w:p w14:paraId="0394D362">
            <w:pPr>
              <w:jc w:val="center"/>
              <w:rPr>
                <w:rFonts w:ascii="宋体"/>
              </w:rPr>
            </w:pPr>
            <w:r>
              <w:rPr>
                <w:rFonts w:hint="eastAsia" w:ascii="宋体"/>
              </w:rPr>
              <w:t>退化</w:t>
            </w:r>
          </w:p>
          <w:p w14:paraId="7F7E111E">
            <w:pPr>
              <w:jc w:val="center"/>
              <w:rPr>
                <w:rFonts w:ascii="宋体"/>
              </w:rPr>
            </w:pPr>
            <w:r>
              <w:rPr>
                <w:rFonts w:hint="eastAsia" w:ascii="宋体"/>
              </w:rPr>
              <w:t>状况</w:t>
            </w:r>
          </w:p>
        </w:tc>
        <w:tc>
          <w:tcPr>
            <w:tcW w:w="764" w:type="pct"/>
            <w:vAlign w:val="center"/>
          </w:tcPr>
          <w:p w14:paraId="2263A6C8">
            <w:pPr>
              <w:jc w:val="center"/>
              <w:rPr>
                <w:rFonts w:ascii="宋体"/>
              </w:rPr>
            </w:pPr>
            <w:r>
              <w:rPr>
                <w:rFonts w:hint="eastAsia" w:ascii="宋体"/>
              </w:rPr>
              <w:t>林分</w:t>
            </w:r>
          </w:p>
          <w:p w14:paraId="64021C4C">
            <w:pPr>
              <w:jc w:val="center"/>
              <w:rPr>
                <w:rFonts w:ascii="宋体"/>
              </w:rPr>
            </w:pPr>
            <w:r>
              <w:rPr>
                <w:rFonts w:hint="eastAsia" w:ascii="宋体"/>
              </w:rPr>
              <w:t>类型</w:t>
            </w:r>
          </w:p>
        </w:tc>
        <w:tc>
          <w:tcPr>
            <w:tcW w:w="3862" w:type="pct"/>
            <w:gridSpan w:val="5"/>
            <w:vAlign w:val="center"/>
          </w:tcPr>
          <w:p w14:paraId="04272FBC">
            <w:pPr>
              <w:jc w:val="center"/>
              <w:rPr>
                <w:rFonts w:ascii="宋体"/>
              </w:rPr>
            </w:pPr>
            <w:r>
              <w:rPr>
                <w:rFonts w:hint="eastAsia" w:ascii="宋体"/>
                <w:color w:val="000000" w:themeColor="text1"/>
                <w14:textFill>
                  <w14:solidFill>
                    <w14:schemeClr w14:val="tx1"/>
                  </w14:solidFill>
                </w14:textFill>
              </w:rPr>
              <w:t>退化人工乔木林</w:t>
            </w:r>
            <w:r>
              <w:rPr>
                <w:rFonts w:hint="eastAsia" w:ascii="宋体"/>
              </w:rPr>
              <w:t xml:space="preserve">□ </w:t>
            </w:r>
            <w:r>
              <w:rPr>
                <w:rFonts w:ascii="宋体"/>
              </w:rPr>
              <w:t xml:space="preserve">   </w:t>
            </w:r>
            <w:r>
              <w:rPr>
                <w:rFonts w:hint="eastAsia" w:ascii="宋体"/>
                <w:color w:val="000000" w:themeColor="text1"/>
                <w14:textFill>
                  <w14:solidFill>
                    <w14:schemeClr w14:val="tx1"/>
                  </w14:solidFill>
                </w14:textFill>
              </w:rPr>
              <w:t>退化天然乔木林</w:t>
            </w:r>
            <w:r>
              <w:rPr>
                <w:rFonts w:hint="eastAsia" w:ascii="宋体"/>
              </w:rPr>
              <w:t xml:space="preserve">□ </w:t>
            </w:r>
            <w:r>
              <w:rPr>
                <w:rFonts w:ascii="宋体"/>
              </w:rPr>
              <w:t xml:space="preserve">   </w:t>
            </w:r>
            <w:r>
              <w:rPr>
                <w:rFonts w:hint="eastAsia" w:ascii="宋体"/>
                <w:color w:val="000000" w:themeColor="text1"/>
                <w14:textFill>
                  <w14:solidFill>
                    <w14:schemeClr w14:val="tx1"/>
                  </w14:solidFill>
                </w14:textFill>
              </w:rPr>
              <w:t>退化灌木林</w:t>
            </w:r>
            <w:r>
              <w:rPr>
                <w:rFonts w:hint="eastAsia" w:ascii="宋体"/>
              </w:rPr>
              <w:t>□</w:t>
            </w:r>
          </w:p>
        </w:tc>
      </w:tr>
      <w:tr w14:paraId="3FD97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74" w:type="pct"/>
            <w:vMerge w:val="continue"/>
            <w:vAlign w:val="center"/>
          </w:tcPr>
          <w:p w14:paraId="0DE8F8E0">
            <w:pPr>
              <w:jc w:val="center"/>
              <w:rPr>
                <w:rFonts w:ascii="宋体"/>
              </w:rPr>
            </w:pPr>
          </w:p>
        </w:tc>
        <w:tc>
          <w:tcPr>
            <w:tcW w:w="764" w:type="pct"/>
            <w:vAlign w:val="center"/>
          </w:tcPr>
          <w:p w14:paraId="3DA05AE7">
            <w:pPr>
              <w:jc w:val="center"/>
              <w:rPr>
                <w:rFonts w:ascii="宋体"/>
              </w:rPr>
            </w:pPr>
            <w:r>
              <w:rPr>
                <w:rFonts w:hint="eastAsia" w:ascii="宋体"/>
              </w:rPr>
              <w:t>枯死濒死木数量、占比</w:t>
            </w:r>
          </w:p>
        </w:tc>
        <w:tc>
          <w:tcPr>
            <w:tcW w:w="379" w:type="pct"/>
            <w:vAlign w:val="center"/>
          </w:tcPr>
          <w:p w14:paraId="4BCC2C3B">
            <w:pPr>
              <w:jc w:val="center"/>
              <w:rPr>
                <w:rFonts w:ascii="宋体"/>
              </w:rPr>
            </w:pPr>
          </w:p>
        </w:tc>
        <w:tc>
          <w:tcPr>
            <w:tcW w:w="910" w:type="pct"/>
            <w:vAlign w:val="center"/>
          </w:tcPr>
          <w:p w14:paraId="1DD4FC4D">
            <w:pPr>
              <w:jc w:val="center"/>
              <w:rPr>
                <w:rFonts w:ascii="宋体"/>
              </w:rPr>
            </w:pPr>
            <w:r>
              <w:rPr>
                <w:rFonts w:hint="eastAsia" w:ascii="宋体"/>
              </w:rPr>
              <w:t>受害木数量、</w:t>
            </w:r>
          </w:p>
          <w:p w14:paraId="72C9A4E1">
            <w:pPr>
              <w:jc w:val="center"/>
              <w:rPr>
                <w:rFonts w:ascii="宋体"/>
              </w:rPr>
            </w:pPr>
            <w:r>
              <w:rPr>
                <w:rFonts w:hint="eastAsia" w:ascii="宋体"/>
              </w:rPr>
              <w:t>占比</w:t>
            </w:r>
          </w:p>
        </w:tc>
        <w:tc>
          <w:tcPr>
            <w:tcW w:w="607" w:type="pct"/>
            <w:vAlign w:val="center"/>
          </w:tcPr>
          <w:p w14:paraId="3CC73696">
            <w:pPr>
              <w:jc w:val="center"/>
              <w:rPr>
                <w:rFonts w:ascii="宋体"/>
              </w:rPr>
            </w:pPr>
          </w:p>
        </w:tc>
        <w:tc>
          <w:tcPr>
            <w:tcW w:w="605" w:type="pct"/>
            <w:vAlign w:val="center"/>
          </w:tcPr>
          <w:p w14:paraId="10CDCB52">
            <w:pPr>
              <w:jc w:val="center"/>
              <w:rPr>
                <w:rFonts w:ascii="宋体"/>
              </w:rPr>
            </w:pPr>
            <w:r>
              <w:rPr>
                <w:rFonts w:hint="eastAsia" w:ascii="宋体"/>
              </w:rPr>
              <w:t>有害生物</w:t>
            </w:r>
          </w:p>
          <w:p w14:paraId="4185F33B">
            <w:pPr>
              <w:jc w:val="center"/>
              <w:rPr>
                <w:rFonts w:ascii="宋体"/>
              </w:rPr>
            </w:pPr>
            <w:r>
              <w:rPr>
                <w:rFonts w:hint="eastAsia" w:ascii="宋体"/>
              </w:rPr>
              <w:t>情况</w:t>
            </w:r>
          </w:p>
        </w:tc>
        <w:tc>
          <w:tcPr>
            <w:tcW w:w="1361" w:type="pct"/>
            <w:vAlign w:val="center"/>
          </w:tcPr>
          <w:p w14:paraId="22C021B2">
            <w:pPr>
              <w:jc w:val="center"/>
              <w:rPr>
                <w:rFonts w:ascii="宋体"/>
              </w:rPr>
            </w:pPr>
          </w:p>
        </w:tc>
      </w:tr>
      <w:tr w14:paraId="7ACC4C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74" w:type="pct"/>
            <w:vMerge w:val="continue"/>
            <w:vAlign w:val="center"/>
          </w:tcPr>
          <w:p w14:paraId="4B9FE715">
            <w:pPr>
              <w:jc w:val="center"/>
              <w:rPr>
                <w:rFonts w:ascii="宋体"/>
              </w:rPr>
            </w:pPr>
          </w:p>
        </w:tc>
        <w:tc>
          <w:tcPr>
            <w:tcW w:w="764" w:type="pct"/>
            <w:vMerge w:val="restart"/>
            <w:vAlign w:val="center"/>
          </w:tcPr>
          <w:p w14:paraId="5071000C">
            <w:pPr>
              <w:jc w:val="center"/>
              <w:rPr>
                <w:rFonts w:ascii="宋体"/>
              </w:rPr>
            </w:pPr>
            <w:r>
              <w:rPr>
                <w:rFonts w:hint="eastAsia" w:ascii="宋体"/>
              </w:rPr>
              <w:t>退化判定</w:t>
            </w:r>
          </w:p>
        </w:tc>
        <w:tc>
          <w:tcPr>
            <w:tcW w:w="379" w:type="pct"/>
            <w:vAlign w:val="center"/>
          </w:tcPr>
          <w:p w14:paraId="1A1BAA06">
            <w:pPr>
              <w:jc w:val="center"/>
              <w:rPr>
                <w:rFonts w:ascii="宋体"/>
              </w:rPr>
            </w:pPr>
            <w:r>
              <w:rPr>
                <w:rFonts w:hint="eastAsia" w:ascii="宋体"/>
              </w:rPr>
              <w:t>判定</w:t>
            </w:r>
          </w:p>
          <w:p w14:paraId="32565D9B">
            <w:pPr>
              <w:jc w:val="center"/>
              <w:rPr>
                <w:rFonts w:ascii="宋体"/>
              </w:rPr>
            </w:pPr>
            <w:r>
              <w:rPr>
                <w:rFonts w:hint="eastAsia" w:ascii="宋体"/>
              </w:rPr>
              <w:t>条件</w:t>
            </w:r>
          </w:p>
        </w:tc>
        <w:tc>
          <w:tcPr>
            <w:tcW w:w="3483" w:type="pct"/>
            <w:gridSpan w:val="4"/>
            <w:vAlign w:val="center"/>
          </w:tcPr>
          <w:p w14:paraId="3651CA57">
            <w:pPr>
              <w:jc w:val="center"/>
              <w:rPr>
                <w:rFonts w:ascii="宋体"/>
              </w:rPr>
            </w:pPr>
          </w:p>
        </w:tc>
      </w:tr>
      <w:tr w14:paraId="037EB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74" w:type="pct"/>
            <w:vMerge w:val="continue"/>
            <w:vAlign w:val="center"/>
          </w:tcPr>
          <w:p w14:paraId="0AB06B28">
            <w:pPr>
              <w:jc w:val="center"/>
              <w:rPr>
                <w:rFonts w:ascii="宋体"/>
              </w:rPr>
            </w:pPr>
          </w:p>
        </w:tc>
        <w:tc>
          <w:tcPr>
            <w:tcW w:w="764" w:type="pct"/>
            <w:vMerge w:val="continue"/>
            <w:vAlign w:val="center"/>
          </w:tcPr>
          <w:p w14:paraId="2D0B9A99">
            <w:pPr>
              <w:jc w:val="center"/>
              <w:rPr>
                <w:rFonts w:ascii="宋体"/>
              </w:rPr>
            </w:pPr>
          </w:p>
        </w:tc>
        <w:tc>
          <w:tcPr>
            <w:tcW w:w="379" w:type="pct"/>
            <w:vAlign w:val="center"/>
          </w:tcPr>
          <w:p w14:paraId="3136BAD9">
            <w:pPr>
              <w:jc w:val="center"/>
              <w:rPr>
                <w:rFonts w:ascii="宋体"/>
              </w:rPr>
            </w:pPr>
            <w:r>
              <w:rPr>
                <w:rFonts w:hint="eastAsia" w:ascii="宋体"/>
              </w:rPr>
              <w:t>结果</w:t>
            </w:r>
          </w:p>
        </w:tc>
        <w:tc>
          <w:tcPr>
            <w:tcW w:w="3483" w:type="pct"/>
            <w:gridSpan w:val="4"/>
            <w:vAlign w:val="center"/>
          </w:tcPr>
          <w:p w14:paraId="1BAAD374">
            <w:pPr>
              <w:jc w:val="center"/>
              <w:rPr>
                <w:rFonts w:ascii="宋体"/>
              </w:rPr>
            </w:pPr>
            <w:r>
              <w:rPr>
                <w:rFonts w:hint="eastAsia" w:ascii="宋体"/>
              </w:rPr>
              <w:t xml:space="preserve">重度退化□ </w:t>
            </w:r>
            <w:r>
              <w:rPr>
                <w:rFonts w:ascii="宋体"/>
              </w:rPr>
              <w:t xml:space="preserve">   </w:t>
            </w:r>
            <w:r>
              <w:rPr>
                <w:rFonts w:hint="eastAsia" w:ascii="宋体"/>
              </w:rPr>
              <w:t xml:space="preserve">中度退化□ </w:t>
            </w:r>
            <w:r>
              <w:rPr>
                <w:rFonts w:ascii="宋体"/>
              </w:rPr>
              <w:t xml:space="preserve">   </w:t>
            </w:r>
            <w:r>
              <w:rPr>
                <w:rFonts w:hint="eastAsia" w:ascii="宋体"/>
              </w:rPr>
              <w:t>轻度退化□</w:t>
            </w:r>
          </w:p>
        </w:tc>
      </w:tr>
      <w:tr w14:paraId="71E60B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374" w:type="pct"/>
            <w:vMerge w:val="continue"/>
            <w:vAlign w:val="center"/>
          </w:tcPr>
          <w:p w14:paraId="2FC92E90">
            <w:pPr>
              <w:rPr>
                <w:rFonts w:ascii="宋体"/>
              </w:rPr>
            </w:pPr>
          </w:p>
        </w:tc>
        <w:tc>
          <w:tcPr>
            <w:tcW w:w="764" w:type="pct"/>
            <w:vMerge w:val="restart"/>
            <w:vAlign w:val="center"/>
          </w:tcPr>
          <w:p w14:paraId="540C1FE1">
            <w:pPr>
              <w:jc w:val="center"/>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退化成因</w:t>
            </w:r>
          </w:p>
        </w:tc>
        <w:tc>
          <w:tcPr>
            <w:tcW w:w="379" w:type="pct"/>
            <w:vAlign w:val="center"/>
          </w:tcPr>
          <w:p w14:paraId="702FE535">
            <w:pPr>
              <w:jc w:val="center"/>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自然</w:t>
            </w:r>
          </w:p>
          <w:p w14:paraId="787926B9">
            <w:pPr>
              <w:jc w:val="center"/>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因素</w:t>
            </w:r>
          </w:p>
        </w:tc>
        <w:tc>
          <w:tcPr>
            <w:tcW w:w="3483" w:type="pct"/>
            <w:gridSpan w:val="4"/>
            <w:vAlign w:val="center"/>
          </w:tcPr>
          <w:p w14:paraId="5ACF8CCE">
            <w:pPr>
              <w:rPr>
                <w:rFonts w:ascii="宋体"/>
              </w:rPr>
            </w:pPr>
            <w:r>
              <w:rPr>
                <w:rFonts w:hint="eastAsia" w:ascii="宋体"/>
                <w:color w:val="000000" w:themeColor="text1"/>
                <w14:textFill>
                  <w14:solidFill>
                    <w14:schemeClr w14:val="tx1"/>
                  </w14:solidFill>
                </w14:textFill>
              </w:rPr>
              <w:t>干旱</w:t>
            </w:r>
            <w:r>
              <w:rPr>
                <w:rFonts w:hint="eastAsia" w:ascii="宋体"/>
              </w:rPr>
              <w:t xml:space="preserve">□ </w:t>
            </w:r>
            <w:r>
              <w:rPr>
                <w:rFonts w:hint="eastAsia" w:ascii="宋体"/>
                <w:color w:val="000000" w:themeColor="text1"/>
                <w14:textFill>
                  <w14:solidFill>
                    <w14:schemeClr w14:val="tx1"/>
                  </w14:solidFill>
                </w14:textFill>
              </w:rPr>
              <w:t>立地条件差</w:t>
            </w:r>
            <w:r>
              <w:rPr>
                <w:rFonts w:hint="eastAsia" w:ascii="宋体"/>
              </w:rPr>
              <w:t xml:space="preserve">□ </w:t>
            </w:r>
            <w:r>
              <w:rPr>
                <w:rFonts w:hint="eastAsia" w:ascii="宋体"/>
                <w:color w:val="000000" w:themeColor="text1"/>
                <w14:textFill>
                  <w14:solidFill>
                    <w14:schemeClr w14:val="tx1"/>
                  </w14:solidFill>
                </w14:textFill>
              </w:rPr>
              <w:t>土壤贫瘠</w:t>
            </w:r>
            <w:r>
              <w:rPr>
                <w:rFonts w:hint="eastAsia" w:ascii="宋体"/>
              </w:rPr>
              <w:t xml:space="preserve">□ </w:t>
            </w:r>
            <w:r>
              <w:rPr>
                <w:rFonts w:hint="eastAsia" w:ascii="宋体"/>
                <w:color w:val="000000" w:themeColor="text1"/>
                <w14:textFill>
                  <w14:solidFill>
                    <w14:schemeClr w14:val="tx1"/>
                  </w14:solidFill>
                </w14:textFill>
              </w:rPr>
              <w:t>地下水位低</w:t>
            </w:r>
            <w:r>
              <w:rPr>
                <w:rFonts w:hint="eastAsia" w:ascii="宋体"/>
              </w:rPr>
              <w:t>□</w:t>
            </w:r>
          </w:p>
          <w:p w14:paraId="67598F94">
            <w:pPr>
              <w:rPr>
                <w:rFonts w:ascii="宋体"/>
                <w:color w:val="000000" w:themeColor="text1"/>
                <w14:textFill>
                  <w14:solidFill>
                    <w14:schemeClr w14:val="tx1"/>
                  </w14:solidFill>
                </w14:textFill>
              </w:rPr>
            </w:pPr>
            <w:r>
              <w:rPr>
                <w:rFonts w:hint="eastAsia" w:ascii="宋体"/>
              </w:rPr>
              <w:t>□</w:t>
            </w:r>
            <w:r>
              <w:rPr>
                <w:rFonts w:hint="eastAsia" w:ascii="宋体"/>
                <w:color w:val="000000" w:themeColor="text1"/>
                <w14:textFill>
                  <w14:solidFill>
                    <w14:schemeClr w14:val="tx1"/>
                  </w14:solidFill>
                </w14:textFill>
              </w:rPr>
              <w:t xml:space="preserve">环境污染 </w:t>
            </w:r>
            <w:r>
              <w:rPr>
                <w:rFonts w:ascii="宋体"/>
                <w:color w:val="000000" w:themeColor="text1"/>
                <w14:textFill>
                  <w14:solidFill>
                    <w14:schemeClr w14:val="tx1"/>
                  </w14:solidFill>
                </w14:textFill>
              </w:rPr>
              <w:t xml:space="preserve"> </w:t>
            </w:r>
            <w:r>
              <w:rPr>
                <w:rFonts w:hint="eastAsia" w:ascii="宋体"/>
                <w:color w:val="000000" w:themeColor="text1"/>
                <w14:textFill>
                  <w14:solidFill>
                    <w14:schemeClr w14:val="tx1"/>
                  </w14:solidFill>
                </w14:textFill>
              </w:rPr>
              <w:t>其他_</w:t>
            </w:r>
            <w:r>
              <w:rPr>
                <w:rFonts w:ascii="宋体"/>
                <w:color w:val="000000" w:themeColor="text1"/>
                <w14:textFill>
                  <w14:solidFill>
                    <w14:schemeClr w14:val="tx1"/>
                  </w14:solidFill>
                </w14:textFill>
              </w:rPr>
              <w:t>_______</w:t>
            </w:r>
          </w:p>
        </w:tc>
      </w:tr>
      <w:tr w14:paraId="63F7F6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374" w:type="pct"/>
            <w:vMerge w:val="continue"/>
            <w:vAlign w:val="center"/>
          </w:tcPr>
          <w:p w14:paraId="214CE125">
            <w:pPr>
              <w:rPr>
                <w:rFonts w:ascii="宋体"/>
              </w:rPr>
            </w:pPr>
          </w:p>
        </w:tc>
        <w:tc>
          <w:tcPr>
            <w:tcW w:w="764" w:type="pct"/>
            <w:vMerge w:val="continue"/>
            <w:vAlign w:val="center"/>
          </w:tcPr>
          <w:p w14:paraId="1D65FD45">
            <w:pPr>
              <w:jc w:val="center"/>
              <w:rPr>
                <w:rFonts w:ascii="宋体"/>
                <w:color w:val="000000" w:themeColor="text1"/>
                <w14:textFill>
                  <w14:solidFill>
                    <w14:schemeClr w14:val="tx1"/>
                  </w14:solidFill>
                </w14:textFill>
              </w:rPr>
            </w:pPr>
          </w:p>
        </w:tc>
        <w:tc>
          <w:tcPr>
            <w:tcW w:w="379" w:type="pct"/>
            <w:vAlign w:val="center"/>
          </w:tcPr>
          <w:p w14:paraId="6CB1F5B6">
            <w:pPr>
              <w:jc w:val="center"/>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生理</w:t>
            </w:r>
          </w:p>
          <w:p w14:paraId="022C496C">
            <w:pPr>
              <w:jc w:val="center"/>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因素</w:t>
            </w:r>
          </w:p>
        </w:tc>
        <w:tc>
          <w:tcPr>
            <w:tcW w:w="3483" w:type="pct"/>
            <w:gridSpan w:val="4"/>
            <w:vAlign w:val="center"/>
          </w:tcPr>
          <w:p w14:paraId="780962E9">
            <w:pPr>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自然老化</w:t>
            </w:r>
            <w:r>
              <w:rPr>
                <w:rFonts w:hint="eastAsia" w:ascii="宋体"/>
              </w:rPr>
              <w:t xml:space="preserve">□ </w:t>
            </w:r>
            <w:r>
              <w:rPr>
                <w:rFonts w:hint="eastAsia" w:ascii="宋体"/>
                <w:color w:val="000000" w:themeColor="text1"/>
                <w14:textFill>
                  <w14:solidFill>
                    <w14:schemeClr w14:val="tx1"/>
                  </w14:solidFill>
                </w14:textFill>
              </w:rPr>
              <w:t>生长不良</w:t>
            </w:r>
            <w:r>
              <w:rPr>
                <w:rFonts w:hint="eastAsia" w:ascii="宋体"/>
              </w:rPr>
              <w:t xml:space="preserve">□ </w:t>
            </w:r>
            <w:r>
              <w:rPr>
                <w:rFonts w:hint="eastAsia" w:ascii="宋体"/>
                <w:color w:val="000000" w:themeColor="text1"/>
                <w14:textFill>
                  <w14:solidFill>
                    <w14:schemeClr w14:val="tx1"/>
                  </w14:solidFill>
                </w14:textFill>
              </w:rPr>
              <w:t>病腐</w:t>
            </w:r>
            <w:r>
              <w:rPr>
                <w:rFonts w:hint="eastAsia" w:ascii="宋体"/>
              </w:rPr>
              <w:t xml:space="preserve">□ </w:t>
            </w:r>
            <w:r>
              <w:rPr>
                <w:rFonts w:hint="eastAsia" w:ascii="宋体"/>
                <w:color w:val="000000" w:themeColor="text1"/>
                <w14:textFill>
                  <w14:solidFill>
                    <w14:schemeClr w14:val="tx1"/>
                  </w14:solidFill>
                </w14:textFill>
              </w:rPr>
              <w:t>天然更新等级不良</w:t>
            </w:r>
            <w:r>
              <w:rPr>
                <w:rFonts w:hint="eastAsia" w:ascii="宋体"/>
              </w:rPr>
              <w:t>□</w:t>
            </w:r>
          </w:p>
          <w:p w14:paraId="1B248B12">
            <w:pPr>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其他_</w:t>
            </w:r>
            <w:r>
              <w:rPr>
                <w:rFonts w:ascii="宋体"/>
                <w:color w:val="000000" w:themeColor="text1"/>
                <w14:textFill>
                  <w14:solidFill>
                    <w14:schemeClr w14:val="tx1"/>
                  </w14:solidFill>
                </w14:textFill>
              </w:rPr>
              <w:t>_______</w:t>
            </w:r>
          </w:p>
        </w:tc>
      </w:tr>
      <w:tr w14:paraId="69CB60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trPr>
        <w:tc>
          <w:tcPr>
            <w:tcW w:w="374" w:type="pct"/>
            <w:vMerge w:val="continue"/>
            <w:vAlign w:val="center"/>
          </w:tcPr>
          <w:p w14:paraId="3AC5BD59">
            <w:pPr>
              <w:rPr>
                <w:rFonts w:ascii="宋体"/>
              </w:rPr>
            </w:pPr>
          </w:p>
        </w:tc>
        <w:tc>
          <w:tcPr>
            <w:tcW w:w="764" w:type="pct"/>
            <w:vMerge w:val="continue"/>
            <w:vAlign w:val="center"/>
          </w:tcPr>
          <w:p w14:paraId="4EFDC2FE">
            <w:pPr>
              <w:jc w:val="center"/>
              <w:rPr>
                <w:rFonts w:ascii="宋体"/>
                <w:color w:val="000000" w:themeColor="text1"/>
                <w14:textFill>
                  <w14:solidFill>
                    <w14:schemeClr w14:val="tx1"/>
                  </w14:solidFill>
                </w14:textFill>
              </w:rPr>
            </w:pPr>
          </w:p>
        </w:tc>
        <w:tc>
          <w:tcPr>
            <w:tcW w:w="379" w:type="pct"/>
            <w:vAlign w:val="center"/>
          </w:tcPr>
          <w:p w14:paraId="782E64EF">
            <w:pPr>
              <w:jc w:val="center"/>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人为因素</w:t>
            </w:r>
          </w:p>
        </w:tc>
        <w:tc>
          <w:tcPr>
            <w:tcW w:w="3483" w:type="pct"/>
            <w:gridSpan w:val="4"/>
            <w:vAlign w:val="center"/>
          </w:tcPr>
          <w:p w14:paraId="26E31CC9">
            <w:pPr>
              <w:rPr>
                <w:rFonts w:ascii="宋体"/>
              </w:rPr>
            </w:pPr>
            <w:r>
              <w:rPr>
                <w:rFonts w:hint="eastAsia" w:ascii="宋体"/>
                <w:color w:val="000000" w:themeColor="text1"/>
                <w14:textFill>
                  <w14:solidFill>
                    <w14:schemeClr w14:val="tx1"/>
                  </w14:solidFill>
                </w14:textFill>
              </w:rPr>
              <w:t>未适地适树</w:t>
            </w:r>
            <w:r>
              <w:rPr>
                <w:rFonts w:hint="eastAsia" w:ascii="宋体"/>
              </w:rPr>
              <w:t xml:space="preserve">□ </w:t>
            </w:r>
            <w:r>
              <w:rPr>
                <w:rFonts w:hint="eastAsia" w:ascii="宋体"/>
                <w:color w:val="000000" w:themeColor="text1"/>
                <w14:textFill>
                  <w14:solidFill>
                    <w14:schemeClr w14:val="tx1"/>
                  </w14:solidFill>
                </w14:textFill>
              </w:rPr>
              <w:t>树种单一</w:t>
            </w:r>
            <w:r>
              <w:rPr>
                <w:rFonts w:hint="eastAsia" w:ascii="宋体"/>
              </w:rPr>
              <w:t xml:space="preserve">□ </w:t>
            </w:r>
            <w:r>
              <w:rPr>
                <w:rFonts w:hint="eastAsia" w:ascii="宋体"/>
                <w:color w:val="000000" w:themeColor="text1"/>
                <w14:textFill>
                  <w14:solidFill>
                    <w14:schemeClr w14:val="tx1"/>
                  </w14:solidFill>
                </w14:textFill>
              </w:rPr>
              <w:t>结构不合理</w:t>
            </w:r>
            <w:r>
              <w:rPr>
                <w:rFonts w:hint="eastAsia" w:ascii="宋体"/>
              </w:rPr>
              <w:t>□</w:t>
            </w:r>
          </w:p>
          <w:p w14:paraId="71D41D83">
            <w:pPr>
              <w:rPr>
                <w:rFonts w:ascii="宋体"/>
              </w:rPr>
            </w:pPr>
            <w:r>
              <w:rPr>
                <w:rFonts w:hint="eastAsia" w:ascii="宋体"/>
                <w:color w:val="000000" w:themeColor="text1"/>
                <w14:textFill>
                  <w14:solidFill>
                    <w14:schemeClr w14:val="tx1"/>
                  </w14:solidFill>
                </w14:textFill>
              </w:rPr>
              <w:t>抚育不到位</w:t>
            </w:r>
            <w:r>
              <w:rPr>
                <w:rFonts w:hint="eastAsia" w:ascii="宋体"/>
              </w:rPr>
              <w:t>□</w:t>
            </w:r>
            <w:r>
              <w:rPr>
                <w:rFonts w:hint="eastAsia" w:ascii="宋体"/>
                <w:color w:val="000000" w:themeColor="text1"/>
                <w14:textFill>
                  <w14:solidFill>
                    <w14:schemeClr w14:val="tx1"/>
                  </w14:solidFill>
                </w14:textFill>
              </w:rPr>
              <w:t>缺乏管护、人畜活动频繁</w:t>
            </w:r>
            <w:r>
              <w:rPr>
                <w:rFonts w:hint="eastAsia" w:ascii="宋体"/>
              </w:rPr>
              <w:t>□</w:t>
            </w:r>
          </w:p>
          <w:p w14:paraId="717D2A44">
            <w:pPr>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天然更新受抑制</w:t>
            </w:r>
            <w:r>
              <w:rPr>
                <w:rFonts w:hint="eastAsia" w:ascii="宋体"/>
              </w:rPr>
              <w:t xml:space="preserve">□ </w:t>
            </w:r>
            <w:r>
              <w:rPr>
                <w:rFonts w:ascii="宋体"/>
              </w:rPr>
              <w:t xml:space="preserve"> </w:t>
            </w:r>
            <w:r>
              <w:rPr>
                <w:rFonts w:hint="eastAsia" w:ascii="宋体"/>
                <w:color w:val="000000" w:themeColor="text1"/>
                <w14:textFill>
                  <w14:solidFill>
                    <w14:schemeClr w14:val="tx1"/>
                  </w14:solidFill>
                </w14:textFill>
              </w:rPr>
              <w:t>其他_</w:t>
            </w:r>
            <w:r>
              <w:rPr>
                <w:rFonts w:ascii="宋体"/>
                <w:color w:val="000000" w:themeColor="text1"/>
                <w14:textFill>
                  <w14:solidFill>
                    <w14:schemeClr w14:val="tx1"/>
                  </w14:solidFill>
                </w14:textFill>
              </w:rPr>
              <w:t>_______</w:t>
            </w:r>
          </w:p>
        </w:tc>
      </w:tr>
      <w:tr w14:paraId="2FFB84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374" w:type="pct"/>
            <w:vMerge w:val="continue"/>
            <w:vAlign w:val="center"/>
          </w:tcPr>
          <w:p w14:paraId="3A3B201A">
            <w:pPr>
              <w:rPr>
                <w:rFonts w:ascii="宋体"/>
              </w:rPr>
            </w:pPr>
          </w:p>
        </w:tc>
        <w:tc>
          <w:tcPr>
            <w:tcW w:w="764" w:type="pct"/>
            <w:vMerge w:val="continue"/>
            <w:tcBorders>
              <w:bottom w:val="single" w:color="auto" w:sz="4" w:space="0"/>
            </w:tcBorders>
            <w:vAlign w:val="center"/>
          </w:tcPr>
          <w:p w14:paraId="094B5805">
            <w:pPr>
              <w:jc w:val="center"/>
              <w:rPr>
                <w:rFonts w:ascii="宋体"/>
                <w:color w:val="000000" w:themeColor="text1"/>
                <w14:textFill>
                  <w14:solidFill>
                    <w14:schemeClr w14:val="tx1"/>
                  </w14:solidFill>
                </w14:textFill>
              </w:rPr>
            </w:pPr>
          </w:p>
        </w:tc>
        <w:tc>
          <w:tcPr>
            <w:tcW w:w="379" w:type="pct"/>
            <w:tcBorders>
              <w:bottom w:val="single" w:color="auto" w:sz="4" w:space="0"/>
            </w:tcBorders>
            <w:vAlign w:val="center"/>
          </w:tcPr>
          <w:p w14:paraId="2A7C71BD">
            <w:pPr>
              <w:jc w:val="center"/>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灾害</w:t>
            </w:r>
          </w:p>
          <w:p w14:paraId="032422CD">
            <w:pPr>
              <w:jc w:val="center"/>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因素</w:t>
            </w:r>
          </w:p>
        </w:tc>
        <w:tc>
          <w:tcPr>
            <w:tcW w:w="3483" w:type="pct"/>
            <w:gridSpan w:val="4"/>
            <w:tcBorders>
              <w:bottom w:val="single" w:color="auto" w:sz="4" w:space="0"/>
            </w:tcBorders>
            <w:vAlign w:val="center"/>
          </w:tcPr>
          <w:p w14:paraId="1C57BC5C">
            <w:pPr>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林业有害生物危害</w:t>
            </w:r>
            <w:r>
              <w:rPr>
                <w:rFonts w:hint="eastAsia" w:ascii="宋体"/>
              </w:rPr>
              <w:t xml:space="preserve">□ </w:t>
            </w:r>
            <w:r>
              <w:rPr>
                <w:rFonts w:hint="eastAsia" w:ascii="宋体"/>
                <w:color w:val="000000" w:themeColor="text1"/>
                <w14:textFill>
                  <w14:solidFill>
                    <w14:schemeClr w14:val="tx1"/>
                  </w14:solidFill>
                </w14:textFill>
              </w:rPr>
              <w:t>火灾</w:t>
            </w:r>
            <w:r>
              <w:rPr>
                <w:rFonts w:hint="eastAsia" w:ascii="宋体"/>
              </w:rPr>
              <w:t xml:space="preserve">□ </w:t>
            </w:r>
            <w:r>
              <w:rPr>
                <w:rFonts w:hint="eastAsia" w:ascii="宋体"/>
                <w:color w:val="000000" w:themeColor="text1"/>
                <w14:textFill>
                  <w14:solidFill>
                    <w14:schemeClr w14:val="tx1"/>
                  </w14:solidFill>
                </w14:textFill>
              </w:rPr>
              <w:t>气候灾害（风折</w:t>
            </w:r>
            <w:r>
              <w:rPr>
                <w:rFonts w:hint="eastAsia" w:ascii="宋体"/>
              </w:rPr>
              <w:t>□</w:t>
            </w:r>
            <w:r>
              <w:rPr>
                <w:rFonts w:hint="eastAsia" w:ascii="宋体"/>
                <w:color w:val="000000" w:themeColor="text1"/>
                <w14:textFill>
                  <w14:solidFill>
                    <w14:schemeClr w14:val="tx1"/>
                  </w14:solidFill>
                </w14:textFill>
              </w:rPr>
              <w:t>风倒</w:t>
            </w:r>
            <w:r>
              <w:rPr>
                <w:rFonts w:hint="eastAsia" w:ascii="宋体"/>
              </w:rPr>
              <w:t>□</w:t>
            </w:r>
            <w:r>
              <w:rPr>
                <w:rFonts w:hint="eastAsia" w:ascii="宋体"/>
                <w:color w:val="000000" w:themeColor="text1"/>
                <w14:textFill>
                  <w14:solidFill>
                    <w14:schemeClr w14:val="tx1"/>
                  </w14:solidFill>
                </w14:textFill>
              </w:rPr>
              <w:t>雪压</w:t>
            </w:r>
            <w:r>
              <w:rPr>
                <w:rFonts w:hint="eastAsia" w:ascii="宋体"/>
              </w:rPr>
              <w:t>□</w:t>
            </w:r>
            <w:r>
              <w:rPr>
                <w:rFonts w:hint="eastAsia" w:ascii="宋体"/>
                <w:color w:val="000000" w:themeColor="text1"/>
                <w14:textFill>
                  <w14:solidFill>
                    <w14:schemeClr w14:val="tx1"/>
                  </w14:solidFill>
                </w14:textFill>
              </w:rPr>
              <w:t>冰冻灾害</w:t>
            </w:r>
            <w:r>
              <w:rPr>
                <w:rFonts w:hint="eastAsia" w:ascii="宋体"/>
              </w:rPr>
              <w:t>□</w:t>
            </w:r>
            <w:r>
              <w:rPr>
                <w:rFonts w:hint="eastAsia" w:ascii="宋体"/>
                <w:color w:val="000000" w:themeColor="text1"/>
                <w14:textFill>
                  <w14:solidFill>
                    <w14:schemeClr w14:val="tx1"/>
                  </w14:solidFill>
                </w14:textFill>
              </w:rPr>
              <w:t>）地质灾害（滑坡</w:t>
            </w:r>
            <w:r>
              <w:rPr>
                <w:rFonts w:hint="eastAsia" w:ascii="宋体"/>
              </w:rPr>
              <w:t>□</w:t>
            </w:r>
            <w:r>
              <w:rPr>
                <w:rFonts w:hint="eastAsia" w:ascii="宋体"/>
                <w:color w:val="000000" w:themeColor="text1"/>
                <w14:textFill>
                  <w14:solidFill>
                    <w14:schemeClr w14:val="tx1"/>
                  </w14:solidFill>
                </w14:textFill>
              </w:rPr>
              <w:t>泥石流</w:t>
            </w:r>
            <w:r>
              <w:rPr>
                <w:rFonts w:hint="eastAsia" w:ascii="宋体"/>
              </w:rPr>
              <w:t>□</w:t>
            </w:r>
            <w:r>
              <w:rPr>
                <w:rFonts w:hint="eastAsia" w:ascii="宋体"/>
                <w:color w:val="000000" w:themeColor="text1"/>
                <w14:textFill>
                  <w14:solidFill>
                    <w14:schemeClr w14:val="tx1"/>
                  </w14:solidFill>
                </w14:textFill>
              </w:rPr>
              <w:t>）</w:t>
            </w:r>
          </w:p>
          <w:p w14:paraId="6CE1DD81">
            <w:pPr>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其他_</w:t>
            </w:r>
            <w:r>
              <w:rPr>
                <w:rFonts w:ascii="宋体"/>
                <w:color w:val="000000" w:themeColor="text1"/>
                <w14:textFill>
                  <w14:solidFill>
                    <w14:schemeClr w14:val="tx1"/>
                  </w14:solidFill>
                </w14:textFill>
              </w:rPr>
              <w:t>_______</w:t>
            </w:r>
          </w:p>
        </w:tc>
      </w:tr>
      <w:tr w14:paraId="7DA04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0" w:hRule="atLeast"/>
        </w:trPr>
        <w:tc>
          <w:tcPr>
            <w:tcW w:w="374" w:type="pct"/>
            <w:vMerge w:val="continue"/>
            <w:vAlign w:val="center"/>
          </w:tcPr>
          <w:p w14:paraId="5F1D4FB0">
            <w:pPr>
              <w:rPr>
                <w:rFonts w:ascii="宋体"/>
              </w:rPr>
            </w:pPr>
          </w:p>
        </w:tc>
        <w:tc>
          <w:tcPr>
            <w:tcW w:w="764" w:type="pct"/>
            <w:vMerge w:val="continue"/>
            <w:vAlign w:val="center"/>
          </w:tcPr>
          <w:p w14:paraId="0286FC4A">
            <w:pPr>
              <w:jc w:val="center"/>
              <w:rPr>
                <w:rFonts w:ascii="宋体"/>
                <w:color w:val="000000" w:themeColor="text1"/>
                <w14:textFill>
                  <w14:solidFill>
                    <w14:schemeClr w14:val="tx1"/>
                  </w14:solidFill>
                </w14:textFill>
              </w:rPr>
            </w:pPr>
          </w:p>
        </w:tc>
        <w:tc>
          <w:tcPr>
            <w:tcW w:w="379" w:type="pct"/>
            <w:vAlign w:val="center"/>
          </w:tcPr>
          <w:p w14:paraId="0F896533">
            <w:pPr>
              <w:jc w:val="center"/>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其他</w:t>
            </w:r>
          </w:p>
          <w:p w14:paraId="24FBFF7E">
            <w:pPr>
              <w:jc w:val="center"/>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因素</w:t>
            </w:r>
          </w:p>
        </w:tc>
        <w:tc>
          <w:tcPr>
            <w:tcW w:w="3483" w:type="pct"/>
            <w:gridSpan w:val="4"/>
            <w:vAlign w:val="center"/>
          </w:tcPr>
          <w:p w14:paraId="72854476">
            <w:pPr>
              <w:jc w:val="center"/>
              <w:rPr>
                <w:rFonts w:ascii="宋体"/>
                <w:color w:val="000000" w:themeColor="text1"/>
                <w14:textFill>
                  <w14:solidFill>
                    <w14:schemeClr w14:val="tx1"/>
                  </w14:solidFill>
                </w14:textFill>
              </w:rPr>
            </w:pPr>
          </w:p>
        </w:tc>
      </w:tr>
      <w:tr w14:paraId="3E2F5C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0" w:hRule="atLeast"/>
        </w:trPr>
        <w:tc>
          <w:tcPr>
            <w:tcW w:w="1138" w:type="pct"/>
            <w:gridSpan w:val="2"/>
            <w:vAlign w:val="center"/>
          </w:tcPr>
          <w:p w14:paraId="098A6361">
            <w:pPr>
              <w:jc w:val="center"/>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修复方式</w:t>
            </w:r>
          </w:p>
        </w:tc>
        <w:tc>
          <w:tcPr>
            <w:tcW w:w="379" w:type="pct"/>
            <w:vAlign w:val="center"/>
          </w:tcPr>
          <w:p w14:paraId="1D1345D9">
            <w:pPr>
              <w:jc w:val="center"/>
              <w:rPr>
                <w:rFonts w:ascii="宋体"/>
                <w:color w:val="000000" w:themeColor="text1"/>
                <w14:textFill>
                  <w14:solidFill>
                    <w14:schemeClr w14:val="tx1"/>
                  </w14:solidFill>
                </w14:textFill>
              </w:rPr>
            </w:pPr>
          </w:p>
        </w:tc>
        <w:tc>
          <w:tcPr>
            <w:tcW w:w="3483" w:type="pct"/>
            <w:gridSpan w:val="4"/>
            <w:vAlign w:val="center"/>
          </w:tcPr>
          <w:p w14:paraId="026C5878">
            <w:pPr>
              <w:spacing w:line="360" w:lineRule="auto"/>
              <w:jc w:val="left"/>
              <w:rPr>
                <w:rFonts w:ascii="Times New Roman"/>
                <w:color w:val="000000"/>
              </w:rPr>
            </w:pPr>
            <w:r>
              <w:rPr>
                <w:rFonts w:hint="eastAsia" w:ascii="Times New Roman"/>
                <w:color w:val="000000"/>
              </w:rPr>
              <w:t>更替修复</w:t>
            </w:r>
            <w:r>
              <w:rPr>
                <w:rFonts w:hint="eastAsia" w:ascii="Times New Roman"/>
                <w:color w:val="000000"/>
              </w:rPr>
              <w:sym w:font="Wingdings 2" w:char="00A3"/>
            </w:r>
            <w:r>
              <w:rPr>
                <w:rFonts w:ascii="Times New Roman"/>
                <w:color w:val="000000"/>
              </w:rPr>
              <w:t xml:space="preserve">  </w:t>
            </w:r>
            <w:r>
              <w:rPr>
                <w:rFonts w:hint="eastAsia" w:ascii="Times New Roman"/>
                <w:color w:val="000000"/>
              </w:rPr>
              <w:t>择伐补植</w:t>
            </w:r>
            <w:r>
              <w:rPr>
                <w:rFonts w:hint="eastAsia" w:ascii="Times New Roman"/>
                <w:color w:val="000000"/>
              </w:rPr>
              <w:sym w:font="Wingdings 2" w:char="00A3"/>
            </w:r>
            <w:r>
              <w:rPr>
                <w:rFonts w:ascii="Times New Roman"/>
                <w:color w:val="000000"/>
              </w:rPr>
              <w:t xml:space="preserve">  </w:t>
            </w:r>
            <w:r>
              <w:rPr>
                <w:rFonts w:hint="eastAsia" w:ascii="Times New Roman"/>
                <w:color w:val="000000"/>
              </w:rPr>
              <w:t>抚育修复</w:t>
            </w:r>
            <w:r>
              <w:rPr>
                <w:rFonts w:hint="eastAsia" w:ascii="Times New Roman"/>
                <w:color w:val="000000"/>
              </w:rPr>
              <w:sym w:font="Wingdings 2" w:char="00A3"/>
            </w:r>
            <w:r>
              <w:rPr>
                <w:rFonts w:ascii="Times New Roman"/>
                <w:color w:val="000000"/>
              </w:rPr>
              <w:t xml:space="preserve">  </w:t>
            </w:r>
            <w:r>
              <w:rPr>
                <w:rFonts w:hint="eastAsia" w:ascii="Times New Roman"/>
                <w:color w:val="000000"/>
              </w:rPr>
              <w:t>封育修复</w:t>
            </w:r>
            <w:r>
              <w:rPr>
                <w:rFonts w:hint="eastAsia" w:ascii="Times New Roman"/>
                <w:color w:val="000000"/>
              </w:rPr>
              <w:sym w:font="Wingdings 2" w:char="00A3"/>
            </w:r>
            <w:r>
              <w:rPr>
                <w:rFonts w:ascii="Times New Roman"/>
                <w:color w:val="000000"/>
              </w:rPr>
              <w:t xml:space="preserve">  </w:t>
            </w:r>
            <w:r>
              <w:rPr>
                <w:rFonts w:hint="eastAsia" w:ascii="Times New Roman"/>
                <w:color w:val="000000"/>
              </w:rPr>
              <w:t>综合修复</w:t>
            </w:r>
            <w:r>
              <w:rPr>
                <w:rFonts w:hint="eastAsia" w:ascii="Times New Roman"/>
                <w:color w:val="000000"/>
              </w:rPr>
              <w:sym w:font="Wingdings 2" w:char="00A3"/>
            </w:r>
          </w:p>
          <w:p w14:paraId="076B65DC">
            <w:pPr>
              <w:spacing w:line="360" w:lineRule="auto"/>
              <w:jc w:val="left"/>
              <w:rPr>
                <w:rFonts w:ascii="Times New Roman"/>
                <w:color w:val="000000"/>
              </w:rPr>
            </w:pPr>
            <w:r>
              <w:rPr>
                <w:rFonts w:hint="eastAsia" w:ascii="Times New Roman"/>
                <w:color w:val="000000"/>
              </w:rPr>
              <w:t>其它请注明</w:t>
            </w:r>
            <w:r>
              <w:rPr>
                <w:rFonts w:hint="eastAsia" w:ascii="Times New Roman"/>
                <w:color w:val="000000"/>
              </w:rPr>
              <w:sym w:font="Wingdings 2" w:char="00A3"/>
            </w:r>
          </w:p>
        </w:tc>
      </w:tr>
    </w:tbl>
    <w:p w14:paraId="44008EDB">
      <w:pPr>
        <w:pStyle w:val="25"/>
        <w:rPr>
          <w:rFonts w:hint="eastAsia" w:ascii="黑体" w:hAnsi="黑体" w:eastAsia="黑体"/>
        </w:rPr>
      </w:pPr>
    </w:p>
    <w:p w14:paraId="10A02B87">
      <w:pPr>
        <w:widowControl/>
        <w:jc w:val="left"/>
        <w:rPr>
          <w:rFonts w:hint="eastAsia" w:ascii="黑体" w:hAnsi="黑体" w:eastAsia="黑体"/>
          <w:kern w:val="0"/>
          <w:szCs w:val="20"/>
        </w:rPr>
      </w:pPr>
      <w:r>
        <w:rPr>
          <w:rFonts w:hint="eastAsia" w:ascii="黑体" w:hAnsi="黑体" w:eastAsia="黑体"/>
        </w:rPr>
        <w:br w:type="page"/>
      </w:r>
    </w:p>
    <w:p w14:paraId="33C53A1D">
      <w:pPr>
        <w:pStyle w:val="88"/>
      </w:pPr>
      <w:r>
        <w:br w:type="textWrapping"/>
      </w:r>
      <w:bookmarkStart w:id="51" w:name="_Toc187309961"/>
      <w:r>
        <w:rPr>
          <w:rFonts w:hint="eastAsia"/>
        </w:rPr>
        <w:t>（规范性附录）</w:t>
      </w:r>
      <w:bookmarkEnd w:id="51"/>
    </w:p>
    <w:p w14:paraId="30532FB0">
      <w:pPr>
        <w:pStyle w:val="25"/>
        <w:jc w:val="center"/>
        <w:rPr>
          <w:rFonts w:hint="eastAsia" w:ascii="黑体" w:hAnsi="黑体" w:eastAsia="黑体"/>
        </w:rPr>
      </w:pPr>
      <w:r>
        <w:rPr>
          <w:rFonts w:hint="eastAsia" w:ascii="黑体" w:hAnsi="黑体" w:eastAsia="黑体"/>
        </w:rPr>
        <w:t>表B</w:t>
      </w:r>
      <w:r>
        <w:rPr>
          <w:rFonts w:ascii="黑体" w:hAnsi="黑体" w:eastAsia="黑体"/>
        </w:rPr>
        <w:t xml:space="preserve">.1 </w:t>
      </w:r>
      <w:r>
        <w:rPr>
          <w:rFonts w:hint="eastAsia" w:ascii="黑体" w:hAnsi="黑体" w:eastAsia="黑体"/>
        </w:rPr>
        <w:t>退化林修复小班作业设计表</w:t>
      </w:r>
    </w:p>
    <w:p w14:paraId="73A05AB4">
      <w:pPr>
        <w:pStyle w:val="25"/>
        <w:jc w:val="center"/>
        <w:rPr>
          <w:rFonts w:hint="eastAsia" w:ascii="黑体" w:hAnsi="黑体" w:eastAsia="黑体"/>
        </w:rPr>
      </w:pPr>
    </w:p>
    <w:tbl>
      <w:tblPr>
        <w:tblStyle w:val="36"/>
        <w:tblpPr w:leftFromText="180" w:rightFromText="180" w:vertAnchor="text" w:horzAnchor="margin" w:tblpXSpec="center" w:tblpY="51"/>
        <w:tblW w:w="44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8"/>
        <w:gridCol w:w="1459"/>
        <w:gridCol w:w="1016"/>
        <w:gridCol w:w="1017"/>
        <w:gridCol w:w="1016"/>
        <w:gridCol w:w="1162"/>
        <w:gridCol w:w="1017"/>
        <w:gridCol w:w="1017"/>
      </w:tblGrid>
      <w:tr w14:paraId="5FA2B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6" w:type="pct"/>
            <w:vMerge w:val="restart"/>
            <w:vAlign w:val="center"/>
          </w:tcPr>
          <w:p w14:paraId="1D5B16B4">
            <w:pPr>
              <w:jc w:val="center"/>
              <w:rPr>
                <w:rFonts w:ascii="宋体"/>
                <w:sz w:val="18"/>
                <w:szCs w:val="18"/>
              </w:rPr>
            </w:pPr>
            <w:r>
              <w:rPr>
                <w:rFonts w:hint="eastAsia" w:ascii="宋体"/>
                <w:sz w:val="18"/>
                <w:szCs w:val="18"/>
              </w:rPr>
              <w:t>基本情况</w:t>
            </w:r>
          </w:p>
        </w:tc>
        <w:tc>
          <w:tcPr>
            <w:tcW w:w="866" w:type="pct"/>
            <w:vAlign w:val="center"/>
          </w:tcPr>
          <w:p w14:paraId="4A82C53E">
            <w:pPr>
              <w:jc w:val="center"/>
              <w:rPr>
                <w:rFonts w:ascii="宋体"/>
                <w:sz w:val="18"/>
                <w:szCs w:val="18"/>
              </w:rPr>
            </w:pPr>
            <w:r>
              <w:rPr>
                <w:rFonts w:hint="eastAsia" w:ascii="宋体"/>
                <w:sz w:val="18"/>
                <w:szCs w:val="18"/>
              </w:rPr>
              <w:t>乡镇或林场</w:t>
            </w:r>
          </w:p>
        </w:tc>
        <w:tc>
          <w:tcPr>
            <w:tcW w:w="603" w:type="pct"/>
            <w:vAlign w:val="center"/>
          </w:tcPr>
          <w:p w14:paraId="15D5AACD">
            <w:pPr>
              <w:jc w:val="center"/>
              <w:rPr>
                <w:rFonts w:ascii="宋体"/>
                <w:sz w:val="18"/>
                <w:szCs w:val="18"/>
              </w:rPr>
            </w:pPr>
          </w:p>
        </w:tc>
        <w:tc>
          <w:tcPr>
            <w:tcW w:w="604" w:type="pct"/>
            <w:vAlign w:val="center"/>
          </w:tcPr>
          <w:p w14:paraId="410634B1">
            <w:pPr>
              <w:jc w:val="center"/>
              <w:rPr>
                <w:rFonts w:ascii="宋体"/>
                <w:sz w:val="18"/>
                <w:szCs w:val="18"/>
              </w:rPr>
            </w:pPr>
            <w:r>
              <w:rPr>
                <w:rFonts w:hint="eastAsia" w:ascii="宋体"/>
                <w:sz w:val="18"/>
                <w:szCs w:val="18"/>
              </w:rPr>
              <w:t>林班号（村）</w:t>
            </w:r>
          </w:p>
        </w:tc>
        <w:tc>
          <w:tcPr>
            <w:tcW w:w="603" w:type="pct"/>
            <w:vAlign w:val="center"/>
          </w:tcPr>
          <w:p w14:paraId="26204950">
            <w:pPr>
              <w:jc w:val="center"/>
              <w:rPr>
                <w:rFonts w:ascii="宋体"/>
                <w:sz w:val="18"/>
                <w:szCs w:val="18"/>
              </w:rPr>
            </w:pPr>
          </w:p>
        </w:tc>
        <w:tc>
          <w:tcPr>
            <w:tcW w:w="690" w:type="pct"/>
            <w:vAlign w:val="center"/>
          </w:tcPr>
          <w:p w14:paraId="3FA941D4">
            <w:pPr>
              <w:jc w:val="center"/>
              <w:rPr>
                <w:rFonts w:ascii="宋体"/>
                <w:sz w:val="18"/>
                <w:szCs w:val="18"/>
              </w:rPr>
            </w:pPr>
            <w:r>
              <w:rPr>
                <w:rFonts w:hint="eastAsia" w:ascii="宋体"/>
                <w:sz w:val="18"/>
                <w:szCs w:val="18"/>
              </w:rPr>
              <w:t xml:space="preserve">小班号 </w:t>
            </w:r>
          </w:p>
        </w:tc>
        <w:tc>
          <w:tcPr>
            <w:tcW w:w="604" w:type="pct"/>
            <w:vAlign w:val="center"/>
          </w:tcPr>
          <w:p w14:paraId="5B4F2B98">
            <w:pPr>
              <w:jc w:val="center"/>
              <w:rPr>
                <w:rFonts w:ascii="宋体"/>
                <w:sz w:val="18"/>
                <w:szCs w:val="18"/>
              </w:rPr>
            </w:pPr>
          </w:p>
        </w:tc>
        <w:tc>
          <w:tcPr>
            <w:tcW w:w="604" w:type="pct"/>
            <w:vAlign w:val="center"/>
          </w:tcPr>
          <w:p w14:paraId="7BF0788C">
            <w:pPr>
              <w:jc w:val="center"/>
              <w:rPr>
                <w:rFonts w:ascii="宋体"/>
                <w:sz w:val="18"/>
                <w:szCs w:val="18"/>
              </w:rPr>
            </w:pPr>
          </w:p>
        </w:tc>
      </w:tr>
      <w:tr w14:paraId="1E4AD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6" w:type="pct"/>
            <w:vMerge w:val="continue"/>
            <w:vAlign w:val="center"/>
          </w:tcPr>
          <w:p w14:paraId="00D95BEE">
            <w:pPr>
              <w:jc w:val="center"/>
              <w:rPr>
                <w:rFonts w:ascii="宋体"/>
                <w:sz w:val="18"/>
                <w:szCs w:val="18"/>
              </w:rPr>
            </w:pPr>
          </w:p>
        </w:tc>
        <w:tc>
          <w:tcPr>
            <w:tcW w:w="866" w:type="pct"/>
            <w:vAlign w:val="center"/>
          </w:tcPr>
          <w:p w14:paraId="11DA9498">
            <w:pPr>
              <w:jc w:val="center"/>
              <w:rPr>
                <w:rFonts w:ascii="宋体"/>
                <w:sz w:val="18"/>
                <w:szCs w:val="18"/>
              </w:rPr>
            </w:pPr>
            <w:r>
              <w:rPr>
                <w:rFonts w:hint="eastAsia" w:ascii="宋体"/>
                <w:sz w:val="18"/>
                <w:szCs w:val="18"/>
              </w:rPr>
              <w:t>小班</w:t>
            </w:r>
          </w:p>
          <w:p w14:paraId="2DA85902">
            <w:pPr>
              <w:jc w:val="center"/>
              <w:rPr>
                <w:rFonts w:ascii="宋体"/>
                <w:sz w:val="18"/>
                <w:szCs w:val="18"/>
              </w:rPr>
            </w:pPr>
            <w:r>
              <w:rPr>
                <w:rFonts w:hint="eastAsia" w:ascii="宋体"/>
                <w:sz w:val="18"/>
                <w:szCs w:val="18"/>
              </w:rPr>
              <w:t>面积</w:t>
            </w:r>
          </w:p>
        </w:tc>
        <w:tc>
          <w:tcPr>
            <w:tcW w:w="603" w:type="pct"/>
            <w:vAlign w:val="center"/>
          </w:tcPr>
          <w:p w14:paraId="2E6B6743">
            <w:pPr>
              <w:jc w:val="center"/>
              <w:rPr>
                <w:rFonts w:ascii="宋体"/>
                <w:sz w:val="18"/>
                <w:szCs w:val="18"/>
              </w:rPr>
            </w:pPr>
          </w:p>
        </w:tc>
        <w:tc>
          <w:tcPr>
            <w:tcW w:w="604" w:type="pct"/>
            <w:vAlign w:val="center"/>
          </w:tcPr>
          <w:p w14:paraId="696549E5">
            <w:pPr>
              <w:jc w:val="center"/>
              <w:rPr>
                <w:rFonts w:ascii="宋体"/>
                <w:sz w:val="18"/>
                <w:szCs w:val="18"/>
              </w:rPr>
            </w:pPr>
            <w:r>
              <w:rPr>
                <w:rFonts w:hint="eastAsia" w:ascii="宋体"/>
                <w:sz w:val="18"/>
                <w:szCs w:val="18"/>
              </w:rPr>
              <w:t>修复面积</w:t>
            </w:r>
          </w:p>
        </w:tc>
        <w:tc>
          <w:tcPr>
            <w:tcW w:w="603" w:type="pct"/>
            <w:vAlign w:val="center"/>
          </w:tcPr>
          <w:p w14:paraId="6DD0C27F">
            <w:pPr>
              <w:jc w:val="center"/>
              <w:rPr>
                <w:rFonts w:ascii="宋体"/>
                <w:sz w:val="18"/>
                <w:szCs w:val="18"/>
              </w:rPr>
            </w:pPr>
          </w:p>
        </w:tc>
        <w:tc>
          <w:tcPr>
            <w:tcW w:w="690" w:type="pct"/>
            <w:vAlign w:val="center"/>
          </w:tcPr>
          <w:p w14:paraId="02DA507D">
            <w:pPr>
              <w:jc w:val="center"/>
              <w:rPr>
                <w:rFonts w:ascii="宋体" w:cs="宋体"/>
                <w:color w:val="000000"/>
                <w:kern w:val="0"/>
                <w:sz w:val="18"/>
                <w:szCs w:val="18"/>
              </w:rPr>
            </w:pPr>
            <w:r>
              <w:rPr>
                <w:rFonts w:hint="eastAsia" w:ascii="宋体" w:cs="宋体"/>
                <w:color w:val="000000"/>
                <w:kern w:val="0"/>
                <w:sz w:val="18"/>
                <w:szCs w:val="18"/>
              </w:rPr>
              <w:t>林地保护</w:t>
            </w:r>
          </w:p>
          <w:p w14:paraId="7CC284A9">
            <w:pPr>
              <w:jc w:val="center"/>
              <w:rPr>
                <w:rFonts w:ascii="宋体"/>
                <w:sz w:val="18"/>
                <w:szCs w:val="18"/>
              </w:rPr>
            </w:pPr>
            <w:r>
              <w:rPr>
                <w:rFonts w:hint="eastAsia" w:ascii="宋体" w:cs="宋体"/>
                <w:color w:val="000000"/>
                <w:kern w:val="0"/>
                <w:sz w:val="18"/>
                <w:szCs w:val="18"/>
              </w:rPr>
              <w:t>等级</w:t>
            </w:r>
          </w:p>
        </w:tc>
        <w:tc>
          <w:tcPr>
            <w:tcW w:w="604" w:type="pct"/>
            <w:vAlign w:val="center"/>
          </w:tcPr>
          <w:p w14:paraId="4D68316B">
            <w:pPr>
              <w:jc w:val="center"/>
              <w:rPr>
                <w:rFonts w:ascii="宋体"/>
                <w:sz w:val="18"/>
                <w:szCs w:val="18"/>
              </w:rPr>
            </w:pPr>
          </w:p>
        </w:tc>
        <w:tc>
          <w:tcPr>
            <w:tcW w:w="604" w:type="pct"/>
            <w:vAlign w:val="center"/>
          </w:tcPr>
          <w:p w14:paraId="313CB09C">
            <w:pPr>
              <w:jc w:val="center"/>
              <w:rPr>
                <w:rFonts w:ascii="宋体"/>
                <w:sz w:val="18"/>
                <w:szCs w:val="18"/>
              </w:rPr>
            </w:pPr>
          </w:p>
        </w:tc>
      </w:tr>
      <w:tr w14:paraId="4DC5B4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1" w:hRule="atLeast"/>
        </w:trPr>
        <w:tc>
          <w:tcPr>
            <w:tcW w:w="426" w:type="pct"/>
            <w:vMerge w:val="restart"/>
            <w:vAlign w:val="center"/>
          </w:tcPr>
          <w:p w14:paraId="38389C97">
            <w:pPr>
              <w:jc w:val="center"/>
              <w:rPr>
                <w:rFonts w:ascii="宋体"/>
                <w:sz w:val="18"/>
                <w:szCs w:val="18"/>
              </w:rPr>
            </w:pPr>
            <w:r>
              <w:rPr>
                <w:rFonts w:hint="eastAsia" w:ascii="宋体"/>
                <w:sz w:val="18"/>
                <w:szCs w:val="18"/>
              </w:rPr>
              <w:t>修复设计</w:t>
            </w:r>
          </w:p>
        </w:tc>
        <w:tc>
          <w:tcPr>
            <w:tcW w:w="866" w:type="pct"/>
            <w:vAlign w:val="center"/>
          </w:tcPr>
          <w:p w14:paraId="6EDC2318">
            <w:pPr>
              <w:jc w:val="center"/>
              <w:rPr>
                <w:rFonts w:ascii="宋体"/>
                <w:sz w:val="18"/>
                <w:szCs w:val="18"/>
              </w:rPr>
            </w:pPr>
            <w:r>
              <w:rPr>
                <w:rFonts w:hint="eastAsia" w:ascii="宋体"/>
                <w:sz w:val="18"/>
                <w:szCs w:val="18"/>
              </w:rPr>
              <w:t>目标林相</w:t>
            </w:r>
          </w:p>
        </w:tc>
        <w:tc>
          <w:tcPr>
            <w:tcW w:w="603" w:type="pct"/>
            <w:vAlign w:val="center"/>
          </w:tcPr>
          <w:p w14:paraId="3B31BFC9">
            <w:pPr>
              <w:rPr>
                <w:rFonts w:ascii="宋体"/>
                <w:sz w:val="18"/>
                <w:szCs w:val="18"/>
              </w:rPr>
            </w:pPr>
            <w:r>
              <w:rPr>
                <w:rFonts w:hint="eastAsia" w:ascii="宋体"/>
                <w:sz w:val="18"/>
                <w:szCs w:val="18"/>
              </w:rPr>
              <w:t>林分类型</w:t>
            </w:r>
          </w:p>
        </w:tc>
        <w:tc>
          <w:tcPr>
            <w:tcW w:w="604" w:type="pct"/>
            <w:vAlign w:val="center"/>
          </w:tcPr>
          <w:p w14:paraId="7E974693">
            <w:pPr>
              <w:rPr>
                <w:rFonts w:ascii="宋体"/>
                <w:sz w:val="18"/>
                <w:szCs w:val="18"/>
              </w:rPr>
            </w:pPr>
          </w:p>
        </w:tc>
        <w:tc>
          <w:tcPr>
            <w:tcW w:w="603" w:type="pct"/>
            <w:vAlign w:val="center"/>
          </w:tcPr>
          <w:p w14:paraId="0C7B7D53">
            <w:pPr>
              <w:rPr>
                <w:rFonts w:ascii="宋体"/>
                <w:sz w:val="18"/>
                <w:szCs w:val="18"/>
              </w:rPr>
            </w:pPr>
            <w:r>
              <w:rPr>
                <w:rFonts w:hint="eastAsia" w:ascii="宋体"/>
                <w:sz w:val="18"/>
                <w:szCs w:val="18"/>
              </w:rPr>
              <w:t>树种组成</w:t>
            </w:r>
          </w:p>
        </w:tc>
        <w:tc>
          <w:tcPr>
            <w:tcW w:w="690" w:type="pct"/>
            <w:vAlign w:val="center"/>
          </w:tcPr>
          <w:p w14:paraId="78839FCE">
            <w:pPr>
              <w:rPr>
                <w:rFonts w:ascii="宋体"/>
                <w:sz w:val="18"/>
                <w:szCs w:val="18"/>
              </w:rPr>
            </w:pPr>
          </w:p>
        </w:tc>
        <w:tc>
          <w:tcPr>
            <w:tcW w:w="604" w:type="pct"/>
            <w:vAlign w:val="center"/>
          </w:tcPr>
          <w:p w14:paraId="6C96AD0D">
            <w:pPr>
              <w:rPr>
                <w:rFonts w:ascii="宋体"/>
                <w:sz w:val="18"/>
                <w:szCs w:val="18"/>
              </w:rPr>
            </w:pPr>
            <w:r>
              <w:rPr>
                <w:rFonts w:hint="eastAsia" w:ascii="宋体"/>
                <w:sz w:val="18"/>
                <w:szCs w:val="18"/>
              </w:rPr>
              <w:t>功能目标</w:t>
            </w:r>
          </w:p>
        </w:tc>
        <w:tc>
          <w:tcPr>
            <w:tcW w:w="604" w:type="pct"/>
            <w:vAlign w:val="center"/>
          </w:tcPr>
          <w:p w14:paraId="6B79B871">
            <w:pPr>
              <w:rPr>
                <w:rFonts w:ascii="宋体"/>
                <w:sz w:val="18"/>
                <w:szCs w:val="18"/>
              </w:rPr>
            </w:pPr>
          </w:p>
        </w:tc>
      </w:tr>
      <w:tr w14:paraId="63976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6" w:type="pct"/>
            <w:vMerge w:val="continue"/>
            <w:vAlign w:val="center"/>
          </w:tcPr>
          <w:p w14:paraId="63979C43">
            <w:pPr>
              <w:jc w:val="center"/>
              <w:rPr>
                <w:rFonts w:ascii="宋体"/>
                <w:sz w:val="18"/>
                <w:szCs w:val="18"/>
              </w:rPr>
            </w:pPr>
          </w:p>
        </w:tc>
        <w:tc>
          <w:tcPr>
            <w:tcW w:w="866" w:type="pct"/>
            <w:vAlign w:val="center"/>
          </w:tcPr>
          <w:p w14:paraId="4A52AD1A">
            <w:pPr>
              <w:jc w:val="center"/>
              <w:rPr>
                <w:rFonts w:ascii="宋体"/>
                <w:sz w:val="18"/>
                <w:szCs w:val="18"/>
              </w:rPr>
            </w:pPr>
            <w:r>
              <w:rPr>
                <w:rFonts w:hint="eastAsia" w:ascii="宋体"/>
                <w:sz w:val="18"/>
                <w:szCs w:val="18"/>
              </w:rPr>
              <w:t>修复方式</w:t>
            </w:r>
          </w:p>
        </w:tc>
        <w:tc>
          <w:tcPr>
            <w:tcW w:w="3708" w:type="pct"/>
            <w:gridSpan w:val="6"/>
            <w:vAlign w:val="center"/>
          </w:tcPr>
          <w:p w14:paraId="3B603F0B">
            <w:pPr>
              <w:spacing w:line="360" w:lineRule="auto"/>
              <w:jc w:val="left"/>
              <w:rPr>
                <w:rFonts w:ascii="Times New Roman"/>
                <w:color w:val="000000"/>
                <w:sz w:val="18"/>
                <w:szCs w:val="18"/>
              </w:rPr>
            </w:pPr>
            <w:r>
              <w:rPr>
                <w:rFonts w:hint="eastAsia" w:ascii="Times New Roman"/>
                <w:color w:val="000000"/>
                <w:sz w:val="18"/>
                <w:szCs w:val="18"/>
              </w:rPr>
              <w:t>更替修复</w:t>
            </w:r>
            <w:r>
              <w:rPr>
                <w:rFonts w:hint="eastAsia" w:ascii="Times New Roman"/>
                <w:color w:val="000000"/>
                <w:sz w:val="18"/>
                <w:szCs w:val="18"/>
              </w:rPr>
              <w:sym w:font="Wingdings 2" w:char="00A3"/>
            </w:r>
            <w:r>
              <w:rPr>
                <w:rFonts w:ascii="Times New Roman"/>
                <w:color w:val="000000"/>
                <w:sz w:val="18"/>
                <w:szCs w:val="18"/>
              </w:rPr>
              <w:t xml:space="preserve">  </w:t>
            </w:r>
            <w:r>
              <w:rPr>
                <w:rFonts w:hint="eastAsia" w:ascii="Times New Roman"/>
                <w:color w:val="000000"/>
                <w:sz w:val="18"/>
                <w:szCs w:val="18"/>
              </w:rPr>
              <w:t>择伐补植</w:t>
            </w:r>
            <w:r>
              <w:rPr>
                <w:rFonts w:hint="eastAsia" w:ascii="Times New Roman"/>
                <w:color w:val="000000"/>
                <w:sz w:val="18"/>
                <w:szCs w:val="18"/>
              </w:rPr>
              <w:sym w:font="Wingdings 2" w:char="00A3"/>
            </w:r>
            <w:r>
              <w:rPr>
                <w:rFonts w:ascii="Times New Roman"/>
                <w:color w:val="000000"/>
                <w:sz w:val="18"/>
                <w:szCs w:val="18"/>
              </w:rPr>
              <w:t xml:space="preserve">  </w:t>
            </w:r>
            <w:r>
              <w:rPr>
                <w:rFonts w:hint="eastAsia" w:ascii="Times New Roman"/>
                <w:color w:val="000000"/>
                <w:sz w:val="18"/>
                <w:szCs w:val="18"/>
              </w:rPr>
              <w:t>抚育修复</w:t>
            </w:r>
            <w:r>
              <w:rPr>
                <w:rFonts w:hint="eastAsia" w:ascii="Times New Roman"/>
                <w:color w:val="000000"/>
                <w:sz w:val="18"/>
                <w:szCs w:val="18"/>
              </w:rPr>
              <w:sym w:font="Wingdings 2" w:char="00A3"/>
            </w:r>
            <w:r>
              <w:rPr>
                <w:rFonts w:ascii="Times New Roman"/>
                <w:color w:val="000000"/>
                <w:sz w:val="18"/>
                <w:szCs w:val="18"/>
              </w:rPr>
              <w:t xml:space="preserve">  </w:t>
            </w:r>
            <w:r>
              <w:rPr>
                <w:rFonts w:hint="eastAsia" w:ascii="Times New Roman"/>
                <w:color w:val="000000"/>
                <w:sz w:val="18"/>
                <w:szCs w:val="18"/>
              </w:rPr>
              <w:t>封育修复</w:t>
            </w:r>
            <w:r>
              <w:rPr>
                <w:rFonts w:hint="eastAsia" w:ascii="Times New Roman"/>
                <w:color w:val="000000"/>
                <w:sz w:val="18"/>
                <w:szCs w:val="18"/>
              </w:rPr>
              <w:sym w:font="Wingdings 2" w:char="00A3"/>
            </w:r>
            <w:r>
              <w:rPr>
                <w:rFonts w:ascii="Times New Roman"/>
                <w:color w:val="000000"/>
                <w:sz w:val="18"/>
                <w:szCs w:val="18"/>
              </w:rPr>
              <w:t xml:space="preserve">  </w:t>
            </w:r>
            <w:r>
              <w:rPr>
                <w:rFonts w:hint="eastAsia" w:ascii="Times New Roman"/>
                <w:color w:val="000000"/>
                <w:sz w:val="18"/>
                <w:szCs w:val="18"/>
              </w:rPr>
              <w:t>综合修复</w:t>
            </w:r>
            <w:r>
              <w:rPr>
                <w:rFonts w:hint="eastAsia" w:ascii="Times New Roman"/>
                <w:color w:val="000000"/>
                <w:sz w:val="18"/>
                <w:szCs w:val="18"/>
              </w:rPr>
              <w:sym w:font="Wingdings 2" w:char="00A3"/>
            </w:r>
            <w:r>
              <w:rPr>
                <w:rFonts w:ascii="Times New Roman"/>
                <w:color w:val="000000"/>
                <w:sz w:val="18"/>
                <w:szCs w:val="18"/>
              </w:rPr>
              <w:t xml:space="preserve">  </w:t>
            </w:r>
          </w:p>
          <w:p w14:paraId="141C1ED0">
            <w:pPr>
              <w:spacing w:line="360" w:lineRule="auto"/>
              <w:jc w:val="left"/>
              <w:rPr>
                <w:rFonts w:ascii="Times New Roman"/>
                <w:color w:val="000000"/>
                <w:sz w:val="18"/>
                <w:szCs w:val="18"/>
              </w:rPr>
            </w:pPr>
            <w:r>
              <w:rPr>
                <w:rFonts w:hint="eastAsia" w:ascii="Times New Roman"/>
                <w:color w:val="000000"/>
                <w:sz w:val="18"/>
                <w:szCs w:val="18"/>
              </w:rPr>
              <w:t>其他请注明_</w:t>
            </w:r>
            <w:r>
              <w:rPr>
                <w:rFonts w:ascii="Times New Roman"/>
                <w:color w:val="000000"/>
                <w:sz w:val="18"/>
                <w:szCs w:val="18"/>
              </w:rPr>
              <w:t>_______</w:t>
            </w:r>
          </w:p>
        </w:tc>
      </w:tr>
      <w:tr w14:paraId="2910D5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6" w:type="pct"/>
            <w:vMerge w:val="continue"/>
            <w:vAlign w:val="center"/>
          </w:tcPr>
          <w:p w14:paraId="3B8FC705">
            <w:pPr>
              <w:rPr>
                <w:rFonts w:ascii="宋体"/>
                <w:sz w:val="18"/>
                <w:szCs w:val="18"/>
              </w:rPr>
            </w:pPr>
          </w:p>
        </w:tc>
        <w:tc>
          <w:tcPr>
            <w:tcW w:w="866" w:type="pct"/>
            <w:vAlign w:val="center"/>
          </w:tcPr>
          <w:p w14:paraId="15D2D646">
            <w:pPr>
              <w:jc w:val="center"/>
              <w:rPr>
                <w:rFonts w:ascii="宋体"/>
                <w:sz w:val="18"/>
                <w:szCs w:val="18"/>
              </w:rPr>
            </w:pPr>
            <w:r>
              <w:rPr>
                <w:rFonts w:hint="eastAsia" w:ascii="宋体"/>
                <w:sz w:val="18"/>
                <w:szCs w:val="18"/>
              </w:rPr>
              <w:t>整地</w:t>
            </w:r>
          </w:p>
        </w:tc>
        <w:tc>
          <w:tcPr>
            <w:tcW w:w="603" w:type="pct"/>
            <w:vAlign w:val="center"/>
          </w:tcPr>
          <w:p w14:paraId="5472EB88">
            <w:pPr>
              <w:jc w:val="center"/>
              <w:rPr>
                <w:rFonts w:ascii="宋体"/>
                <w:sz w:val="18"/>
                <w:szCs w:val="18"/>
              </w:rPr>
            </w:pPr>
            <w:r>
              <w:rPr>
                <w:rFonts w:hint="eastAsia" w:ascii="宋体"/>
                <w:sz w:val="18"/>
                <w:szCs w:val="18"/>
              </w:rPr>
              <w:t>整地规格/</w:t>
            </w:r>
            <w:r>
              <w:rPr>
                <w:rFonts w:ascii="宋体"/>
                <w:sz w:val="18"/>
                <w:szCs w:val="18"/>
              </w:rPr>
              <w:t>cm</w:t>
            </w:r>
          </w:p>
        </w:tc>
        <w:tc>
          <w:tcPr>
            <w:tcW w:w="604" w:type="pct"/>
            <w:vAlign w:val="center"/>
          </w:tcPr>
          <w:p w14:paraId="57C2B1C6">
            <w:pPr>
              <w:jc w:val="center"/>
              <w:rPr>
                <w:rFonts w:ascii="宋体"/>
                <w:sz w:val="18"/>
                <w:szCs w:val="18"/>
              </w:rPr>
            </w:pPr>
          </w:p>
        </w:tc>
        <w:tc>
          <w:tcPr>
            <w:tcW w:w="603" w:type="pct"/>
            <w:vAlign w:val="center"/>
          </w:tcPr>
          <w:p w14:paraId="632ACBF3">
            <w:pPr>
              <w:jc w:val="center"/>
              <w:rPr>
                <w:rFonts w:ascii="宋体"/>
                <w:sz w:val="18"/>
                <w:szCs w:val="18"/>
              </w:rPr>
            </w:pPr>
            <w:r>
              <w:rPr>
                <w:rFonts w:hint="eastAsia" w:ascii="宋体"/>
                <w:sz w:val="18"/>
                <w:szCs w:val="18"/>
              </w:rPr>
              <w:t>整地方式</w:t>
            </w:r>
          </w:p>
        </w:tc>
        <w:tc>
          <w:tcPr>
            <w:tcW w:w="690" w:type="pct"/>
            <w:vAlign w:val="center"/>
          </w:tcPr>
          <w:p w14:paraId="7BDF0D01">
            <w:pPr>
              <w:jc w:val="center"/>
              <w:rPr>
                <w:rFonts w:ascii="宋体"/>
                <w:sz w:val="18"/>
                <w:szCs w:val="18"/>
              </w:rPr>
            </w:pPr>
          </w:p>
        </w:tc>
        <w:tc>
          <w:tcPr>
            <w:tcW w:w="604" w:type="pct"/>
            <w:vAlign w:val="center"/>
          </w:tcPr>
          <w:p w14:paraId="3702D680">
            <w:pPr>
              <w:jc w:val="center"/>
              <w:rPr>
                <w:rFonts w:ascii="宋体"/>
                <w:sz w:val="18"/>
                <w:szCs w:val="18"/>
              </w:rPr>
            </w:pPr>
          </w:p>
        </w:tc>
        <w:tc>
          <w:tcPr>
            <w:tcW w:w="604" w:type="pct"/>
            <w:vAlign w:val="center"/>
          </w:tcPr>
          <w:p w14:paraId="02EBBF26">
            <w:pPr>
              <w:jc w:val="center"/>
              <w:rPr>
                <w:rFonts w:ascii="宋体"/>
                <w:sz w:val="18"/>
                <w:szCs w:val="18"/>
              </w:rPr>
            </w:pPr>
          </w:p>
        </w:tc>
      </w:tr>
      <w:tr w14:paraId="0E957E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1" w:hRule="atLeast"/>
        </w:trPr>
        <w:tc>
          <w:tcPr>
            <w:tcW w:w="426" w:type="pct"/>
            <w:vMerge w:val="continue"/>
            <w:vAlign w:val="center"/>
          </w:tcPr>
          <w:p w14:paraId="34A5EC9E">
            <w:pPr>
              <w:rPr>
                <w:rFonts w:ascii="宋体"/>
                <w:sz w:val="18"/>
                <w:szCs w:val="18"/>
              </w:rPr>
            </w:pPr>
          </w:p>
        </w:tc>
        <w:tc>
          <w:tcPr>
            <w:tcW w:w="866" w:type="pct"/>
            <w:vAlign w:val="center"/>
          </w:tcPr>
          <w:p w14:paraId="5C733B25">
            <w:pPr>
              <w:jc w:val="center"/>
              <w:rPr>
                <w:rFonts w:ascii="宋体"/>
                <w:sz w:val="18"/>
                <w:szCs w:val="18"/>
              </w:rPr>
            </w:pPr>
            <w:r>
              <w:rPr>
                <w:rFonts w:hint="eastAsia" w:ascii="宋体"/>
                <w:sz w:val="18"/>
                <w:szCs w:val="18"/>
              </w:rPr>
              <w:t>采伐</w:t>
            </w:r>
          </w:p>
        </w:tc>
        <w:tc>
          <w:tcPr>
            <w:tcW w:w="603" w:type="pct"/>
            <w:vAlign w:val="center"/>
          </w:tcPr>
          <w:p w14:paraId="4BB0DACC">
            <w:pPr>
              <w:jc w:val="center"/>
              <w:rPr>
                <w:rFonts w:ascii="宋体"/>
                <w:sz w:val="18"/>
                <w:szCs w:val="18"/>
              </w:rPr>
            </w:pPr>
            <w:r>
              <w:rPr>
                <w:rFonts w:hint="eastAsia" w:ascii="宋体"/>
                <w:sz w:val="18"/>
                <w:szCs w:val="18"/>
              </w:rPr>
              <w:t>树种</w:t>
            </w:r>
          </w:p>
        </w:tc>
        <w:tc>
          <w:tcPr>
            <w:tcW w:w="604" w:type="pct"/>
            <w:vAlign w:val="center"/>
          </w:tcPr>
          <w:p w14:paraId="140A5DE5">
            <w:pPr>
              <w:jc w:val="center"/>
              <w:rPr>
                <w:rFonts w:ascii="宋体"/>
                <w:sz w:val="18"/>
                <w:szCs w:val="18"/>
              </w:rPr>
            </w:pPr>
          </w:p>
        </w:tc>
        <w:tc>
          <w:tcPr>
            <w:tcW w:w="603" w:type="pct"/>
            <w:vAlign w:val="center"/>
          </w:tcPr>
          <w:p w14:paraId="6CC0E2A5">
            <w:pPr>
              <w:jc w:val="center"/>
              <w:rPr>
                <w:rFonts w:ascii="宋体"/>
                <w:sz w:val="18"/>
                <w:szCs w:val="18"/>
              </w:rPr>
            </w:pPr>
            <w:r>
              <w:rPr>
                <w:rFonts w:hint="eastAsia" w:ascii="宋体"/>
                <w:sz w:val="18"/>
                <w:szCs w:val="18"/>
              </w:rPr>
              <w:t>株数</w:t>
            </w:r>
          </w:p>
        </w:tc>
        <w:tc>
          <w:tcPr>
            <w:tcW w:w="690" w:type="pct"/>
            <w:vAlign w:val="center"/>
          </w:tcPr>
          <w:p w14:paraId="3EC3C695">
            <w:pPr>
              <w:jc w:val="center"/>
              <w:rPr>
                <w:rFonts w:ascii="宋体"/>
                <w:sz w:val="18"/>
                <w:szCs w:val="18"/>
              </w:rPr>
            </w:pPr>
          </w:p>
        </w:tc>
        <w:tc>
          <w:tcPr>
            <w:tcW w:w="604" w:type="pct"/>
            <w:vAlign w:val="center"/>
          </w:tcPr>
          <w:p w14:paraId="77A618AB">
            <w:pPr>
              <w:jc w:val="center"/>
              <w:rPr>
                <w:rFonts w:ascii="宋体"/>
                <w:sz w:val="18"/>
                <w:szCs w:val="18"/>
              </w:rPr>
            </w:pPr>
            <w:r>
              <w:rPr>
                <w:rFonts w:hint="eastAsia" w:ascii="宋体"/>
                <w:sz w:val="18"/>
                <w:szCs w:val="18"/>
              </w:rPr>
              <w:t>蓄积</w:t>
            </w:r>
          </w:p>
        </w:tc>
        <w:tc>
          <w:tcPr>
            <w:tcW w:w="604" w:type="pct"/>
            <w:vAlign w:val="center"/>
          </w:tcPr>
          <w:p w14:paraId="4E6EB67B">
            <w:pPr>
              <w:jc w:val="center"/>
              <w:rPr>
                <w:rFonts w:ascii="宋体"/>
                <w:sz w:val="18"/>
                <w:szCs w:val="18"/>
              </w:rPr>
            </w:pPr>
          </w:p>
        </w:tc>
      </w:tr>
      <w:tr w14:paraId="302A40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4" w:hRule="atLeast"/>
        </w:trPr>
        <w:tc>
          <w:tcPr>
            <w:tcW w:w="426" w:type="pct"/>
            <w:vMerge w:val="continue"/>
            <w:vAlign w:val="center"/>
          </w:tcPr>
          <w:p w14:paraId="3909E046">
            <w:pPr>
              <w:rPr>
                <w:rFonts w:ascii="宋体"/>
                <w:sz w:val="18"/>
                <w:szCs w:val="18"/>
              </w:rPr>
            </w:pPr>
          </w:p>
        </w:tc>
        <w:tc>
          <w:tcPr>
            <w:tcW w:w="866" w:type="pct"/>
            <w:vAlign w:val="center"/>
          </w:tcPr>
          <w:p w14:paraId="4AEDA656">
            <w:pPr>
              <w:jc w:val="center"/>
              <w:rPr>
                <w:rFonts w:ascii="宋体"/>
                <w:sz w:val="18"/>
                <w:szCs w:val="18"/>
              </w:rPr>
            </w:pPr>
            <w:r>
              <w:rPr>
                <w:rFonts w:hint="eastAsia" w:ascii="宋体"/>
                <w:sz w:val="18"/>
                <w:szCs w:val="18"/>
              </w:rPr>
              <w:t>保留</w:t>
            </w:r>
          </w:p>
        </w:tc>
        <w:tc>
          <w:tcPr>
            <w:tcW w:w="603" w:type="pct"/>
            <w:vAlign w:val="center"/>
          </w:tcPr>
          <w:p w14:paraId="1A1300F8">
            <w:pPr>
              <w:jc w:val="center"/>
              <w:rPr>
                <w:rFonts w:ascii="宋体"/>
                <w:sz w:val="18"/>
                <w:szCs w:val="18"/>
              </w:rPr>
            </w:pPr>
            <w:r>
              <w:rPr>
                <w:rFonts w:hint="eastAsia" w:ascii="宋体"/>
                <w:sz w:val="18"/>
                <w:szCs w:val="18"/>
              </w:rPr>
              <w:t>树种</w:t>
            </w:r>
          </w:p>
        </w:tc>
        <w:tc>
          <w:tcPr>
            <w:tcW w:w="604" w:type="pct"/>
            <w:vAlign w:val="center"/>
          </w:tcPr>
          <w:p w14:paraId="6618E7C2">
            <w:pPr>
              <w:jc w:val="center"/>
              <w:rPr>
                <w:rFonts w:ascii="宋体"/>
                <w:sz w:val="18"/>
                <w:szCs w:val="18"/>
              </w:rPr>
            </w:pPr>
          </w:p>
        </w:tc>
        <w:tc>
          <w:tcPr>
            <w:tcW w:w="603" w:type="pct"/>
            <w:vAlign w:val="center"/>
          </w:tcPr>
          <w:p w14:paraId="647FEA1F">
            <w:pPr>
              <w:jc w:val="center"/>
              <w:rPr>
                <w:rFonts w:ascii="宋体"/>
                <w:sz w:val="18"/>
                <w:szCs w:val="18"/>
              </w:rPr>
            </w:pPr>
            <w:r>
              <w:rPr>
                <w:rFonts w:hint="eastAsia" w:ascii="宋体"/>
                <w:sz w:val="18"/>
                <w:szCs w:val="18"/>
              </w:rPr>
              <w:t>株数</w:t>
            </w:r>
          </w:p>
        </w:tc>
        <w:tc>
          <w:tcPr>
            <w:tcW w:w="690" w:type="pct"/>
            <w:vAlign w:val="center"/>
          </w:tcPr>
          <w:p w14:paraId="1A458FA4">
            <w:pPr>
              <w:jc w:val="center"/>
              <w:rPr>
                <w:rFonts w:ascii="宋体"/>
                <w:sz w:val="18"/>
                <w:szCs w:val="18"/>
              </w:rPr>
            </w:pPr>
          </w:p>
        </w:tc>
        <w:tc>
          <w:tcPr>
            <w:tcW w:w="604" w:type="pct"/>
            <w:vAlign w:val="center"/>
          </w:tcPr>
          <w:p w14:paraId="79A43B06">
            <w:pPr>
              <w:jc w:val="center"/>
              <w:rPr>
                <w:rFonts w:ascii="宋体"/>
                <w:sz w:val="18"/>
                <w:szCs w:val="18"/>
              </w:rPr>
            </w:pPr>
            <w:r>
              <w:rPr>
                <w:rFonts w:hint="eastAsia" w:ascii="宋体"/>
                <w:sz w:val="18"/>
                <w:szCs w:val="18"/>
              </w:rPr>
              <w:t>蓄积</w:t>
            </w:r>
          </w:p>
        </w:tc>
        <w:tc>
          <w:tcPr>
            <w:tcW w:w="604" w:type="pct"/>
            <w:vAlign w:val="center"/>
          </w:tcPr>
          <w:p w14:paraId="68F147A8">
            <w:pPr>
              <w:jc w:val="center"/>
              <w:rPr>
                <w:rFonts w:ascii="宋体"/>
                <w:sz w:val="18"/>
                <w:szCs w:val="18"/>
              </w:rPr>
            </w:pPr>
          </w:p>
        </w:tc>
      </w:tr>
      <w:tr w14:paraId="16EA1E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atLeast"/>
        </w:trPr>
        <w:tc>
          <w:tcPr>
            <w:tcW w:w="426" w:type="pct"/>
            <w:vMerge w:val="continue"/>
            <w:vAlign w:val="center"/>
          </w:tcPr>
          <w:p w14:paraId="1819BBB7">
            <w:pPr>
              <w:rPr>
                <w:rFonts w:ascii="宋体"/>
                <w:sz w:val="18"/>
                <w:szCs w:val="18"/>
              </w:rPr>
            </w:pPr>
          </w:p>
        </w:tc>
        <w:tc>
          <w:tcPr>
            <w:tcW w:w="866" w:type="pct"/>
            <w:vAlign w:val="center"/>
          </w:tcPr>
          <w:p w14:paraId="2E431A1F">
            <w:pPr>
              <w:jc w:val="center"/>
              <w:rPr>
                <w:rFonts w:ascii="宋体"/>
                <w:color w:val="000000" w:themeColor="text1"/>
                <w:sz w:val="18"/>
                <w:szCs w:val="18"/>
                <w14:textFill>
                  <w14:solidFill>
                    <w14:schemeClr w14:val="tx1"/>
                  </w14:solidFill>
                </w14:textFill>
              </w:rPr>
            </w:pPr>
            <w:r>
              <w:rPr>
                <w:rFonts w:hint="eastAsia" w:ascii="宋体"/>
                <w:color w:val="000000" w:themeColor="text1"/>
                <w:sz w:val="18"/>
                <w:szCs w:val="18"/>
                <w14:textFill>
                  <w14:solidFill>
                    <w14:schemeClr w14:val="tx1"/>
                  </w14:solidFill>
                </w14:textFill>
              </w:rPr>
              <w:t>补植</w:t>
            </w:r>
          </w:p>
        </w:tc>
        <w:tc>
          <w:tcPr>
            <w:tcW w:w="603" w:type="pct"/>
            <w:vAlign w:val="center"/>
          </w:tcPr>
          <w:p w14:paraId="5F4DEB68">
            <w:pPr>
              <w:jc w:val="center"/>
              <w:rPr>
                <w:rFonts w:ascii="宋体"/>
                <w:color w:val="000000" w:themeColor="text1"/>
                <w:sz w:val="18"/>
                <w:szCs w:val="18"/>
                <w14:textFill>
                  <w14:solidFill>
                    <w14:schemeClr w14:val="tx1"/>
                  </w14:solidFill>
                </w14:textFill>
              </w:rPr>
            </w:pPr>
            <w:r>
              <w:rPr>
                <w:rFonts w:hint="eastAsia" w:ascii="宋体"/>
                <w:color w:val="000000" w:themeColor="text1"/>
                <w:sz w:val="18"/>
                <w:szCs w:val="18"/>
                <w14:textFill>
                  <w14:solidFill>
                    <w14:schemeClr w14:val="tx1"/>
                  </w14:solidFill>
                </w14:textFill>
              </w:rPr>
              <w:t>树种</w:t>
            </w:r>
          </w:p>
        </w:tc>
        <w:tc>
          <w:tcPr>
            <w:tcW w:w="604" w:type="pct"/>
            <w:vAlign w:val="center"/>
          </w:tcPr>
          <w:p w14:paraId="5C859C99">
            <w:pPr>
              <w:jc w:val="center"/>
              <w:rPr>
                <w:rFonts w:ascii="宋体"/>
                <w:color w:val="000000" w:themeColor="text1"/>
                <w:sz w:val="18"/>
                <w:szCs w:val="18"/>
                <w14:textFill>
                  <w14:solidFill>
                    <w14:schemeClr w14:val="tx1"/>
                  </w14:solidFill>
                </w14:textFill>
              </w:rPr>
            </w:pPr>
          </w:p>
        </w:tc>
        <w:tc>
          <w:tcPr>
            <w:tcW w:w="603" w:type="pct"/>
            <w:vAlign w:val="center"/>
          </w:tcPr>
          <w:p w14:paraId="0CD571B3">
            <w:pPr>
              <w:jc w:val="center"/>
              <w:rPr>
                <w:rFonts w:ascii="宋体"/>
                <w:color w:val="000000" w:themeColor="text1"/>
                <w:sz w:val="18"/>
                <w:szCs w:val="18"/>
                <w14:textFill>
                  <w14:solidFill>
                    <w14:schemeClr w14:val="tx1"/>
                  </w14:solidFill>
                </w14:textFill>
              </w:rPr>
            </w:pPr>
            <w:r>
              <w:rPr>
                <w:rFonts w:hint="eastAsia" w:ascii="宋体"/>
                <w:color w:val="000000" w:themeColor="text1"/>
                <w:sz w:val="18"/>
                <w:szCs w:val="18"/>
                <w14:textFill>
                  <w14:solidFill>
                    <w14:schemeClr w14:val="tx1"/>
                  </w14:solidFill>
                </w14:textFill>
              </w:rPr>
              <w:t>株数</w:t>
            </w:r>
          </w:p>
        </w:tc>
        <w:tc>
          <w:tcPr>
            <w:tcW w:w="690" w:type="pct"/>
            <w:vAlign w:val="center"/>
          </w:tcPr>
          <w:p w14:paraId="50E3652F">
            <w:pPr>
              <w:jc w:val="center"/>
              <w:rPr>
                <w:rFonts w:ascii="宋体"/>
                <w:color w:val="000000" w:themeColor="text1"/>
                <w:sz w:val="18"/>
                <w:szCs w:val="18"/>
                <w14:textFill>
                  <w14:solidFill>
                    <w14:schemeClr w14:val="tx1"/>
                  </w14:solidFill>
                </w14:textFill>
              </w:rPr>
            </w:pPr>
          </w:p>
        </w:tc>
        <w:tc>
          <w:tcPr>
            <w:tcW w:w="604" w:type="pct"/>
            <w:vAlign w:val="center"/>
          </w:tcPr>
          <w:p w14:paraId="3EADA832">
            <w:pPr>
              <w:jc w:val="center"/>
              <w:rPr>
                <w:rFonts w:ascii="宋体"/>
                <w:color w:val="000000" w:themeColor="text1"/>
                <w:sz w:val="18"/>
                <w:szCs w:val="18"/>
                <w14:textFill>
                  <w14:solidFill>
                    <w14:schemeClr w14:val="tx1"/>
                  </w14:solidFill>
                </w14:textFill>
              </w:rPr>
            </w:pPr>
            <w:r>
              <w:rPr>
                <w:rFonts w:hint="eastAsia" w:ascii="宋体"/>
                <w:color w:val="000000" w:themeColor="text1"/>
                <w:sz w:val="18"/>
                <w:szCs w:val="18"/>
                <w14:textFill>
                  <w14:solidFill>
                    <w14:schemeClr w14:val="tx1"/>
                  </w14:solidFill>
                </w14:textFill>
              </w:rPr>
              <w:t>密度</w:t>
            </w:r>
          </w:p>
        </w:tc>
        <w:tc>
          <w:tcPr>
            <w:tcW w:w="604" w:type="pct"/>
            <w:vAlign w:val="center"/>
          </w:tcPr>
          <w:p w14:paraId="599531CA">
            <w:pPr>
              <w:jc w:val="center"/>
              <w:rPr>
                <w:rFonts w:ascii="宋体"/>
                <w:color w:val="000000" w:themeColor="text1"/>
                <w:sz w:val="18"/>
                <w:szCs w:val="18"/>
                <w14:textFill>
                  <w14:solidFill>
                    <w14:schemeClr w14:val="tx1"/>
                  </w14:solidFill>
                </w14:textFill>
              </w:rPr>
            </w:pPr>
          </w:p>
        </w:tc>
      </w:tr>
      <w:tr w14:paraId="074B8D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atLeast"/>
        </w:trPr>
        <w:tc>
          <w:tcPr>
            <w:tcW w:w="426" w:type="pct"/>
            <w:vMerge w:val="continue"/>
            <w:vAlign w:val="center"/>
          </w:tcPr>
          <w:p w14:paraId="124DD001">
            <w:pPr>
              <w:rPr>
                <w:rFonts w:ascii="宋体"/>
                <w:sz w:val="18"/>
                <w:szCs w:val="18"/>
              </w:rPr>
            </w:pPr>
          </w:p>
        </w:tc>
        <w:tc>
          <w:tcPr>
            <w:tcW w:w="866" w:type="pct"/>
            <w:vMerge w:val="restart"/>
            <w:vAlign w:val="center"/>
          </w:tcPr>
          <w:p w14:paraId="4E316172">
            <w:pPr>
              <w:jc w:val="center"/>
              <w:rPr>
                <w:rFonts w:ascii="宋体"/>
                <w:color w:val="000000" w:themeColor="text1"/>
                <w:sz w:val="18"/>
                <w:szCs w:val="18"/>
                <w14:textFill>
                  <w14:solidFill>
                    <w14:schemeClr w14:val="tx1"/>
                  </w14:solidFill>
                </w14:textFill>
              </w:rPr>
            </w:pPr>
            <w:r>
              <w:rPr>
                <w:rFonts w:hint="eastAsia" w:ascii="宋体"/>
                <w:color w:val="000000" w:themeColor="text1"/>
                <w:sz w:val="18"/>
                <w:szCs w:val="18"/>
                <w14:textFill>
                  <w14:solidFill>
                    <w14:schemeClr w14:val="tx1"/>
                  </w14:solidFill>
                </w14:textFill>
              </w:rPr>
              <w:t>混交</w:t>
            </w:r>
          </w:p>
        </w:tc>
        <w:tc>
          <w:tcPr>
            <w:tcW w:w="603" w:type="pct"/>
            <w:vAlign w:val="center"/>
          </w:tcPr>
          <w:p w14:paraId="57743D43">
            <w:pPr>
              <w:jc w:val="center"/>
              <w:rPr>
                <w:rFonts w:ascii="宋体"/>
                <w:color w:val="000000" w:themeColor="text1"/>
                <w:sz w:val="18"/>
                <w:szCs w:val="18"/>
                <w14:textFill>
                  <w14:solidFill>
                    <w14:schemeClr w14:val="tx1"/>
                  </w14:solidFill>
                </w14:textFill>
              </w:rPr>
            </w:pPr>
            <w:r>
              <w:rPr>
                <w:rFonts w:hint="eastAsia" w:ascii="宋体"/>
                <w:color w:val="000000" w:themeColor="text1"/>
                <w:sz w:val="18"/>
                <w:szCs w:val="18"/>
                <w14:textFill>
                  <w14:solidFill>
                    <w14:schemeClr w14:val="tx1"/>
                  </w14:solidFill>
                </w14:textFill>
              </w:rPr>
              <w:t>混交方式</w:t>
            </w:r>
          </w:p>
        </w:tc>
        <w:tc>
          <w:tcPr>
            <w:tcW w:w="604" w:type="pct"/>
            <w:vAlign w:val="center"/>
          </w:tcPr>
          <w:p w14:paraId="215F0DEE">
            <w:pPr>
              <w:jc w:val="center"/>
              <w:rPr>
                <w:rFonts w:ascii="宋体"/>
                <w:color w:val="000000" w:themeColor="text1"/>
                <w:sz w:val="18"/>
                <w:szCs w:val="18"/>
                <w14:textFill>
                  <w14:solidFill>
                    <w14:schemeClr w14:val="tx1"/>
                  </w14:solidFill>
                </w14:textFill>
              </w:rPr>
            </w:pPr>
          </w:p>
        </w:tc>
        <w:tc>
          <w:tcPr>
            <w:tcW w:w="603" w:type="pct"/>
            <w:vAlign w:val="center"/>
          </w:tcPr>
          <w:p w14:paraId="56A62E17">
            <w:pPr>
              <w:jc w:val="center"/>
              <w:rPr>
                <w:rFonts w:ascii="宋体"/>
                <w:color w:val="000000" w:themeColor="text1"/>
                <w:sz w:val="18"/>
                <w:szCs w:val="18"/>
                <w14:textFill>
                  <w14:solidFill>
                    <w14:schemeClr w14:val="tx1"/>
                  </w14:solidFill>
                </w14:textFill>
              </w:rPr>
            </w:pPr>
            <w:r>
              <w:rPr>
                <w:rFonts w:hint="eastAsia" w:ascii="宋体"/>
                <w:color w:val="000000" w:themeColor="text1"/>
                <w:sz w:val="18"/>
                <w:szCs w:val="18"/>
                <w14:textFill>
                  <w14:solidFill>
                    <w14:schemeClr w14:val="tx1"/>
                  </w14:solidFill>
                </w14:textFill>
              </w:rPr>
              <w:t>混交比例</w:t>
            </w:r>
          </w:p>
        </w:tc>
        <w:tc>
          <w:tcPr>
            <w:tcW w:w="690" w:type="pct"/>
            <w:vAlign w:val="center"/>
          </w:tcPr>
          <w:p w14:paraId="4042FEE6">
            <w:pPr>
              <w:jc w:val="center"/>
              <w:rPr>
                <w:rFonts w:ascii="宋体"/>
                <w:color w:val="000000" w:themeColor="text1"/>
                <w:sz w:val="18"/>
                <w:szCs w:val="18"/>
                <w14:textFill>
                  <w14:solidFill>
                    <w14:schemeClr w14:val="tx1"/>
                  </w14:solidFill>
                </w14:textFill>
              </w:rPr>
            </w:pPr>
          </w:p>
        </w:tc>
        <w:tc>
          <w:tcPr>
            <w:tcW w:w="604" w:type="pct"/>
            <w:vAlign w:val="center"/>
          </w:tcPr>
          <w:p w14:paraId="65398F86">
            <w:pPr>
              <w:jc w:val="center"/>
              <w:rPr>
                <w:rFonts w:ascii="宋体"/>
                <w:color w:val="000000" w:themeColor="text1"/>
                <w:sz w:val="18"/>
                <w:szCs w:val="18"/>
                <w14:textFill>
                  <w14:solidFill>
                    <w14:schemeClr w14:val="tx1"/>
                  </w14:solidFill>
                </w14:textFill>
              </w:rPr>
            </w:pPr>
            <w:r>
              <w:rPr>
                <w:rFonts w:hint="eastAsia" w:ascii="宋体"/>
                <w:color w:val="000000" w:themeColor="text1"/>
                <w:sz w:val="18"/>
                <w:szCs w:val="18"/>
                <w14:textFill>
                  <w14:solidFill>
                    <w14:schemeClr w14:val="tx1"/>
                  </w14:solidFill>
                </w14:textFill>
              </w:rPr>
              <w:t>混交树种</w:t>
            </w:r>
          </w:p>
        </w:tc>
        <w:tc>
          <w:tcPr>
            <w:tcW w:w="604" w:type="pct"/>
            <w:vAlign w:val="center"/>
          </w:tcPr>
          <w:p w14:paraId="6C43FCF1">
            <w:pPr>
              <w:jc w:val="center"/>
              <w:rPr>
                <w:rFonts w:ascii="宋体"/>
                <w:color w:val="000000" w:themeColor="text1"/>
                <w:sz w:val="18"/>
                <w:szCs w:val="18"/>
                <w14:textFill>
                  <w14:solidFill>
                    <w14:schemeClr w14:val="tx1"/>
                  </w14:solidFill>
                </w14:textFill>
              </w:rPr>
            </w:pPr>
          </w:p>
        </w:tc>
      </w:tr>
      <w:tr w14:paraId="761DDF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1" w:hRule="atLeast"/>
        </w:trPr>
        <w:tc>
          <w:tcPr>
            <w:tcW w:w="426" w:type="pct"/>
            <w:vMerge w:val="continue"/>
            <w:vAlign w:val="center"/>
          </w:tcPr>
          <w:p w14:paraId="2EAB5BCF">
            <w:pPr>
              <w:rPr>
                <w:rFonts w:ascii="宋体"/>
                <w:sz w:val="18"/>
                <w:szCs w:val="18"/>
              </w:rPr>
            </w:pPr>
          </w:p>
        </w:tc>
        <w:tc>
          <w:tcPr>
            <w:tcW w:w="866" w:type="pct"/>
            <w:vMerge w:val="continue"/>
            <w:vAlign w:val="center"/>
          </w:tcPr>
          <w:p w14:paraId="7EEDF1C8">
            <w:pPr>
              <w:jc w:val="center"/>
              <w:rPr>
                <w:rFonts w:ascii="宋体"/>
                <w:color w:val="000000" w:themeColor="text1"/>
                <w:sz w:val="18"/>
                <w:szCs w:val="18"/>
                <w14:textFill>
                  <w14:solidFill>
                    <w14:schemeClr w14:val="tx1"/>
                  </w14:solidFill>
                </w14:textFill>
              </w:rPr>
            </w:pPr>
          </w:p>
        </w:tc>
        <w:tc>
          <w:tcPr>
            <w:tcW w:w="603" w:type="pct"/>
            <w:vAlign w:val="center"/>
          </w:tcPr>
          <w:p w14:paraId="096180D8">
            <w:pPr>
              <w:jc w:val="center"/>
              <w:rPr>
                <w:rFonts w:ascii="宋体"/>
                <w:color w:val="000000" w:themeColor="text1"/>
                <w:sz w:val="18"/>
                <w:szCs w:val="18"/>
                <w14:textFill>
                  <w14:solidFill>
                    <w14:schemeClr w14:val="tx1"/>
                  </w14:solidFill>
                </w14:textFill>
              </w:rPr>
            </w:pPr>
            <w:r>
              <w:rPr>
                <w:rFonts w:hint="eastAsia" w:ascii="宋体"/>
                <w:color w:val="000000" w:themeColor="text1"/>
                <w:sz w:val="18"/>
                <w:szCs w:val="18"/>
                <w14:textFill>
                  <w14:solidFill>
                    <w14:schemeClr w14:val="tx1"/>
                  </w14:solidFill>
                </w14:textFill>
              </w:rPr>
              <w:t>景观色彩</w:t>
            </w:r>
          </w:p>
        </w:tc>
        <w:tc>
          <w:tcPr>
            <w:tcW w:w="3105" w:type="pct"/>
            <w:gridSpan w:val="5"/>
            <w:vAlign w:val="center"/>
          </w:tcPr>
          <w:p w14:paraId="6C43D9CD">
            <w:pPr>
              <w:ind w:firstLine="360" w:firstLineChars="200"/>
              <w:rPr>
                <w:rFonts w:ascii="宋体"/>
                <w:color w:val="000000" w:themeColor="text1"/>
                <w:sz w:val="18"/>
                <w:szCs w:val="18"/>
                <w14:textFill>
                  <w14:solidFill>
                    <w14:schemeClr w14:val="tx1"/>
                  </w14:solidFill>
                </w14:textFill>
              </w:rPr>
            </w:pPr>
            <w:r>
              <w:rPr>
                <w:rFonts w:hint="eastAsia" w:ascii="Times New Roman"/>
                <w:color w:val="000000"/>
                <w:sz w:val="18"/>
                <w:szCs w:val="18"/>
              </w:rPr>
              <w:t>常绿</w:t>
            </w:r>
            <w:r>
              <w:rPr>
                <w:rFonts w:hint="eastAsia" w:ascii="Times New Roman"/>
                <w:color w:val="000000"/>
                <w:sz w:val="18"/>
                <w:szCs w:val="18"/>
              </w:rPr>
              <w:sym w:font="Wingdings 2" w:char="00A3"/>
            </w:r>
            <w:r>
              <w:rPr>
                <w:rFonts w:ascii="Times New Roman"/>
                <w:color w:val="000000"/>
                <w:sz w:val="18"/>
                <w:szCs w:val="18"/>
              </w:rPr>
              <w:t xml:space="preserve">    </w:t>
            </w:r>
            <w:r>
              <w:rPr>
                <w:rFonts w:hint="eastAsia" w:ascii="Times New Roman"/>
                <w:color w:val="000000"/>
                <w:sz w:val="18"/>
                <w:szCs w:val="18"/>
              </w:rPr>
              <w:t>多色彩（两种以上）</w:t>
            </w:r>
            <w:r>
              <w:rPr>
                <w:rFonts w:hint="eastAsia" w:ascii="Times New Roman"/>
                <w:color w:val="000000"/>
                <w:sz w:val="18"/>
                <w:szCs w:val="18"/>
              </w:rPr>
              <w:sym w:font="Wingdings 2" w:char="00A3"/>
            </w:r>
            <w:r>
              <w:rPr>
                <w:rFonts w:ascii="Times New Roman"/>
                <w:color w:val="000000"/>
                <w:sz w:val="18"/>
                <w:szCs w:val="18"/>
              </w:rPr>
              <w:t xml:space="preserve">   </w:t>
            </w:r>
            <w:r>
              <w:rPr>
                <w:rFonts w:hint="eastAsia" w:ascii="Times New Roman"/>
                <w:color w:val="000000"/>
                <w:sz w:val="18"/>
                <w:szCs w:val="18"/>
              </w:rPr>
              <w:t>其他</w:t>
            </w:r>
            <w:r>
              <w:rPr>
                <w:rFonts w:hint="eastAsia" w:ascii="Times New Roman"/>
                <w:color w:val="000000"/>
                <w:sz w:val="18"/>
                <w:szCs w:val="18"/>
              </w:rPr>
              <w:sym w:font="Wingdings 2" w:char="00A3"/>
            </w:r>
          </w:p>
        </w:tc>
      </w:tr>
      <w:tr w14:paraId="1F484C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1" w:hRule="atLeast"/>
        </w:trPr>
        <w:tc>
          <w:tcPr>
            <w:tcW w:w="426" w:type="pct"/>
            <w:vMerge w:val="restart"/>
            <w:vAlign w:val="center"/>
          </w:tcPr>
          <w:p w14:paraId="793C195F">
            <w:pPr>
              <w:jc w:val="center"/>
              <w:rPr>
                <w:rFonts w:ascii="宋体"/>
                <w:sz w:val="18"/>
                <w:szCs w:val="18"/>
              </w:rPr>
            </w:pPr>
            <w:r>
              <w:rPr>
                <w:rFonts w:hint="eastAsia" w:ascii="宋体"/>
                <w:sz w:val="18"/>
                <w:szCs w:val="18"/>
              </w:rPr>
              <w:t>其他</w:t>
            </w:r>
          </w:p>
          <w:p w14:paraId="7D84CF87">
            <w:pPr>
              <w:jc w:val="center"/>
              <w:rPr>
                <w:rFonts w:ascii="宋体"/>
                <w:sz w:val="18"/>
                <w:szCs w:val="18"/>
              </w:rPr>
            </w:pPr>
            <w:r>
              <w:rPr>
                <w:rFonts w:hint="eastAsia" w:ascii="宋体"/>
                <w:sz w:val="18"/>
                <w:szCs w:val="18"/>
              </w:rPr>
              <w:t>措施</w:t>
            </w:r>
          </w:p>
        </w:tc>
        <w:tc>
          <w:tcPr>
            <w:tcW w:w="866" w:type="pct"/>
            <w:vAlign w:val="center"/>
          </w:tcPr>
          <w:p w14:paraId="6B1A7343">
            <w:pPr>
              <w:jc w:val="center"/>
              <w:rPr>
                <w:rFonts w:ascii="宋体"/>
                <w:color w:val="000000" w:themeColor="text1"/>
                <w:sz w:val="18"/>
                <w:szCs w:val="18"/>
                <w14:textFill>
                  <w14:solidFill>
                    <w14:schemeClr w14:val="tx1"/>
                  </w14:solidFill>
                </w14:textFill>
              </w:rPr>
            </w:pPr>
            <w:r>
              <w:rPr>
                <w:rFonts w:hint="eastAsia" w:ascii="宋体"/>
                <w:color w:val="000000" w:themeColor="text1"/>
                <w:sz w:val="18"/>
                <w:szCs w:val="18"/>
                <w14:textFill>
                  <w14:solidFill>
                    <w14:schemeClr w14:val="tx1"/>
                  </w14:solidFill>
                </w14:textFill>
              </w:rPr>
              <w:t>土壤改良措施</w:t>
            </w:r>
          </w:p>
        </w:tc>
        <w:tc>
          <w:tcPr>
            <w:tcW w:w="3708" w:type="pct"/>
            <w:gridSpan w:val="6"/>
            <w:vAlign w:val="center"/>
          </w:tcPr>
          <w:p w14:paraId="496E15D4">
            <w:pPr>
              <w:ind w:firstLine="360" w:firstLineChars="200"/>
              <w:rPr>
                <w:rFonts w:ascii="宋体"/>
                <w:color w:val="000000"/>
                <w:sz w:val="18"/>
                <w:szCs w:val="18"/>
              </w:rPr>
            </w:pPr>
          </w:p>
        </w:tc>
      </w:tr>
      <w:tr w14:paraId="2B6C4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trPr>
        <w:tc>
          <w:tcPr>
            <w:tcW w:w="426" w:type="pct"/>
            <w:vMerge w:val="continue"/>
            <w:vAlign w:val="center"/>
          </w:tcPr>
          <w:p w14:paraId="4BE722FD">
            <w:pPr>
              <w:jc w:val="center"/>
              <w:rPr>
                <w:rFonts w:ascii="宋体"/>
                <w:sz w:val="18"/>
                <w:szCs w:val="18"/>
              </w:rPr>
            </w:pPr>
          </w:p>
        </w:tc>
        <w:tc>
          <w:tcPr>
            <w:tcW w:w="866" w:type="pct"/>
            <w:vAlign w:val="center"/>
          </w:tcPr>
          <w:p w14:paraId="7D360E76">
            <w:pPr>
              <w:jc w:val="center"/>
              <w:rPr>
                <w:rFonts w:ascii="宋体"/>
                <w:color w:val="000000" w:themeColor="text1"/>
                <w:sz w:val="18"/>
                <w:szCs w:val="18"/>
                <w14:textFill>
                  <w14:solidFill>
                    <w14:schemeClr w14:val="tx1"/>
                  </w14:solidFill>
                </w14:textFill>
              </w:rPr>
            </w:pPr>
            <w:r>
              <w:rPr>
                <w:rFonts w:hint="eastAsia" w:ascii="宋体"/>
                <w:color w:val="000000" w:themeColor="text1"/>
                <w:sz w:val="18"/>
                <w:szCs w:val="18"/>
                <w14:textFill>
                  <w14:solidFill>
                    <w14:schemeClr w14:val="tx1"/>
                  </w14:solidFill>
                </w14:textFill>
              </w:rPr>
              <w:t>水土保持措施</w:t>
            </w:r>
          </w:p>
        </w:tc>
        <w:tc>
          <w:tcPr>
            <w:tcW w:w="3708" w:type="pct"/>
            <w:gridSpan w:val="6"/>
            <w:vAlign w:val="center"/>
          </w:tcPr>
          <w:p w14:paraId="1DD5BACF">
            <w:pPr>
              <w:ind w:firstLine="360" w:firstLineChars="200"/>
              <w:rPr>
                <w:rFonts w:ascii="宋体"/>
                <w:color w:val="000000"/>
                <w:sz w:val="18"/>
                <w:szCs w:val="18"/>
              </w:rPr>
            </w:pPr>
          </w:p>
        </w:tc>
      </w:tr>
      <w:tr w14:paraId="1435DB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trPr>
        <w:tc>
          <w:tcPr>
            <w:tcW w:w="426" w:type="pct"/>
            <w:vMerge w:val="continue"/>
            <w:vAlign w:val="center"/>
          </w:tcPr>
          <w:p w14:paraId="148B0417">
            <w:pPr>
              <w:jc w:val="center"/>
              <w:rPr>
                <w:rFonts w:ascii="宋体"/>
                <w:sz w:val="18"/>
                <w:szCs w:val="18"/>
              </w:rPr>
            </w:pPr>
          </w:p>
        </w:tc>
        <w:tc>
          <w:tcPr>
            <w:tcW w:w="866" w:type="pct"/>
            <w:vAlign w:val="center"/>
          </w:tcPr>
          <w:p w14:paraId="3428ABD1">
            <w:pPr>
              <w:jc w:val="center"/>
              <w:rPr>
                <w:rFonts w:ascii="宋体"/>
                <w:color w:val="000000" w:themeColor="text1"/>
                <w:sz w:val="18"/>
                <w:szCs w:val="18"/>
                <w14:textFill>
                  <w14:solidFill>
                    <w14:schemeClr w14:val="tx1"/>
                  </w14:solidFill>
                </w14:textFill>
              </w:rPr>
            </w:pPr>
            <w:r>
              <w:rPr>
                <w:rFonts w:hint="eastAsia" w:ascii="宋体"/>
                <w:color w:val="000000" w:themeColor="text1"/>
                <w:sz w:val="18"/>
                <w:szCs w:val="18"/>
                <w14:textFill>
                  <w14:solidFill>
                    <w14:schemeClr w14:val="tx1"/>
                  </w14:solidFill>
                </w14:textFill>
              </w:rPr>
              <w:t>环境保护措施</w:t>
            </w:r>
          </w:p>
        </w:tc>
        <w:tc>
          <w:tcPr>
            <w:tcW w:w="3708" w:type="pct"/>
            <w:gridSpan w:val="6"/>
            <w:vAlign w:val="center"/>
          </w:tcPr>
          <w:p w14:paraId="17543304">
            <w:pPr>
              <w:ind w:firstLine="360" w:firstLineChars="200"/>
              <w:rPr>
                <w:rFonts w:ascii="宋体"/>
                <w:color w:val="000000"/>
                <w:sz w:val="18"/>
                <w:szCs w:val="18"/>
              </w:rPr>
            </w:pPr>
          </w:p>
        </w:tc>
      </w:tr>
      <w:tr w14:paraId="325D4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6" w:hRule="atLeast"/>
        </w:trPr>
        <w:tc>
          <w:tcPr>
            <w:tcW w:w="426" w:type="pct"/>
            <w:vMerge w:val="continue"/>
            <w:vAlign w:val="center"/>
          </w:tcPr>
          <w:p w14:paraId="1653067D">
            <w:pPr>
              <w:jc w:val="center"/>
              <w:rPr>
                <w:rFonts w:ascii="宋体"/>
                <w:sz w:val="18"/>
                <w:szCs w:val="18"/>
              </w:rPr>
            </w:pPr>
          </w:p>
        </w:tc>
        <w:tc>
          <w:tcPr>
            <w:tcW w:w="866" w:type="pct"/>
            <w:vAlign w:val="center"/>
          </w:tcPr>
          <w:p w14:paraId="0A2CB5D8">
            <w:pPr>
              <w:jc w:val="center"/>
              <w:rPr>
                <w:rFonts w:ascii="宋体"/>
                <w:color w:val="000000" w:themeColor="text1"/>
                <w:sz w:val="18"/>
                <w:szCs w:val="18"/>
                <w14:textFill>
                  <w14:solidFill>
                    <w14:schemeClr w14:val="tx1"/>
                  </w14:solidFill>
                </w14:textFill>
              </w:rPr>
            </w:pPr>
            <w:r>
              <w:rPr>
                <w:rFonts w:hint="eastAsia" w:ascii="宋体"/>
                <w:color w:val="000000" w:themeColor="text1"/>
                <w:sz w:val="18"/>
                <w:szCs w:val="18"/>
                <w14:textFill>
                  <w14:solidFill>
                    <w14:schemeClr w14:val="tx1"/>
                  </w14:solidFill>
                </w14:textFill>
              </w:rPr>
              <w:t>生物多样性保护措施</w:t>
            </w:r>
          </w:p>
        </w:tc>
        <w:tc>
          <w:tcPr>
            <w:tcW w:w="3708" w:type="pct"/>
            <w:gridSpan w:val="6"/>
            <w:vAlign w:val="center"/>
          </w:tcPr>
          <w:p w14:paraId="7048C292">
            <w:pPr>
              <w:ind w:firstLine="360" w:firstLineChars="200"/>
              <w:rPr>
                <w:rFonts w:ascii="宋体"/>
                <w:color w:val="000000"/>
                <w:sz w:val="18"/>
                <w:szCs w:val="18"/>
              </w:rPr>
            </w:pPr>
          </w:p>
        </w:tc>
      </w:tr>
      <w:tr w14:paraId="2A4921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26" w:type="pct"/>
            <w:vMerge w:val="continue"/>
            <w:vAlign w:val="center"/>
          </w:tcPr>
          <w:p w14:paraId="2D2A6647">
            <w:pPr>
              <w:jc w:val="center"/>
              <w:rPr>
                <w:rFonts w:ascii="宋体"/>
                <w:sz w:val="18"/>
                <w:szCs w:val="18"/>
              </w:rPr>
            </w:pPr>
          </w:p>
        </w:tc>
        <w:tc>
          <w:tcPr>
            <w:tcW w:w="866" w:type="pct"/>
            <w:vAlign w:val="center"/>
          </w:tcPr>
          <w:p w14:paraId="4EA26A5D">
            <w:pPr>
              <w:jc w:val="center"/>
              <w:rPr>
                <w:rFonts w:ascii="宋体"/>
                <w:color w:val="000000" w:themeColor="text1"/>
                <w:sz w:val="18"/>
                <w:szCs w:val="18"/>
                <w14:textFill>
                  <w14:solidFill>
                    <w14:schemeClr w14:val="tx1"/>
                  </w14:solidFill>
                </w14:textFill>
              </w:rPr>
            </w:pPr>
            <w:r>
              <w:rPr>
                <w:rFonts w:hint="eastAsia" w:ascii="宋体"/>
                <w:color w:val="000000" w:themeColor="text1"/>
                <w:sz w:val="18"/>
                <w:szCs w:val="18"/>
                <w14:textFill>
                  <w14:solidFill>
                    <w14:schemeClr w14:val="tx1"/>
                  </w14:solidFill>
                </w14:textFill>
              </w:rPr>
              <w:t>珍稀动物保护措施</w:t>
            </w:r>
          </w:p>
        </w:tc>
        <w:tc>
          <w:tcPr>
            <w:tcW w:w="3708" w:type="pct"/>
            <w:gridSpan w:val="6"/>
            <w:vAlign w:val="center"/>
          </w:tcPr>
          <w:p w14:paraId="47D750F2">
            <w:pPr>
              <w:ind w:firstLine="360" w:firstLineChars="200"/>
              <w:rPr>
                <w:rFonts w:ascii="宋体"/>
                <w:color w:val="000000"/>
                <w:sz w:val="18"/>
                <w:szCs w:val="18"/>
              </w:rPr>
            </w:pPr>
          </w:p>
        </w:tc>
      </w:tr>
    </w:tbl>
    <w:p w14:paraId="0C199547">
      <w:pPr>
        <w:pStyle w:val="25"/>
        <w:jc w:val="center"/>
        <w:rPr>
          <w:rFonts w:hint="eastAsia" w:ascii="黑体" w:hAnsi="黑体" w:eastAsia="黑体"/>
        </w:rPr>
      </w:pPr>
    </w:p>
    <w:p w14:paraId="1ABE7DA2">
      <w:pPr>
        <w:pStyle w:val="25"/>
        <w:jc w:val="center"/>
        <w:rPr>
          <w:rFonts w:hint="eastAsia" w:ascii="黑体" w:hAnsi="黑体" w:eastAsia="黑体"/>
        </w:rPr>
      </w:pPr>
    </w:p>
    <w:p w14:paraId="62E2FD9D">
      <w:pPr>
        <w:widowControl/>
        <w:jc w:val="left"/>
      </w:pPr>
    </w:p>
    <w:p w14:paraId="183B3970">
      <w:pPr>
        <w:widowControl/>
        <w:jc w:val="left"/>
      </w:pPr>
    </w:p>
    <w:p w14:paraId="76027D2D">
      <w:pPr>
        <w:widowControl/>
        <w:jc w:val="left"/>
      </w:pPr>
    </w:p>
    <w:p w14:paraId="207D00DF">
      <w:pPr>
        <w:widowControl/>
        <w:jc w:val="left"/>
      </w:pPr>
    </w:p>
    <w:p w14:paraId="211CF4B1">
      <w:pPr>
        <w:widowControl/>
        <w:jc w:val="left"/>
      </w:pPr>
    </w:p>
    <w:p w14:paraId="30584478">
      <w:pPr>
        <w:pStyle w:val="88"/>
      </w:pPr>
      <w:r>
        <w:br w:type="textWrapping"/>
      </w:r>
      <w:bookmarkStart w:id="52" w:name="_Toc187309962"/>
      <w:r>
        <w:rPr>
          <w:rFonts w:hint="eastAsia"/>
        </w:rPr>
        <w:t>（资料性附录）</w:t>
      </w:r>
      <w:bookmarkEnd w:id="52"/>
    </w:p>
    <w:p w14:paraId="4B306675">
      <w:pPr>
        <w:pStyle w:val="25"/>
        <w:jc w:val="center"/>
        <w:rPr>
          <w:rFonts w:hint="eastAsia" w:ascii="黑体" w:hAnsi="黑体" w:eastAsia="黑体"/>
        </w:rPr>
      </w:pPr>
      <w:r>
        <w:rPr>
          <w:rFonts w:hint="eastAsia" w:ascii="黑体" w:hAnsi="黑体" w:eastAsia="黑体"/>
        </w:rPr>
        <w:t>表B</w:t>
      </w:r>
      <w:r>
        <w:rPr>
          <w:rFonts w:ascii="黑体" w:hAnsi="黑体" w:eastAsia="黑体"/>
        </w:rPr>
        <w:t xml:space="preserve">.1 </w:t>
      </w:r>
      <w:r>
        <w:rPr>
          <w:rFonts w:hint="eastAsia" w:ascii="黑体" w:hAnsi="黑体" w:eastAsia="黑体"/>
        </w:rPr>
        <w:t>长城沿线毛乌素沙区退化林修复推荐树种</w:t>
      </w:r>
    </w:p>
    <w:p w14:paraId="1A7CEE21">
      <w:pPr>
        <w:pStyle w:val="25"/>
        <w:jc w:val="center"/>
        <w:rPr>
          <w:rFonts w:hint="eastAsia" w:ascii="黑体" w:hAnsi="黑体" w:eastAsia="黑体"/>
        </w:rPr>
      </w:pPr>
    </w:p>
    <w:tbl>
      <w:tblPr>
        <w:tblStyle w:val="3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97"/>
        <w:gridCol w:w="2069"/>
        <w:gridCol w:w="1127"/>
        <w:gridCol w:w="1692"/>
        <w:gridCol w:w="1880"/>
        <w:gridCol w:w="1305"/>
      </w:tblGrid>
      <w:tr w14:paraId="28DBB8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5C66B9E">
            <w:pPr>
              <w:widowControl/>
              <w:jc w:val="left"/>
              <w:rPr>
                <w:rFonts w:ascii="宋体"/>
              </w:rPr>
            </w:pPr>
            <w:r>
              <w:rPr>
                <w:rFonts w:hint="eastAsia" w:ascii="宋体"/>
              </w:rPr>
              <w:t>名称</w:t>
            </w:r>
          </w:p>
        </w:tc>
        <w:tc>
          <w:tcPr>
            <w:tcW w:w="1081" w:type="pct"/>
          </w:tcPr>
          <w:p w14:paraId="181B56A8">
            <w:pPr>
              <w:widowControl/>
              <w:jc w:val="left"/>
              <w:rPr>
                <w:rFonts w:ascii="宋体"/>
              </w:rPr>
            </w:pPr>
            <w:r>
              <w:rPr>
                <w:rFonts w:hint="eastAsia" w:ascii="宋体"/>
              </w:rPr>
              <w:t xml:space="preserve">生活型 </w:t>
            </w:r>
          </w:p>
        </w:tc>
        <w:tc>
          <w:tcPr>
            <w:tcW w:w="589" w:type="pct"/>
          </w:tcPr>
          <w:p w14:paraId="443CE309">
            <w:pPr>
              <w:widowControl/>
              <w:jc w:val="left"/>
              <w:rPr>
                <w:rFonts w:ascii="宋体"/>
              </w:rPr>
            </w:pPr>
            <w:r>
              <w:rPr>
                <w:rFonts w:hint="eastAsia" w:ascii="宋体"/>
              </w:rPr>
              <w:t>针阔叶</w:t>
            </w:r>
          </w:p>
        </w:tc>
        <w:tc>
          <w:tcPr>
            <w:tcW w:w="884" w:type="pct"/>
          </w:tcPr>
          <w:p w14:paraId="6BD81EBB">
            <w:pPr>
              <w:widowControl/>
              <w:jc w:val="left"/>
              <w:rPr>
                <w:rFonts w:ascii="宋体"/>
              </w:rPr>
            </w:pPr>
            <w:r>
              <w:rPr>
                <w:rFonts w:hint="eastAsia" w:ascii="宋体"/>
              </w:rPr>
              <w:t>海拔（m）</w:t>
            </w:r>
          </w:p>
        </w:tc>
        <w:tc>
          <w:tcPr>
            <w:tcW w:w="982" w:type="pct"/>
          </w:tcPr>
          <w:p w14:paraId="17E00C86">
            <w:pPr>
              <w:widowControl/>
              <w:jc w:val="left"/>
              <w:rPr>
                <w:rFonts w:ascii="宋体"/>
              </w:rPr>
            </w:pPr>
            <w:r>
              <w:rPr>
                <w:rFonts w:hint="eastAsia" w:ascii="宋体"/>
              </w:rPr>
              <w:t>颜色</w:t>
            </w:r>
          </w:p>
        </w:tc>
        <w:tc>
          <w:tcPr>
            <w:tcW w:w="682" w:type="pct"/>
          </w:tcPr>
          <w:p w14:paraId="4630629B">
            <w:pPr>
              <w:widowControl/>
              <w:jc w:val="left"/>
              <w:rPr>
                <w:rFonts w:ascii="宋体"/>
              </w:rPr>
            </w:pPr>
            <w:r>
              <w:rPr>
                <w:rFonts w:hint="eastAsia" w:ascii="宋体"/>
              </w:rPr>
              <w:t>高度(</w:t>
            </w:r>
            <w:r>
              <w:rPr>
                <w:rFonts w:ascii="宋体"/>
              </w:rPr>
              <w:t>m)</w:t>
            </w:r>
          </w:p>
        </w:tc>
      </w:tr>
      <w:tr w14:paraId="0E65AA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81115BB">
            <w:pPr>
              <w:widowControl/>
              <w:jc w:val="left"/>
              <w:rPr>
                <w:rFonts w:ascii="宋体"/>
              </w:rPr>
            </w:pPr>
            <w:r>
              <w:rPr>
                <w:rFonts w:hint="eastAsia" w:ascii="宋体"/>
              </w:rPr>
              <w:t>新疆杨</w:t>
            </w:r>
          </w:p>
        </w:tc>
        <w:tc>
          <w:tcPr>
            <w:tcW w:w="1081" w:type="pct"/>
          </w:tcPr>
          <w:p w14:paraId="027B7C81">
            <w:pPr>
              <w:widowControl/>
              <w:jc w:val="left"/>
              <w:rPr>
                <w:rFonts w:ascii="宋体"/>
              </w:rPr>
            </w:pPr>
            <w:r>
              <w:rPr>
                <w:rFonts w:hint="eastAsia" w:ascii="宋体"/>
              </w:rPr>
              <w:t>乔木</w:t>
            </w:r>
          </w:p>
        </w:tc>
        <w:tc>
          <w:tcPr>
            <w:tcW w:w="589" w:type="pct"/>
          </w:tcPr>
          <w:p w14:paraId="51AC3BF9">
            <w:pPr>
              <w:widowControl/>
              <w:jc w:val="left"/>
              <w:rPr>
                <w:rFonts w:ascii="宋体"/>
              </w:rPr>
            </w:pPr>
            <w:r>
              <w:rPr>
                <w:rFonts w:hint="eastAsia" w:ascii="宋体"/>
              </w:rPr>
              <w:t>阔叶</w:t>
            </w:r>
          </w:p>
        </w:tc>
        <w:tc>
          <w:tcPr>
            <w:tcW w:w="884" w:type="pct"/>
          </w:tcPr>
          <w:p w14:paraId="566424F9">
            <w:pPr>
              <w:widowControl/>
              <w:jc w:val="left"/>
              <w:rPr>
                <w:rFonts w:ascii="宋体"/>
              </w:rPr>
            </w:pPr>
            <w:r>
              <w:rPr>
                <w:rFonts w:hint="eastAsia" w:ascii="宋体"/>
              </w:rPr>
              <w:t>7</w:t>
            </w:r>
            <w:r>
              <w:rPr>
                <w:rFonts w:ascii="宋体"/>
              </w:rPr>
              <w:t>50-1500</w:t>
            </w:r>
          </w:p>
        </w:tc>
        <w:tc>
          <w:tcPr>
            <w:tcW w:w="982" w:type="pct"/>
          </w:tcPr>
          <w:p w14:paraId="7D940803">
            <w:pPr>
              <w:widowControl/>
              <w:jc w:val="left"/>
              <w:rPr>
                <w:rFonts w:ascii="宋体"/>
              </w:rPr>
            </w:pPr>
            <w:r>
              <w:rPr>
                <w:rFonts w:hint="eastAsia" w:ascii="宋体"/>
              </w:rPr>
              <w:t>绿</w:t>
            </w:r>
          </w:p>
        </w:tc>
        <w:tc>
          <w:tcPr>
            <w:tcW w:w="682" w:type="pct"/>
          </w:tcPr>
          <w:p w14:paraId="42BC4DA7">
            <w:pPr>
              <w:widowControl/>
              <w:jc w:val="left"/>
              <w:rPr>
                <w:rFonts w:ascii="宋体"/>
              </w:rPr>
            </w:pPr>
            <w:r>
              <w:rPr>
                <w:rFonts w:hint="eastAsia" w:ascii="宋体"/>
              </w:rPr>
              <w:t>可达3</w:t>
            </w:r>
            <w:r>
              <w:rPr>
                <w:rFonts w:ascii="宋体"/>
              </w:rPr>
              <w:t>5</w:t>
            </w:r>
          </w:p>
        </w:tc>
      </w:tr>
      <w:tr w14:paraId="5726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6D5A9E9C">
            <w:pPr>
              <w:widowControl/>
              <w:jc w:val="left"/>
              <w:rPr>
                <w:rFonts w:ascii="宋体"/>
              </w:rPr>
            </w:pPr>
            <w:r>
              <w:rPr>
                <w:rFonts w:hint="eastAsia" w:ascii="宋体"/>
              </w:rPr>
              <w:t>河北杨</w:t>
            </w:r>
          </w:p>
        </w:tc>
        <w:tc>
          <w:tcPr>
            <w:tcW w:w="1081" w:type="pct"/>
          </w:tcPr>
          <w:p w14:paraId="4883AB13">
            <w:pPr>
              <w:widowControl/>
              <w:jc w:val="left"/>
              <w:rPr>
                <w:rFonts w:ascii="宋体"/>
              </w:rPr>
            </w:pPr>
            <w:r>
              <w:rPr>
                <w:rFonts w:hint="eastAsia" w:ascii="宋体"/>
              </w:rPr>
              <w:t>乔木</w:t>
            </w:r>
          </w:p>
        </w:tc>
        <w:tc>
          <w:tcPr>
            <w:tcW w:w="589" w:type="pct"/>
          </w:tcPr>
          <w:p w14:paraId="3BC9C51C">
            <w:pPr>
              <w:widowControl/>
              <w:jc w:val="left"/>
              <w:rPr>
                <w:rFonts w:ascii="宋体"/>
              </w:rPr>
            </w:pPr>
            <w:r>
              <w:rPr>
                <w:rFonts w:hint="eastAsia" w:ascii="宋体"/>
              </w:rPr>
              <w:t>阔叶</w:t>
            </w:r>
          </w:p>
        </w:tc>
        <w:tc>
          <w:tcPr>
            <w:tcW w:w="884" w:type="pct"/>
          </w:tcPr>
          <w:p w14:paraId="7E46E106">
            <w:pPr>
              <w:widowControl/>
              <w:jc w:val="left"/>
              <w:rPr>
                <w:rFonts w:ascii="宋体"/>
              </w:rPr>
            </w:pPr>
            <w:r>
              <w:rPr>
                <w:rFonts w:hint="eastAsia" w:ascii="宋体"/>
              </w:rPr>
              <w:t>7</w:t>
            </w:r>
            <w:r>
              <w:rPr>
                <w:rFonts w:ascii="宋体"/>
              </w:rPr>
              <w:t>50-1500</w:t>
            </w:r>
          </w:p>
        </w:tc>
        <w:tc>
          <w:tcPr>
            <w:tcW w:w="982" w:type="pct"/>
          </w:tcPr>
          <w:p w14:paraId="473DD471">
            <w:pPr>
              <w:widowControl/>
              <w:jc w:val="left"/>
              <w:rPr>
                <w:rFonts w:ascii="宋体"/>
              </w:rPr>
            </w:pPr>
            <w:r>
              <w:rPr>
                <w:rFonts w:hint="eastAsia" w:ascii="宋体"/>
              </w:rPr>
              <w:t>绿</w:t>
            </w:r>
          </w:p>
        </w:tc>
        <w:tc>
          <w:tcPr>
            <w:tcW w:w="682" w:type="pct"/>
          </w:tcPr>
          <w:p w14:paraId="735E72B5">
            <w:pPr>
              <w:widowControl/>
              <w:jc w:val="left"/>
              <w:rPr>
                <w:rFonts w:ascii="宋体"/>
              </w:rPr>
            </w:pPr>
            <w:r>
              <w:rPr>
                <w:rFonts w:hint="eastAsia" w:ascii="宋体"/>
              </w:rPr>
              <w:t>可达3</w:t>
            </w:r>
            <w:r>
              <w:rPr>
                <w:rFonts w:ascii="宋体"/>
              </w:rPr>
              <w:t>0</w:t>
            </w:r>
          </w:p>
        </w:tc>
      </w:tr>
      <w:tr w14:paraId="76B93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525F2931">
            <w:pPr>
              <w:widowControl/>
              <w:jc w:val="left"/>
              <w:rPr>
                <w:rFonts w:ascii="宋体"/>
              </w:rPr>
            </w:pPr>
            <w:r>
              <w:rPr>
                <w:rFonts w:hint="eastAsia" w:ascii="宋体"/>
              </w:rPr>
              <w:t>旱柳</w:t>
            </w:r>
          </w:p>
        </w:tc>
        <w:tc>
          <w:tcPr>
            <w:tcW w:w="1081" w:type="pct"/>
          </w:tcPr>
          <w:p w14:paraId="27BC2F85">
            <w:pPr>
              <w:widowControl/>
              <w:jc w:val="left"/>
              <w:rPr>
                <w:rFonts w:ascii="宋体"/>
              </w:rPr>
            </w:pPr>
            <w:r>
              <w:rPr>
                <w:rFonts w:hint="eastAsia" w:ascii="宋体"/>
              </w:rPr>
              <w:t>乔木</w:t>
            </w:r>
          </w:p>
        </w:tc>
        <w:tc>
          <w:tcPr>
            <w:tcW w:w="589" w:type="pct"/>
          </w:tcPr>
          <w:p w14:paraId="7977B850">
            <w:pPr>
              <w:widowControl/>
              <w:jc w:val="left"/>
              <w:rPr>
                <w:rFonts w:ascii="宋体"/>
              </w:rPr>
            </w:pPr>
            <w:r>
              <w:rPr>
                <w:rFonts w:hint="eastAsia" w:ascii="宋体"/>
              </w:rPr>
              <w:t>阔叶</w:t>
            </w:r>
          </w:p>
        </w:tc>
        <w:tc>
          <w:tcPr>
            <w:tcW w:w="884" w:type="pct"/>
          </w:tcPr>
          <w:p w14:paraId="00E6BB58">
            <w:pPr>
              <w:widowControl/>
              <w:jc w:val="left"/>
              <w:rPr>
                <w:rFonts w:ascii="宋体"/>
              </w:rPr>
            </w:pPr>
            <w:r>
              <w:rPr>
                <w:rFonts w:hint="eastAsia" w:ascii="宋体"/>
              </w:rPr>
              <w:t>4</w:t>
            </w:r>
            <w:r>
              <w:rPr>
                <w:rFonts w:ascii="宋体"/>
              </w:rPr>
              <w:t>00-1300</w:t>
            </w:r>
          </w:p>
        </w:tc>
        <w:tc>
          <w:tcPr>
            <w:tcW w:w="982" w:type="pct"/>
          </w:tcPr>
          <w:p w14:paraId="5D18F4F7">
            <w:pPr>
              <w:widowControl/>
              <w:jc w:val="left"/>
              <w:rPr>
                <w:rFonts w:ascii="宋体"/>
              </w:rPr>
            </w:pPr>
            <w:r>
              <w:rPr>
                <w:rFonts w:hint="eastAsia" w:ascii="宋体"/>
              </w:rPr>
              <w:t>绿</w:t>
            </w:r>
          </w:p>
        </w:tc>
        <w:tc>
          <w:tcPr>
            <w:tcW w:w="682" w:type="pct"/>
          </w:tcPr>
          <w:p w14:paraId="217A952A">
            <w:pPr>
              <w:widowControl/>
              <w:jc w:val="left"/>
              <w:rPr>
                <w:rFonts w:ascii="宋体"/>
              </w:rPr>
            </w:pPr>
            <w:r>
              <w:rPr>
                <w:rFonts w:hint="eastAsia" w:ascii="宋体"/>
              </w:rPr>
              <w:t>可达2</w:t>
            </w:r>
            <w:r>
              <w:rPr>
                <w:rFonts w:ascii="宋体"/>
              </w:rPr>
              <w:t>0</w:t>
            </w:r>
          </w:p>
        </w:tc>
      </w:tr>
      <w:tr w14:paraId="2692E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6930E0BF">
            <w:pPr>
              <w:widowControl/>
              <w:jc w:val="left"/>
              <w:rPr>
                <w:rFonts w:ascii="宋体"/>
              </w:rPr>
            </w:pPr>
            <w:r>
              <w:rPr>
                <w:rFonts w:hint="eastAsia" w:ascii="宋体"/>
              </w:rPr>
              <w:t>榆树</w:t>
            </w:r>
          </w:p>
        </w:tc>
        <w:tc>
          <w:tcPr>
            <w:tcW w:w="1081" w:type="pct"/>
          </w:tcPr>
          <w:p w14:paraId="132AF986">
            <w:pPr>
              <w:widowControl/>
              <w:jc w:val="left"/>
              <w:rPr>
                <w:rFonts w:ascii="宋体"/>
              </w:rPr>
            </w:pPr>
            <w:r>
              <w:rPr>
                <w:rFonts w:hint="eastAsia" w:ascii="宋体"/>
              </w:rPr>
              <w:t>乔木</w:t>
            </w:r>
          </w:p>
        </w:tc>
        <w:tc>
          <w:tcPr>
            <w:tcW w:w="589" w:type="pct"/>
          </w:tcPr>
          <w:p w14:paraId="72B34000">
            <w:pPr>
              <w:widowControl/>
              <w:jc w:val="left"/>
              <w:rPr>
                <w:rFonts w:ascii="宋体"/>
              </w:rPr>
            </w:pPr>
            <w:r>
              <w:rPr>
                <w:rFonts w:hint="eastAsia" w:ascii="宋体"/>
              </w:rPr>
              <w:t>阔叶</w:t>
            </w:r>
          </w:p>
        </w:tc>
        <w:tc>
          <w:tcPr>
            <w:tcW w:w="884" w:type="pct"/>
          </w:tcPr>
          <w:p w14:paraId="61AB3449">
            <w:pPr>
              <w:widowControl/>
              <w:jc w:val="left"/>
              <w:rPr>
                <w:rFonts w:ascii="宋体"/>
              </w:rPr>
            </w:pPr>
            <w:r>
              <w:rPr>
                <w:rFonts w:hint="eastAsia" w:ascii="宋体"/>
              </w:rPr>
              <w:t>4</w:t>
            </w:r>
            <w:r>
              <w:rPr>
                <w:rFonts w:ascii="宋体"/>
              </w:rPr>
              <w:t>00-1300</w:t>
            </w:r>
          </w:p>
        </w:tc>
        <w:tc>
          <w:tcPr>
            <w:tcW w:w="982" w:type="pct"/>
          </w:tcPr>
          <w:p w14:paraId="60C09516">
            <w:pPr>
              <w:widowControl/>
              <w:jc w:val="left"/>
              <w:rPr>
                <w:rFonts w:ascii="宋体"/>
              </w:rPr>
            </w:pPr>
            <w:r>
              <w:rPr>
                <w:rFonts w:hint="eastAsia" w:ascii="宋体"/>
              </w:rPr>
              <w:t>绿</w:t>
            </w:r>
          </w:p>
        </w:tc>
        <w:tc>
          <w:tcPr>
            <w:tcW w:w="682" w:type="pct"/>
          </w:tcPr>
          <w:p w14:paraId="57244C60">
            <w:pPr>
              <w:widowControl/>
              <w:jc w:val="left"/>
              <w:rPr>
                <w:rFonts w:ascii="宋体"/>
              </w:rPr>
            </w:pPr>
            <w:r>
              <w:rPr>
                <w:rFonts w:hint="eastAsia" w:ascii="宋体"/>
              </w:rPr>
              <w:t>可达2</w:t>
            </w:r>
            <w:r>
              <w:rPr>
                <w:rFonts w:ascii="宋体"/>
              </w:rPr>
              <w:t>5</w:t>
            </w:r>
          </w:p>
        </w:tc>
      </w:tr>
      <w:tr w14:paraId="032ED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251BF994">
            <w:pPr>
              <w:widowControl/>
              <w:jc w:val="left"/>
              <w:rPr>
                <w:rFonts w:ascii="宋体"/>
              </w:rPr>
            </w:pPr>
            <w:r>
              <w:rPr>
                <w:rFonts w:hint="eastAsia" w:ascii="宋体"/>
              </w:rPr>
              <w:t>刺槐</w:t>
            </w:r>
          </w:p>
        </w:tc>
        <w:tc>
          <w:tcPr>
            <w:tcW w:w="1081" w:type="pct"/>
          </w:tcPr>
          <w:p w14:paraId="3D425DFF">
            <w:pPr>
              <w:widowControl/>
              <w:jc w:val="left"/>
              <w:rPr>
                <w:rFonts w:ascii="宋体"/>
              </w:rPr>
            </w:pPr>
            <w:r>
              <w:rPr>
                <w:rFonts w:hint="eastAsia" w:ascii="宋体"/>
              </w:rPr>
              <w:t>乔木</w:t>
            </w:r>
          </w:p>
        </w:tc>
        <w:tc>
          <w:tcPr>
            <w:tcW w:w="589" w:type="pct"/>
          </w:tcPr>
          <w:p w14:paraId="361CDCD0">
            <w:pPr>
              <w:widowControl/>
              <w:jc w:val="left"/>
              <w:rPr>
                <w:rFonts w:ascii="宋体"/>
              </w:rPr>
            </w:pPr>
            <w:r>
              <w:rPr>
                <w:rFonts w:hint="eastAsia" w:ascii="宋体"/>
              </w:rPr>
              <w:t>阔叶</w:t>
            </w:r>
          </w:p>
        </w:tc>
        <w:tc>
          <w:tcPr>
            <w:tcW w:w="884" w:type="pct"/>
          </w:tcPr>
          <w:p w14:paraId="0C4FD934">
            <w:pPr>
              <w:widowControl/>
              <w:jc w:val="left"/>
              <w:rPr>
                <w:rFonts w:ascii="宋体"/>
              </w:rPr>
            </w:pPr>
            <w:r>
              <w:rPr>
                <w:rFonts w:hint="eastAsia" w:ascii="宋体"/>
              </w:rPr>
              <w:t>4</w:t>
            </w:r>
            <w:r>
              <w:rPr>
                <w:rFonts w:ascii="宋体"/>
              </w:rPr>
              <w:t>50-1200</w:t>
            </w:r>
          </w:p>
        </w:tc>
        <w:tc>
          <w:tcPr>
            <w:tcW w:w="982" w:type="pct"/>
          </w:tcPr>
          <w:p w14:paraId="01D38711">
            <w:pPr>
              <w:widowControl/>
              <w:jc w:val="left"/>
              <w:rPr>
                <w:rFonts w:ascii="宋体"/>
              </w:rPr>
            </w:pPr>
            <w:r>
              <w:rPr>
                <w:rFonts w:hint="eastAsia" w:ascii="宋体"/>
              </w:rPr>
              <w:t>绿</w:t>
            </w:r>
          </w:p>
        </w:tc>
        <w:tc>
          <w:tcPr>
            <w:tcW w:w="682" w:type="pct"/>
          </w:tcPr>
          <w:p w14:paraId="2AF13945">
            <w:pPr>
              <w:widowControl/>
              <w:jc w:val="left"/>
              <w:rPr>
                <w:rFonts w:ascii="宋体"/>
              </w:rPr>
            </w:pPr>
            <w:r>
              <w:rPr>
                <w:rFonts w:hint="eastAsia" w:ascii="宋体"/>
              </w:rPr>
              <w:t>1</w:t>
            </w:r>
            <w:r>
              <w:rPr>
                <w:rFonts w:ascii="宋体"/>
              </w:rPr>
              <w:t>0-25</w:t>
            </w:r>
          </w:p>
        </w:tc>
      </w:tr>
      <w:tr w14:paraId="086378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0B607F78">
            <w:pPr>
              <w:widowControl/>
              <w:jc w:val="left"/>
              <w:rPr>
                <w:rFonts w:ascii="宋体"/>
              </w:rPr>
            </w:pPr>
            <w:r>
              <w:rPr>
                <w:rFonts w:hint="eastAsia" w:ascii="宋体"/>
              </w:rPr>
              <w:t>桃叶卫矛</w:t>
            </w:r>
          </w:p>
        </w:tc>
        <w:tc>
          <w:tcPr>
            <w:tcW w:w="1081" w:type="pct"/>
          </w:tcPr>
          <w:p w14:paraId="1006C9C1">
            <w:pPr>
              <w:widowControl/>
              <w:jc w:val="left"/>
              <w:rPr>
                <w:rFonts w:ascii="宋体"/>
              </w:rPr>
            </w:pPr>
            <w:r>
              <w:rPr>
                <w:rFonts w:hint="eastAsia" w:ascii="宋体"/>
              </w:rPr>
              <w:t>小乔木</w:t>
            </w:r>
          </w:p>
        </w:tc>
        <w:tc>
          <w:tcPr>
            <w:tcW w:w="589" w:type="pct"/>
          </w:tcPr>
          <w:p w14:paraId="6F76BC90">
            <w:pPr>
              <w:widowControl/>
              <w:jc w:val="left"/>
              <w:rPr>
                <w:rFonts w:ascii="宋体"/>
              </w:rPr>
            </w:pPr>
            <w:r>
              <w:rPr>
                <w:rFonts w:hint="eastAsia" w:ascii="宋体"/>
              </w:rPr>
              <w:t>阔叶</w:t>
            </w:r>
          </w:p>
        </w:tc>
        <w:tc>
          <w:tcPr>
            <w:tcW w:w="884" w:type="pct"/>
          </w:tcPr>
          <w:p w14:paraId="392CDD25">
            <w:pPr>
              <w:widowControl/>
              <w:jc w:val="left"/>
              <w:rPr>
                <w:rFonts w:ascii="宋体"/>
              </w:rPr>
            </w:pPr>
            <w:r>
              <w:rPr>
                <w:rFonts w:hint="eastAsia" w:ascii="宋体"/>
              </w:rPr>
              <w:t>约1</w:t>
            </w:r>
            <w:r>
              <w:rPr>
                <w:rFonts w:ascii="宋体"/>
              </w:rPr>
              <w:t>200</w:t>
            </w:r>
          </w:p>
        </w:tc>
        <w:tc>
          <w:tcPr>
            <w:tcW w:w="982" w:type="pct"/>
          </w:tcPr>
          <w:p w14:paraId="092C9F99">
            <w:pPr>
              <w:widowControl/>
              <w:jc w:val="left"/>
              <w:rPr>
                <w:rFonts w:ascii="宋体"/>
              </w:rPr>
            </w:pPr>
            <w:r>
              <w:rPr>
                <w:rFonts w:hint="eastAsia" w:ascii="宋体"/>
              </w:rPr>
              <w:t>绿</w:t>
            </w:r>
          </w:p>
        </w:tc>
        <w:tc>
          <w:tcPr>
            <w:tcW w:w="682" w:type="pct"/>
          </w:tcPr>
          <w:p w14:paraId="0FF36B2E">
            <w:pPr>
              <w:widowControl/>
              <w:jc w:val="left"/>
              <w:rPr>
                <w:rFonts w:ascii="宋体"/>
              </w:rPr>
            </w:pPr>
            <w:r>
              <w:rPr>
                <w:rFonts w:hint="eastAsia" w:ascii="宋体"/>
              </w:rPr>
              <w:t>高达6</w:t>
            </w:r>
          </w:p>
        </w:tc>
      </w:tr>
      <w:tr w14:paraId="1B45A9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18716199">
            <w:pPr>
              <w:widowControl/>
              <w:jc w:val="left"/>
              <w:rPr>
                <w:rFonts w:ascii="宋体"/>
              </w:rPr>
            </w:pPr>
            <w:r>
              <w:rPr>
                <w:rFonts w:hint="eastAsia" w:ascii="宋体"/>
              </w:rPr>
              <w:t>圆柏</w:t>
            </w:r>
          </w:p>
        </w:tc>
        <w:tc>
          <w:tcPr>
            <w:tcW w:w="1081" w:type="pct"/>
          </w:tcPr>
          <w:p w14:paraId="50B9E21A">
            <w:pPr>
              <w:widowControl/>
              <w:jc w:val="left"/>
              <w:rPr>
                <w:rFonts w:ascii="宋体"/>
              </w:rPr>
            </w:pPr>
            <w:r>
              <w:rPr>
                <w:rFonts w:hint="eastAsia" w:ascii="宋体"/>
              </w:rPr>
              <w:t>乔木</w:t>
            </w:r>
          </w:p>
        </w:tc>
        <w:tc>
          <w:tcPr>
            <w:tcW w:w="589" w:type="pct"/>
          </w:tcPr>
          <w:p w14:paraId="0623F024">
            <w:pPr>
              <w:widowControl/>
              <w:jc w:val="left"/>
              <w:rPr>
                <w:rFonts w:ascii="宋体"/>
              </w:rPr>
            </w:pPr>
            <w:r>
              <w:rPr>
                <w:rFonts w:hint="eastAsia" w:ascii="宋体"/>
              </w:rPr>
              <w:t>针叶</w:t>
            </w:r>
          </w:p>
        </w:tc>
        <w:tc>
          <w:tcPr>
            <w:tcW w:w="884" w:type="pct"/>
          </w:tcPr>
          <w:p w14:paraId="2BC04FC0">
            <w:pPr>
              <w:widowControl/>
              <w:jc w:val="left"/>
              <w:rPr>
                <w:rFonts w:ascii="宋体"/>
              </w:rPr>
            </w:pPr>
            <w:r>
              <w:rPr>
                <w:rFonts w:hint="eastAsia" w:ascii="宋体"/>
              </w:rPr>
              <w:t>5</w:t>
            </w:r>
            <w:r>
              <w:rPr>
                <w:rFonts w:ascii="宋体"/>
              </w:rPr>
              <w:t>00-1500</w:t>
            </w:r>
          </w:p>
        </w:tc>
        <w:tc>
          <w:tcPr>
            <w:tcW w:w="982" w:type="pct"/>
          </w:tcPr>
          <w:p w14:paraId="67B80FDE">
            <w:pPr>
              <w:widowControl/>
              <w:jc w:val="left"/>
              <w:rPr>
                <w:rFonts w:ascii="宋体"/>
              </w:rPr>
            </w:pPr>
            <w:r>
              <w:rPr>
                <w:rFonts w:hint="eastAsia" w:ascii="宋体"/>
              </w:rPr>
              <w:t>绿</w:t>
            </w:r>
          </w:p>
        </w:tc>
        <w:tc>
          <w:tcPr>
            <w:tcW w:w="682" w:type="pct"/>
          </w:tcPr>
          <w:p w14:paraId="4A6B50DB">
            <w:pPr>
              <w:widowControl/>
              <w:jc w:val="left"/>
              <w:rPr>
                <w:rFonts w:hint="eastAsia" w:ascii="等线" w:hAnsi="等线" w:eastAsia="等线"/>
                <w:kern w:val="0"/>
                <w:sz w:val="22"/>
                <w:szCs w:val="22"/>
              </w:rPr>
            </w:pPr>
            <w:r>
              <w:rPr>
                <w:rFonts w:hint="eastAsia" w:ascii="宋体"/>
              </w:rPr>
              <w:t>可达</w:t>
            </w:r>
            <w:r>
              <w:rPr>
                <w:rFonts w:hint="eastAsia" w:ascii="等线" w:hAnsi="等线" w:eastAsia="等线"/>
                <w:sz w:val="22"/>
                <w:szCs w:val="22"/>
              </w:rPr>
              <w:t>20</w:t>
            </w:r>
          </w:p>
        </w:tc>
      </w:tr>
      <w:tr w14:paraId="42F1E5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2A68B37">
            <w:pPr>
              <w:widowControl/>
              <w:jc w:val="left"/>
              <w:rPr>
                <w:rFonts w:ascii="宋体"/>
              </w:rPr>
            </w:pPr>
            <w:r>
              <w:rPr>
                <w:rFonts w:hint="eastAsia" w:ascii="宋体"/>
              </w:rPr>
              <w:t>油松</w:t>
            </w:r>
          </w:p>
        </w:tc>
        <w:tc>
          <w:tcPr>
            <w:tcW w:w="1081" w:type="pct"/>
          </w:tcPr>
          <w:p w14:paraId="3A37994B">
            <w:pPr>
              <w:widowControl/>
              <w:jc w:val="left"/>
              <w:rPr>
                <w:rFonts w:ascii="宋体"/>
              </w:rPr>
            </w:pPr>
            <w:r>
              <w:rPr>
                <w:rFonts w:hint="eastAsia" w:ascii="宋体"/>
              </w:rPr>
              <w:t>乔木</w:t>
            </w:r>
          </w:p>
        </w:tc>
        <w:tc>
          <w:tcPr>
            <w:tcW w:w="589" w:type="pct"/>
          </w:tcPr>
          <w:p w14:paraId="0200A3B2">
            <w:pPr>
              <w:widowControl/>
              <w:jc w:val="left"/>
              <w:rPr>
                <w:rFonts w:ascii="宋体"/>
              </w:rPr>
            </w:pPr>
            <w:r>
              <w:rPr>
                <w:rFonts w:hint="eastAsia" w:ascii="宋体"/>
              </w:rPr>
              <w:t>针叶</w:t>
            </w:r>
          </w:p>
        </w:tc>
        <w:tc>
          <w:tcPr>
            <w:tcW w:w="884" w:type="pct"/>
          </w:tcPr>
          <w:p w14:paraId="6D94A825">
            <w:pPr>
              <w:widowControl/>
              <w:jc w:val="left"/>
              <w:rPr>
                <w:rFonts w:ascii="宋体"/>
              </w:rPr>
            </w:pPr>
            <w:r>
              <w:rPr>
                <w:rFonts w:hint="eastAsia" w:ascii="宋体"/>
              </w:rPr>
              <w:t>1</w:t>
            </w:r>
            <w:r>
              <w:rPr>
                <w:rFonts w:ascii="宋体"/>
              </w:rPr>
              <w:t>00-2600</w:t>
            </w:r>
          </w:p>
        </w:tc>
        <w:tc>
          <w:tcPr>
            <w:tcW w:w="982" w:type="pct"/>
          </w:tcPr>
          <w:p w14:paraId="5360C852">
            <w:pPr>
              <w:widowControl/>
              <w:jc w:val="left"/>
              <w:rPr>
                <w:rFonts w:ascii="宋体"/>
              </w:rPr>
            </w:pPr>
            <w:r>
              <w:rPr>
                <w:rFonts w:hint="eastAsia" w:ascii="宋体"/>
              </w:rPr>
              <w:t>绿</w:t>
            </w:r>
          </w:p>
        </w:tc>
        <w:tc>
          <w:tcPr>
            <w:tcW w:w="682" w:type="pct"/>
          </w:tcPr>
          <w:p w14:paraId="18F43A6A">
            <w:pPr>
              <w:widowControl/>
              <w:jc w:val="left"/>
              <w:rPr>
                <w:rFonts w:ascii="宋体"/>
              </w:rPr>
            </w:pPr>
            <w:r>
              <w:rPr>
                <w:rFonts w:hint="eastAsia" w:ascii="宋体"/>
              </w:rPr>
              <w:t>可达2</w:t>
            </w:r>
            <w:r>
              <w:rPr>
                <w:rFonts w:ascii="宋体"/>
              </w:rPr>
              <w:t>5</w:t>
            </w:r>
          </w:p>
        </w:tc>
      </w:tr>
      <w:tr w14:paraId="37FF7D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09DB6D6C">
            <w:pPr>
              <w:widowControl/>
              <w:jc w:val="left"/>
              <w:rPr>
                <w:rFonts w:ascii="宋体"/>
              </w:rPr>
            </w:pPr>
            <w:r>
              <w:rPr>
                <w:rFonts w:hint="eastAsia" w:ascii="宋体"/>
              </w:rPr>
              <w:t>樟子松</w:t>
            </w:r>
          </w:p>
        </w:tc>
        <w:tc>
          <w:tcPr>
            <w:tcW w:w="1081" w:type="pct"/>
          </w:tcPr>
          <w:p w14:paraId="42017E42">
            <w:pPr>
              <w:widowControl/>
              <w:jc w:val="left"/>
              <w:rPr>
                <w:rFonts w:ascii="宋体"/>
              </w:rPr>
            </w:pPr>
            <w:r>
              <w:rPr>
                <w:rFonts w:hint="eastAsia" w:ascii="宋体"/>
              </w:rPr>
              <w:t>乔木</w:t>
            </w:r>
          </w:p>
        </w:tc>
        <w:tc>
          <w:tcPr>
            <w:tcW w:w="589" w:type="pct"/>
          </w:tcPr>
          <w:p w14:paraId="591D2232">
            <w:pPr>
              <w:widowControl/>
              <w:jc w:val="left"/>
              <w:rPr>
                <w:rFonts w:ascii="宋体"/>
              </w:rPr>
            </w:pPr>
            <w:r>
              <w:rPr>
                <w:rFonts w:hint="eastAsia" w:ascii="宋体"/>
              </w:rPr>
              <w:t>针叶</w:t>
            </w:r>
          </w:p>
        </w:tc>
        <w:tc>
          <w:tcPr>
            <w:tcW w:w="884" w:type="pct"/>
          </w:tcPr>
          <w:p w14:paraId="4E558264">
            <w:pPr>
              <w:widowControl/>
              <w:jc w:val="left"/>
              <w:rPr>
                <w:rFonts w:ascii="宋体"/>
              </w:rPr>
            </w:pPr>
            <w:r>
              <w:rPr>
                <w:rFonts w:hint="eastAsia" w:ascii="宋体"/>
              </w:rPr>
              <w:t>4</w:t>
            </w:r>
            <w:r>
              <w:rPr>
                <w:rFonts w:ascii="宋体"/>
              </w:rPr>
              <w:t>50-1500</w:t>
            </w:r>
          </w:p>
        </w:tc>
        <w:tc>
          <w:tcPr>
            <w:tcW w:w="982" w:type="pct"/>
          </w:tcPr>
          <w:p w14:paraId="21613CC5">
            <w:pPr>
              <w:widowControl/>
              <w:jc w:val="left"/>
              <w:rPr>
                <w:rFonts w:ascii="宋体"/>
              </w:rPr>
            </w:pPr>
            <w:r>
              <w:rPr>
                <w:rFonts w:hint="eastAsia" w:ascii="宋体"/>
              </w:rPr>
              <w:t>绿</w:t>
            </w:r>
          </w:p>
        </w:tc>
        <w:tc>
          <w:tcPr>
            <w:tcW w:w="682" w:type="pct"/>
          </w:tcPr>
          <w:p w14:paraId="5E632A6F">
            <w:pPr>
              <w:widowControl/>
              <w:jc w:val="left"/>
              <w:rPr>
                <w:rFonts w:ascii="宋体"/>
              </w:rPr>
            </w:pPr>
            <w:r>
              <w:rPr>
                <w:rFonts w:hint="eastAsia" w:ascii="宋体"/>
              </w:rPr>
              <w:t>1</w:t>
            </w:r>
            <w:r>
              <w:rPr>
                <w:rFonts w:ascii="宋体"/>
              </w:rPr>
              <w:t>5-25</w:t>
            </w:r>
          </w:p>
        </w:tc>
      </w:tr>
      <w:tr w14:paraId="0C3455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2F0A0BD8">
            <w:pPr>
              <w:widowControl/>
              <w:jc w:val="left"/>
              <w:rPr>
                <w:rFonts w:ascii="宋体"/>
              </w:rPr>
            </w:pPr>
            <w:r>
              <w:rPr>
                <w:rFonts w:hint="eastAsia" w:ascii="宋体"/>
              </w:rPr>
              <w:t>紫穗槐</w:t>
            </w:r>
          </w:p>
        </w:tc>
        <w:tc>
          <w:tcPr>
            <w:tcW w:w="1081" w:type="pct"/>
          </w:tcPr>
          <w:p w14:paraId="2F753510">
            <w:pPr>
              <w:widowControl/>
              <w:jc w:val="left"/>
              <w:rPr>
                <w:rFonts w:ascii="宋体"/>
              </w:rPr>
            </w:pPr>
            <w:r>
              <w:rPr>
                <w:rFonts w:hint="eastAsia" w:ascii="宋体"/>
              </w:rPr>
              <w:t>灌木</w:t>
            </w:r>
          </w:p>
        </w:tc>
        <w:tc>
          <w:tcPr>
            <w:tcW w:w="589" w:type="pct"/>
          </w:tcPr>
          <w:p w14:paraId="3E816740">
            <w:pPr>
              <w:widowControl/>
              <w:jc w:val="left"/>
              <w:rPr>
                <w:rFonts w:ascii="宋体"/>
              </w:rPr>
            </w:pPr>
            <w:r>
              <w:rPr>
                <w:rFonts w:hint="eastAsia" w:ascii="宋体"/>
              </w:rPr>
              <w:t>-</w:t>
            </w:r>
          </w:p>
        </w:tc>
        <w:tc>
          <w:tcPr>
            <w:tcW w:w="884" w:type="pct"/>
          </w:tcPr>
          <w:p w14:paraId="0562E42F">
            <w:pPr>
              <w:widowControl/>
              <w:jc w:val="left"/>
              <w:rPr>
                <w:rFonts w:ascii="宋体"/>
              </w:rPr>
            </w:pPr>
            <w:r>
              <w:rPr>
                <w:rFonts w:hint="eastAsia" w:ascii="宋体"/>
              </w:rPr>
              <w:t>4</w:t>
            </w:r>
            <w:r>
              <w:rPr>
                <w:rFonts w:ascii="宋体"/>
              </w:rPr>
              <w:t>00-1000</w:t>
            </w:r>
          </w:p>
        </w:tc>
        <w:tc>
          <w:tcPr>
            <w:tcW w:w="982" w:type="pct"/>
          </w:tcPr>
          <w:p w14:paraId="3ACE0220">
            <w:pPr>
              <w:widowControl/>
              <w:jc w:val="left"/>
              <w:rPr>
                <w:rFonts w:ascii="宋体"/>
              </w:rPr>
            </w:pPr>
            <w:r>
              <w:rPr>
                <w:rFonts w:hint="eastAsia" w:ascii="宋体"/>
              </w:rPr>
              <w:t>紫色-灰褐色</w:t>
            </w:r>
          </w:p>
        </w:tc>
        <w:tc>
          <w:tcPr>
            <w:tcW w:w="682" w:type="pct"/>
          </w:tcPr>
          <w:p w14:paraId="0EF733F9">
            <w:pPr>
              <w:widowControl/>
              <w:jc w:val="left"/>
              <w:rPr>
                <w:rFonts w:ascii="宋体"/>
              </w:rPr>
            </w:pPr>
            <w:r>
              <w:rPr>
                <w:rFonts w:hint="eastAsia" w:ascii="宋体"/>
              </w:rPr>
              <w:t>1</w:t>
            </w:r>
            <w:r>
              <w:rPr>
                <w:rFonts w:ascii="宋体"/>
              </w:rPr>
              <w:t>-4</w:t>
            </w:r>
          </w:p>
        </w:tc>
      </w:tr>
      <w:tr w14:paraId="47A5B7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6A2033D4">
            <w:pPr>
              <w:widowControl/>
              <w:jc w:val="left"/>
              <w:rPr>
                <w:rFonts w:ascii="宋体"/>
              </w:rPr>
            </w:pPr>
            <w:r>
              <w:rPr>
                <w:rFonts w:hint="eastAsia" w:ascii="宋体"/>
              </w:rPr>
              <w:t>柠条</w:t>
            </w:r>
          </w:p>
        </w:tc>
        <w:tc>
          <w:tcPr>
            <w:tcW w:w="1081" w:type="pct"/>
          </w:tcPr>
          <w:p w14:paraId="70713596">
            <w:pPr>
              <w:widowControl/>
              <w:jc w:val="left"/>
              <w:rPr>
                <w:rFonts w:ascii="宋体"/>
              </w:rPr>
            </w:pPr>
            <w:r>
              <w:rPr>
                <w:rFonts w:hint="eastAsia" w:ascii="宋体"/>
              </w:rPr>
              <w:t>灌木</w:t>
            </w:r>
          </w:p>
        </w:tc>
        <w:tc>
          <w:tcPr>
            <w:tcW w:w="589" w:type="pct"/>
          </w:tcPr>
          <w:p w14:paraId="4221B912">
            <w:pPr>
              <w:widowControl/>
              <w:jc w:val="left"/>
              <w:rPr>
                <w:rFonts w:ascii="宋体"/>
              </w:rPr>
            </w:pPr>
            <w:r>
              <w:rPr>
                <w:rFonts w:hint="eastAsia" w:ascii="宋体"/>
              </w:rPr>
              <w:t>-</w:t>
            </w:r>
          </w:p>
        </w:tc>
        <w:tc>
          <w:tcPr>
            <w:tcW w:w="884" w:type="pct"/>
          </w:tcPr>
          <w:p w14:paraId="22C5D1DD">
            <w:pPr>
              <w:widowControl/>
              <w:jc w:val="left"/>
              <w:rPr>
                <w:rFonts w:ascii="宋体"/>
              </w:rPr>
            </w:pPr>
            <w:r>
              <w:rPr>
                <w:rFonts w:hint="eastAsia" w:ascii="宋体"/>
              </w:rPr>
              <w:t>6</w:t>
            </w:r>
            <w:r>
              <w:rPr>
                <w:rFonts w:ascii="宋体"/>
              </w:rPr>
              <w:t>00-1300</w:t>
            </w:r>
          </w:p>
        </w:tc>
        <w:tc>
          <w:tcPr>
            <w:tcW w:w="982" w:type="pct"/>
          </w:tcPr>
          <w:p w14:paraId="13BFFEFC">
            <w:pPr>
              <w:widowControl/>
              <w:jc w:val="left"/>
              <w:rPr>
                <w:rFonts w:ascii="宋体"/>
              </w:rPr>
            </w:pPr>
            <w:r>
              <w:rPr>
                <w:rFonts w:hint="eastAsia" w:ascii="宋体"/>
              </w:rPr>
              <w:t>金黄</w:t>
            </w:r>
          </w:p>
        </w:tc>
        <w:tc>
          <w:tcPr>
            <w:tcW w:w="682" w:type="pct"/>
          </w:tcPr>
          <w:p w14:paraId="38F008F3">
            <w:pPr>
              <w:widowControl/>
              <w:jc w:val="left"/>
              <w:rPr>
                <w:rFonts w:ascii="宋体"/>
              </w:rPr>
            </w:pPr>
            <w:r>
              <w:rPr>
                <w:rFonts w:hint="eastAsia" w:ascii="宋体"/>
              </w:rPr>
              <w:t>1</w:t>
            </w:r>
            <w:r>
              <w:rPr>
                <w:rFonts w:ascii="宋体"/>
              </w:rPr>
              <w:t>-4</w:t>
            </w:r>
          </w:p>
        </w:tc>
      </w:tr>
      <w:tr w14:paraId="7A8A87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474D6CAB">
            <w:pPr>
              <w:widowControl/>
              <w:jc w:val="left"/>
              <w:rPr>
                <w:rFonts w:ascii="宋体"/>
              </w:rPr>
            </w:pPr>
            <w:r>
              <w:rPr>
                <w:rFonts w:hint="eastAsia" w:ascii="宋体"/>
              </w:rPr>
              <w:t>北沙柳</w:t>
            </w:r>
          </w:p>
        </w:tc>
        <w:tc>
          <w:tcPr>
            <w:tcW w:w="1081" w:type="pct"/>
          </w:tcPr>
          <w:p w14:paraId="004EC939">
            <w:pPr>
              <w:widowControl/>
              <w:jc w:val="left"/>
              <w:rPr>
                <w:rFonts w:ascii="宋体"/>
              </w:rPr>
            </w:pPr>
            <w:r>
              <w:rPr>
                <w:rFonts w:hint="eastAsia" w:ascii="宋体"/>
              </w:rPr>
              <w:t>灌木</w:t>
            </w:r>
          </w:p>
        </w:tc>
        <w:tc>
          <w:tcPr>
            <w:tcW w:w="589" w:type="pct"/>
          </w:tcPr>
          <w:p w14:paraId="698A2ECD">
            <w:pPr>
              <w:widowControl/>
              <w:jc w:val="left"/>
              <w:rPr>
                <w:rFonts w:ascii="宋体"/>
              </w:rPr>
            </w:pPr>
            <w:r>
              <w:rPr>
                <w:rFonts w:hint="eastAsia" w:ascii="宋体"/>
              </w:rPr>
              <w:t>-</w:t>
            </w:r>
          </w:p>
        </w:tc>
        <w:tc>
          <w:tcPr>
            <w:tcW w:w="884" w:type="pct"/>
          </w:tcPr>
          <w:p w14:paraId="753256EC">
            <w:pPr>
              <w:widowControl/>
              <w:jc w:val="left"/>
              <w:rPr>
                <w:rFonts w:ascii="宋体"/>
              </w:rPr>
            </w:pPr>
            <w:r>
              <w:rPr>
                <w:rFonts w:hint="eastAsia" w:ascii="宋体"/>
              </w:rPr>
              <w:t>1</w:t>
            </w:r>
            <w:r>
              <w:rPr>
                <w:rFonts w:ascii="宋体"/>
              </w:rPr>
              <w:t>000-1530</w:t>
            </w:r>
          </w:p>
        </w:tc>
        <w:tc>
          <w:tcPr>
            <w:tcW w:w="982" w:type="pct"/>
          </w:tcPr>
          <w:p w14:paraId="7F2CF39B">
            <w:pPr>
              <w:widowControl/>
              <w:jc w:val="left"/>
              <w:rPr>
                <w:rFonts w:ascii="宋体"/>
              </w:rPr>
            </w:pPr>
            <w:r>
              <w:rPr>
                <w:rFonts w:hint="eastAsia" w:ascii="宋体"/>
              </w:rPr>
              <w:t>绿</w:t>
            </w:r>
          </w:p>
        </w:tc>
        <w:tc>
          <w:tcPr>
            <w:tcW w:w="682" w:type="pct"/>
          </w:tcPr>
          <w:p w14:paraId="2F0B6575">
            <w:pPr>
              <w:widowControl/>
              <w:jc w:val="left"/>
              <w:rPr>
                <w:rFonts w:ascii="宋体"/>
              </w:rPr>
            </w:pPr>
            <w:r>
              <w:rPr>
                <w:rFonts w:hint="eastAsia" w:ascii="宋体"/>
              </w:rPr>
              <w:t>可达4</w:t>
            </w:r>
          </w:p>
        </w:tc>
      </w:tr>
      <w:tr w14:paraId="3AFC49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79628C85">
            <w:pPr>
              <w:widowControl/>
              <w:jc w:val="left"/>
              <w:rPr>
                <w:rFonts w:ascii="宋体"/>
              </w:rPr>
            </w:pPr>
            <w:r>
              <w:rPr>
                <w:rFonts w:hint="eastAsia" w:ascii="宋体"/>
              </w:rPr>
              <w:t>花棒</w:t>
            </w:r>
          </w:p>
        </w:tc>
        <w:tc>
          <w:tcPr>
            <w:tcW w:w="1081" w:type="pct"/>
          </w:tcPr>
          <w:p w14:paraId="54B5C9FE">
            <w:pPr>
              <w:widowControl/>
              <w:jc w:val="left"/>
              <w:rPr>
                <w:rFonts w:ascii="宋体"/>
              </w:rPr>
            </w:pPr>
            <w:r>
              <w:rPr>
                <w:rFonts w:hint="eastAsia" w:ascii="宋体"/>
              </w:rPr>
              <w:t>半灌木</w:t>
            </w:r>
          </w:p>
        </w:tc>
        <w:tc>
          <w:tcPr>
            <w:tcW w:w="589" w:type="pct"/>
          </w:tcPr>
          <w:p w14:paraId="5D1302E4">
            <w:pPr>
              <w:widowControl/>
              <w:jc w:val="left"/>
              <w:rPr>
                <w:rFonts w:ascii="宋体"/>
              </w:rPr>
            </w:pPr>
            <w:r>
              <w:rPr>
                <w:rFonts w:hint="eastAsia" w:ascii="宋体"/>
              </w:rPr>
              <w:t>-</w:t>
            </w:r>
          </w:p>
        </w:tc>
        <w:tc>
          <w:tcPr>
            <w:tcW w:w="884" w:type="pct"/>
          </w:tcPr>
          <w:p w14:paraId="3D62DB11">
            <w:pPr>
              <w:widowControl/>
              <w:jc w:val="left"/>
              <w:rPr>
                <w:rFonts w:ascii="宋体"/>
              </w:rPr>
            </w:pPr>
            <w:r>
              <w:rPr>
                <w:rFonts w:hint="eastAsia" w:ascii="宋体"/>
              </w:rPr>
              <w:t>4</w:t>
            </w:r>
            <w:r>
              <w:rPr>
                <w:rFonts w:ascii="宋体"/>
              </w:rPr>
              <w:t>00-1000</w:t>
            </w:r>
          </w:p>
        </w:tc>
        <w:tc>
          <w:tcPr>
            <w:tcW w:w="982" w:type="pct"/>
          </w:tcPr>
          <w:p w14:paraId="49F444B2">
            <w:pPr>
              <w:widowControl/>
              <w:jc w:val="left"/>
              <w:rPr>
                <w:rFonts w:ascii="宋体"/>
              </w:rPr>
            </w:pPr>
            <w:r>
              <w:rPr>
                <w:rFonts w:hint="eastAsia" w:ascii="宋体"/>
              </w:rPr>
              <w:t>淡黄-紫红</w:t>
            </w:r>
          </w:p>
        </w:tc>
        <w:tc>
          <w:tcPr>
            <w:tcW w:w="682" w:type="pct"/>
          </w:tcPr>
          <w:p w14:paraId="2CABA336">
            <w:pPr>
              <w:widowControl/>
              <w:jc w:val="left"/>
              <w:rPr>
                <w:rFonts w:ascii="宋体"/>
              </w:rPr>
            </w:pPr>
            <w:r>
              <w:rPr>
                <w:rFonts w:hint="eastAsia" w:ascii="宋体"/>
              </w:rPr>
              <w:t>0</w:t>
            </w:r>
            <w:r>
              <w:rPr>
                <w:rFonts w:ascii="宋体"/>
              </w:rPr>
              <w:t>.8-3</w:t>
            </w:r>
          </w:p>
        </w:tc>
      </w:tr>
      <w:tr w14:paraId="1584C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6BB5BBE4">
            <w:pPr>
              <w:widowControl/>
              <w:jc w:val="left"/>
              <w:rPr>
                <w:rFonts w:ascii="宋体"/>
              </w:rPr>
            </w:pPr>
            <w:r>
              <w:rPr>
                <w:rFonts w:hint="eastAsia" w:ascii="宋体"/>
              </w:rPr>
              <w:t>长柄扁桃</w:t>
            </w:r>
          </w:p>
        </w:tc>
        <w:tc>
          <w:tcPr>
            <w:tcW w:w="1081" w:type="pct"/>
          </w:tcPr>
          <w:p w14:paraId="35F6111D">
            <w:pPr>
              <w:widowControl/>
              <w:jc w:val="left"/>
              <w:rPr>
                <w:rFonts w:ascii="宋体"/>
              </w:rPr>
            </w:pPr>
            <w:r>
              <w:rPr>
                <w:rFonts w:hint="eastAsia" w:ascii="宋体"/>
              </w:rPr>
              <w:t>灌木</w:t>
            </w:r>
          </w:p>
        </w:tc>
        <w:tc>
          <w:tcPr>
            <w:tcW w:w="589" w:type="pct"/>
          </w:tcPr>
          <w:p w14:paraId="3BFB65F8">
            <w:pPr>
              <w:widowControl/>
              <w:jc w:val="left"/>
              <w:rPr>
                <w:rFonts w:ascii="宋体"/>
              </w:rPr>
            </w:pPr>
            <w:r>
              <w:rPr>
                <w:rFonts w:hint="eastAsia" w:ascii="宋体"/>
              </w:rPr>
              <w:t>-</w:t>
            </w:r>
          </w:p>
        </w:tc>
        <w:tc>
          <w:tcPr>
            <w:tcW w:w="884" w:type="pct"/>
          </w:tcPr>
          <w:p w14:paraId="3683AC2B">
            <w:pPr>
              <w:widowControl/>
              <w:jc w:val="left"/>
              <w:rPr>
                <w:rFonts w:ascii="宋体"/>
              </w:rPr>
            </w:pPr>
            <w:r>
              <w:rPr>
                <w:rFonts w:hint="eastAsia" w:ascii="宋体"/>
              </w:rPr>
              <w:t>8</w:t>
            </w:r>
            <w:r>
              <w:rPr>
                <w:rFonts w:ascii="宋体"/>
              </w:rPr>
              <w:t>00-1300</w:t>
            </w:r>
          </w:p>
        </w:tc>
        <w:tc>
          <w:tcPr>
            <w:tcW w:w="982" w:type="pct"/>
          </w:tcPr>
          <w:p w14:paraId="22F4AA52">
            <w:pPr>
              <w:widowControl/>
              <w:jc w:val="left"/>
              <w:rPr>
                <w:rFonts w:ascii="宋体"/>
              </w:rPr>
            </w:pPr>
            <w:r>
              <w:rPr>
                <w:rFonts w:hint="eastAsia" w:ascii="宋体"/>
              </w:rPr>
              <w:t>粉色</w:t>
            </w:r>
          </w:p>
        </w:tc>
        <w:tc>
          <w:tcPr>
            <w:tcW w:w="682" w:type="pct"/>
          </w:tcPr>
          <w:p w14:paraId="1F36D48C">
            <w:pPr>
              <w:widowControl/>
              <w:jc w:val="left"/>
              <w:rPr>
                <w:rFonts w:ascii="宋体"/>
              </w:rPr>
            </w:pPr>
            <w:r>
              <w:rPr>
                <w:rFonts w:hint="eastAsia" w:ascii="宋体"/>
              </w:rPr>
              <w:t>1</w:t>
            </w:r>
            <w:r>
              <w:rPr>
                <w:rFonts w:ascii="宋体"/>
              </w:rPr>
              <w:t>-2</w:t>
            </w:r>
          </w:p>
        </w:tc>
      </w:tr>
      <w:tr w14:paraId="15F176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40F732BF">
            <w:pPr>
              <w:widowControl/>
              <w:jc w:val="left"/>
              <w:rPr>
                <w:rFonts w:ascii="宋体"/>
              </w:rPr>
            </w:pPr>
            <w:r>
              <w:rPr>
                <w:rFonts w:hint="eastAsia" w:ascii="宋体"/>
              </w:rPr>
              <w:t>叉子圆柏</w:t>
            </w:r>
          </w:p>
        </w:tc>
        <w:tc>
          <w:tcPr>
            <w:tcW w:w="1081" w:type="pct"/>
          </w:tcPr>
          <w:p w14:paraId="66629549">
            <w:pPr>
              <w:widowControl/>
              <w:jc w:val="left"/>
              <w:rPr>
                <w:rFonts w:ascii="宋体"/>
              </w:rPr>
            </w:pPr>
            <w:r>
              <w:rPr>
                <w:rFonts w:hint="eastAsia" w:ascii="宋体"/>
              </w:rPr>
              <w:t>灌木</w:t>
            </w:r>
          </w:p>
        </w:tc>
        <w:tc>
          <w:tcPr>
            <w:tcW w:w="589" w:type="pct"/>
          </w:tcPr>
          <w:p w14:paraId="6F0611CB">
            <w:pPr>
              <w:widowControl/>
              <w:jc w:val="left"/>
              <w:rPr>
                <w:rFonts w:ascii="宋体"/>
              </w:rPr>
            </w:pPr>
            <w:r>
              <w:rPr>
                <w:rFonts w:hint="eastAsia" w:ascii="宋体"/>
              </w:rPr>
              <w:t>-</w:t>
            </w:r>
          </w:p>
        </w:tc>
        <w:tc>
          <w:tcPr>
            <w:tcW w:w="884" w:type="pct"/>
          </w:tcPr>
          <w:p w14:paraId="56E597C0">
            <w:pPr>
              <w:widowControl/>
              <w:jc w:val="left"/>
              <w:rPr>
                <w:rFonts w:ascii="宋体"/>
              </w:rPr>
            </w:pPr>
            <w:r>
              <w:rPr>
                <w:rFonts w:hint="eastAsia" w:ascii="宋体"/>
              </w:rPr>
              <w:t>5</w:t>
            </w:r>
            <w:r>
              <w:rPr>
                <w:rFonts w:ascii="宋体"/>
              </w:rPr>
              <w:t>00-180</w:t>
            </w:r>
          </w:p>
        </w:tc>
        <w:tc>
          <w:tcPr>
            <w:tcW w:w="982" w:type="pct"/>
          </w:tcPr>
          <w:p w14:paraId="40FB7618">
            <w:pPr>
              <w:widowControl/>
              <w:jc w:val="left"/>
              <w:rPr>
                <w:rFonts w:ascii="宋体"/>
              </w:rPr>
            </w:pPr>
            <w:r>
              <w:rPr>
                <w:rFonts w:hint="eastAsia" w:ascii="宋体"/>
              </w:rPr>
              <w:t>绿</w:t>
            </w:r>
          </w:p>
        </w:tc>
        <w:tc>
          <w:tcPr>
            <w:tcW w:w="682" w:type="pct"/>
          </w:tcPr>
          <w:p w14:paraId="09EE4C4A">
            <w:pPr>
              <w:widowControl/>
              <w:jc w:val="left"/>
              <w:rPr>
                <w:rFonts w:ascii="宋体"/>
              </w:rPr>
            </w:pPr>
            <w:r>
              <w:rPr>
                <w:rFonts w:hint="eastAsia" w:ascii="宋体"/>
              </w:rPr>
              <w:t>小于1</w:t>
            </w:r>
          </w:p>
        </w:tc>
      </w:tr>
      <w:tr w14:paraId="6645F8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5882CE55">
            <w:pPr>
              <w:widowControl/>
              <w:jc w:val="left"/>
              <w:rPr>
                <w:rFonts w:ascii="宋体"/>
              </w:rPr>
            </w:pPr>
            <w:r>
              <w:rPr>
                <w:rFonts w:hint="eastAsia" w:ascii="宋体"/>
              </w:rPr>
              <w:t>沙棘</w:t>
            </w:r>
          </w:p>
        </w:tc>
        <w:tc>
          <w:tcPr>
            <w:tcW w:w="1081" w:type="pct"/>
          </w:tcPr>
          <w:p w14:paraId="2D327689">
            <w:pPr>
              <w:widowControl/>
              <w:jc w:val="left"/>
              <w:rPr>
                <w:rFonts w:ascii="宋体"/>
              </w:rPr>
            </w:pPr>
            <w:r>
              <w:rPr>
                <w:rFonts w:hint="eastAsia" w:ascii="宋体"/>
              </w:rPr>
              <w:t>灌木</w:t>
            </w:r>
          </w:p>
        </w:tc>
        <w:tc>
          <w:tcPr>
            <w:tcW w:w="589" w:type="pct"/>
          </w:tcPr>
          <w:p w14:paraId="03FA2F94">
            <w:pPr>
              <w:widowControl/>
              <w:jc w:val="left"/>
              <w:rPr>
                <w:rFonts w:ascii="宋体"/>
              </w:rPr>
            </w:pPr>
            <w:r>
              <w:rPr>
                <w:rFonts w:hint="eastAsia" w:ascii="宋体"/>
              </w:rPr>
              <w:t>-</w:t>
            </w:r>
          </w:p>
        </w:tc>
        <w:tc>
          <w:tcPr>
            <w:tcW w:w="884" w:type="pct"/>
          </w:tcPr>
          <w:p w14:paraId="2FFFF105">
            <w:pPr>
              <w:widowControl/>
              <w:jc w:val="left"/>
              <w:rPr>
                <w:rFonts w:ascii="宋体"/>
              </w:rPr>
            </w:pPr>
            <w:r>
              <w:rPr>
                <w:rFonts w:hint="eastAsia" w:ascii="宋体"/>
              </w:rPr>
              <w:t>8</w:t>
            </w:r>
            <w:r>
              <w:rPr>
                <w:rFonts w:ascii="宋体"/>
              </w:rPr>
              <w:t>00-3600</w:t>
            </w:r>
          </w:p>
        </w:tc>
        <w:tc>
          <w:tcPr>
            <w:tcW w:w="982" w:type="pct"/>
          </w:tcPr>
          <w:p w14:paraId="08CE25C3">
            <w:pPr>
              <w:widowControl/>
              <w:jc w:val="left"/>
              <w:rPr>
                <w:rFonts w:ascii="宋体"/>
              </w:rPr>
            </w:pPr>
            <w:r>
              <w:rPr>
                <w:rFonts w:hint="eastAsia" w:ascii="宋体"/>
              </w:rPr>
              <w:t>黄</w:t>
            </w:r>
          </w:p>
        </w:tc>
        <w:tc>
          <w:tcPr>
            <w:tcW w:w="682" w:type="pct"/>
          </w:tcPr>
          <w:p w14:paraId="678B4E41">
            <w:pPr>
              <w:widowControl/>
              <w:jc w:val="left"/>
              <w:rPr>
                <w:rFonts w:ascii="宋体"/>
              </w:rPr>
            </w:pPr>
            <w:r>
              <w:rPr>
                <w:rFonts w:hint="eastAsia" w:ascii="宋体"/>
              </w:rPr>
              <w:t>1</w:t>
            </w:r>
            <w:r>
              <w:rPr>
                <w:rFonts w:ascii="宋体"/>
              </w:rPr>
              <w:t>-2.5</w:t>
            </w:r>
          </w:p>
        </w:tc>
      </w:tr>
    </w:tbl>
    <w:p w14:paraId="02452F8E">
      <w:pPr>
        <w:widowControl/>
        <w:jc w:val="left"/>
        <w:rPr>
          <w:rFonts w:hint="eastAsia" w:ascii="黑体" w:hAnsi="黑体" w:eastAsia="黑体"/>
        </w:rPr>
      </w:pPr>
    </w:p>
    <w:p w14:paraId="2A2CA11D">
      <w:pPr>
        <w:widowControl/>
        <w:jc w:val="center"/>
        <w:rPr>
          <w:rFonts w:hint="eastAsia" w:ascii="黑体" w:hAnsi="黑体" w:eastAsia="黑体"/>
        </w:rPr>
      </w:pPr>
    </w:p>
    <w:p w14:paraId="2159CEC0">
      <w:pPr>
        <w:widowControl/>
        <w:jc w:val="center"/>
        <w:rPr>
          <w:rFonts w:hint="eastAsia" w:ascii="黑体" w:hAnsi="黑体" w:eastAsia="黑体"/>
          <w:kern w:val="0"/>
          <w:szCs w:val="20"/>
        </w:rPr>
      </w:pPr>
      <w:r>
        <w:rPr>
          <w:rFonts w:hint="eastAsia" w:ascii="黑体" w:hAnsi="黑体" w:eastAsia="黑体"/>
          <w:kern w:val="0"/>
          <w:szCs w:val="20"/>
        </w:rPr>
        <w:t>表B</w:t>
      </w:r>
      <w:r>
        <w:rPr>
          <w:rFonts w:ascii="黑体" w:hAnsi="黑体" w:eastAsia="黑体"/>
          <w:kern w:val="0"/>
          <w:szCs w:val="20"/>
        </w:rPr>
        <w:t xml:space="preserve">.2 </w:t>
      </w:r>
      <w:r>
        <w:rPr>
          <w:rFonts w:hint="eastAsia" w:ascii="黑体" w:hAnsi="黑体" w:eastAsia="黑体"/>
          <w:kern w:val="0"/>
          <w:szCs w:val="20"/>
        </w:rPr>
        <w:t>黄土丘陵沟壑区退化林修复推荐树种</w:t>
      </w:r>
    </w:p>
    <w:p w14:paraId="090D4ACB">
      <w:pPr>
        <w:widowControl/>
        <w:ind w:firstLine="3360" w:firstLineChars="1600"/>
        <w:jc w:val="left"/>
      </w:pPr>
    </w:p>
    <w:tbl>
      <w:tblPr>
        <w:tblStyle w:val="3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69"/>
        <w:gridCol w:w="2505"/>
        <w:gridCol w:w="1257"/>
        <w:gridCol w:w="1725"/>
        <w:gridCol w:w="1101"/>
        <w:gridCol w:w="1413"/>
      </w:tblGrid>
      <w:tr w14:paraId="7EA2BB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0" w:type="pct"/>
          </w:tcPr>
          <w:p w14:paraId="067E2A2E">
            <w:pPr>
              <w:widowControl/>
              <w:jc w:val="left"/>
              <w:rPr>
                <w:rFonts w:ascii="宋体"/>
              </w:rPr>
            </w:pPr>
            <w:r>
              <w:rPr>
                <w:rFonts w:hint="eastAsia" w:ascii="宋体"/>
              </w:rPr>
              <w:t>名称</w:t>
            </w:r>
          </w:p>
        </w:tc>
        <w:tc>
          <w:tcPr>
            <w:tcW w:w="1309" w:type="pct"/>
          </w:tcPr>
          <w:p w14:paraId="3124E414">
            <w:pPr>
              <w:widowControl/>
              <w:jc w:val="left"/>
              <w:rPr>
                <w:rFonts w:ascii="宋体"/>
              </w:rPr>
            </w:pPr>
            <w:r>
              <w:rPr>
                <w:rFonts w:hint="eastAsia" w:ascii="宋体"/>
              </w:rPr>
              <w:t xml:space="preserve">生活型 </w:t>
            </w:r>
          </w:p>
        </w:tc>
        <w:tc>
          <w:tcPr>
            <w:tcW w:w="657" w:type="pct"/>
          </w:tcPr>
          <w:p w14:paraId="6F4EA409">
            <w:pPr>
              <w:widowControl/>
              <w:jc w:val="left"/>
              <w:rPr>
                <w:rFonts w:ascii="宋体"/>
              </w:rPr>
            </w:pPr>
            <w:r>
              <w:rPr>
                <w:rFonts w:hint="eastAsia" w:ascii="宋体"/>
              </w:rPr>
              <w:t>针阔叶</w:t>
            </w:r>
          </w:p>
        </w:tc>
        <w:tc>
          <w:tcPr>
            <w:tcW w:w="901" w:type="pct"/>
          </w:tcPr>
          <w:p w14:paraId="36F7E621">
            <w:pPr>
              <w:widowControl/>
              <w:jc w:val="left"/>
              <w:rPr>
                <w:rFonts w:ascii="宋体"/>
              </w:rPr>
            </w:pPr>
            <w:r>
              <w:rPr>
                <w:rFonts w:hint="eastAsia" w:ascii="宋体"/>
              </w:rPr>
              <w:t>海拔（m）</w:t>
            </w:r>
          </w:p>
        </w:tc>
        <w:tc>
          <w:tcPr>
            <w:tcW w:w="575" w:type="pct"/>
          </w:tcPr>
          <w:p w14:paraId="5C25AC76">
            <w:pPr>
              <w:widowControl/>
              <w:jc w:val="left"/>
              <w:rPr>
                <w:rFonts w:ascii="宋体"/>
              </w:rPr>
            </w:pPr>
            <w:r>
              <w:rPr>
                <w:rFonts w:hint="eastAsia" w:ascii="宋体"/>
              </w:rPr>
              <w:t>颜色</w:t>
            </w:r>
          </w:p>
        </w:tc>
        <w:tc>
          <w:tcPr>
            <w:tcW w:w="738" w:type="pct"/>
          </w:tcPr>
          <w:p w14:paraId="2C561CFC">
            <w:pPr>
              <w:widowControl/>
              <w:jc w:val="left"/>
              <w:rPr>
                <w:rFonts w:ascii="宋体"/>
              </w:rPr>
            </w:pPr>
            <w:r>
              <w:rPr>
                <w:rFonts w:hint="eastAsia" w:ascii="宋体"/>
              </w:rPr>
              <w:t>高度(</w:t>
            </w:r>
            <w:r>
              <w:rPr>
                <w:rFonts w:ascii="宋体"/>
              </w:rPr>
              <w:t>m)</w:t>
            </w:r>
          </w:p>
        </w:tc>
      </w:tr>
      <w:tr w14:paraId="58A02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0" w:type="pct"/>
          </w:tcPr>
          <w:p w14:paraId="253DDB4E">
            <w:pPr>
              <w:widowControl/>
              <w:jc w:val="left"/>
              <w:rPr>
                <w:rFonts w:ascii="宋体"/>
              </w:rPr>
            </w:pPr>
            <w:r>
              <w:rPr>
                <w:rFonts w:hint="eastAsia" w:ascii="宋体"/>
              </w:rPr>
              <w:t>油松</w:t>
            </w:r>
          </w:p>
        </w:tc>
        <w:tc>
          <w:tcPr>
            <w:tcW w:w="1309" w:type="pct"/>
          </w:tcPr>
          <w:p w14:paraId="5112FAC1">
            <w:pPr>
              <w:widowControl/>
              <w:jc w:val="left"/>
              <w:rPr>
                <w:rFonts w:ascii="宋体"/>
              </w:rPr>
            </w:pPr>
            <w:r>
              <w:rPr>
                <w:rFonts w:hint="eastAsia" w:ascii="宋体"/>
              </w:rPr>
              <w:t>乔木</w:t>
            </w:r>
          </w:p>
        </w:tc>
        <w:tc>
          <w:tcPr>
            <w:tcW w:w="657" w:type="pct"/>
          </w:tcPr>
          <w:p w14:paraId="602A9986">
            <w:pPr>
              <w:widowControl/>
              <w:jc w:val="left"/>
              <w:rPr>
                <w:rFonts w:ascii="宋体"/>
              </w:rPr>
            </w:pPr>
            <w:r>
              <w:rPr>
                <w:rFonts w:hint="eastAsia" w:ascii="宋体"/>
              </w:rPr>
              <w:t>针叶</w:t>
            </w:r>
          </w:p>
        </w:tc>
        <w:tc>
          <w:tcPr>
            <w:tcW w:w="901" w:type="pct"/>
          </w:tcPr>
          <w:p w14:paraId="5D509A98">
            <w:pPr>
              <w:widowControl/>
              <w:jc w:val="left"/>
              <w:rPr>
                <w:rFonts w:ascii="宋体"/>
              </w:rPr>
            </w:pPr>
            <w:r>
              <w:rPr>
                <w:rFonts w:hint="eastAsia" w:ascii="宋体"/>
              </w:rPr>
              <w:t>1</w:t>
            </w:r>
            <w:r>
              <w:rPr>
                <w:rFonts w:ascii="宋体"/>
              </w:rPr>
              <w:t>00-2600</w:t>
            </w:r>
          </w:p>
        </w:tc>
        <w:tc>
          <w:tcPr>
            <w:tcW w:w="575" w:type="pct"/>
          </w:tcPr>
          <w:p w14:paraId="7117679F">
            <w:pPr>
              <w:widowControl/>
              <w:jc w:val="left"/>
              <w:rPr>
                <w:rFonts w:ascii="宋体"/>
              </w:rPr>
            </w:pPr>
            <w:r>
              <w:rPr>
                <w:rFonts w:hint="eastAsia" w:ascii="宋体"/>
              </w:rPr>
              <w:t>绿</w:t>
            </w:r>
          </w:p>
        </w:tc>
        <w:tc>
          <w:tcPr>
            <w:tcW w:w="738" w:type="pct"/>
          </w:tcPr>
          <w:p w14:paraId="29EF33BA">
            <w:pPr>
              <w:widowControl/>
              <w:jc w:val="left"/>
              <w:rPr>
                <w:rFonts w:ascii="宋体"/>
              </w:rPr>
            </w:pPr>
            <w:r>
              <w:rPr>
                <w:rFonts w:hint="eastAsia" w:ascii="宋体"/>
              </w:rPr>
              <w:t>可达2</w:t>
            </w:r>
            <w:r>
              <w:rPr>
                <w:rFonts w:ascii="宋体"/>
              </w:rPr>
              <w:t>5</w:t>
            </w:r>
          </w:p>
        </w:tc>
      </w:tr>
      <w:tr w14:paraId="276F99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0" w:type="pct"/>
          </w:tcPr>
          <w:p w14:paraId="67F1A2BB">
            <w:pPr>
              <w:widowControl/>
              <w:jc w:val="left"/>
              <w:rPr>
                <w:rFonts w:ascii="宋体"/>
              </w:rPr>
            </w:pPr>
            <w:r>
              <w:rPr>
                <w:rFonts w:hint="eastAsia" w:ascii="宋体"/>
              </w:rPr>
              <w:t>刺槐</w:t>
            </w:r>
          </w:p>
        </w:tc>
        <w:tc>
          <w:tcPr>
            <w:tcW w:w="1309" w:type="pct"/>
          </w:tcPr>
          <w:p w14:paraId="3BFCDEDD">
            <w:pPr>
              <w:widowControl/>
              <w:jc w:val="left"/>
              <w:rPr>
                <w:rFonts w:ascii="宋体"/>
              </w:rPr>
            </w:pPr>
            <w:r>
              <w:rPr>
                <w:rFonts w:hint="eastAsia" w:ascii="宋体"/>
              </w:rPr>
              <w:t>乔木</w:t>
            </w:r>
          </w:p>
        </w:tc>
        <w:tc>
          <w:tcPr>
            <w:tcW w:w="657" w:type="pct"/>
          </w:tcPr>
          <w:p w14:paraId="6EFE9295">
            <w:pPr>
              <w:widowControl/>
              <w:jc w:val="left"/>
              <w:rPr>
                <w:rFonts w:ascii="宋体"/>
              </w:rPr>
            </w:pPr>
            <w:r>
              <w:rPr>
                <w:rFonts w:hint="eastAsia" w:ascii="宋体"/>
              </w:rPr>
              <w:t>阔叶</w:t>
            </w:r>
          </w:p>
        </w:tc>
        <w:tc>
          <w:tcPr>
            <w:tcW w:w="901" w:type="pct"/>
          </w:tcPr>
          <w:p w14:paraId="374A5737">
            <w:pPr>
              <w:widowControl/>
              <w:jc w:val="left"/>
              <w:rPr>
                <w:rFonts w:ascii="宋体"/>
              </w:rPr>
            </w:pPr>
            <w:r>
              <w:rPr>
                <w:rFonts w:hint="eastAsia" w:ascii="宋体"/>
              </w:rPr>
              <w:t>4</w:t>
            </w:r>
            <w:r>
              <w:rPr>
                <w:rFonts w:ascii="宋体"/>
              </w:rPr>
              <w:t>50-1200</w:t>
            </w:r>
          </w:p>
        </w:tc>
        <w:tc>
          <w:tcPr>
            <w:tcW w:w="575" w:type="pct"/>
          </w:tcPr>
          <w:p w14:paraId="45271300">
            <w:pPr>
              <w:widowControl/>
              <w:jc w:val="left"/>
              <w:rPr>
                <w:rFonts w:ascii="宋体"/>
              </w:rPr>
            </w:pPr>
            <w:r>
              <w:rPr>
                <w:rFonts w:hint="eastAsia" w:ascii="宋体"/>
              </w:rPr>
              <w:t>绿</w:t>
            </w:r>
          </w:p>
        </w:tc>
        <w:tc>
          <w:tcPr>
            <w:tcW w:w="738" w:type="pct"/>
          </w:tcPr>
          <w:p w14:paraId="0710B800">
            <w:pPr>
              <w:widowControl/>
              <w:jc w:val="left"/>
              <w:rPr>
                <w:rFonts w:ascii="宋体"/>
              </w:rPr>
            </w:pPr>
            <w:r>
              <w:rPr>
                <w:rFonts w:hint="eastAsia" w:ascii="宋体"/>
              </w:rPr>
              <w:t>1</w:t>
            </w:r>
            <w:r>
              <w:rPr>
                <w:rFonts w:ascii="宋体"/>
              </w:rPr>
              <w:t>0-25</w:t>
            </w:r>
          </w:p>
        </w:tc>
      </w:tr>
      <w:tr w14:paraId="5786C0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0" w:type="pct"/>
          </w:tcPr>
          <w:p w14:paraId="2A6FAEE3">
            <w:pPr>
              <w:widowControl/>
              <w:jc w:val="left"/>
              <w:rPr>
                <w:rFonts w:ascii="宋体"/>
              </w:rPr>
            </w:pPr>
            <w:r>
              <w:rPr>
                <w:rFonts w:hint="eastAsia" w:ascii="宋体"/>
              </w:rPr>
              <w:t>侧柏</w:t>
            </w:r>
          </w:p>
        </w:tc>
        <w:tc>
          <w:tcPr>
            <w:tcW w:w="1309" w:type="pct"/>
          </w:tcPr>
          <w:p w14:paraId="199510C9">
            <w:pPr>
              <w:widowControl/>
              <w:jc w:val="left"/>
              <w:rPr>
                <w:rFonts w:ascii="宋体"/>
              </w:rPr>
            </w:pPr>
            <w:r>
              <w:rPr>
                <w:rFonts w:hint="eastAsia" w:ascii="宋体"/>
              </w:rPr>
              <w:t>乔木</w:t>
            </w:r>
          </w:p>
        </w:tc>
        <w:tc>
          <w:tcPr>
            <w:tcW w:w="657" w:type="pct"/>
          </w:tcPr>
          <w:p w14:paraId="06B1AC17">
            <w:pPr>
              <w:widowControl/>
              <w:jc w:val="left"/>
              <w:rPr>
                <w:rFonts w:ascii="宋体"/>
              </w:rPr>
            </w:pPr>
            <w:r>
              <w:rPr>
                <w:rFonts w:hint="eastAsia" w:ascii="宋体"/>
              </w:rPr>
              <w:t>针叶</w:t>
            </w:r>
          </w:p>
        </w:tc>
        <w:tc>
          <w:tcPr>
            <w:tcW w:w="901" w:type="pct"/>
          </w:tcPr>
          <w:p w14:paraId="6923A341">
            <w:pPr>
              <w:widowControl/>
              <w:jc w:val="left"/>
              <w:rPr>
                <w:rFonts w:ascii="宋体"/>
              </w:rPr>
            </w:pPr>
            <w:r>
              <w:rPr>
                <w:rFonts w:hint="eastAsia" w:ascii="宋体"/>
              </w:rPr>
              <w:t>2</w:t>
            </w:r>
            <w:r>
              <w:rPr>
                <w:rFonts w:ascii="宋体"/>
              </w:rPr>
              <w:t>50-3300</w:t>
            </w:r>
          </w:p>
        </w:tc>
        <w:tc>
          <w:tcPr>
            <w:tcW w:w="575" w:type="pct"/>
          </w:tcPr>
          <w:p w14:paraId="173AD799">
            <w:pPr>
              <w:widowControl/>
              <w:jc w:val="left"/>
              <w:rPr>
                <w:rFonts w:ascii="宋体"/>
              </w:rPr>
            </w:pPr>
            <w:r>
              <w:rPr>
                <w:rFonts w:hint="eastAsia" w:ascii="宋体"/>
              </w:rPr>
              <w:t>绿</w:t>
            </w:r>
          </w:p>
        </w:tc>
        <w:tc>
          <w:tcPr>
            <w:tcW w:w="738" w:type="pct"/>
          </w:tcPr>
          <w:p w14:paraId="476DBA09">
            <w:pPr>
              <w:widowControl/>
              <w:jc w:val="left"/>
              <w:rPr>
                <w:rFonts w:ascii="宋体"/>
              </w:rPr>
            </w:pPr>
            <w:r>
              <w:rPr>
                <w:rFonts w:hint="eastAsia" w:ascii="宋体"/>
              </w:rPr>
              <w:t>可达2</w:t>
            </w:r>
            <w:r>
              <w:rPr>
                <w:rFonts w:ascii="宋体"/>
              </w:rPr>
              <w:t>0</w:t>
            </w:r>
          </w:p>
        </w:tc>
      </w:tr>
      <w:tr w14:paraId="445450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0" w:type="pct"/>
          </w:tcPr>
          <w:p w14:paraId="5686E58E">
            <w:pPr>
              <w:widowControl/>
              <w:jc w:val="left"/>
              <w:rPr>
                <w:rFonts w:ascii="宋体"/>
              </w:rPr>
            </w:pPr>
            <w:r>
              <w:rPr>
                <w:rFonts w:hint="eastAsia" w:ascii="宋体"/>
              </w:rPr>
              <w:t>白杨</w:t>
            </w:r>
          </w:p>
        </w:tc>
        <w:tc>
          <w:tcPr>
            <w:tcW w:w="1309" w:type="pct"/>
          </w:tcPr>
          <w:p w14:paraId="10216A1B">
            <w:pPr>
              <w:widowControl/>
              <w:jc w:val="left"/>
              <w:rPr>
                <w:rFonts w:ascii="宋体"/>
              </w:rPr>
            </w:pPr>
            <w:r>
              <w:rPr>
                <w:rFonts w:hint="eastAsia" w:ascii="宋体"/>
              </w:rPr>
              <w:t>乔木</w:t>
            </w:r>
          </w:p>
        </w:tc>
        <w:tc>
          <w:tcPr>
            <w:tcW w:w="657" w:type="pct"/>
          </w:tcPr>
          <w:p w14:paraId="6CF04866">
            <w:pPr>
              <w:widowControl/>
              <w:jc w:val="left"/>
              <w:rPr>
                <w:rFonts w:ascii="宋体"/>
              </w:rPr>
            </w:pPr>
            <w:r>
              <w:rPr>
                <w:rFonts w:hint="eastAsia" w:ascii="宋体"/>
              </w:rPr>
              <w:t>阔叶</w:t>
            </w:r>
          </w:p>
        </w:tc>
        <w:tc>
          <w:tcPr>
            <w:tcW w:w="901" w:type="pct"/>
          </w:tcPr>
          <w:p w14:paraId="591672E7">
            <w:pPr>
              <w:widowControl/>
              <w:jc w:val="left"/>
              <w:rPr>
                <w:rFonts w:ascii="宋体"/>
              </w:rPr>
            </w:pPr>
            <w:r>
              <w:rPr>
                <w:rFonts w:hint="eastAsia" w:ascii="宋体"/>
              </w:rPr>
              <w:t>5</w:t>
            </w:r>
            <w:r>
              <w:rPr>
                <w:rFonts w:ascii="宋体"/>
              </w:rPr>
              <w:t>0-2000</w:t>
            </w:r>
          </w:p>
        </w:tc>
        <w:tc>
          <w:tcPr>
            <w:tcW w:w="575" w:type="pct"/>
          </w:tcPr>
          <w:p w14:paraId="4D42FFE1">
            <w:pPr>
              <w:widowControl/>
              <w:jc w:val="left"/>
              <w:rPr>
                <w:rFonts w:ascii="宋体"/>
              </w:rPr>
            </w:pPr>
            <w:r>
              <w:rPr>
                <w:rFonts w:hint="eastAsia" w:ascii="宋体"/>
              </w:rPr>
              <w:t>绿</w:t>
            </w:r>
          </w:p>
        </w:tc>
        <w:tc>
          <w:tcPr>
            <w:tcW w:w="738" w:type="pct"/>
          </w:tcPr>
          <w:p w14:paraId="1E5F2D29">
            <w:pPr>
              <w:widowControl/>
              <w:jc w:val="left"/>
              <w:rPr>
                <w:rFonts w:ascii="宋体"/>
              </w:rPr>
            </w:pPr>
            <w:r>
              <w:rPr>
                <w:rFonts w:hint="eastAsia" w:ascii="宋体"/>
              </w:rPr>
              <w:t>3</w:t>
            </w:r>
            <w:r>
              <w:rPr>
                <w:rFonts w:ascii="宋体"/>
              </w:rPr>
              <w:t>0</w:t>
            </w:r>
          </w:p>
        </w:tc>
      </w:tr>
      <w:tr w14:paraId="1AFCA5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0" w:type="pct"/>
          </w:tcPr>
          <w:p w14:paraId="607DD57C">
            <w:pPr>
              <w:widowControl/>
              <w:jc w:val="left"/>
              <w:rPr>
                <w:rFonts w:ascii="宋体"/>
              </w:rPr>
            </w:pPr>
            <w:r>
              <w:rPr>
                <w:rFonts w:hint="eastAsia" w:ascii="宋体"/>
              </w:rPr>
              <w:t>柴松</w:t>
            </w:r>
          </w:p>
        </w:tc>
        <w:tc>
          <w:tcPr>
            <w:tcW w:w="1309" w:type="pct"/>
          </w:tcPr>
          <w:p w14:paraId="5673CFE3">
            <w:pPr>
              <w:widowControl/>
              <w:jc w:val="left"/>
              <w:rPr>
                <w:rFonts w:ascii="宋体"/>
              </w:rPr>
            </w:pPr>
            <w:r>
              <w:rPr>
                <w:rFonts w:hint="eastAsia" w:ascii="宋体"/>
              </w:rPr>
              <w:t>乔木</w:t>
            </w:r>
          </w:p>
        </w:tc>
        <w:tc>
          <w:tcPr>
            <w:tcW w:w="657" w:type="pct"/>
          </w:tcPr>
          <w:p w14:paraId="33FB0923">
            <w:pPr>
              <w:widowControl/>
              <w:jc w:val="left"/>
              <w:rPr>
                <w:rFonts w:ascii="宋体"/>
              </w:rPr>
            </w:pPr>
            <w:r>
              <w:rPr>
                <w:rFonts w:hint="eastAsia" w:ascii="宋体"/>
              </w:rPr>
              <w:t>针叶</w:t>
            </w:r>
          </w:p>
        </w:tc>
        <w:tc>
          <w:tcPr>
            <w:tcW w:w="901" w:type="pct"/>
          </w:tcPr>
          <w:p w14:paraId="409A5D1B">
            <w:pPr>
              <w:widowControl/>
              <w:jc w:val="left"/>
              <w:rPr>
                <w:rFonts w:ascii="宋体"/>
              </w:rPr>
            </w:pPr>
            <w:r>
              <w:rPr>
                <w:rFonts w:hint="eastAsia" w:ascii="宋体"/>
              </w:rPr>
              <w:t>8</w:t>
            </w:r>
            <w:r>
              <w:rPr>
                <w:rFonts w:ascii="宋体"/>
              </w:rPr>
              <w:t>00-1300</w:t>
            </w:r>
          </w:p>
        </w:tc>
        <w:tc>
          <w:tcPr>
            <w:tcW w:w="575" w:type="pct"/>
          </w:tcPr>
          <w:p w14:paraId="03655C07">
            <w:pPr>
              <w:widowControl/>
              <w:jc w:val="left"/>
              <w:rPr>
                <w:rFonts w:ascii="宋体"/>
              </w:rPr>
            </w:pPr>
            <w:r>
              <w:rPr>
                <w:rFonts w:hint="eastAsia" w:ascii="宋体"/>
              </w:rPr>
              <w:t>绿</w:t>
            </w:r>
          </w:p>
        </w:tc>
        <w:tc>
          <w:tcPr>
            <w:tcW w:w="738" w:type="pct"/>
          </w:tcPr>
          <w:p w14:paraId="62881E3B">
            <w:pPr>
              <w:widowControl/>
              <w:jc w:val="left"/>
              <w:rPr>
                <w:rFonts w:ascii="宋体"/>
              </w:rPr>
            </w:pPr>
            <w:r>
              <w:rPr>
                <w:rFonts w:hint="eastAsia" w:ascii="宋体"/>
              </w:rPr>
              <w:t>1</w:t>
            </w:r>
            <w:r>
              <w:rPr>
                <w:rFonts w:ascii="宋体"/>
              </w:rPr>
              <w:t>8</w:t>
            </w:r>
          </w:p>
        </w:tc>
      </w:tr>
      <w:tr w14:paraId="044DA3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0" w:type="pct"/>
          </w:tcPr>
          <w:p w14:paraId="504DBFBD">
            <w:pPr>
              <w:widowControl/>
              <w:jc w:val="left"/>
              <w:rPr>
                <w:rFonts w:ascii="宋体"/>
              </w:rPr>
            </w:pPr>
            <w:r>
              <w:rPr>
                <w:rFonts w:hint="eastAsia" w:ascii="宋体"/>
              </w:rPr>
              <w:t>白桦</w:t>
            </w:r>
          </w:p>
        </w:tc>
        <w:tc>
          <w:tcPr>
            <w:tcW w:w="1309" w:type="pct"/>
          </w:tcPr>
          <w:p w14:paraId="51C19B0A">
            <w:pPr>
              <w:widowControl/>
              <w:jc w:val="left"/>
              <w:rPr>
                <w:rFonts w:ascii="宋体"/>
              </w:rPr>
            </w:pPr>
            <w:r>
              <w:rPr>
                <w:rFonts w:hint="eastAsia" w:ascii="宋体"/>
              </w:rPr>
              <w:t>乔木</w:t>
            </w:r>
          </w:p>
        </w:tc>
        <w:tc>
          <w:tcPr>
            <w:tcW w:w="657" w:type="pct"/>
          </w:tcPr>
          <w:p w14:paraId="0B659F42">
            <w:pPr>
              <w:widowControl/>
              <w:jc w:val="left"/>
              <w:rPr>
                <w:rFonts w:ascii="宋体"/>
              </w:rPr>
            </w:pPr>
            <w:r>
              <w:rPr>
                <w:rFonts w:hint="eastAsia" w:ascii="宋体"/>
              </w:rPr>
              <w:t>阔叶</w:t>
            </w:r>
          </w:p>
        </w:tc>
        <w:tc>
          <w:tcPr>
            <w:tcW w:w="901" w:type="pct"/>
          </w:tcPr>
          <w:p w14:paraId="549B6B89">
            <w:pPr>
              <w:widowControl/>
              <w:jc w:val="left"/>
              <w:rPr>
                <w:rFonts w:ascii="宋体"/>
              </w:rPr>
            </w:pPr>
            <w:r>
              <w:rPr>
                <w:rFonts w:hint="eastAsia" w:ascii="宋体"/>
              </w:rPr>
              <w:t>4</w:t>
            </w:r>
            <w:r>
              <w:rPr>
                <w:rFonts w:ascii="宋体"/>
              </w:rPr>
              <w:t>00-2500</w:t>
            </w:r>
          </w:p>
        </w:tc>
        <w:tc>
          <w:tcPr>
            <w:tcW w:w="575" w:type="pct"/>
          </w:tcPr>
          <w:p w14:paraId="6CD88505">
            <w:pPr>
              <w:widowControl/>
              <w:jc w:val="left"/>
              <w:rPr>
                <w:rFonts w:ascii="宋体"/>
              </w:rPr>
            </w:pPr>
            <w:r>
              <w:rPr>
                <w:rFonts w:hint="eastAsia" w:ascii="宋体"/>
              </w:rPr>
              <w:t>绿</w:t>
            </w:r>
          </w:p>
        </w:tc>
        <w:tc>
          <w:tcPr>
            <w:tcW w:w="738" w:type="pct"/>
          </w:tcPr>
          <w:p w14:paraId="49740E19">
            <w:pPr>
              <w:widowControl/>
              <w:jc w:val="left"/>
              <w:rPr>
                <w:rFonts w:ascii="宋体"/>
              </w:rPr>
            </w:pPr>
            <w:r>
              <w:rPr>
                <w:rFonts w:hint="eastAsia" w:ascii="宋体"/>
              </w:rPr>
              <w:t>可达2</w:t>
            </w:r>
            <w:r>
              <w:rPr>
                <w:rFonts w:ascii="宋体"/>
              </w:rPr>
              <w:t>7</w:t>
            </w:r>
          </w:p>
        </w:tc>
      </w:tr>
      <w:tr w14:paraId="3B5C98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0" w:type="pct"/>
          </w:tcPr>
          <w:p w14:paraId="77BEA8F1">
            <w:pPr>
              <w:widowControl/>
              <w:tabs>
                <w:tab w:val="left" w:pos="645"/>
              </w:tabs>
              <w:jc w:val="left"/>
              <w:rPr>
                <w:rFonts w:ascii="宋体"/>
              </w:rPr>
            </w:pPr>
            <w:r>
              <w:rPr>
                <w:rFonts w:hint="eastAsia" w:ascii="宋体"/>
              </w:rPr>
              <w:t>圆柏</w:t>
            </w:r>
          </w:p>
        </w:tc>
        <w:tc>
          <w:tcPr>
            <w:tcW w:w="1309" w:type="pct"/>
          </w:tcPr>
          <w:p w14:paraId="68640D2D">
            <w:pPr>
              <w:widowControl/>
              <w:jc w:val="left"/>
              <w:rPr>
                <w:rFonts w:ascii="宋体"/>
              </w:rPr>
            </w:pPr>
            <w:r>
              <w:rPr>
                <w:rFonts w:hint="eastAsia" w:ascii="宋体"/>
              </w:rPr>
              <w:t>乔木</w:t>
            </w:r>
          </w:p>
        </w:tc>
        <w:tc>
          <w:tcPr>
            <w:tcW w:w="657" w:type="pct"/>
          </w:tcPr>
          <w:p w14:paraId="615A5947">
            <w:pPr>
              <w:widowControl/>
              <w:jc w:val="left"/>
              <w:rPr>
                <w:rFonts w:ascii="宋体"/>
              </w:rPr>
            </w:pPr>
            <w:r>
              <w:rPr>
                <w:rFonts w:hint="eastAsia" w:ascii="宋体"/>
              </w:rPr>
              <w:t>针叶</w:t>
            </w:r>
          </w:p>
        </w:tc>
        <w:tc>
          <w:tcPr>
            <w:tcW w:w="901" w:type="pct"/>
          </w:tcPr>
          <w:p w14:paraId="621FE224">
            <w:pPr>
              <w:widowControl/>
              <w:jc w:val="left"/>
              <w:rPr>
                <w:rFonts w:ascii="宋体"/>
              </w:rPr>
            </w:pPr>
            <w:r>
              <w:rPr>
                <w:rFonts w:hint="eastAsia" w:ascii="宋体"/>
              </w:rPr>
              <w:t>5</w:t>
            </w:r>
            <w:r>
              <w:rPr>
                <w:rFonts w:ascii="宋体"/>
              </w:rPr>
              <w:t>00-1500</w:t>
            </w:r>
          </w:p>
        </w:tc>
        <w:tc>
          <w:tcPr>
            <w:tcW w:w="575" w:type="pct"/>
          </w:tcPr>
          <w:p w14:paraId="5B20276F">
            <w:pPr>
              <w:widowControl/>
              <w:jc w:val="left"/>
              <w:rPr>
                <w:rFonts w:ascii="宋体"/>
              </w:rPr>
            </w:pPr>
            <w:r>
              <w:rPr>
                <w:rFonts w:hint="eastAsia" w:ascii="宋体"/>
              </w:rPr>
              <w:t>绿</w:t>
            </w:r>
          </w:p>
        </w:tc>
        <w:tc>
          <w:tcPr>
            <w:tcW w:w="738" w:type="pct"/>
          </w:tcPr>
          <w:p w14:paraId="7B95C2BC">
            <w:pPr>
              <w:widowControl/>
              <w:jc w:val="left"/>
              <w:rPr>
                <w:rFonts w:ascii="宋体"/>
              </w:rPr>
            </w:pPr>
            <w:r>
              <w:rPr>
                <w:rFonts w:hint="eastAsia" w:ascii="宋体"/>
              </w:rPr>
              <w:t>可达20</w:t>
            </w:r>
          </w:p>
        </w:tc>
      </w:tr>
      <w:tr w14:paraId="3AF522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0" w:type="pct"/>
          </w:tcPr>
          <w:p w14:paraId="18D5F665">
            <w:pPr>
              <w:widowControl/>
              <w:tabs>
                <w:tab w:val="left" w:pos="645"/>
              </w:tabs>
              <w:jc w:val="left"/>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紫斑牡丹</w:t>
            </w:r>
          </w:p>
        </w:tc>
        <w:tc>
          <w:tcPr>
            <w:tcW w:w="1309" w:type="pct"/>
          </w:tcPr>
          <w:p w14:paraId="635A4CBE">
            <w:pPr>
              <w:widowControl/>
              <w:jc w:val="left"/>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灌木</w:t>
            </w:r>
          </w:p>
        </w:tc>
        <w:tc>
          <w:tcPr>
            <w:tcW w:w="657" w:type="pct"/>
          </w:tcPr>
          <w:p w14:paraId="1A3EFCE0">
            <w:pPr>
              <w:widowControl/>
              <w:jc w:val="left"/>
              <w:rPr>
                <w:rFonts w:ascii="宋体"/>
              </w:rPr>
            </w:pPr>
            <w:r>
              <w:rPr>
                <w:rFonts w:hint="eastAsia" w:ascii="宋体"/>
              </w:rPr>
              <w:t>-</w:t>
            </w:r>
          </w:p>
        </w:tc>
        <w:tc>
          <w:tcPr>
            <w:tcW w:w="901" w:type="pct"/>
          </w:tcPr>
          <w:p w14:paraId="7D77EDC5">
            <w:pPr>
              <w:widowControl/>
              <w:jc w:val="left"/>
              <w:rPr>
                <w:rFonts w:ascii="宋体"/>
              </w:rPr>
            </w:pPr>
            <w:r>
              <w:rPr>
                <w:rFonts w:hint="eastAsia" w:ascii="宋体"/>
              </w:rPr>
              <w:t>1</w:t>
            </w:r>
            <w:r>
              <w:rPr>
                <w:rFonts w:ascii="宋体"/>
              </w:rPr>
              <w:t>100-2800</w:t>
            </w:r>
          </w:p>
        </w:tc>
        <w:tc>
          <w:tcPr>
            <w:tcW w:w="575" w:type="pct"/>
          </w:tcPr>
          <w:p w14:paraId="28EA23D6">
            <w:pPr>
              <w:widowControl/>
              <w:jc w:val="left"/>
              <w:rPr>
                <w:rFonts w:ascii="宋体"/>
              </w:rPr>
            </w:pPr>
            <w:r>
              <w:rPr>
                <w:rFonts w:hint="eastAsia" w:ascii="宋体"/>
              </w:rPr>
              <w:t>白-紫</w:t>
            </w:r>
          </w:p>
        </w:tc>
        <w:tc>
          <w:tcPr>
            <w:tcW w:w="738" w:type="pct"/>
          </w:tcPr>
          <w:p w14:paraId="396D8E34">
            <w:pPr>
              <w:widowControl/>
              <w:jc w:val="left"/>
              <w:rPr>
                <w:rFonts w:ascii="宋体"/>
              </w:rPr>
            </w:pPr>
            <w:r>
              <w:rPr>
                <w:rFonts w:hint="eastAsia" w:ascii="宋体"/>
              </w:rPr>
              <w:t>可达2</w:t>
            </w:r>
          </w:p>
        </w:tc>
      </w:tr>
      <w:tr w14:paraId="22F66E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0" w:type="pct"/>
          </w:tcPr>
          <w:p w14:paraId="735CA640">
            <w:pPr>
              <w:widowControl/>
              <w:tabs>
                <w:tab w:val="left" w:pos="645"/>
              </w:tabs>
              <w:jc w:val="left"/>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榆叶梅</w:t>
            </w:r>
          </w:p>
        </w:tc>
        <w:tc>
          <w:tcPr>
            <w:tcW w:w="1309" w:type="pct"/>
          </w:tcPr>
          <w:p w14:paraId="4462E454">
            <w:pPr>
              <w:widowControl/>
              <w:jc w:val="left"/>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灌木，稀小乔木</w:t>
            </w:r>
          </w:p>
        </w:tc>
        <w:tc>
          <w:tcPr>
            <w:tcW w:w="657" w:type="pct"/>
          </w:tcPr>
          <w:p w14:paraId="20DE46C1">
            <w:pPr>
              <w:widowControl/>
              <w:jc w:val="left"/>
              <w:rPr>
                <w:rFonts w:ascii="宋体"/>
              </w:rPr>
            </w:pPr>
            <w:r>
              <w:rPr>
                <w:rFonts w:hint="eastAsia" w:ascii="宋体"/>
              </w:rPr>
              <w:t>-</w:t>
            </w:r>
          </w:p>
        </w:tc>
        <w:tc>
          <w:tcPr>
            <w:tcW w:w="901" w:type="pct"/>
          </w:tcPr>
          <w:p w14:paraId="0A4D2498">
            <w:pPr>
              <w:widowControl/>
              <w:jc w:val="left"/>
              <w:rPr>
                <w:rFonts w:ascii="宋体"/>
              </w:rPr>
            </w:pPr>
            <w:r>
              <w:rPr>
                <w:rFonts w:hint="eastAsia" w:ascii="宋体"/>
              </w:rPr>
              <w:t>4</w:t>
            </w:r>
            <w:r>
              <w:rPr>
                <w:rFonts w:ascii="宋体"/>
              </w:rPr>
              <w:t>00-1000</w:t>
            </w:r>
          </w:p>
        </w:tc>
        <w:tc>
          <w:tcPr>
            <w:tcW w:w="575" w:type="pct"/>
          </w:tcPr>
          <w:p w14:paraId="2476AFDE">
            <w:pPr>
              <w:widowControl/>
              <w:jc w:val="left"/>
              <w:rPr>
                <w:rFonts w:ascii="宋体"/>
              </w:rPr>
            </w:pPr>
            <w:r>
              <w:rPr>
                <w:rFonts w:hint="eastAsia" w:ascii="宋体"/>
              </w:rPr>
              <w:t>桃红</w:t>
            </w:r>
          </w:p>
        </w:tc>
        <w:tc>
          <w:tcPr>
            <w:tcW w:w="738" w:type="pct"/>
          </w:tcPr>
          <w:p w14:paraId="7845A5CC">
            <w:pPr>
              <w:widowControl/>
              <w:jc w:val="left"/>
              <w:rPr>
                <w:rFonts w:ascii="宋体"/>
              </w:rPr>
            </w:pPr>
            <w:r>
              <w:rPr>
                <w:rFonts w:hint="eastAsia" w:ascii="宋体"/>
              </w:rPr>
              <w:t>2</w:t>
            </w:r>
            <w:r>
              <w:rPr>
                <w:rFonts w:ascii="宋体"/>
              </w:rPr>
              <w:t>-3</w:t>
            </w:r>
          </w:p>
        </w:tc>
      </w:tr>
      <w:tr w14:paraId="458919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0" w:type="pct"/>
          </w:tcPr>
          <w:p w14:paraId="650B710F">
            <w:pPr>
              <w:widowControl/>
              <w:tabs>
                <w:tab w:val="left" w:pos="645"/>
              </w:tabs>
              <w:jc w:val="left"/>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黄刺玫</w:t>
            </w:r>
          </w:p>
        </w:tc>
        <w:tc>
          <w:tcPr>
            <w:tcW w:w="1309" w:type="pct"/>
          </w:tcPr>
          <w:p w14:paraId="02FD28FD">
            <w:pPr>
              <w:widowControl/>
              <w:jc w:val="left"/>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灌木</w:t>
            </w:r>
          </w:p>
        </w:tc>
        <w:tc>
          <w:tcPr>
            <w:tcW w:w="657" w:type="pct"/>
          </w:tcPr>
          <w:p w14:paraId="451A31E6">
            <w:pPr>
              <w:widowControl/>
              <w:jc w:val="left"/>
              <w:rPr>
                <w:rFonts w:ascii="宋体"/>
              </w:rPr>
            </w:pPr>
            <w:r>
              <w:rPr>
                <w:rFonts w:hint="eastAsia" w:ascii="宋体"/>
              </w:rPr>
              <w:t>-</w:t>
            </w:r>
          </w:p>
        </w:tc>
        <w:tc>
          <w:tcPr>
            <w:tcW w:w="901" w:type="pct"/>
          </w:tcPr>
          <w:p w14:paraId="18F9230B">
            <w:pPr>
              <w:widowControl/>
              <w:jc w:val="left"/>
              <w:rPr>
                <w:rFonts w:ascii="宋体"/>
              </w:rPr>
            </w:pPr>
            <w:r>
              <w:rPr>
                <w:rFonts w:hint="eastAsia" w:ascii="宋体"/>
              </w:rPr>
              <w:t>4</w:t>
            </w:r>
            <w:r>
              <w:rPr>
                <w:rFonts w:ascii="宋体"/>
              </w:rPr>
              <w:t>00-1000</w:t>
            </w:r>
          </w:p>
        </w:tc>
        <w:tc>
          <w:tcPr>
            <w:tcW w:w="575" w:type="pct"/>
          </w:tcPr>
          <w:p w14:paraId="3BB918B1">
            <w:pPr>
              <w:widowControl/>
              <w:jc w:val="left"/>
              <w:rPr>
                <w:rFonts w:ascii="宋体"/>
              </w:rPr>
            </w:pPr>
            <w:r>
              <w:rPr>
                <w:rFonts w:hint="eastAsia" w:ascii="宋体"/>
              </w:rPr>
              <w:t>黄</w:t>
            </w:r>
          </w:p>
        </w:tc>
        <w:tc>
          <w:tcPr>
            <w:tcW w:w="738" w:type="pct"/>
          </w:tcPr>
          <w:p w14:paraId="46F52494">
            <w:pPr>
              <w:widowControl/>
              <w:jc w:val="left"/>
              <w:rPr>
                <w:rFonts w:ascii="宋体"/>
              </w:rPr>
            </w:pPr>
            <w:r>
              <w:rPr>
                <w:rFonts w:hint="eastAsia" w:ascii="宋体"/>
              </w:rPr>
              <w:t>2</w:t>
            </w:r>
            <w:r>
              <w:rPr>
                <w:rFonts w:ascii="宋体"/>
              </w:rPr>
              <w:t>-3</w:t>
            </w:r>
          </w:p>
        </w:tc>
      </w:tr>
      <w:tr w14:paraId="794D6C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0" w:type="pct"/>
          </w:tcPr>
          <w:p w14:paraId="5F1FAEA3">
            <w:pPr>
              <w:widowControl/>
              <w:tabs>
                <w:tab w:val="left" w:pos="645"/>
              </w:tabs>
              <w:jc w:val="left"/>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紫丁香</w:t>
            </w:r>
          </w:p>
        </w:tc>
        <w:tc>
          <w:tcPr>
            <w:tcW w:w="1309" w:type="pct"/>
          </w:tcPr>
          <w:p w14:paraId="5D7B8405">
            <w:pPr>
              <w:widowControl/>
              <w:jc w:val="left"/>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灌木，小乔木</w:t>
            </w:r>
          </w:p>
        </w:tc>
        <w:tc>
          <w:tcPr>
            <w:tcW w:w="657" w:type="pct"/>
          </w:tcPr>
          <w:p w14:paraId="6684A7BA">
            <w:pPr>
              <w:widowControl/>
              <w:jc w:val="left"/>
              <w:rPr>
                <w:rFonts w:ascii="宋体"/>
              </w:rPr>
            </w:pPr>
            <w:r>
              <w:rPr>
                <w:rFonts w:hint="eastAsia" w:ascii="宋体"/>
              </w:rPr>
              <w:t>-</w:t>
            </w:r>
          </w:p>
        </w:tc>
        <w:tc>
          <w:tcPr>
            <w:tcW w:w="901" w:type="pct"/>
          </w:tcPr>
          <w:p w14:paraId="0A238AB4">
            <w:pPr>
              <w:widowControl/>
              <w:jc w:val="left"/>
              <w:rPr>
                <w:rFonts w:ascii="宋体"/>
              </w:rPr>
            </w:pPr>
            <w:r>
              <w:rPr>
                <w:rFonts w:hint="eastAsia" w:ascii="宋体"/>
              </w:rPr>
              <w:t>3</w:t>
            </w:r>
            <w:r>
              <w:rPr>
                <w:rFonts w:ascii="宋体"/>
              </w:rPr>
              <w:t>40-1700</w:t>
            </w:r>
          </w:p>
        </w:tc>
        <w:tc>
          <w:tcPr>
            <w:tcW w:w="575" w:type="pct"/>
          </w:tcPr>
          <w:p w14:paraId="02A44673">
            <w:pPr>
              <w:widowControl/>
              <w:jc w:val="left"/>
              <w:rPr>
                <w:rFonts w:ascii="宋体"/>
              </w:rPr>
            </w:pPr>
            <w:r>
              <w:rPr>
                <w:rFonts w:hint="eastAsia" w:ascii="宋体"/>
              </w:rPr>
              <w:t>紫</w:t>
            </w:r>
          </w:p>
        </w:tc>
        <w:tc>
          <w:tcPr>
            <w:tcW w:w="738" w:type="pct"/>
          </w:tcPr>
          <w:p w14:paraId="732F5143">
            <w:pPr>
              <w:widowControl/>
              <w:jc w:val="left"/>
              <w:rPr>
                <w:rFonts w:ascii="宋体"/>
              </w:rPr>
            </w:pPr>
            <w:r>
              <w:rPr>
                <w:rFonts w:hint="eastAsia" w:ascii="宋体"/>
              </w:rPr>
              <w:t>可达5</w:t>
            </w:r>
          </w:p>
        </w:tc>
      </w:tr>
      <w:tr w14:paraId="4F135A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0" w:type="pct"/>
          </w:tcPr>
          <w:p w14:paraId="64EAC6E7">
            <w:pPr>
              <w:widowControl/>
              <w:tabs>
                <w:tab w:val="left" w:pos="645"/>
              </w:tabs>
              <w:jc w:val="left"/>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紫叶小檗</w:t>
            </w:r>
          </w:p>
        </w:tc>
        <w:tc>
          <w:tcPr>
            <w:tcW w:w="1309" w:type="pct"/>
          </w:tcPr>
          <w:p w14:paraId="1DDD71AC">
            <w:pPr>
              <w:widowControl/>
              <w:jc w:val="left"/>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灌木</w:t>
            </w:r>
          </w:p>
        </w:tc>
        <w:tc>
          <w:tcPr>
            <w:tcW w:w="657" w:type="pct"/>
          </w:tcPr>
          <w:p w14:paraId="535EA096">
            <w:pPr>
              <w:widowControl/>
              <w:jc w:val="left"/>
              <w:rPr>
                <w:rFonts w:ascii="宋体"/>
              </w:rPr>
            </w:pPr>
            <w:r>
              <w:rPr>
                <w:rFonts w:hint="eastAsia" w:ascii="宋体"/>
              </w:rPr>
              <w:t>-</w:t>
            </w:r>
          </w:p>
        </w:tc>
        <w:tc>
          <w:tcPr>
            <w:tcW w:w="901" w:type="pct"/>
          </w:tcPr>
          <w:p w14:paraId="704370CF">
            <w:pPr>
              <w:widowControl/>
              <w:jc w:val="left"/>
              <w:rPr>
                <w:rFonts w:ascii="宋体"/>
              </w:rPr>
            </w:pPr>
            <w:r>
              <w:rPr>
                <w:rFonts w:hint="eastAsia" w:ascii="宋体"/>
              </w:rPr>
              <w:t>4</w:t>
            </w:r>
            <w:r>
              <w:rPr>
                <w:rFonts w:ascii="宋体"/>
              </w:rPr>
              <w:t>00-1000</w:t>
            </w:r>
          </w:p>
        </w:tc>
        <w:tc>
          <w:tcPr>
            <w:tcW w:w="575" w:type="pct"/>
          </w:tcPr>
          <w:p w14:paraId="7D2B33D3">
            <w:pPr>
              <w:widowControl/>
              <w:jc w:val="left"/>
              <w:rPr>
                <w:rFonts w:ascii="宋体"/>
              </w:rPr>
            </w:pPr>
            <w:r>
              <w:rPr>
                <w:rFonts w:hint="eastAsia" w:ascii="宋体"/>
              </w:rPr>
              <w:t>红</w:t>
            </w:r>
          </w:p>
        </w:tc>
        <w:tc>
          <w:tcPr>
            <w:tcW w:w="738" w:type="pct"/>
          </w:tcPr>
          <w:p w14:paraId="7D700F99">
            <w:pPr>
              <w:widowControl/>
              <w:jc w:val="left"/>
              <w:rPr>
                <w:rFonts w:ascii="宋体"/>
              </w:rPr>
            </w:pPr>
            <w:r>
              <w:rPr>
                <w:rFonts w:hint="eastAsia" w:ascii="宋体"/>
              </w:rPr>
              <w:t>1</w:t>
            </w:r>
            <w:r>
              <w:rPr>
                <w:rFonts w:ascii="宋体"/>
              </w:rPr>
              <w:t>-2</w:t>
            </w:r>
          </w:p>
        </w:tc>
      </w:tr>
      <w:tr w14:paraId="18BF59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0" w:type="pct"/>
          </w:tcPr>
          <w:p w14:paraId="0B61DCC0">
            <w:pPr>
              <w:widowControl/>
              <w:tabs>
                <w:tab w:val="left" w:pos="645"/>
              </w:tabs>
              <w:jc w:val="left"/>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接骨木</w:t>
            </w:r>
          </w:p>
        </w:tc>
        <w:tc>
          <w:tcPr>
            <w:tcW w:w="1309" w:type="pct"/>
          </w:tcPr>
          <w:p w14:paraId="445E6454">
            <w:pPr>
              <w:widowControl/>
              <w:jc w:val="left"/>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灌木，小乔木</w:t>
            </w:r>
          </w:p>
        </w:tc>
        <w:tc>
          <w:tcPr>
            <w:tcW w:w="657" w:type="pct"/>
          </w:tcPr>
          <w:p w14:paraId="743BB54B">
            <w:pPr>
              <w:widowControl/>
              <w:jc w:val="left"/>
              <w:rPr>
                <w:rFonts w:ascii="宋体"/>
              </w:rPr>
            </w:pPr>
            <w:r>
              <w:rPr>
                <w:rFonts w:hint="eastAsia" w:ascii="宋体"/>
              </w:rPr>
              <w:t>-</w:t>
            </w:r>
          </w:p>
        </w:tc>
        <w:tc>
          <w:tcPr>
            <w:tcW w:w="901" w:type="pct"/>
          </w:tcPr>
          <w:p w14:paraId="31A6E2BA">
            <w:pPr>
              <w:widowControl/>
              <w:jc w:val="left"/>
              <w:rPr>
                <w:rFonts w:ascii="宋体"/>
              </w:rPr>
            </w:pPr>
            <w:r>
              <w:rPr>
                <w:rFonts w:hint="eastAsia" w:ascii="宋体"/>
              </w:rPr>
              <w:t>5</w:t>
            </w:r>
            <w:r>
              <w:rPr>
                <w:rFonts w:ascii="宋体"/>
              </w:rPr>
              <w:t>40-2000</w:t>
            </w:r>
          </w:p>
        </w:tc>
        <w:tc>
          <w:tcPr>
            <w:tcW w:w="575" w:type="pct"/>
          </w:tcPr>
          <w:p w14:paraId="50D8107E">
            <w:pPr>
              <w:widowControl/>
              <w:jc w:val="left"/>
              <w:rPr>
                <w:rFonts w:ascii="宋体"/>
              </w:rPr>
            </w:pPr>
            <w:r>
              <w:rPr>
                <w:rFonts w:hint="eastAsia" w:ascii="宋体"/>
              </w:rPr>
              <w:t>白</w:t>
            </w:r>
          </w:p>
        </w:tc>
        <w:tc>
          <w:tcPr>
            <w:tcW w:w="738" w:type="pct"/>
          </w:tcPr>
          <w:p w14:paraId="0BFD8AB8">
            <w:pPr>
              <w:widowControl/>
              <w:jc w:val="left"/>
              <w:rPr>
                <w:rFonts w:ascii="宋体"/>
              </w:rPr>
            </w:pPr>
            <w:r>
              <w:rPr>
                <w:rFonts w:hint="eastAsia" w:ascii="宋体"/>
              </w:rPr>
              <w:t>可达4</w:t>
            </w:r>
          </w:p>
        </w:tc>
      </w:tr>
    </w:tbl>
    <w:p w14:paraId="03FE7715">
      <w:pPr>
        <w:widowControl/>
        <w:jc w:val="left"/>
      </w:pPr>
    </w:p>
    <w:p w14:paraId="1669A20F">
      <w:pPr>
        <w:widowControl/>
        <w:jc w:val="left"/>
      </w:pPr>
    </w:p>
    <w:p w14:paraId="7E675059">
      <w:pPr>
        <w:widowControl/>
        <w:jc w:val="left"/>
      </w:pPr>
    </w:p>
    <w:p w14:paraId="0AEB0372">
      <w:pPr>
        <w:widowControl/>
        <w:jc w:val="left"/>
      </w:pPr>
    </w:p>
    <w:p w14:paraId="303F2D15">
      <w:pPr>
        <w:widowControl/>
        <w:jc w:val="left"/>
      </w:pPr>
    </w:p>
    <w:p w14:paraId="6468B5A2">
      <w:pPr>
        <w:widowControl/>
        <w:jc w:val="left"/>
      </w:pPr>
    </w:p>
    <w:p w14:paraId="07423907">
      <w:pPr>
        <w:widowControl/>
        <w:jc w:val="left"/>
        <w:rPr>
          <w:rFonts w:hint="eastAsia"/>
        </w:rPr>
      </w:pPr>
    </w:p>
    <w:p w14:paraId="0203D845">
      <w:pPr>
        <w:widowControl/>
        <w:jc w:val="center"/>
        <w:rPr>
          <w:rFonts w:hint="eastAsia" w:ascii="黑体" w:hAnsi="黑体" w:eastAsia="黑体"/>
          <w:kern w:val="0"/>
          <w:szCs w:val="20"/>
        </w:rPr>
      </w:pPr>
      <w:r>
        <w:rPr>
          <w:rFonts w:hint="eastAsia" w:ascii="黑体" w:hAnsi="黑体" w:eastAsia="黑体"/>
          <w:kern w:val="0"/>
          <w:szCs w:val="20"/>
        </w:rPr>
        <w:t>表B</w:t>
      </w:r>
      <w:r>
        <w:rPr>
          <w:rFonts w:ascii="黑体" w:hAnsi="黑体" w:eastAsia="黑体"/>
          <w:kern w:val="0"/>
          <w:szCs w:val="20"/>
        </w:rPr>
        <w:t xml:space="preserve">.3 </w:t>
      </w:r>
      <w:r>
        <w:rPr>
          <w:rFonts w:hint="eastAsia" w:ascii="黑体" w:hAnsi="黑体" w:eastAsia="黑体"/>
          <w:kern w:val="0"/>
          <w:szCs w:val="20"/>
        </w:rPr>
        <w:t xml:space="preserve">黄河沿岸土石山区退化林修复推荐树种 </w:t>
      </w:r>
    </w:p>
    <w:p w14:paraId="5A47CCD7">
      <w:pPr>
        <w:widowControl/>
        <w:jc w:val="center"/>
        <w:rPr>
          <w:rFonts w:hint="eastAsia" w:ascii="黑体" w:hAnsi="黑体" w:eastAsia="黑体"/>
          <w:kern w:val="0"/>
          <w:szCs w:val="20"/>
        </w:rPr>
      </w:pPr>
    </w:p>
    <w:tbl>
      <w:tblPr>
        <w:tblStyle w:val="3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97"/>
        <w:gridCol w:w="2069"/>
        <w:gridCol w:w="1127"/>
        <w:gridCol w:w="1692"/>
        <w:gridCol w:w="1880"/>
        <w:gridCol w:w="1305"/>
      </w:tblGrid>
      <w:tr w14:paraId="0D196B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1AC5D254">
            <w:pPr>
              <w:widowControl/>
              <w:jc w:val="left"/>
              <w:rPr>
                <w:rFonts w:ascii="宋体"/>
              </w:rPr>
            </w:pPr>
            <w:r>
              <w:rPr>
                <w:rFonts w:hint="eastAsia" w:ascii="宋体"/>
              </w:rPr>
              <w:t>名称</w:t>
            </w:r>
          </w:p>
        </w:tc>
        <w:tc>
          <w:tcPr>
            <w:tcW w:w="1081" w:type="pct"/>
          </w:tcPr>
          <w:p w14:paraId="3222B2DD">
            <w:pPr>
              <w:widowControl/>
              <w:jc w:val="left"/>
              <w:rPr>
                <w:rFonts w:ascii="宋体"/>
              </w:rPr>
            </w:pPr>
            <w:r>
              <w:rPr>
                <w:rFonts w:hint="eastAsia" w:ascii="宋体"/>
              </w:rPr>
              <w:t xml:space="preserve">生活型 </w:t>
            </w:r>
          </w:p>
        </w:tc>
        <w:tc>
          <w:tcPr>
            <w:tcW w:w="589" w:type="pct"/>
          </w:tcPr>
          <w:p w14:paraId="783493A9">
            <w:pPr>
              <w:widowControl/>
              <w:jc w:val="left"/>
              <w:rPr>
                <w:rFonts w:ascii="宋体"/>
              </w:rPr>
            </w:pPr>
            <w:r>
              <w:rPr>
                <w:rFonts w:hint="eastAsia" w:ascii="宋体"/>
              </w:rPr>
              <w:t>针阔叶</w:t>
            </w:r>
          </w:p>
        </w:tc>
        <w:tc>
          <w:tcPr>
            <w:tcW w:w="884" w:type="pct"/>
          </w:tcPr>
          <w:p w14:paraId="1411B042">
            <w:pPr>
              <w:widowControl/>
              <w:jc w:val="left"/>
              <w:rPr>
                <w:rFonts w:ascii="宋体"/>
              </w:rPr>
            </w:pPr>
            <w:r>
              <w:rPr>
                <w:rFonts w:hint="eastAsia" w:ascii="宋体"/>
              </w:rPr>
              <w:t>海拔（m）</w:t>
            </w:r>
          </w:p>
        </w:tc>
        <w:tc>
          <w:tcPr>
            <w:tcW w:w="982" w:type="pct"/>
          </w:tcPr>
          <w:p w14:paraId="71B7CEF6">
            <w:pPr>
              <w:widowControl/>
              <w:jc w:val="left"/>
              <w:rPr>
                <w:rFonts w:ascii="宋体"/>
              </w:rPr>
            </w:pPr>
            <w:r>
              <w:rPr>
                <w:rFonts w:hint="eastAsia" w:ascii="宋体"/>
              </w:rPr>
              <w:t>颜色</w:t>
            </w:r>
          </w:p>
        </w:tc>
        <w:tc>
          <w:tcPr>
            <w:tcW w:w="682" w:type="pct"/>
          </w:tcPr>
          <w:p w14:paraId="338B9680">
            <w:pPr>
              <w:widowControl/>
              <w:jc w:val="left"/>
              <w:rPr>
                <w:rFonts w:ascii="宋体"/>
              </w:rPr>
            </w:pPr>
            <w:r>
              <w:rPr>
                <w:rFonts w:hint="eastAsia" w:ascii="宋体"/>
              </w:rPr>
              <w:t>高度(</w:t>
            </w:r>
            <w:r>
              <w:rPr>
                <w:rFonts w:ascii="宋体"/>
              </w:rPr>
              <w:t>m)</w:t>
            </w:r>
          </w:p>
        </w:tc>
      </w:tr>
      <w:tr w14:paraId="56AF1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FCAFD5D">
            <w:pPr>
              <w:widowControl/>
              <w:jc w:val="left"/>
              <w:rPr>
                <w:rFonts w:ascii="宋体"/>
              </w:rPr>
            </w:pPr>
            <w:r>
              <w:rPr>
                <w:rFonts w:hint="eastAsia" w:ascii="宋体"/>
              </w:rPr>
              <w:t>紫丁香</w:t>
            </w:r>
          </w:p>
        </w:tc>
        <w:tc>
          <w:tcPr>
            <w:tcW w:w="1081" w:type="pct"/>
          </w:tcPr>
          <w:p w14:paraId="6966A283">
            <w:pPr>
              <w:widowControl/>
              <w:jc w:val="left"/>
              <w:rPr>
                <w:rFonts w:ascii="宋体"/>
              </w:rPr>
            </w:pPr>
            <w:r>
              <w:rPr>
                <w:rFonts w:hint="eastAsia" w:ascii="宋体"/>
              </w:rPr>
              <w:t>小乔木，灌木</w:t>
            </w:r>
          </w:p>
        </w:tc>
        <w:tc>
          <w:tcPr>
            <w:tcW w:w="589" w:type="pct"/>
          </w:tcPr>
          <w:p w14:paraId="2175719B">
            <w:pPr>
              <w:widowControl/>
              <w:jc w:val="left"/>
              <w:rPr>
                <w:rFonts w:ascii="宋体"/>
              </w:rPr>
            </w:pPr>
            <w:r>
              <w:rPr>
                <w:rFonts w:hint="eastAsia" w:ascii="宋体"/>
              </w:rPr>
              <w:t>阔叶</w:t>
            </w:r>
          </w:p>
        </w:tc>
        <w:tc>
          <w:tcPr>
            <w:tcW w:w="884" w:type="pct"/>
          </w:tcPr>
          <w:p w14:paraId="3193FE02">
            <w:pPr>
              <w:widowControl/>
              <w:jc w:val="left"/>
              <w:rPr>
                <w:rFonts w:ascii="宋体"/>
              </w:rPr>
            </w:pPr>
            <w:r>
              <w:rPr>
                <w:rFonts w:hint="eastAsia" w:ascii="宋体"/>
              </w:rPr>
              <w:t>3</w:t>
            </w:r>
            <w:r>
              <w:rPr>
                <w:rFonts w:ascii="宋体"/>
              </w:rPr>
              <w:t>40-1700</w:t>
            </w:r>
          </w:p>
        </w:tc>
        <w:tc>
          <w:tcPr>
            <w:tcW w:w="982" w:type="pct"/>
            <w:vAlign w:val="bottom"/>
          </w:tcPr>
          <w:p w14:paraId="11F5A2FE">
            <w:pPr>
              <w:widowControl/>
              <w:jc w:val="left"/>
              <w:rPr>
                <w:rFonts w:ascii="宋体"/>
              </w:rPr>
            </w:pPr>
            <w:r>
              <w:rPr>
                <w:rFonts w:hint="eastAsia" w:ascii="等线" w:hAnsi="等线" w:eastAsia="等线"/>
                <w:color w:val="000000"/>
                <w:sz w:val="22"/>
                <w:szCs w:val="22"/>
              </w:rPr>
              <w:t>紫</w:t>
            </w:r>
          </w:p>
        </w:tc>
        <w:tc>
          <w:tcPr>
            <w:tcW w:w="682" w:type="pct"/>
            <w:vAlign w:val="bottom"/>
          </w:tcPr>
          <w:p w14:paraId="177AA23F">
            <w:pPr>
              <w:widowControl/>
              <w:jc w:val="left"/>
              <w:rPr>
                <w:rFonts w:ascii="宋体"/>
              </w:rPr>
            </w:pPr>
            <w:r>
              <w:rPr>
                <w:rFonts w:hint="eastAsia" w:ascii="等线" w:hAnsi="等线" w:eastAsia="等线"/>
                <w:color w:val="000000"/>
                <w:sz w:val="22"/>
                <w:szCs w:val="22"/>
              </w:rPr>
              <w:t>可达5</w:t>
            </w:r>
          </w:p>
        </w:tc>
      </w:tr>
      <w:tr w14:paraId="096DCC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56D84E1E">
            <w:pPr>
              <w:widowControl/>
              <w:jc w:val="left"/>
              <w:rPr>
                <w:rFonts w:ascii="宋体"/>
              </w:rPr>
            </w:pPr>
            <w:r>
              <w:rPr>
                <w:rFonts w:hint="eastAsia" w:ascii="宋体"/>
              </w:rPr>
              <w:t>酸枣</w:t>
            </w:r>
          </w:p>
        </w:tc>
        <w:tc>
          <w:tcPr>
            <w:tcW w:w="1081" w:type="pct"/>
          </w:tcPr>
          <w:p w14:paraId="4339C01F">
            <w:pPr>
              <w:widowControl/>
              <w:jc w:val="left"/>
              <w:rPr>
                <w:rFonts w:ascii="宋体"/>
              </w:rPr>
            </w:pPr>
            <w:r>
              <w:rPr>
                <w:rFonts w:hint="eastAsia" w:ascii="宋体"/>
              </w:rPr>
              <w:t>小乔木，灌木</w:t>
            </w:r>
          </w:p>
        </w:tc>
        <w:tc>
          <w:tcPr>
            <w:tcW w:w="589" w:type="pct"/>
          </w:tcPr>
          <w:p w14:paraId="198C3C55">
            <w:pPr>
              <w:widowControl/>
              <w:jc w:val="left"/>
              <w:rPr>
                <w:rFonts w:ascii="宋体"/>
              </w:rPr>
            </w:pPr>
            <w:r>
              <w:rPr>
                <w:rFonts w:hint="eastAsia" w:ascii="宋体"/>
              </w:rPr>
              <w:t>阔叶</w:t>
            </w:r>
          </w:p>
        </w:tc>
        <w:tc>
          <w:tcPr>
            <w:tcW w:w="884" w:type="pct"/>
          </w:tcPr>
          <w:p w14:paraId="33F33EE7">
            <w:pPr>
              <w:widowControl/>
              <w:jc w:val="left"/>
              <w:rPr>
                <w:rFonts w:ascii="宋体"/>
              </w:rPr>
            </w:pPr>
            <w:r>
              <w:rPr>
                <w:rFonts w:hint="eastAsia" w:ascii="宋体"/>
              </w:rPr>
              <w:t>1</w:t>
            </w:r>
            <w:r>
              <w:rPr>
                <w:rFonts w:ascii="宋体"/>
              </w:rPr>
              <w:t>700</w:t>
            </w:r>
            <w:r>
              <w:rPr>
                <w:rFonts w:hint="eastAsia" w:ascii="宋体"/>
              </w:rPr>
              <w:t>以下</w:t>
            </w:r>
          </w:p>
        </w:tc>
        <w:tc>
          <w:tcPr>
            <w:tcW w:w="982" w:type="pct"/>
          </w:tcPr>
          <w:p w14:paraId="279D2F9B">
            <w:pPr>
              <w:widowControl/>
              <w:jc w:val="left"/>
              <w:rPr>
                <w:rFonts w:ascii="宋体"/>
              </w:rPr>
            </w:pPr>
            <w:r>
              <w:rPr>
                <w:rFonts w:hint="eastAsia" w:ascii="宋体"/>
              </w:rPr>
              <w:t>红</w:t>
            </w:r>
          </w:p>
        </w:tc>
        <w:tc>
          <w:tcPr>
            <w:tcW w:w="682" w:type="pct"/>
          </w:tcPr>
          <w:p w14:paraId="54382845">
            <w:pPr>
              <w:widowControl/>
              <w:jc w:val="left"/>
              <w:rPr>
                <w:rFonts w:ascii="宋体"/>
              </w:rPr>
            </w:pPr>
            <w:r>
              <w:rPr>
                <w:rFonts w:hint="eastAsia" w:ascii="宋体"/>
              </w:rPr>
              <w:t>1</w:t>
            </w:r>
            <w:r>
              <w:rPr>
                <w:rFonts w:ascii="宋体"/>
              </w:rPr>
              <w:t>-4</w:t>
            </w:r>
          </w:p>
        </w:tc>
      </w:tr>
      <w:tr w14:paraId="5E2F87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5226F2B">
            <w:pPr>
              <w:widowControl/>
              <w:jc w:val="left"/>
              <w:rPr>
                <w:rFonts w:ascii="宋体"/>
              </w:rPr>
            </w:pPr>
            <w:r>
              <w:rPr>
                <w:rFonts w:hint="eastAsia" w:ascii="宋体"/>
              </w:rPr>
              <w:t>枣</w:t>
            </w:r>
          </w:p>
        </w:tc>
        <w:tc>
          <w:tcPr>
            <w:tcW w:w="1081" w:type="pct"/>
          </w:tcPr>
          <w:p w14:paraId="050FA5A8">
            <w:pPr>
              <w:widowControl/>
              <w:jc w:val="left"/>
              <w:rPr>
                <w:rFonts w:ascii="宋体"/>
              </w:rPr>
            </w:pPr>
            <w:r>
              <w:rPr>
                <w:rFonts w:hint="eastAsia" w:ascii="宋体"/>
              </w:rPr>
              <w:t>小乔木</w:t>
            </w:r>
          </w:p>
        </w:tc>
        <w:tc>
          <w:tcPr>
            <w:tcW w:w="589" w:type="pct"/>
          </w:tcPr>
          <w:p w14:paraId="4452DA20">
            <w:pPr>
              <w:widowControl/>
              <w:jc w:val="left"/>
              <w:rPr>
                <w:rFonts w:ascii="宋体"/>
              </w:rPr>
            </w:pPr>
            <w:r>
              <w:rPr>
                <w:rFonts w:hint="eastAsia" w:ascii="宋体"/>
              </w:rPr>
              <w:t>阔叶</w:t>
            </w:r>
          </w:p>
        </w:tc>
        <w:tc>
          <w:tcPr>
            <w:tcW w:w="884" w:type="pct"/>
          </w:tcPr>
          <w:p w14:paraId="3986CB07">
            <w:pPr>
              <w:widowControl/>
              <w:jc w:val="left"/>
              <w:rPr>
                <w:rFonts w:ascii="宋体"/>
              </w:rPr>
            </w:pPr>
            <w:r>
              <w:rPr>
                <w:rFonts w:hint="eastAsia" w:ascii="宋体"/>
              </w:rPr>
              <w:t>1</w:t>
            </w:r>
            <w:r>
              <w:rPr>
                <w:rFonts w:ascii="宋体"/>
              </w:rPr>
              <w:t>700</w:t>
            </w:r>
            <w:r>
              <w:rPr>
                <w:rFonts w:hint="eastAsia" w:ascii="宋体"/>
              </w:rPr>
              <w:t>以下</w:t>
            </w:r>
          </w:p>
        </w:tc>
        <w:tc>
          <w:tcPr>
            <w:tcW w:w="982" w:type="pct"/>
          </w:tcPr>
          <w:p w14:paraId="20E6EA76">
            <w:pPr>
              <w:widowControl/>
              <w:jc w:val="left"/>
              <w:rPr>
                <w:rFonts w:ascii="宋体"/>
              </w:rPr>
            </w:pPr>
            <w:r>
              <w:rPr>
                <w:rFonts w:hint="eastAsia" w:ascii="宋体"/>
              </w:rPr>
              <w:t>红</w:t>
            </w:r>
          </w:p>
        </w:tc>
        <w:tc>
          <w:tcPr>
            <w:tcW w:w="682" w:type="pct"/>
          </w:tcPr>
          <w:p w14:paraId="55BD6744">
            <w:pPr>
              <w:widowControl/>
              <w:jc w:val="left"/>
              <w:rPr>
                <w:rFonts w:ascii="宋体"/>
              </w:rPr>
            </w:pPr>
            <w:r>
              <w:rPr>
                <w:rFonts w:hint="eastAsia" w:ascii="宋体"/>
              </w:rPr>
              <w:t>可达1</w:t>
            </w:r>
            <w:r>
              <w:rPr>
                <w:rFonts w:ascii="宋体"/>
              </w:rPr>
              <w:t>0</w:t>
            </w:r>
          </w:p>
        </w:tc>
      </w:tr>
      <w:tr w14:paraId="1D2EF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1500C39A">
            <w:pPr>
              <w:widowControl/>
              <w:jc w:val="left"/>
              <w:rPr>
                <w:rFonts w:ascii="宋体"/>
              </w:rPr>
            </w:pPr>
            <w:r>
              <w:rPr>
                <w:rFonts w:hint="eastAsia" w:ascii="宋体"/>
              </w:rPr>
              <w:t>臭椿</w:t>
            </w:r>
          </w:p>
        </w:tc>
        <w:tc>
          <w:tcPr>
            <w:tcW w:w="1081" w:type="pct"/>
          </w:tcPr>
          <w:p w14:paraId="595C9C19">
            <w:pPr>
              <w:widowControl/>
              <w:jc w:val="left"/>
              <w:rPr>
                <w:rFonts w:ascii="宋体"/>
              </w:rPr>
            </w:pPr>
            <w:r>
              <w:rPr>
                <w:rFonts w:hint="eastAsia" w:ascii="宋体"/>
              </w:rPr>
              <w:t>乔木</w:t>
            </w:r>
          </w:p>
        </w:tc>
        <w:tc>
          <w:tcPr>
            <w:tcW w:w="589" w:type="pct"/>
          </w:tcPr>
          <w:p w14:paraId="50DD4AEA">
            <w:pPr>
              <w:widowControl/>
              <w:jc w:val="left"/>
              <w:rPr>
                <w:rFonts w:ascii="宋体"/>
              </w:rPr>
            </w:pPr>
            <w:r>
              <w:rPr>
                <w:rFonts w:hint="eastAsia" w:ascii="宋体"/>
              </w:rPr>
              <w:t>阔叶</w:t>
            </w:r>
          </w:p>
        </w:tc>
        <w:tc>
          <w:tcPr>
            <w:tcW w:w="884" w:type="pct"/>
          </w:tcPr>
          <w:p w14:paraId="548FD90F">
            <w:pPr>
              <w:widowControl/>
              <w:jc w:val="left"/>
              <w:rPr>
                <w:rFonts w:ascii="宋体"/>
              </w:rPr>
            </w:pPr>
            <w:r>
              <w:rPr>
                <w:rFonts w:hint="eastAsia" w:ascii="宋体"/>
              </w:rPr>
              <w:t>1</w:t>
            </w:r>
            <w:r>
              <w:rPr>
                <w:rFonts w:ascii="宋体"/>
              </w:rPr>
              <w:t>00-2000</w:t>
            </w:r>
          </w:p>
        </w:tc>
        <w:tc>
          <w:tcPr>
            <w:tcW w:w="982" w:type="pct"/>
          </w:tcPr>
          <w:p w14:paraId="2EB5046F">
            <w:pPr>
              <w:widowControl/>
              <w:jc w:val="left"/>
              <w:rPr>
                <w:rFonts w:ascii="宋体"/>
              </w:rPr>
            </w:pPr>
            <w:r>
              <w:rPr>
                <w:rFonts w:hint="eastAsia" w:ascii="宋体"/>
              </w:rPr>
              <w:t>黄-红</w:t>
            </w:r>
          </w:p>
        </w:tc>
        <w:tc>
          <w:tcPr>
            <w:tcW w:w="682" w:type="pct"/>
          </w:tcPr>
          <w:p w14:paraId="7177D4E3">
            <w:pPr>
              <w:widowControl/>
              <w:jc w:val="left"/>
              <w:rPr>
                <w:rFonts w:ascii="宋体"/>
              </w:rPr>
            </w:pPr>
            <w:r>
              <w:rPr>
                <w:rFonts w:hint="eastAsia" w:ascii="宋体"/>
              </w:rPr>
              <w:t>可达</w:t>
            </w:r>
            <w:r>
              <w:rPr>
                <w:rFonts w:ascii="宋体"/>
              </w:rPr>
              <w:t>30</w:t>
            </w:r>
          </w:p>
        </w:tc>
      </w:tr>
      <w:tr w14:paraId="7BC529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1FAA293D">
            <w:pPr>
              <w:widowControl/>
              <w:jc w:val="left"/>
              <w:rPr>
                <w:rFonts w:ascii="宋体"/>
              </w:rPr>
            </w:pPr>
            <w:r>
              <w:rPr>
                <w:rFonts w:hint="eastAsia" w:ascii="宋体"/>
              </w:rPr>
              <w:t>油松</w:t>
            </w:r>
          </w:p>
        </w:tc>
        <w:tc>
          <w:tcPr>
            <w:tcW w:w="1081" w:type="pct"/>
          </w:tcPr>
          <w:p w14:paraId="5DFCDE34">
            <w:pPr>
              <w:widowControl/>
              <w:jc w:val="left"/>
              <w:rPr>
                <w:rFonts w:ascii="宋体"/>
              </w:rPr>
            </w:pPr>
            <w:r>
              <w:rPr>
                <w:rFonts w:hint="eastAsia" w:ascii="宋体"/>
              </w:rPr>
              <w:t>乔木</w:t>
            </w:r>
          </w:p>
        </w:tc>
        <w:tc>
          <w:tcPr>
            <w:tcW w:w="589" w:type="pct"/>
          </w:tcPr>
          <w:p w14:paraId="48E550F3">
            <w:pPr>
              <w:widowControl/>
              <w:jc w:val="left"/>
              <w:rPr>
                <w:rFonts w:ascii="宋体"/>
              </w:rPr>
            </w:pPr>
            <w:r>
              <w:rPr>
                <w:rFonts w:hint="eastAsia" w:ascii="宋体"/>
              </w:rPr>
              <w:t>针叶</w:t>
            </w:r>
          </w:p>
        </w:tc>
        <w:tc>
          <w:tcPr>
            <w:tcW w:w="884" w:type="pct"/>
          </w:tcPr>
          <w:p w14:paraId="205F4EE0">
            <w:pPr>
              <w:widowControl/>
              <w:jc w:val="left"/>
              <w:rPr>
                <w:rFonts w:ascii="宋体"/>
              </w:rPr>
            </w:pPr>
            <w:r>
              <w:rPr>
                <w:rFonts w:hint="eastAsia" w:ascii="宋体"/>
              </w:rPr>
              <w:t>1</w:t>
            </w:r>
            <w:r>
              <w:rPr>
                <w:rFonts w:ascii="宋体"/>
              </w:rPr>
              <w:t>00-2600</w:t>
            </w:r>
          </w:p>
        </w:tc>
        <w:tc>
          <w:tcPr>
            <w:tcW w:w="982" w:type="pct"/>
          </w:tcPr>
          <w:p w14:paraId="52E8CA15">
            <w:pPr>
              <w:widowControl/>
              <w:jc w:val="left"/>
              <w:rPr>
                <w:rFonts w:ascii="宋体"/>
              </w:rPr>
            </w:pPr>
            <w:r>
              <w:rPr>
                <w:rFonts w:hint="eastAsia" w:ascii="宋体"/>
              </w:rPr>
              <w:t>绿</w:t>
            </w:r>
          </w:p>
        </w:tc>
        <w:tc>
          <w:tcPr>
            <w:tcW w:w="682" w:type="pct"/>
          </w:tcPr>
          <w:p w14:paraId="479D61FE">
            <w:pPr>
              <w:widowControl/>
              <w:jc w:val="left"/>
              <w:rPr>
                <w:rFonts w:ascii="宋体"/>
              </w:rPr>
            </w:pPr>
            <w:r>
              <w:rPr>
                <w:rFonts w:hint="eastAsia" w:ascii="宋体"/>
              </w:rPr>
              <w:t>可达2</w:t>
            </w:r>
            <w:r>
              <w:rPr>
                <w:rFonts w:ascii="宋体"/>
              </w:rPr>
              <w:t>5</w:t>
            </w:r>
          </w:p>
        </w:tc>
      </w:tr>
      <w:tr w14:paraId="278B4A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267D242F">
            <w:pPr>
              <w:widowControl/>
              <w:jc w:val="left"/>
              <w:rPr>
                <w:rFonts w:ascii="宋体"/>
              </w:rPr>
            </w:pPr>
            <w:r>
              <w:rPr>
                <w:rFonts w:hint="eastAsia" w:ascii="宋体"/>
              </w:rPr>
              <w:t>黄刺玫</w:t>
            </w:r>
          </w:p>
        </w:tc>
        <w:tc>
          <w:tcPr>
            <w:tcW w:w="1081" w:type="pct"/>
          </w:tcPr>
          <w:p w14:paraId="29E1E56F">
            <w:pPr>
              <w:widowControl/>
              <w:jc w:val="left"/>
              <w:rPr>
                <w:rFonts w:ascii="宋体"/>
              </w:rPr>
            </w:pPr>
            <w:r>
              <w:rPr>
                <w:rFonts w:hint="eastAsia" w:ascii="宋体"/>
              </w:rPr>
              <w:t>灌木</w:t>
            </w:r>
          </w:p>
        </w:tc>
        <w:tc>
          <w:tcPr>
            <w:tcW w:w="589" w:type="pct"/>
          </w:tcPr>
          <w:p w14:paraId="5A2B9C4E">
            <w:pPr>
              <w:widowControl/>
              <w:jc w:val="left"/>
              <w:rPr>
                <w:rFonts w:ascii="宋体"/>
              </w:rPr>
            </w:pPr>
            <w:r>
              <w:rPr>
                <w:rFonts w:hint="eastAsia" w:ascii="宋体"/>
              </w:rPr>
              <w:t>-</w:t>
            </w:r>
          </w:p>
        </w:tc>
        <w:tc>
          <w:tcPr>
            <w:tcW w:w="884" w:type="pct"/>
          </w:tcPr>
          <w:p w14:paraId="56183307">
            <w:pPr>
              <w:widowControl/>
              <w:jc w:val="left"/>
              <w:rPr>
                <w:rFonts w:ascii="宋体"/>
              </w:rPr>
            </w:pPr>
            <w:r>
              <w:rPr>
                <w:rFonts w:hint="eastAsia" w:ascii="宋体"/>
              </w:rPr>
              <w:t>4</w:t>
            </w:r>
            <w:r>
              <w:rPr>
                <w:rFonts w:ascii="宋体"/>
              </w:rPr>
              <w:t>00-1000</w:t>
            </w:r>
          </w:p>
        </w:tc>
        <w:tc>
          <w:tcPr>
            <w:tcW w:w="982" w:type="pct"/>
          </w:tcPr>
          <w:p w14:paraId="796A7373">
            <w:pPr>
              <w:widowControl/>
              <w:jc w:val="left"/>
              <w:rPr>
                <w:rFonts w:ascii="宋体"/>
              </w:rPr>
            </w:pPr>
            <w:r>
              <w:rPr>
                <w:rFonts w:hint="eastAsia" w:ascii="宋体"/>
              </w:rPr>
              <w:t>黄</w:t>
            </w:r>
          </w:p>
        </w:tc>
        <w:tc>
          <w:tcPr>
            <w:tcW w:w="682" w:type="pct"/>
          </w:tcPr>
          <w:p w14:paraId="03DBEFCD">
            <w:pPr>
              <w:widowControl/>
              <w:jc w:val="left"/>
              <w:rPr>
                <w:rFonts w:ascii="宋体"/>
              </w:rPr>
            </w:pPr>
            <w:r>
              <w:rPr>
                <w:rFonts w:hint="eastAsia" w:ascii="宋体"/>
              </w:rPr>
              <w:t>2</w:t>
            </w:r>
            <w:r>
              <w:rPr>
                <w:rFonts w:ascii="宋体"/>
              </w:rPr>
              <w:t>-3</w:t>
            </w:r>
          </w:p>
        </w:tc>
      </w:tr>
    </w:tbl>
    <w:p w14:paraId="7D65DB28">
      <w:pPr>
        <w:widowControl/>
      </w:pPr>
    </w:p>
    <w:p w14:paraId="6FB20102">
      <w:pPr>
        <w:widowControl/>
        <w:jc w:val="center"/>
        <w:rPr>
          <w:rFonts w:hint="eastAsia" w:ascii="黑体" w:hAnsi="黑体" w:eastAsia="黑体"/>
          <w:kern w:val="0"/>
          <w:szCs w:val="20"/>
        </w:rPr>
      </w:pPr>
      <w:r>
        <w:rPr>
          <w:rFonts w:hint="eastAsia" w:ascii="黑体" w:hAnsi="黑体" w:eastAsia="黑体"/>
          <w:kern w:val="0"/>
          <w:szCs w:val="20"/>
        </w:rPr>
        <w:t>表B</w:t>
      </w:r>
      <w:r>
        <w:rPr>
          <w:rFonts w:ascii="黑体" w:hAnsi="黑体" w:eastAsia="黑体"/>
          <w:kern w:val="0"/>
          <w:szCs w:val="20"/>
        </w:rPr>
        <w:t xml:space="preserve">.4 </w:t>
      </w:r>
      <w:r>
        <w:rPr>
          <w:rFonts w:hint="eastAsia" w:ascii="黑体" w:hAnsi="黑体" w:eastAsia="黑体"/>
          <w:kern w:val="0"/>
          <w:szCs w:val="20"/>
        </w:rPr>
        <w:t xml:space="preserve">渭北旱塬区退化林修复推荐树种 </w:t>
      </w:r>
    </w:p>
    <w:p w14:paraId="7A03C7CA">
      <w:pPr>
        <w:widowControl/>
      </w:pPr>
    </w:p>
    <w:tbl>
      <w:tblPr>
        <w:tblStyle w:val="3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97"/>
        <w:gridCol w:w="2069"/>
        <w:gridCol w:w="1127"/>
        <w:gridCol w:w="1692"/>
        <w:gridCol w:w="1880"/>
        <w:gridCol w:w="1305"/>
      </w:tblGrid>
      <w:tr w14:paraId="17F855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7BEB16D">
            <w:pPr>
              <w:widowControl/>
              <w:jc w:val="left"/>
              <w:rPr>
                <w:rFonts w:ascii="宋体"/>
              </w:rPr>
            </w:pPr>
            <w:r>
              <w:rPr>
                <w:rFonts w:hint="eastAsia" w:ascii="宋体"/>
              </w:rPr>
              <w:t>名称</w:t>
            </w:r>
          </w:p>
        </w:tc>
        <w:tc>
          <w:tcPr>
            <w:tcW w:w="1081" w:type="pct"/>
          </w:tcPr>
          <w:p w14:paraId="29A96FC7">
            <w:pPr>
              <w:widowControl/>
              <w:jc w:val="left"/>
              <w:rPr>
                <w:rFonts w:ascii="宋体"/>
              </w:rPr>
            </w:pPr>
            <w:r>
              <w:rPr>
                <w:rFonts w:hint="eastAsia" w:ascii="宋体"/>
              </w:rPr>
              <w:t xml:space="preserve">生活型 </w:t>
            </w:r>
          </w:p>
        </w:tc>
        <w:tc>
          <w:tcPr>
            <w:tcW w:w="589" w:type="pct"/>
          </w:tcPr>
          <w:p w14:paraId="6431DC37">
            <w:pPr>
              <w:widowControl/>
              <w:jc w:val="left"/>
              <w:rPr>
                <w:rFonts w:ascii="宋体"/>
              </w:rPr>
            </w:pPr>
            <w:r>
              <w:rPr>
                <w:rFonts w:hint="eastAsia" w:ascii="宋体"/>
              </w:rPr>
              <w:t>针阔叶</w:t>
            </w:r>
          </w:p>
        </w:tc>
        <w:tc>
          <w:tcPr>
            <w:tcW w:w="884" w:type="pct"/>
          </w:tcPr>
          <w:p w14:paraId="67DA094A">
            <w:pPr>
              <w:widowControl/>
              <w:jc w:val="left"/>
              <w:rPr>
                <w:rFonts w:ascii="宋体"/>
              </w:rPr>
            </w:pPr>
            <w:r>
              <w:rPr>
                <w:rFonts w:hint="eastAsia" w:ascii="宋体"/>
              </w:rPr>
              <w:t>海拔（m）</w:t>
            </w:r>
          </w:p>
        </w:tc>
        <w:tc>
          <w:tcPr>
            <w:tcW w:w="982" w:type="pct"/>
          </w:tcPr>
          <w:p w14:paraId="3A95C8C7">
            <w:pPr>
              <w:widowControl/>
              <w:jc w:val="left"/>
              <w:rPr>
                <w:rFonts w:ascii="宋体"/>
              </w:rPr>
            </w:pPr>
            <w:r>
              <w:rPr>
                <w:rFonts w:hint="eastAsia" w:ascii="宋体"/>
              </w:rPr>
              <w:t>颜色</w:t>
            </w:r>
          </w:p>
        </w:tc>
        <w:tc>
          <w:tcPr>
            <w:tcW w:w="682" w:type="pct"/>
          </w:tcPr>
          <w:p w14:paraId="1F443D82">
            <w:pPr>
              <w:widowControl/>
              <w:jc w:val="left"/>
              <w:rPr>
                <w:rFonts w:ascii="宋体"/>
              </w:rPr>
            </w:pPr>
            <w:r>
              <w:rPr>
                <w:rFonts w:hint="eastAsia" w:ascii="宋体"/>
              </w:rPr>
              <w:t>高度(</w:t>
            </w:r>
            <w:r>
              <w:rPr>
                <w:rFonts w:ascii="宋体"/>
              </w:rPr>
              <w:t>m)</w:t>
            </w:r>
          </w:p>
        </w:tc>
      </w:tr>
      <w:tr w14:paraId="3C826D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51B637D4">
            <w:pPr>
              <w:widowControl/>
              <w:jc w:val="left"/>
              <w:rPr>
                <w:rFonts w:ascii="宋体"/>
              </w:rPr>
            </w:pPr>
            <w:r>
              <w:rPr>
                <w:rFonts w:hint="eastAsia" w:ascii="宋体"/>
              </w:rPr>
              <w:t>白皮松</w:t>
            </w:r>
          </w:p>
        </w:tc>
        <w:tc>
          <w:tcPr>
            <w:tcW w:w="1081" w:type="pct"/>
          </w:tcPr>
          <w:p w14:paraId="5688B08F">
            <w:pPr>
              <w:widowControl/>
              <w:jc w:val="left"/>
              <w:rPr>
                <w:rFonts w:ascii="宋体"/>
              </w:rPr>
            </w:pPr>
            <w:r>
              <w:rPr>
                <w:rFonts w:hint="eastAsia" w:ascii="宋体"/>
              </w:rPr>
              <w:t>乔木</w:t>
            </w:r>
          </w:p>
        </w:tc>
        <w:tc>
          <w:tcPr>
            <w:tcW w:w="589" w:type="pct"/>
          </w:tcPr>
          <w:p w14:paraId="54EA310B">
            <w:pPr>
              <w:widowControl/>
              <w:jc w:val="left"/>
              <w:rPr>
                <w:rFonts w:ascii="宋体"/>
              </w:rPr>
            </w:pPr>
            <w:r>
              <w:rPr>
                <w:rFonts w:hint="eastAsia" w:ascii="宋体"/>
              </w:rPr>
              <w:t>针叶</w:t>
            </w:r>
          </w:p>
        </w:tc>
        <w:tc>
          <w:tcPr>
            <w:tcW w:w="884" w:type="pct"/>
          </w:tcPr>
          <w:p w14:paraId="37685DB2">
            <w:pPr>
              <w:widowControl/>
              <w:jc w:val="left"/>
              <w:rPr>
                <w:rFonts w:ascii="宋体"/>
              </w:rPr>
            </w:pPr>
            <w:r>
              <w:rPr>
                <w:rFonts w:hint="eastAsia" w:ascii="宋体"/>
              </w:rPr>
              <w:t>4</w:t>
            </w:r>
            <w:r>
              <w:rPr>
                <w:rFonts w:ascii="宋体"/>
              </w:rPr>
              <w:t>00-2000</w:t>
            </w:r>
          </w:p>
        </w:tc>
        <w:tc>
          <w:tcPr>
            <w:tcW w:w="982" w:type="pct"/>
          </w:tcPr>
          <w:p w14:paraId="44FFF04C">
            <w:pPr>
              <w:widowControl/>
              <w:jc w:val="left"/>
              <w:rPr>
                <w:rFonts w:ascii="宋体"/>
              </w:rPr>
            </w:pPr>
            <w:r>
              <w:rPr>
                <w:rFonts w:hint="eastAsia" w:ascii="宋体"/>
              </w:rPr>
              <w:t>绿</w:t>
            </w:r>
          </w:p>
        </w:tc>
        <w:tc>
          <w:tcPr>
            <w:tcW w:w="682" w:type="pct"/>
          </w:tcPr>
          <w:p w14:paraId="29B26967">
            <w:pPr>
              <w:widowControl/>
              <w:jc w:val="left"/>
              <w:rPr>
                <w:rFonts w:ascii="宋体"/>
              </w:rPr>
            </w:pPr>
            <w:r>
              <w:rPr>
                <w:rFonts w:hint="eastAsia" w:ascii="宋体"/>
              </w:rPr>
              <w:t>可达3</w:t>
            </w:r>
            <w:r>
              <w:rPr>
                <w:rFonts w:ascii="宋体"/>
              </w:rPr>
              <w:t>0</w:t>
            </w:r>
          </w:p>
        </w:tc>
      </w:tr>
      <w:tr w14:paraId="08E44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73505564">
            <w:pPr>
              <w:widowControl/>
              <w:jc w:val="left"/>
              <w:rPr>
                <w:rFonts w:ascii="宋体"/>
              </w:rPr>
            </w:pPr>
            <w:r>
              <w:rPr>
                <w:rFonts w:hint="eastAsia" w:ascii="宋体"/>
              </w:rPr>
              <w:t>白桦</w:t>
            </w:r>
          </w:p>
        </w:tc>
        <w:tc>
          <w:tcPr>
            <w:tcW w:w="1081" w:type="pct"/>
          </w:tcPr>
          <w:p w14:paraId="6BE8DE21">
            <w:pPr>
              <w:widowControl/>
              <w:jc w:val="left"/>
              <w:rPr>
                <w:rFonts w:ascii="宋体"/>
              </w:rPr>
            </w:pPr>
            <w:r>
              <w:rPr>
                <w:rFonts w:hint="eastAsia" w:ascii="宋体"/>
              </w:rPr>
              <w:t>乔木</w:t>
            </w:r>
          </w:p>
        </w:tc>
        <w:tc>
          <w:tcPr>
            <w:tcW w:w="589" w:type="pct"/>
          </w:tcPr>
          <w:p w14:paraId="5F9E7B1E">
            <w:pPr>
              <w:widowControl/>
              <w:jc w:val="left"/>
              <w:rPr>
                <w:rFonts w:ascii="宋体"/>
              </w:rPr>
            </w:pPr>
            <w:r>
              <w:rPr>
                <w:rFonts w:hint="eastAsia" w:ascii="宋体"/>
              </w:rPr>
              <w:t>阔叶</w:t>
            </w:r>
          </w:p>
        </w:tc>
        <w:tc>
          <w:tcPr>
            <w:tcW w:w="884" w:type="pct"/>
          </w:tcPr>
          <w:p w14:paraId="5DE613B9">
            <w:pPr>
              <w:widowControl/>
              <w:jc w:val="left"/>
              <w:rPr>
                <w:rFonts w:ascii="宋体"/>
              </w:rPr>
            </w:pPr>
            <w:r>
              <w:rPr>
                <w:rFonts w:hint="eastAsia" w:ascii="宋体"/>
              </w:rPr>
              <w:t>4</w:t>
            </w:r>
            <w:r>
              <w:rPr>
                <w:rFonts w:ascii="宋体"/>
              </w:rPr>
              <w:t>00-2500</w:t>
            </w:r>
          </w:p>
        </w:tc>
        <w:tc>
          <w:tcPr>
            <w:tcW w:w="982" w:type="pct"/>
          </w:tcPr>
          <w:p w14:paraId="462C57C6">
            <w:pPr>
              <w:widowControl/>
              <w:jc w:val="left"/>
              <w:rPr>
                <w:rFonts w:ascii="宋体"/>
              </w:rPr>
            </w:pPr>
            <w:r>
              <w:rPr>
                <w:rFonts w:hint="eastAsia" w:ascii="宋体"/>
              </w:rPr>
              <w:t>绿</w:t>
            </w:r>
          </w:p>
        </w:tc>
        <w:tc>
          <w:tcPr>
            <w:tcW w:w="682" w:type="pct"/>
          </w:tcPr>
          <w:p w14:paraId="2E302ABC">
            <w:pPr>
              <w:widowControl/>
              <w:jc w:val="left"/>
              <w:rPr>
                <w:rFonts w:ascii="宋体"/>
              </w:rPr>
            </w:pPr>
            <w:r>
              <w:rPr>
                <w:rFonts w:hint="eastAsia" w:ascii="宋体"/>
              </w:rPr>
              <w:t>可达2</w:t>
            </w:r>
            <w:r>
              <w:rPr>
                <w:rFonts w:ascii="宋体"/>
              </w:rPr>
              <w:t>7</w:t>
            </w:r>
          </w:p>
        </w:tc>
      </w:tr>
      <w:tr w14:paraId="1F5160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9BAE555">
            <w:pPr>
              <w:widowControl/>
              <w:jc w:val="left"/>
              <w:rPr>
                <w:rFonts w:ascii="宋体"/>
              </w:rPr>
            </w:pPr>
            <w:r>
              <w:rPr>
                <w:rFonts w:hint="eastAsia" w:ascii="宋体"/>
              </w:rPr>
              <w:t>板栗</w:t>
            </w:r>
          </w:p>
        </w:tc>
        <w:tc>
          <w:tcPr>
            <w:tcW w:w="1081" w:type="pct"/>
          </w:tcPr>
          <w:p w14:paraId="51FCAF5E">
            <w:pPr>
              <w:widowControl/>
              <w:jc w:val="left"/>
              <w:rPr>
                <w:rFonts w:ascii="宋体"/>
              </w:rPr>
            </w:pPr>
            <w:r>
              <w:rPr>
                <w:rFonts w:hint="eastAsia" w:ascii="宋体"/>
              </w:rPr>
              <w:t>乔木</w:t>
            </w:r>
          </w:p>
        </w:tc>
        <w:tc>
          <w:tcPr>
            <w:tcW w:w="589" w:type="pct"/>
          </w:tcPr>
          <w:p w14:paraId="65E0798B">
            <w:pPr>
              <w:widowControl/>
              <w:jc w:val="left"/>
              <w:rPr>
                <w:rFonts w:ascii="宋体"/>
              </w:rPr>
            </w:pPr>
            <w:r>
              <w:rPr>
                <w:rFonts w:hint="eastAsia" w:ascii="宋体"/>
              </w:rPr>
              <w:t>阔叶</w:t>
            </w:r>
          </w:p>
        </w:tc>
        <w:tc>
          <w:tcPr>
            <w:tcW w:w="884" w:type="pct"/>
          </w:tcPr>
          <w:p w14:paraId="6FA3C5E0">
            <w:pPr>
              <w:widowControl/>
              <w:jc w:val="left"/>
              <w:rPr>
                <w:rFonts w:ascii="宋体"/>
              </w:rPr>
            </w:pPr>
            <w:r>
              <w:rPr>
                <w:rFonts w:hint="eastAsia" w:ascii="宋体"/>
              </w:rPr>
              <w:t>5</w:t>
            </w:r>
            <w:r>
              <w:rPr>
                <w:rFonts w:ascii="宋体"/>
              </w:rPr>
              <w:t>00-1400</w:t>
            </w:r>
          </w:p>
        </w:tc>
        <w:tc>
          <w:tcPr>
            <w:tcW w:w="982" w:type="pct"/>
          </w:tcPr>
          <w:p w14:paraId="6CDCF911">
            <w:pPr>
              <w:widowControl/>
              <w:jc w:val="left"/>
              <w:rPr>
                <w:rFonts w:ascii="宋体"/>
              </w:rPr>
            </w:pPr>
            <w:r>
              <w:rPr>
                <w:rFonts w:hint="eastAsia" w:ascii="宋体"/>
              </w:rPr>
              <w:t>绿</w:t>
            </w:r>
          </w:p>
        </w:tc>
        <w:tc>
          <w:tcPr>
            <w:tcW w:w="682" w:type="pct"/>
          </w:tcPr>
          <w:p w14:paraId="744BE9B3">
            <w:pPr>
              <w:widowControl/>
              <w:jc w:val="left"/>
              <w:rPr>
                <w:rFonts w:ascii="宋体"/>
              </w:rPr>
            </w:pPr>
            <w:r>
              <w:rPr>
                <w:rFonts w:hint="eastAsia" w:ascii="宋体"/>
              </w:rPr>
              <w:t>1</w:t>
            </w:r>
            <w:r>
              <w:rPr>
                <w:rFonts w:ascii="宋体"/>
              </w:rPr>
              <w:t>0-20</w:t>
            </w:r>
          </w:p>
        </w:tc>
      </w:tr>
      <w:tr w14:paraId="411E93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4D701EA9">
            <w:pPr>
              <w:widowControl/>
              <w:jc w:val="left"/>
              <w:rPr>
                <w:rFonts w:ascii="宋体"/>
              </w:rPr>
            </w:pPr>
            <w:r>
              <w:rPr>
                <w:rFonts w:hint="eastAsia" w:ascii="宋体"/>
              </w:rPr>
              <w:t>圆柏</w:t>
            </w:r>
          </w:p>
        </w:tc>
        <w:tc>
          <w:tcPr>
            <w:tcW w:w="1081" w:type="pct"/>
          </w:tcPr>
          <w:p w14:paraId="61552211">
            <w:pPr>
              <w:widowControl/>
              <w:jc w:val="left"/>
              <w:rPr>
                <w:rFonts w:ascii="宋体"/>
              </w:rPr>
            </w:pPr>
            <w:r>
              <w:rPr>
                <w:rFonts w:hint="eastAsia" w:ascii="宋体"/>
              </w:rPr>
              <w:t>乔木</w:t>
            </w:r>
          </w:p>
        </w:tc>
        <w:tc>
          <w:tcPr>
            <w:tcW w:w="589" w:type="pct"/>
          </w:tcPr>
          <w:p w14:paraId="1A08DCDD">
            <w:pPr>
              <w:widowControl/>
              <w:jc w:val="left"/>
              <w:rPr>
                <w:rFonts w:ascii="宋体"/>
              </w:rPr>
            </w:pPr>
            <w:r>
              <w:rPr>
                <w:rFonts w:hint="eastAsia" w:ascii="宋体"/>
              </w:rPr>
              <w:t>针叶</w:t>
            </w:r>
          </w:p>
        </w:tc>
        <w:tc>
          <w:tcPr>
            <w:tcW w:w="884" w:type="pct"/>
          </w:tcPr>
          <w:p w14:paraId="610DD955">
            <w:pPr>
              <w:widowControl/>
              <w:jc w:val="left"/>
              <w:rPr>
                <w:rFonts w:ascii="宋体"/>
              </w:rPr>
            </w:pPr>
            <w:r>
              <w:rPr>
                <w:rFonts w:hint="eastAsia" w:ascii="宋体"/>
              </w:rPr>
              <w:t>5</w:t>
            </w:r>
            <w:r>
              <w:rPr>
                <w:rFonts w:ascii="宋体"/>
              </w:rPr>
              <w:t>00-1500</w:t>
            </w:r>
          </w:p>
        </w:tc>
        <w:tc>
          <w:tcPr>
            <w:tcW w:w="982" w:type="pct"/>
            <w:vAlign w:val="bottom"/>
          </w:tcPr>
          <w:p w14:paraId="6B5783EB">
            <w:pPr>
              <w:widowControl/>
              <w:jc w:val="left"/>
              <w:rPr>
                <w:rFonts w:ascii="宋体"/>
              </w:rPr>
            </w:pPr>
            <w:r>
              <w:rPr>
                <w:rFonts w:hint="eastAsia" w:ascii="等线" w:hAnsi="等线" w:eastAsia="等线"/>
                <w:color w:val="000000"/>
                <w:sz w:val="22"/>
                <w:szCs w:val="22"/>
              </w:rPr>
              <w:t>绿</w:t>
            </w:r>
          </w:p>
        </w:tc>
        <w:tc>
          <w:tcPr>
            <w:tcW w:w="682" w:type="pct"/>
            <w:vAlign w:val="bottom"/>
          </w:tcPr>
          <w:p w14:paraId="176CB9BF">
            <w:pPr>
              <w:widowControl/>
              <w:jc w:val="left"/>
              <w:rPr>
                <w:rFonts w:ascii="宋体"/>
              </w:rPr>
            </w:pPr>
            <w:r>
              <w:rPr>
                <w:rFonts w:hint="eastAsia" w:ascii="等线" w:hAnsi="等线" w:eastAsia="等线"/>
                <w:color w:val="000000"/>
                <w:sz w:val="22"/>
                <w:szCs w:val="22"/>
              </w:rPr>
              <w:t>可达20</w:t>
            </w:r>
          </w:p>
        </w:tc>
      </w:tr>
      <w:tr w14:paraId="0A2672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2FA386C2">
            <w:pPr>
              <w:widowControl/>
              <w:jc w:val="left"/>
              <w:rPr>
                <w:rFonts w:ascii="宋体"/>
              </w:rPr>
            </w:pPr>
            <w:r>
              <w:rPr>
                <w:rFonts w:hint="eastAsia" w:ascii="宋体"/>
              </w:rPr>
              <w:t>卫矛</w:t>
            </w:r>
          </w:p>
        </w:tc>
        <w:tc>
          <w:tcPr>
            <w:tcW w:w="1081" w:type="pct"/>
          </w:tcPr>
          <w:p w14:paraId="2F759E5D">
            <w:pPr>
              <w:widowControl/>
              <w:jc w:val="left"/>
              <w:rPr>
                <w:rFonts w:ascii="宋体"/>
              </w:rPr>
            </w:pPr>
            <w:r>
              <w:rPr>
                <w:rFonts w:hint="eastAsia" w:ascii="宋体"/>
              </w:rPr>
              <w:t>乔木</w:t>
            </w:r>
          </w:p>
        </w:tc>
        <w:tc>
          <w:tcPr>
            <w:tcW w:w="589" w:type="pct"/>
          </w:tcPr>
          <w:p w14:paraId="4E49201D">
            <w:pPr>
              <w:widowControl/>
              <w:jc w:val="left"/>
              <w:rPr>
                <w:rFonts w:ascii="宋体"/>
              </w:rPr>
            </w:pPr>
            <w:r>
              <w:rPr>
                <w:rFonts w:hint="eastAsia" w:ascii="宋体"/>
              </w:rPr>
              <w:t>阔叶</w:t>
            </w:r>
          </w:p>
        </w:tc>
        <w:tc>
          <w:tcPr>
            <w:tcW w:w="884" w:type="pct"/>
          </w:tcPr>
          <w:p w14:paraId="6661D991">
            <w:pPr>
              <w:widowControl/>
              <w:jc w:val="left"/>
              <w:rPr>
                <w:rFonts w:ascii="宋体"/>
              </w:rPr>
            </w:pPr>
            <w:r>
              <w:rPr>
                <w:rFonts w:hint="eastAsia" w:ascii="宋体"/>
              </w:rPr>
              <w:t>4</w:t>
            </w:r>
            <w:r>
              <w:rPr>
                <w:rFonts w:ascii="宋体"/>
              </w:rPr>
              <w:t>00-2200</w:t>
            </w:r>
          </w:p>
        </w:tc>
        <w:tc>
          <w:tcPr>
            <w:tcW w:w="982" w:type="pct"/>
            <w:vAlign w:val="bottom"/>
          </w:tcPr>
          <w:p w14:paraId="20FB4FC1">
            <w:pPr>
              <w:widowControl/>
              <w:jc w:val="left"/>
              <w:rPr>
                <w:rFonts w:ascii="宋体"/>
              </w:rPr>
            </w:pPr>
            <w:r>
              <w:rPr>
                <w:rFonts w:hint="eastAsia" w:ascii="等线" w:hAnsi="等线" w:eastAsia="等线"/>
                <w:sz w:val="22"/>
                <w:szCs w:val="22"/>
              </w:rPr>
              <w:t>红</w:t>
            </w:r>
          </w:p>
        </w:tc>
        <w:tc>
          <w:tcPr>
            <w:tcW w:w="682" w:type="pct"/>
            <w:vAlign w:val="bottom"/>
          </w:tcPr>
          <w:p w14:paraId="642F6AF0">
            <w:pPr>
              <w:widowControl/>
              <w:jc w:val="left"/>
              <w:rPr>
                <w:rFonts w:ascii="宋体"/>
              </w:rPr>
            </w:pPr>
            <w:r>
              <w:rPr>
                <w:rFonts w:hint="eastAsia" w:ascii="等线" w:hAnsi="等线" w:eastAsia="等线"/>
                <w:color w:val="000000"/>
                <w:sz w:val="22"/>
                <w:szCs w:val="22"/>
              </w:rPr>
              <w:t>1-3</w:t>
            </w:r>
          </w:p>
        </w:tc>
      </w:tr>
      <w:tr w14:paraId="53B8E6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411F5AC8">
            <w:pPr>
              <w:widowControl/>
              <w:jc w:val="left"/>
              <w:rPr>
                <w:rFonts w:ascii="宋体"/>
              </w:rPr>
            </w:pPr>
            <w:r>
              <w:rPr>
                <w:rFonts w:hint="eastAsia" w:ascii="宋体"/>
              </w:rPr>
              <w:t>元宝枫</w:t>
            </w:r>
          </w:p>
        </w:tc>
        <w:tc>
          <w:tcPr>
            <w:tcW w:w="1081" w:type="pct"/>
          </w:tcPr>
          <w:p w14:paraId="6AEA8BFC">
            <w:pPr>
              <w:widowControl/>
              <w:jc w:val="left"/>
              <w:rPr>
                <w:rFonts w:ascii="宋体"/>
              </w:rPr>
            </w:pPr>
            <w:r>
              <w:rPr>
                <w:rFonts w:hint="eastAsia" w:ascii="宋体"/>
              </w:rPr>
              <w:t>乔木</w:t>
            </w:r>
          </w:p>
        </w:tc>
        <w:tc>
          <w:tcPr>
            <w:tcW w:w="589" w:type="pct"/>
          </w:tcPr>
          <w:p w14:paraId="430940E0">
            <w:pPr>
              <w:widowControl/>
              <w:jc w:val="left"/>
              <w:rPr>
                <w:rFonts w:ascii="宋体"/>
              </w:rPr>
            </w:pPr>
            <w:r>
              <w:rPr>
                <w:rFonts w:hint="eastAsia" w:ascii="宋体"/>
              </w:rPr>
              <w:t>阔叶</w:t>
            </w:r>
          </w:p>
        </w:tc>
        <w:tc>
          <w:tcPr>
            <w:tcW w:w="884" w:type="pct"/>
          </w:tcPr>
          <w:p w14:paraId="550AB4CE">
            <w:pPr>
              <w:widowControl/>
              <w:jc w:val="left"/>
              <w:rPr>
                <w:rFonts w:ascii="宋体"/>
              </w:rPr>
            </w:pPr>
            <w:r>
              <w:rPr>
                <w:rFonts w:hint="eastAsia" w:ascii="宋体"/>
              </w:rPr>
              <w:t>1</w:t>
            </w:r>
            <w:r>
              <w:rPr>
                <w:rFonts w:ascii="宋体"/>
              </w:rPr>
              <w:t>000-2100</w:t>
            </w:r>
          </w:p>
        </w:tc>
        <w:tc>
          <w:tcPr>
            <w:tcW w:w="982" w:type="pct"/>
            <w:vAlign w:val="bottom"/>
          </w:tcPr>
          <w:p w14:paraId="6FDA880F">
            <w:pPr>
              <w:widowControl/>
              <w:jc w:val="left"/>
              <w:rPr>
                <w:rFonts w:ascii="宋体"/>
              </w:rPr>
            </w:pPr>
            <w:r>
              <w:rPr>
                <w:rFonts w:hint="eastAsia" w:ascii="等线" w:hAnsi="等线" w:eastAsia="等线"/>
                <w:color w:val="000000"/>
                <w:sz w:val="22"/>
                <w:szCs w:val="22"/>
              </w:rPr>
              <w:t>红</w:t>
            </w:r>
          </w:p>
        </w:tc>
        <w:tc>
          <w:tcPr>
            <w:tcW w:w="682" w:type="pct"/>
            <w:vAlign w:val="bottom"/>
          </w:tcPr>
          <w:p w14:paraId="2DA2A5A1">
            <w:pPr>
              <w:widowControl/>
              <w:jc w:val="left"/>
              <w:rPr>
                <w:rFonts w:ascii="宋体"/>
              </w:rPr>
            </w:pPr>
            <w:r>
              <w:rPr>
                <w:rFonts w:hint="eastAsia" w:ascii="等线" w:hAnsi="等线" w:eastAsia="等线"/>
                <w:color w:val="000000"/>
                <w:sz w:val="22"/>
                <w:szCs w:val="22"/>
              </w:rPr>
              <w:t>可达10</w:t>
            </w:r>
          </w:p>
        </w:tc>
      </w:tr>
      <w:tr w14:paraId="555E01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24D04ADC">
            <w:pPr>
              <w:widowControl/>
              <w:jc w:val="left"/>
              <w:rPr>
                <w:rFonts w:ascii="宋体"/>
              </w:rPr>
            </w:pPr>
            <w:r>
              <w:rPr>
                <w:rFonts w:hint="eastAsia" w:ascii="宋体"/>
              </w:rPr>
              <w:t>文冠果</w:t>
            </w:r>
          </w:p>
        </w:tc>
        <w:tc>
          <w:tcPr>
            <w:tcW w:w="1081" w:type="pct"/>
          </w:tcPr>
          <w:p w14:paraId="65D4B15C">
            <w:pPr>
              <w:widowControl/>
              <w:jc w:val="left"/>
              <w:rPr>
                <w:rFonts w:ascii="宋体"/>
              </w:rPr>
            </w:pPr>
            <w:r>
              <w:rPr>
                <w:rFonts w:hint="eastAsia" w:ascii="宋体"/>
              </w:rPr>
              <w:t>乔木</w:t>
            </w:r>
          </w:p>
        </w:tc>
        <w:tc>
          <w:tcPr>
            <w:tcW w:w="589" w:type="pct"/>
          </w:tcPr>
          <w:p w14:paraId="2BA515A7">
            <w:pPr>
              <w:widowControl/>
              <w:jc w:val="left"/>
              <w:rPr>
                <w:rFonts w:ascii="宋体"/>
              </w:rPr>
            </w:pPr>
            <w:r>
              <w:rPr>
                <w:rFonts w:hint="eastAsia" w:ascii="宋体"/>
              </w:rPr>
              <w:t>阔叶</w:t>
            </w:r>
          </w:p>
        </w:tc>
        <w:tc>
          <w:tcPr>
            <w:tcW w:w="884" w:type="pct"/>
          </w:tcPr>
          <w:p w14:paraId="773C6B7A">
            <w:pPr>
              <w:widowControl/>
              <w:jc w:val="left"/>
              <w:rPr>
                <w:rFonts w:ascii="宋体"/>
              </w:rPr>
            </w:pPr>
            <w:r>
              <w:rPr>
                <w:rFonts w:hint="eastAsia" w:ascii="宋体"/>
              </w:rPr>
              <w:t>7</w:t>
            </w:r>
            <w:r>
              <w:rPr>
                <w:rFonts w:ascii="宋体"/>
              </w:rPr>
              <w:t>00-1520</w:t>
            </w:r>
          </w:p>
        </w:tc>
        <w:tc>
          <w:tcPr>
            <w:tcW w:w="982" w:type="pct"/>
            <w:vAlign w:val="bottom"/>
          </w:tcPr>
          <w:p w14:paraId="25139A17">
            <w:pPr>
              <w:widowControl/>
              <w:jc w:val="left"/>
              <w:rPr>
                <w:rFonts w:ascii="宋体"/>
              </w:rPr>
            </w:pPr>
            <w:r>
              <w:rPr>
                <w:rFonts w:hint="eastAsia" w:ascii="等线" w:hAnsi="等线" w:eastAsia="等线"/>
                <w:color w:val="000000"/>
                <w:sz w:val="22"/>
                <w:szCs w:val="22"/>
              </w:rPr>
              <w:t>绿</w:t>
            </w:r>
          </w:p>
        </w:tc>
        <w:tc>
          <w:tcPr>
            <w:tcW w:w="682" w:type="pct"/>
            <w:vAlign w:val="bottom"/>
          </w:tcPr>
          <w:p w14:paraId="7C0B3786">
            <w:pPr>
              <w:widowControl/>
              <w:jc w:val="left"/>
              <w:rPr>
                <w:rFonts w:ascii="宋体"/>
              </w:rPr>
            </w:pPr>
            <w:r>
              <w:rPr>
                <w:rFonts w:hint="eastAsia" w:ascii="等线" w:hAnsi="等线" w:eastAsia="等线"/>
                <w:color w:val="000000"/>
                <w:sz w:val="22"/>
                <w:szCs w:val="22"/>
              </w:rPr>
              <w:t>2-5</w:t>
            </w:r>
          </w:p>
        </w:tc>
      </w:tr>
      <w:tr w14:paraId="5C27B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700A041B">
            <w:pPr>
              <w:widowControl/>
              <w:jc w:val="left"/>
              <w:rPr>
                <w:rFonts w:ascii="宋体"/>
              </w:rPr>
            </w:pPr>
            <w:r>
              <w:rPr>
                <w:rFonts w:hint="eastAsia" w:ascii="宋体"/>
              </w:rPr>
              <w:t>红桦</w:t>
            </w:r>
          </w:p>
        </w:tc>
        <w:tc>
          <w:tcPr>
            <w:tcW w:w="1081" w:type="pct"/>
          </w:tcPr>
          <w:p w14:paraId="4B4C7E10">
            <w:pPr>
              <w:widowControl/>
              <w:jc w:val="left"/>
              <w:rPr>
                <w:rFonts w:ascii="宋体"/>
              </w:rPr>
            </w:pPr>
            <w:r>
              <w:rPr>
                <w:rFonts w:hint="eastAsia" w:ascii="宋体"/>
              </w:rPr>
              <w:t>乔木</w:t>
            </w:r>
          </w:p>
        </w:tc>
        <w:tc>
          <w:tcPr>
            <w:tcW w:w="589" w:type="pct"/>
          </w:tcPr>
          <w:p w14:paraId="508D0833">
            <w:pPr>
              <w:widowControl/>
              <w:jc w:val="left"/>
              <w:rPr>
                <w:rFonts w:ascii="宋体"/>
              </w:rPr>
            </w:pPr>
            <w:r>
              <w:rPr>
                <w:rFonts w:hint="eastAsia" w:ascii="宋体"/>
              </w:rPr>
              <w:t>阔叶</w:t>
            </w:r>
          </w:p>
        </w:tc>
        <w:tc>
          <w:tcPr>
            <w:tcW w:w="884" w:type="pct"/>
          </w:tcPr>
          <w:p w14:paraId="4D8064F1">
            <w:pPr>
              <w:widowControl/>
              <w:jc w:val="left"/>
              <w:rPr>
                <w:rFonts w:ascii="宋体"/>
              </w:rPr>
            </w:pPr>
            <w:r>
              <w:rPr>
                <w:rFonts w:hint="eastAsia" w:ascii="宋体"/>
              </w:rPr>
              <w:t>1</w:t>
            </w:r>
            <w:r>
              <w:rPr>
                <w:rFonts w:ascii="宋体"/>
              </w:rPr>
              <w:t>000-2600</w:t>
            </w:r>
          </w:p>
        </w:tc>
        <w:tc>
          <w:tcPr>
            <w:tcW w:w="982" w:type="pct"/>
            <w:vAlign w:val="bottom"/>
          </w:tcPr>
          <w:p w14:paraId="022076C3">
            <w:pPr>
              <w:widowControl/>
              <w:jc w:val="left"/>
              <w:rPr>
                <w:rFonts w:ascii="宋体"/>
                <w:color w:val="FF0000"/>
              </w:rPr>
            </w:pPr>
            <w:r>
              <w:rPr>
                <w:rFonts w:hint="eastAsia" w:ascii="等线" w:hAnsi="等线" w:eastAsia="等线"/>
                <w:color w:val="000000"/>
                <w:sz w:val="22"/>
                <w:szCs w:val="22"/>
              </w:rPr>
              <w:t>红</w:t>
            </w:r>
          </w:p>
        </w:tc>
        <w:tc>
          <w:tcPr>
            <w:tcW w:w="682" w:type="pct"/>
            <w:vAlign w:val="bottom"/>
          </w:tcPr>
          <w:p w14:paraId="3278B796">
            <w:pPr>
              <w:widowControl/>
              <w:jc w:val="left"/>
              <w:rPr>
                <w:rFonts w:ascii="宋体"/>
              </w:rPr>
            </w:pPr>
            <w:r>
              <w:rPr>
                <w:rFonts w:hint="eastAsia" w:ascii="等线" w:hAnsi="等线" w:eastAsia="等线"/>
                <w:color w:val="000000"/>
                <w:sz w:val="22"/>
                <w:szCs w:val="22"/>
              </w:rPr>
              <w:t>可达30</w:t>
            </w:r>
          </w:p>
        </w:tc>
      </w:tr>
      <w:tr w14:paraId="634C5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40DC8CFE">
            <w:pPr>
              <w:widowControl/>
              <w:jc w:val="left"/>
              <w:rPr>
                <w:rFonts w:ascii="宋体"/>
              </w:rPr>
            </w:pPr>
            <w:r>
              <w:rPr>
                <w:rFonts w:hint="eastAsia" w:ascii="宋体"/>
              </w:rPr>
              <w:t>陕西卫矛</w:t>
            </w:r>
          </w:p>
        </w:tc>
        <w:tc>
          <w:tcPr>
            <w:tcW w:w="1081" w:type="pct"/>
          </w:tcPr>
          <w:p w14:paraId="6819B82C">
            <w:pPr>
              <w:widowControl/>
              <w:jc w:val="left"/>
              <w:rPr>
                <w:rFonts w:ascii="宋体"/>
              </w:rPr>
            </w:pPr>
            <w:r>
              <w:rPr>
                <w:rFonts w:hint="eastAsia" w:ascii="宋体"/>
              </w:rPr>
              <w:t>藤本灌木</w:t>
            </w:r>
          </w:p>
        </w:tc>
        <w:tc>
          <w:tcPr>
            <w:tcW w:w="589" w:type="pct"/>
          </w:tcPr>
          <w:p w14:paraId="3DBB7043">
            <w:pPr>
              <w:widowControl/>
              <w:jc w:val="left"/>
              <w:rPr>
                <w:rFonts w:ascii="宋体"/>
              </w:rPr>
            </w:pPr>
            <w:r>
              <w:rPr>
                <w:rFonts w:hint="eastAsia" w:ascii="宋体"/>
              </w:rPr>
              <w:t>-</w:t>
            </w:r>
          </w:p>
        </w:tc>
        <w:tc>
          <w:tcPr>
            <w:tcW w:w="884" w:type="pct"/>
          </w:tcPr>
          <w:p w14:paraId="5ACE92FB">
            <w:pPr>
              <w:widowControl/>
              <w:jc w:val="left"/>
              <w:rPr>
                <w:rFonts w:ascii="宋体"/>
              </w:rPr>
            </w:pPr>
            <w:r>
              <w:rPr>
                <w:rFonts w:hint="eastAsia" w:ascii="宋体"/>
              </w:rPr>
              <w:t>6</w:t>
            </w:r>
            <w:r>
              <w:rPr>
                <w:rFonts w:ascii="宋体"/>
              </w:rPr>
              <w:t>00-1000</w:t>
            </w:r>
          </w:p>
        </w:tc>
        <w:tc>
          <w:tcPr>
            <w:tcW w:w="982" w:type="pct"/>
            <w:vAlign w:val="bottom"/>
          </w:tcPr>
          <w:p w14:paraId="35583CBE">
            <w:pPr>
              <w:widowControl/>
              <w:jc w:val="left"/>
              <w:rPr>
                <w:rFonts w:ascii="宋体"/>
              </w:rPr>
            </w:pPr>
            <w:r>
              <w:rPr>
                <w:rFonts w:hint="eastAsia" w:ascii="等线" w:hAnsi="等线" w:eastAsia="等线"/>
                <w:color w:val="000000"/>
                <w:sz w:val="22"/>
                <w:szCs w:val="22"/>
              </w:rPr>
              <w:t>绿</w:t>
            </w:r>
          </w:p>
        </w:tc>
        <w:tc>
          <w:tcPr>
            <w:tcW w:w="682" w:type="pct"/>
            <w:vAlign w:val="bottom"/>
          </w:tcPr>
          <w:p w14:paraId="151F0D42">
            <w:pPr>
              <w:widowControl/>
              <w:jc w:val="left"/>
              <w:rPr>
                <w:rFonts w:ascii="宋体"/>
              </w:rPr>
            </w:pPr>
            <w:r>
              <w:rPr>
                <w:rFonts w:hint="eastAsia" w:ascii="等线" w:hAnsi="等线" w:eastAsia="等线"/>
                <w:color w:val="000000"/>
                <w:sz w:val="22"/>
                <w:szCs w:val="22"/>
              </w:rPr>
              <w:t>2</w:t>
            </w:r>
          </w:p>
        </w:tc>
      </w:tr>
      <w:tr w14:paraId="7C1B58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0985E6CE">
            <w:pPr>
              <w:widowControl/>
              <w:jc w:val="left"/>
              <w:rPr>
                <w:rFonts w:ascii="宋体"/>
              </w:rPr>
            </w:pPr>
            <w:r>
              <w:rPr>
                <w:rFonts w:hint="eastAsia" w:ascii="宋体"/>
              </w:rPr>
              <w:t>长叶胡枝子</w:t>
            </w:r>
          </w:p>
        </w:tc>
        <w:tc>
          <w:tcPr>
            <w:tcW w:w="1081" w:type="pct"/>
          </w:tcPr>
          <w:p w14:paraId="70F428A0">
            <w:pPr>
              <w:widowControl/>
              <w:jc w:val="left"/>
              <w:rPr>
                <w:rFonts w:ascii="宋体"/>
              </w:rPr>
            </w:pPr>
            <w:r>
              <w:rPr>
                <w:rFonts w:hint="eastAsia" w:ascii="宋体"/>
              </w:rPr>
              <w:t>灌木</w:t>
            </w:r>
          </w:p>
        </w:tc>
        <w:tc>
          <w:tcPr>
            <w:tcW w:w="589" w:type="pct"/>
          </w:tcPr>
          <w:p w14:paraId="61C78061">
            <w:pPr>
              <w:widowControl/>
              <w:jc w:val="left"/>
              <w:rPr>
                <w:rFonts w:ascii="宋体"/>
              </w:rPr>
            </w:pPr>
            <w:r>
              <w:rPr>
                <w:rFonts w:hint="eastAsia" w:ascii="宋体"/>
              </w:rPr>
              <w:t>-</w:t>
            </w:r>
          </w:p>
        </w:tc>
        <w:tc>
          <w:tcPr>
            <w:tcW w:w="884" w:type="pct"/>
          </w:tcPr>
          <w:p w14:paraId="3D94E5A0">
            <w:pPr>
              <w:widowControl/>
              <w:jc w:val="left"/>
              <w:rPr>
                <w:rFonts w:ascii="宋体"/>
              </w:rPr>
            </w:pPr>
            <w:r>
              <w:rPr>
                <w:rFonts w:hint="eastAsia" w:ascii="宋体"/>
              </w:rPr>
              <w:t>4</w:t>
            </w:r>
            <w:r>
              <w:rPr>
                <w:rFonts w:ascii="宋体"/>
              </w:rPr>
              <w:t>80-1600</w:t>
            </w:r>
          </w:p>
        </w:tc>
        <w:tc>
          <w:tcPr>
            <w:tcW w:w="982" w:type="pct"/>
            <w:vAlign w:val="bottom"/>
          </w:tcPr>
          <w:p w14:paraId="10A6ABDD">
            <w:pPr>
              <w:widowControl/>
              <w:jc w:val="left"/>
              <w:rPr>
                <w:rFonts w:ascii="宋体"/>
              </w:rPr>
            </w:pPr>
            <w:r>
              <w:rPr>
                <w:rFonts w:hint="eastAsia" w:ascii="等线" w:hAnsi="等线" w:eastAsia="等线"/>
                <w:color w:val="000000"/>
                <w:sz w:val="22"/>
                <w:szCs w:val="22"/>
              </w:rPr>
              <w:t>粉-白</w:t>
            </w:r>
          </w:p>
        </w:tc>
        <w:tc>
          <w:tcPr>
            <w:tcW w:w="682" w:type="pct"/>
            <w:vAlign w:val="bottom"/>
          </w:tcPr>
          <w:p w14:paraId="651BF1E2">
            <w:pPr>
              <w:widowControl/>
              <w:jc w:val="left"/>
              <w:rPr>
                <w:rFonts w:ascii="宋体"/>
              </w:rPr>
            </w:pPr>
            <w:r>
              <w:rPr>
                <w:rFonts w:hint="eastAsia" w:ascii="等线" w:hAnsi="等线" w:eastAsia="等线"/>
                <w:color w:val="000000"/>
                <w:sz w:val="22"/>
                <w:szCs w:val="22"/>
              </w:rPr>
              <w:t>0.5</w:t>
            </w:r>
          </w:p>
        </w:tc>
      </w:tr>
      <w:tr w14:paraId="59AEEC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508DE9B3">
            <w:pPr>
              <w:widowControl/>
              <w:jc w:val="left"/>
              <w:rPr>
                <w:rFonts w:ascii="宋体"/>
              </w:rPr>
            </w:pPr>
            <w:r>
              <w:rPr>
                <w:rFonts w:hint="eastAsia" w:ascii="宋体"/>
              </w:rPr>
              <w:t>茶条槭</w:t>
            </w:r>
          </w:p>
        </w:tc>
        <w:tc>
          <w:tcPr>
            <w:tcW w:w="1081" w:type="pct"/>
          </w:tcPr>
          <w:p w14:paraId="6F4B69FE">
            <w:pPr>
              <w:widowControl/>
              <w:jc w:val="left"/>
              <w:rPr>
                <w:rFonts w:ascii="宋体"/>
              </w:rPr>
            </w:pPr>
            <w:r>
              <w:rPr>
                <w:rFonts w:hint="eastAsia" w:ascii="宋体"/>
              </w:rPr>
              <w:t>灌木，小乔木</w:t>
            </w:r>
          </w:p>
        </w:tc>
        <w:tc>
          <w:tcPr>
            <w:tcW w:w="589" w:type="pct"/>
          </w:tcPr>
          <w:p w14:paraId="3B2E19AE">
            <w:pPr>
              <w:widowControl/>
              <w:jc w:val="left"/>
              <w:rPr>
                <w:rFonts w:ascii="宋体"/>
              </w:rPr>
            </w:pPr>
            <w:r>
              <w:rPr>
                <w:rFonts w:hint="eastAsia" w:ascii="宋体"/>
              </w:rPr>
              <w:t>-</w:t>
            </w:r>
          </w:p>
        </w:tc>
        <w:tc>
          <w:tcPr>
            <w:tcW w:w="884" w:type="pct"/>
          </w:tcPr>
          <w:p w14:paraId="729BEAF8">
            <w:pPr>
              <w:widowControl/>
              <w:jc w:val="left"/>
              <w:rPr>
                <w:rFonts w:ascii="宋体"/>
              </w:rPr>
            </w:pPr>
            <w:r>
              <w:rPr>
                <w:rFonts w:hint="eastAsia" w:ascii="宋体"/>
              </w:rPr>
              <w:t>1</w:t>
            </w:r>
            <w:r>
              <w:rPr>
                <w:rFonts w:ascii="宋体"/>
              </w:rPr>
              <w:t>050-2100</w:t>
            </w:r>
          </w:p>
        </w:tc>
        <w:tc>
          <w:tcPr>
            <w:tcW w:w="982" w:type="pct"/>
            <w:vAlign w:val="bottom"/>
          </w:tcPr>
          <w:p w14:paraId="1BD15BE9">
            <w:pPr>
              <w:widowControl/>
              <w:jc w:val="left"/>
              <w:rPr>
                <w:rFonts w:ascii="宋体"/>
              </w:rPr>
            </w:pPr>
            <w:r>
              <w:rPr>
                <w:rFonts w:hint="eastAsia" w:ascii="等线" w:hAnsi="等线" w:eastAsia="等线"/>
                <w:color w:val="000000"/>
                <w:sz w:val="22"/>
                <w:szCs w:val="22"/>
              </w:rPr>
              <w:t>绿</w:t>
            </w:r>
          </w:p>
        </w:tc>
        <w:tc>
          <w:tcPr>
            <w:tcW w:w="682" w:type="pct"/>
            <w:vAlign w:val="bottom"/>
          </w:tcPr>
          <w:p w14:paraId="49BFAF25">
            <w:pPr>
              <w:widowControl/>
              <w:jc w:val="left"/>
              <w:rPr>
                <w:rFonts w:ascii="宋体"/>
              </w:rPr>
            </w:pPr>
            <w:r>
              <w:rPr>
                <w:rFonts w:hint="eastAsia" w:ascii="等线" w:hAnsi="等线" w:eastAsia="等线"/>
                <w:color w:val="000000"/>
                <w:sz w:val="22"/>
                <w:szCs w:val="22"/>
              </w:rPr>
              <w:t>6</w:t>
            </w:r>
          </w:p>
        </w:tc>
      </w:tr>
      <w:tr w14:paraId="4FC6B7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0F753B69">
            <w:pPr>
              <w:widowControl/>
              <w:jc w:val="left"/>
              <w:rPr>
                <w:rFonts w:ascii="宋体"/>
              </w:rPr>
            </w:pPr>
            <w:r>
              <w:rPr>
                <w:rFonts w:hint="eastAsia" w:ascii="宋体"/>
              </w:rPr>
              <w:t>连翘</w:t>
            </w:r>
          </w:p>
        </w:tc>
        <w:tc>
          <w:tcPr>
            <w:tcW w:w="1081" w:type="pct"/>
          </w:tcPr>
          <w:p w14:paraId="1F74DF99">
            <w:pPr>
              <w:widowControl/>
              <w:jc w:val="left"/>
              <w:rPr>
                <w:rFonts w:ascii="宋体"/>
              </w:rPr>
            </w:pPr>
            <w:r>
              <w:rPr>
                <w:rFonts w:hint="eastAsia" w:ascii="宋体"/>
              </w:rPr>
              <w:t>灌木</w:t>
            </w:r>
          </w:p>
        </w:tc>
        <w:tc>
          <w:tcPr>
            <w:tcW w:w="589" w:type="pct"/>
          </w:tcPr>
          <w:p w14:paraId="61B2A9C0">
            <w:pPr>
              <w:widowControl/>
              <w:jc w:val="left"/>
              <w:rPr>
                <w:rFonts w:ascii="宋体"/>
              </w:rPr>
            </w:pPr>
            <w:r>
              <w:rPr>
                <w:rFonts w:hint="eastAsia" w:ascii="宋体"/>
              </w:rPr>
              <w:t>-</w:t>
            </w:r>
          </w:p>
        </w:tc>
        <w:tc>
          <w:tcPr>
            <w:tcW w:w="884" w:type="pct"/>
          </w:tcPr>
          <w:p w14:paraId="1E271B4B">
            <w:pPr>
              <w:widowControl/>
              <w:jc w:val="left"/>
              <w:rPr>
                <w:rFonts w:ascii="宋体"/>
              </w:rPr>
            </w:pPr>
            <w:r>
              <w:rPr>
                <w:rFonts w:hint="eastAsia" w:ascii="宋体"/>
              </w:rPr>
              <w:t>8</w:t>
            </w:r>
            <w:r>
              <w:rPr>
                <w:rFonts w:ascii="宋体"/>
              </w:rPr>
              <w:t>00-2000</w:t>
            </w:r>
          </w:p>
        </w:tc>
        <w:tc>
          <w:tcPr>
            <w:tcW w:w="982" w:type="pct"/>
            <w:vAlign w:val="bottom"/>
          </w:tcPr>
          <w:p w14:paraId="35DAF74E">
            <w:pPr>
              <w:widowControl/>
              <w:jc w:val="left"/>
              <w:rPr>
                <w:rFonts w:ascii="宋体"/>
              </w:rPr>
            </w:pPr>
            <w:r>
              <w:rPr>
                <w:rFonts w:hint="eastAsia" w:ascii="等线" w:hAnsi="等线" w:eastAsia="等线"/>
                <w:color w:val="000000"/>
                <w:sz w:val="22"/>
                <w:szCs w:val="22"/>
              </w:rPr>
              <w:t>黄</w:t>
            </w:r>
          </w:p>
        </w:tc>
        <w:tc>
          <w:tcPr>
            <w:tcW w:w="682" w:type="pct"/>
            <w:vAlign w:val="bottom"/>
          </w:tcPr>
          <w:p w14:paraId="2C4E37FD">
            <w:pPr>
              <w:widowControl/>
              <w:jc w:val="left"/>
              <w:rPr>
                <w:rFonts w:ascii="宋体"/>
              </w:rPr>
            </w:pPr>
            <w:r>
              <w:rPr>
                <w:rFonts w:hint="eastAsia" w:ascii="等线" w:hAnsi="等线" w:eastAsia="等线"/>
                <w:color w:val="000000"/>
                <w:sz w:val="22"/>
                <w:szCs w:val="22"/>
              </w:rPr>
              <w:t>可达3</w:t>
            </w:r>
          </w:p>
        </w:tc>
      </w:tr>
      <w:tr w14:paraId="1221A2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471CC019">
            <w:pPr>
              <w:widowControl/>
              <w:jc w:val="left"/>
              <w:rPr>
                <w:rFonts w:ascii="宋体"/>
              </w:rPr>
            </w:pPr>
            <w:r>
              <w:rPr>
                <w:rFonts w:hint="eastAsia" w:ascii="宋体"/>
              </w:rPr>
              <w:t>紫丁香</w:t>
            </w:r>
          </w:p>
        </w:tc>
        <w:tc>
          <w:tcPr>
            <w:tcW w:w="1081" w:type="pct"/>
          </w:tcPr>
          <w:p w14:paraId="35024EF5">
            <w:pPr>
              <w:widowControl/>
              <w:jc w:val="left"/>
              <w:rPr>
                <w:rFonts w:ascii="宋体"/>
              </w:rPr>
            </w:pPr>
            <w:r>
              <w:rPr>
                <w:rFonts w:hint="eastAsia" w:ascii="宋体"/>
              </w:rPr>
              <w:t>灌木，小乔木</w:t>
            </w:r>
          </w:p>
        </w:tc>
        <w:tc>
          <w:tcPr>
            <w:tcW w:w="589" w:type="pct"/>
          </w:tcPr>
          <w:p w14:paraId="349BD89C">
            <w:pPr>
              <w:widowControl/>
              <w:jc w:val="left"/>
              <w:rPr>
                <w:rFonts w:ascii="宋体"/>
              </w:rPr>
            </w:pPr>
            <w:r>
              <w:rPr>
                <w:rFonts w:hint="eastAsia" w:ascii="宋体"/>
              </w:rPr>
              <w:t>-</w:t>
            </w:r>
          </w:p>
        </w:tc>
        <w:tc>
          <w:tcPr>
            <w:tcW w:w="884" w:type="pct"/>
          </w:tcPr>
          <w:p w14:paraId="59D196B6">
            <w:pPr>
              <w:widowControl/>
              <w:jc w:val="left"/>
              <w:rPr>
                <w:rFonts w:ascii="宋体"/>
              </w:rPr>
            </w:pPr>
            <w:r>
              <w:rPr>
                <w:rFonts w:hint="eastAsia" w:ascii="宋体"/>
              </w:rPr>
              <w:t>3</w:t>
            </w:r>
            <w:r>
              <w:rPr>
                <w:rFonts w:ascii="宋体"/>
              </w:rPr>
              <w:t>40-1700</w:t>
            </w:r>
          </w:p>
        </w:tc>
        <w:tc>
          <w:tcPr>
            <w:tcW w:w="982" w:type="pct"/>
            <w:vAlign w:val="bottom"/>
          </w:tcPr>
          <w:p w14:paraId="1AF5F74C">
            <w:pPr>
              <w:widowControl/>
              <w:jc w:val="left"/>
              <w:rPr>
                <w:rFonts w:ascii="宋体"/>
              </w:rPr>
            </w:pPr>
            <w:r>
              <w:rPr>
                <w:rFonts w:hint="eastAsia" w:ascii="等线" w:hAnsi="等线" w:eastAsia="等线"/>
                <w:color w:val="000000"/>
                <w:sz w:val="22"/>
                <w:szCs w:val="22"/>
              </w:rPr>
              <w:t>紫</w:t>
            </w:r>
          </w:p>
        </w:tc>
        <w:tc>
          <w:tcPr>
            <w:tcW w:w="682" w:type="pct"/>
            <w:vAlign w:val="bottom"/>
          </w:tcPr>
          <w:p w14:paraId="691CD4EE">
            <w:pPr>
              <w:widowControl/>
              <w:jc w:val="left"/>
              <w:rPr>
                <w:rFonts w:ascii="宋体"/>
              </w:rPr>
            </w:pPr>
            <w:r>
              <w:rPr>
                <w:rFonts w:hint="eastAsia" w:ascii="等线" w:hAnsi="等线" w:eastAsia="等线"/>
                <w:color w:val="000000"/>
                <w:sz w:val="22"/>
                <w:szCs w:val="22"/>
              </w:rPr>
              <w:t>可达5</w:t>
            </w:r>
          </w:p>
        </w:tc>
      </w:tr>
      <w:tr w14:paraId="4974D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5F65F27C">
            <w:pPr>
              <w:widowControl/>
              <w:jc w:val="left"/>
              <w:rPr>
                <w:rFonts w:ascii="宋体"/>
              </w:rPr>
            </w:pPr>
            <w:r>
              <w:rPr>
                <w:rFonts w:hint="eastAsia" w:ascii="宋体"/>
              </w:rPr>
              <w:t>紫叶小檗</w:t>
            </w:r>
          </w:p>
        </w:tc>
        <w:tc>
          <w:tcPr>
            <w:tcW w:w="1081" w:type="pct"/>
          </w:tcPr>
          <w:p w14:paraId="65145A02">
            <w:pPr>
              <w:widowControl/>
              <w:jc w:val="left"/>
              <w:rPr>
                <w:rFonts w:ascii="宋体"/>
              </w:rPr>
            </w:pPr>
            <w:r>
              <w:rPr>
                <w:rFonts w:hint="eastAsia" w:ascii="宋体"/>
              </w:rPr>
              <w:t>灌木</w:t>
            </w:r>
          </w:p>
        </w:tc>
        <w:tc>
          <w:tcPr>
            <w:tcW w:w="589" w:type="pct"/>
          </w:tcPr>
          <w:p w14:paraId="58CDEC32">
            <w:pPr>
              <w:widowControl/>
              <w:jc w:val="left"/>
              <w:rPr>
                <w:rFonts w:ascii="宋体"/>
              </w:rPr>
            </w:pPr>
            <w:r>
              <w:rPr>
                <w:rFonts w:hint="eastAsia" w:ascii="宋体"/>
              </w:rPr>
              <w:t>-</w:t>
            </w:r>
          </w:p>
        </w:tc>
        <w:tc>
          <w:tcPr>
            <w:tcW w:w="884" w:type="pct"/>
          </w:tcPr>
          <w:p w14:paraId="6EEB2276">
            <w:pPr>
              <w:widowControl/>
              <w:jc w:val="left"/>
              <w:rPr>
                <w:rFonts w:ascii="宋体"/>
              </w:rPr>
            </w:pPr>
            <w:r>
              <w:rPr>
                <w:rFonts w:hint="eastAsia" w:ascii="宋体"/>
              </w:rPr>
              <w:t>4</w:t>
            </w:r>
            <w:r>
              <w:rPr>
                <w:rFonts w:ascii="宋体"/>
              </w:rPr>
              <w:t>00-1000</w:t>
            </w:r>
          </w:p>
        </w:tc>
        <w:tc>
          <w:tcPr>
            <w:tcW w:w="982" w:type="pct"/>
            <w:vAlign w:val="bottom"/>
          </w:tcPr>
          <w:p w14:paraId="0F00D3A3">
            <w:pPr>
              <w:widowControl/>
              <w:jc w:val="left"/>
              <w:rPr>
                <w:rFonts w:ascii="宋体"/>
              </w:rPr>
            </w:pPr>
            <w:r>
              <w:rPr>
                <w:rFonts w:hint="eastAsia" w:ascii="等线" w:hAnsi="等线" w:eastAsia="等线"/>
                <w:color w:val="000000"/>
                <w:sz w:val="22"/>
                <w:szCs w:val="22"/>
              </w:rPr>
              <w:t>紫</w:t>
            </w:r>
          </w:p>
        </w:tc>
        <w:tc>
          <w:tcPr>
            <w:tcW w:w="682" w:type="pct"/>
            <w:vAlign w:val="bottom"/>
          </w:tcPr>
          <w:p w14:paraId="2DC3BEA0">
            <w:pPr>
              <w:widowControl/>
              <w:jc w:val="left"/>
              <w:rPr>
                <w:rFonts w:ascii="宋体"/>
              </w:rPr>
            </w:pPr>
            <w:r>
              <w:rPr>
                <w:rFonts w:hint="eastAsia" w:ascii="等线" w:hAnsi="等线" w:eastAsia="等线"/>
                <w:color w:val="000000"/>
                <w:sz w:val="22"/>
                <w:szCs w:val="22"/>
              </w:rPr>
              <w:t>1-2</w:t>
            </w:r>
          </w:p>
        </w:tc>
      </w:tr>
      <w:tr w14:paraId="7D37C1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4E411DDC">
            <w:pPr>
              <w:widowControl/>
              <w:jc w:val="left"/>
              <w:rPr>
                <w:rFonts w:ascii="宋体"/>
              </w:rPr>
            </w:pPr>
            <w:r>
              <w:rPr>
                <w:rFonts w:hint="eastAsia" w:ascii="宋体"/>
              </w:rPr>
              <w:t>连翘</w:t>
            </w:r>
          </w:p>
        </w:tc>
        <w:tc>
          <w:tcPr>
            <w:tcW w:w="1081" w:type="pct"/>
          </w:tcPr>
          <w:p w14:paraId="33236840">
            <w:pPr>
              <w:widowControl/>
              <w:jc w:val="left"/>
              <w:rPr>
                <w:rFonts w:ascii="宋体"/>
              </w:rPr>
            </w:pPr>
            <w:r>
              <w:rPr>
                <w:rFonts w:hint="eastAsia" w:ascii="宋体"/>
              </w:rPr>
              <w:t>灌木</w:t>
            </w:r>
          </w:p>
        </w:tc>
        <w:tc>
          <w:tcPr>
            <w:tcW w:w="589" w:type="pct"/>
          </w:tcPr>
          <w:p w14:paraId="7063253B">
            <w:pPr>
              <w:widowControl/>
              <w:jc w:val="left"/>
              <w:rPr>
                <w:rFonts w:ascii="宋体"/>
              </w:rPr>
            </w:pPr>
            <w:r>
              <w:rPr>
                <w:rFonts w:hint="eastAsia" w:ascii="宋体"/>
              </w:rPr>
              <w:t>-</w:t>
            </w:r>
          </w:p>
        </w:tc>
        <w:tc>
          <w:tcPr>
            <w:tcW w:w="884" w:type="pct"/>
          </w:tcPr>
          <w:p w14:paraId="26983B4D">
            <w:pPr>
              <w:widowControl/>
              <w:jc w:val="left"/>
              <w:rPr>
                <w:rFonts w:ascii="宋体"/>
              </w:rPr>
            </w:pPr>
            <w:r>
              <w:rPr>
                <w:rFonts w:hint="eastAsia" w:ascii="宋体"/>
              </w:rPr>
              <w:t>8</w:t>
            </w:r>
            <w:r>
              <w:rPr>
                <w:rFonts w:ascii="宋体"/>
              </w:rPr>
              <w:t>00-2000</w:t>
            </w:r>
          </w:p>
        </w:tc>
        <w:tc>
          <w:tcPr>
            <w:tcW w:w="982" w:type="pct"/>
            <w:vAlign w:val="bottom"/>
          </w:tcPr>
          <w:p w14:paraId="44B02B30">
            <w:pPr>
              <w:widowControl/>
              <w:jc w:val="left"/>
              <w:rPr>
                <w:rFonts w:ascii="宋体"/>
              </w:rPr>
            </w:pPr>
            <w:r>
              <w:rPr>
                <w:rFonts w:hint="eastAsia" w:ascii="等线" w:hAnsi="等线" w:eastAsia="等线"/>
                <w:color w:val="000000"/>
                <w:sz w:val="22"/>
                <w:szCs w:val="22"/>
              </w:rPr>
              <w:t>黄</w:t>
            </w:r>
          </w:p>
        </w:tc>
        <w:tc>
          <w:tcPr>
            <w:tcW w:w="682" w:type="pct"/>
            <w:vAlign w:val="bottom"/>
          </w:tcPr>
          <w:p w14:paraId="3575A495">
            <w:pPr>
              <w:widowControl/>
              <w:jc w:val="left"/>
              <w:rPr>
                <w:rFonts w:ascii="宋体"/>
              </w:rPr>
            </w:pPr>
            <w:r>
              <w:rPr>
                <w:rFonts w:hint="eastAsia" w:ascii="等线" w:hAnsi="等线" w:eastAsia="等线"/>
                <w:color w:val="000000"/>
                <w:sz w:val="22"/>
                <w:szCs w:val="22"/>
              </w:rPr>
              <w:t>可达3</w:t>
            </w:r>
          </w:p>
        </w:tc>
      </w:tr>
    </w:tbl>
    <w:p w14:paraId="5C51588B">
      <w:pPr>
        <w:widowControl/>
      </w:pPr>
    </w:p>
    <w:p w14:paraId="324F1CBF">
      <w:pPr>
        <w:widowControl/>
        <w:jc w:val="center"/>
        <w:rPr>
          <w:rFonts w:hint="eastAsia" w:ascii="黑体" w:hAnsi="黑体" w:eastAsia="黑体"/>
          <w:kern w:val="0"/>
          <w:szCs w:val="20"/>
        </w:rPr>
      </w:pPr>
      <w:r>
        <w:rPr>
          <w:rFonts w:hint="eastAsia" w:ascii="黑体" w:hAnsi="黑体" w:eastAsia="黑体"/>
          <w:kern w:val="0"/>
          <w:szCs w:val="20"/>
        </w:rPr>
        <w:t>表B</w:t>
      </w:r>
      <w:r>
        <w:rPr>
          <w:rFonts w:ascii="黑体" w:hAnsi="黑体" w:eastAsia="黑体"/>
          <w:kern w:val="0"/>
          <w:szCs w:val="20"/>
        </w:rPr>
        <w:t xml:space="preserve">.5 </w:t>
      </w:r>
      <w:r>
        <w:rPr>
          <w:rFonts w:hint="eastAsia" w:ascii="黑体" w:hAnsi="黑体" w:eastAsia="黑体"/>
          <w:kern w:val="0"/>
          <w:szCs w:val="20"/>
        </w:rPr>
        <w:t>关中平原退化林修复推荐树种</w:t>
      </w:r>
    </w:p>
    <w:p w14:paraId="6BD916CE">
      <w:pPr>
        <w:widowControl/>
        <w:jc w:val="center"/>
        <w:rPr>
          <w:rFonts w:hint="eastAsia" w:ascii="黑体" w:hAnsi="黑体" w:eastAsia="黑体"/>
          <w:kern w:val="0"/>
          <w:szCs w:val="20"/>
        </w:rPr>
      </w:pPr>
    </w:p>
    <w:tbl>
      <w:tblPr>
        <w:tblStyle w:val="3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97"/>
        <w:gridCol w:w="2069"/>
        <w:gridCol w:w="1127"/>
        <w:gridCol w:w="1692"/>
        <w:gridCol w:w="1880"/>
        <w:gridCol w:w="1305"/>
      </w:tblGrid>
      <w:tr w14:paraId="6BDF78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46613AB1">
            <w:pPr>
              <w:widowControl/>
              <w:jc w:val="left"/>
              <w:rPr>
                <w:rFonts w:ascii="宋体"/>
              </w:rPr>
            </w:pPr>
            <w:r>
              <w:rPr>
                <w:rFonts w:hint="eastAsia" w:ascii="宋体"/>
              </w:rPr>
              <w:t>名称</w:t>
            </w:r>
          </w:p>
        </w:tc>
        <w:tc>
          <w:tcPr>
            <w:tcW w:w="1081" w:type="pct"/>
          </w:tcPr>
          <w:p w14:paraId="1B15773D">
            <w:pPr>
              <w:widowControl/>
              <w:jc w:val="left"/>
              <w:rPr>
                <w:rFonts w:ascii="宋体"/>
              </w:rPr>
            </w:pPr>
            <w:r>
              <w:rPr>
                <w:rFonts w:hint="eastAsia" w:ascii="宋体"/>
              </w:rPr>
              <w:t xml:space="preserve">生活型 </w:t>
            </w:r>
          </w:p>
        </w:tc>
        <w:tc>
          <w:tcPr>
            <w:tcW w:w="589" w:type="pct"/>
          </w:tcPr>
          <w:p w14:paraId="218C17F5">
            <w:pPr>
              <w:widowControl/>
              <w:jc w:val="left"/>
              <w:rPr>
                <w:rFonts w:ascii="宋体"/>
              </w:rPr>
            </w:pPr>
            <w:r>
              <w:rPr>
                <w:rFonts w:hint="eastAsia" w:ascii="宋体"/>
              </w:rPr>
              <w:t>针阔叶</w:t>
            </w:r>
          </w:p>
        </w:tc>
        <w:tc>
          <w:tcPr>
            <w:tcW w:w="884" w:type="pct"/>
          </w:tcPr>
          <w:p w14:paraId="167FDFB5">
            <w:pPr>
              <w:widowControl/>
              <w:jc w:val="left"/>
              <w:rPr>
                <w:rFonts w:ascii="宋体"/>
              </w:rPr>
            </w:pPr>
            <w:r>
              <w:rPr>
                <w:rFonts w:hint="eastAsia" w:ascii="宋体"/>
              </w:rPr>
              <w:t>海拔（m）</w:t>
            </w:r>
          </w:p>
        </w:tc>
        <w:tc>
          <w:tcPr>
            <w:tcW w:w="982" w:type="pct"/>
          </w:tcPr>
          <w:p w14:paraId="56FC2F2E">
            <w:pPr>
              <w:widowControl/>
              <w:jc w:val="left"/>
              <w:rPr>
                <w:rFonts w:ascii="宋体"/>
              </w:rPr>
            </w:pPr>
            <w:r>
              <w:rPr>
                <w:rFonts w:hint="eastAsia" w:ascii="宋体"/>
              </w:rPr>
              <w:t>颜色</w:t>
            </w:r>
          </w:p>
        </w:tc>
        <w:tc>
          <w:tcPr>
            <w:tcW w:w="682" w:type="pct"/>
          </w:tcPr>
          <w:p w14:paraId="23AAD5F9">
            <w:pPr>
              <w:widowControl/>
              <w:jc w:val="left"/>
              <w:rPr>
                <w:rFonts w:ascii="宋体"/>
              </w:rPr>
            </w:pPr>
            <w:r>
              <w:rPr>
                <w:rFonts w:hint="eastAsia" w:ascii="宋体"/>
              </w:rPr>
              <w:t>高度(</w:t>
            </w:r>
            <w:r>
              <w:rPr>
                <w:rFonts w:ascii="宋体"/>
              </w:rPr>
              <w:t>m)</w:t>
            </w:r>
          </w:p>
        </w:tc>
      </w:tr>
      <w:tr w14:paraId="5665D1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6CE8B76C">
            <w:pPr>
              <w:widowControl/>
              <w:jc w:val="left"/>
              <w:rPr>
                <w:rFonts w:ascii="宋体"/>
              </w:rPr>
            </w:pPr>
            <w:r>
              <w:rPr>
                <w:rFonts w:hint="eastAsia" w:ascii="宋体"/>
              </w:rPr>
              <w:t>白皮松</w:t>
            </w:r>
          </w:p>
        </w:tc>
        <w:tc>
          <w:tcPr>
            <w:tcW w:w="1081" w:type="pct"/>
          </w:tcPr>
          <w:p w14:paraId="36D18C9E">
            <w:pPr>
              <w:widowControl/>
              <w:jc w:val="left"/>
              <w:rPr>
                <w:rFonts w:ascii="宋体"/>
              </w:rPr>
            </w:pPr>
            <w:r>
              <w:rPr>
                <w:rFonts w:hint="eastAsia" w:ascii="宋体"/>
              </w:rPr>
              <w:t>乔木</w:t>
            </w:r>
          </w:p>
        </w:tc>
        <w:tc>
          <w:tcPr>
            <w:tcW w:w="589" w:type="pct"/>
          </w:tcPr>
          <w:p w14:paraId="200C4FE9">
            <w:pPr>
              <w:widowControl/>
              <w:jc w:val="left"/>
              <w:rPr>
                <w:rFonts w:ascii="宋体"/>
              </w:rPr>
            </w:pPr>
            <w:r>
              <w:rPr>
                <w:rFonts w:hint="eastAsia" w:ascii="宋体"/>
              </w:rPr>
              <w:t>针叶</w:t>
            </w:r>
          </w:p>
        </w:tc>
        <w:tc>
          <w:tcPr>
            <w:tcW w:w="884" w:type="pct"/>
          </w:tcPr>
          <w:p w14:paraId="13624E33">
            <w:pPr>
              <w:widowControl/>
              <w:jc w:val="left"/>
              <w:rPr>
                <w:rFonts w:ascii="宋体"/>
              </w:rPr>
            </w:pPr>
            <w:r>
              <w:rPr>
                <w:rFonts w:hint="eastAsia" w:ascii="宋体"/>
              </w:rPr>
              <w:t>4</w:t>
            </w:r>
            <w:r>
              <w:rPr>
                <w:rFonts w:ascii="宋体"/>
              </w:rPr>
              <w:t>00-2000</w:t>
            </w:r>
          </w:p>
        </w:tc>
        <w:tc>
          <w:tcPr>
            <w:tcW w:w="982" w:type="pct"/>
            <w:vAlign w:val="bottom"/>
          </w:tcPr>
          <w:p w14:paraId="3D5EC8FA">
            <w:pPr>
              <w:widowControl/>
              <w:jc w:val="left"/>
              <w:rPr>
                <w:rFonts w:ascii="宋体"/>
              </w:rPr>
            </w:pPr>
            <w:r>
              <w:rPr>
                <w:rFonts w:hint="eastAsia" w:ascii="等线" w:hAnsi="等线" w:eastAsia="等线"/>
                <w:color w:val="000000"/>
                <w:sz w:val="22"/>
                <w:szCs w:val="22"/>
              </w:rPr>
              <w:t>绿</w:t>
            </w:r>
          </w:p>
        </w:tc>
        <w:tc>
          <w:tcPr>
            <w:tcW w:w="682" w:type="pct"/>
            <w:vAlign w:val="bottom"/>
          </w:tcPr>
          <w:p w14:paraId="7850FF7A">
            <w:pPr>
              <w:widowControl/>
              <w:jc w:val="left"/>
              <w:rPr>
                <w:rFonts w:ascii="宋体"/>
              </w:rPr>
            </w:pPr>
            <w:r>
              <w:rPr>
                <w:rFonts w:hint="eastAsia" w:ascii="等线" w:hAnsi="等线" w:eastAsia="等线"/>
                <w:color w:val="000000"/>
                <w:sz w:val="22"/>
                <w:szCs w:val="22"/>
              </w:rPr>
              <w:t>可达30</w:t>
            </w:r>
          </w:p>
        </w:tc>
      </w:tr>
      <w:tr w14:paraId="6BCE29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5F1E354F">
            <w:pPr>
              <w:widowControl/>
              <w:jc w:val="left"/>
              <w:rPr>
                <w:rFonts w:ascii="宋体"/>
              </w:rPr>
            </w:pPr>
            <w:r>
              <w:rPr>
                <w:rFonts w:hint="eastAsia" w:ascii="宋体"/>
              </w:rPr>
              <w:t>柏木</w:t>
            </w:r>
          </w:p>
        </w:tc>
        <w:tc>
          <w:tcPr>
            <w:tcW w:w="1081" w:type="pct"/>
          </w:tcPr>
          <w:p w14:paraId="24EFFC41">
            <w:pPr>
              <w:widowControl/>
              <w:jc w:val="left"/>
              <w:rPr>
                <w:rFonts w:ascii="宋体"/>
              </w:rPr>
            </w:pPr>
            <w:r>
              <w:rPr>
                <w:rFonts w:hint="eastAsia" w:ascii="宋体"/>
              </w:rPr>
              <w:t>乔木</w:t>
            </w:r>
          </w:p>
        </w:tc>
        <w:tc>
          <w:tcPr>
            <w:tcW w:w="589" w:type="pct"/>
          </w:tcPr>
          <w:p w14:paraId="25AD1A50">
            <w:pPr>
              <w:widowControl/>
              <w:jc w:val="left"/>
              <w:rPr>
                <w:rFonts w:ascii="宋体"/>
              </w:rPr>
            </w:pPr>
            <w:r>
              <w:rPr>
                <w:rFonts w:hint="eastAsia" w:ascii="宋体"/>
              </w:rPr>
              <w:t>针叶</w:t>
            </w:r>
          </w:p>
        </w:tc>
        <w:tc>
          <w:tcPr>
            <w:tcW w:w="884" w:type="pct"/>
          </w:tcPr>
          <w:p w14:paraId="7CD73A96">
            <w:pPr>
              <w:widowControl/>
              <w:jc w:val="left"/>
              <w:rPr>
                <w:rFonts w:ascii="宋体"/>
              </w:rPr>
            </w:pPr>
            <w:r>
              <w:rPr>
                <w:rFonts w:hint="eastAsia" w:ascii="宋体"/>
              </w:rPr>
              <w:t>5</w:t>
            </w:r>
            <w:r>
              <w:rPr>
                <w:rFonts w:ascii="宋体"/>
              </w:rPr>
              <w:t>00-1000</w:t>
            </w:r>
          </w:p>
        </w:tc>
        <w:tc>
          <w:tcPr>
            <w:tcW w:w="982" w:type="pct"/>
            <w:vAlign w:val="bottom"/>
          </w:tcPr>
          <w:p w14:paraId="67EF904A">
            <w:pPr>
              <w:widowControl/>
              <w:jc w:val="left"/>
              <w:rPr>
                <w:rFonts w:ascii="宋体"/>
              </w:rPr>
            </w:pPr>
            <w:r>
              <w:rPr>
                <w:rFonts w:hint="eastAsia" w:ascii="等线" w:hAnsi="等线" w:eastAsia="等线"/>
                <w:color w:val="000000"/>
                <w:sz w:val="22"/>
                <w:szCs w:val="22"/>
              </w:rPr>
              <w:t>绿</w:t>
            </w:r>
          </w:p>
        </w:tc>
        <w:tc>
          <w:tcPr>
            <w:tcW w:w="682" w:type="pct"/>
            <w:vAlign w:val="bottom"/>
          </w:tcPr>
          <w:p w14:paraId="6C7F5433">
            <w:pPr>
              <w:widowControl/>
              <w:jc w:val="left"/>
              <w:rPr>
                <w:rFonts w:ascii="宋体"/>
              </w:rPr>
            </w:pPr>
            <w:r>
              <w:rPr>
                <w:rFonts w:hint="eastAsia" w:ascii="等线" w:hAnsi="等线" w:eastAsia="等线"/>
                <w:color w:val="000000"/>
                <w:sz w:val="22"/>
                <w:szCs w:val="22"/>
              </w:rPr>
              <w:t>可达35</w:t>
            </w:r>
          </w:p>
        </w:tc>
      </w:tr>
      <w:tr w14:paraId="6DC54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6D558730">
            <w:pPr>
              <w:widowControl/>
              <w:jc w:val="left"/>
              <w:rPr>
                <w:rFonts w:ascii="宋体"/>
              </w:rPr>
            </w:pPr>
            <w:r>
              <w:rPr>
                <w:rFonts w:hint="eastAsia" w:ascii="宋体"/>
              </w:rPr>
              <w:t>大叶朴</w:t>
            </w:r>
          </w:p>
        </w:tc>
        <w:tc>
          <w:tcPr>
            <w:tcW w:w="1081" w:type="pct"/>
          </w:tcPr>
          <w:p w14:paraId="05302B69">
            <w:pPr>
              <w:widowControl/>
              <w:jc w:val="left"/>
              <w:rPr>
                <w:rFonts w:ascii="宋体"/>
              </w:rPr>
            </w:pPr>
            <w:r>
              <w:rPr>
                <w:rFonts w:hint="eastAsia" w:ascii="宋体"/>
              </w:rPr>
              <w:t>乔木</w:t>
            </w:r>
          </w:p>
        </w:tc>
        <w:tc>
          <w:tcPr>
            <w:tcW w:w="589" w:type="pct"/>
          </w:tcPr>
          <w:p w14:paraId="23FE0F12">
            <w:pPr>
              <w:widowControl/>
              <w:jc w:val="left"/>
              <w:rPr>
                <w:rFonts w:ascii="宋体"/>
              </w:rPr>
            </w:pPr>
            <w:r>
              <w:rPr>
                <w:rFonts w:hint="eastAsia" w:ascii="宋体"/>
              </w:rPr>
              <w:t>阔叶</w:t>
            </w:r>
          </w:p>
        </w:tc>
        <w:tc>
          <w:tcPr>
            <w:tcW w:w="884" w:type="pct"/>
          </w:tcPr>
          <w:p w14:paraId="6494FAA8">
            <w:pPr>
              <w:widowControl/>
              <w:jc w:val="left"/>
              <w:rPr>
                <w:rFonts w:ascii="宋体"/>
              </w:rPr>
            </w:pPr>
            <w:r>
              <w:rPr>
                <w:rFonts w:hint="eastAsia" w:ascii="宋体"/>
              </w:rPr>
              <w:t>8</w:t>
            </w:r>
            <w:r>
              <w:rPr>
                <w:rFonts w:ascii="宋体"/>
              </w:rPr>
              <w:t>00-1500</w:t>
            </w:r>
          </w:p>
        </w:tc>
        <w:tc>
          <w:tcPr>
            <w:tcW w:w="982" w:type="pct"/>
            <w:vAlign w:val="bottom"/>
          </w:tcPr>
          <w:p w14:paraId="4260E60F">
            <w:pPr>
              <w:widowControl/>
              <w:jc w:val="left"/>
              <w:rPr>
                <w:rFonts w:ascii="宋体"/>
              </w:rPr>
            </w:pPr>
            <w:r>
              <w:rPr>
                <w:rFonts w:hint="eastAsia" w:ascii="等线" w:hAnsi="等线" w:eastAsia="等线"/>
                <w:color w:val="000000"/>
                <w:sz w:val="22"/>
                <w:szCs w:val="22"/>
              </w:rPr>
              <w:t>绿</w:t>
            </w:r>
          </w:p>
        </w:tc>
        <w:tc>
          <w:tcPr>
            <w:tcW w:w="682" w:type="pct"/>
            <w:vAlign w:val="bottom"/>
          </w:tcPr>
          <w:p w14:paraId="1A669DED">
            <w:pPr>
              <w:widowControl/>
              <w:jc w:val="left"/>
              <w:rPr>
                <w:rFonts w:ascii="宋体"/>
              </w:rPr>
            </w:pPr>
            <w:r>
              <w:rPr>
                <w:rFonts w:hint="eastAsia" w:ascii="等线" w:hAnsi="等线" w:eastAsia="等线"/>
                <w:color w:val="000000"/>
                <w:sz w:val="22"/>
                <w:szCs w:val="22"/>
              </w:rPr>
              <w:t>可达15</w:t>
            </w:r>
          </w:p>
        </w:tc>
      </w:tr>
      <w:tr w14:paraId="201AF5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0AD5E17A">
            <w:pPr>
              <w:widowControl/>
              <w:jc w:val="left"/>
              <w:rPr>
                <w:rFonts w:ascii="宋体"/>
              </w:rPr>
            </w:pPr>
            <w:r>
              <w:rPr>
                <w:rFonts w:hint="eastAsia" w:ascii="宋体"/>
              </w:rPr>
              <w:t>毛白杨</w:t>
            </w:r>
          </w:p>
        </w:tc>
        <w:tc>
          <w:tcPr>
            <w:tcW w:w="1081" w:type="pct"/>
          </w:tcPr>
          <w:p w14:paraId="4A37A9BC">
            <w:pPr>
              <w:widowControl/>
              <w:jc w:val="left"/>
              <w:rPr>
                <w:rFonts w:ascii="宋体"/>
              </w:rPr>
            </w:pPr>
            <w:r>
              <w:rPr>
                <w:rFonts w:hint="eastAsia" w:ascii="宋体"/>
              </w:rPr>
              <w:t>乔木</w:t>
            </w:r>
          </w:p>
        </w:tc>
        <w:tc>
          <w:tcPr>
            <w:tcW w:w="589" w:type="pct"/>
          </w:tcPr>
          <w:p w14:paraId="547775C6">
            <w:pPr>
              <w:widowControl/>
              <w:jc w:val="left"/>
              <w:rPr>
                <w:rFonts w:ascii="宋体"/>
              </w:rPr>
            </w:pPr>
            <w:r>
              <w:rPr>
                <w:rFonts w:hint="eastAsia" w:ascii="宋体"/>
              </w:rPr>
              <w:t>阔叶</w:t>
            </w:r>
          </w:p>
        </w:tc>
        <w:tc>
          <w:tcPr>
            <w:tcW w:w="884" w:type="pct"/>
          </w:tcPr>
          <w:p w14:paraId="05EE1D07">
            <w:pPr>
              <w:widowControl/>
              <w:jc w:val="left"/>
              <w:rPr>
                <w:rFonts w:ascii="宋体"/>
              </w:rPr>
            </w:pPr>
            <w:r>
              <w:rPr>
                <w:rFonts w:hint="eastAsia" w:ascii="宋体"/>
              </w:rPr>
              <w:t>4</w:t>
            </w:r>
            <w:r>
              <w:rPr>
                <w:rFonts w:ascii="宋体"/>
              </w:rPr>
              <w:t>00-1000</w:t>
            </w:r>
          </w:p>
        </w:tc>
        <w:tc>
          <w:tcPr>
            <w:tcW w:w="982" w:type="pct"/>
            <w:vAlign w:val="bottom"/>
          </w:tcPr>
          <w:p w14:paraId="0E632814">
            <w:pPr>
              <w:widowControl/>
              <w:jc w:val="left"/>
              <w:rPr>
                <w:rFonts w:ascii="宋体"/>
              </w:rPr>
            </w:pPr>
            <w:r>
              <w:rPr>
                <w:rFonts w:hint="eastAsia" w:ascii="等线" w:hAnsi="等线" w:eastAsia="等线"/>
                <w:color w:val="000000"/>
                <w:sz w:val="22"/>
                <w:szCs w:val="22"/>
              </w:rPr>
              <w:t>绿</w:t>
            </w:r>
          </w:p>
        </w:tc>
        <w:tc>
          <w:tcPr>
            <w:tcW w:w="682" w:type="pct"/>
            <w:vAlign w:val="bottom"/>
          </w:tcPr>
          <w:p w14:paraId="0D0551AC">
            <w:pPr>
              <w:widowControl/>
              <w:jc w:val="left"/>
              <w:rPr>
                <w:rFonts w:ascii="宋体"/>
              </w:rPr>
            </w:pPr>
            <w:r>
              <w:rPr>
                <w:rFonts w:hint="eastAsia" w:ascii="等线" w:hAnsi="等线" w:eastAsia="等线"/>
                <w:color w:val="000000"/>
                <w:sz w:val="22"/>
                <w:szCs w:val="22"/>
              </w:rPr>
              <w:t>可达30</w:t>
            </w:r>
          </w:p>
        </w:tc>
      </w:tr>
      <w:tr w14:paraId="051A83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7C132CDE">
            <w:pPr>
              <w:widowControl/>
              <w:jc w:val="left"/>
              <w:rPr>
                <w:rFonts w:ascii="宋体"/>
              </w:rPr>
            </w:pPr>
            <w:r>
              <w:rPr>
                <w:rFonts w:hint="eastAsia" w:ascii="宋体"/>
              </w:rPr>
              <w:t>三角槭</w:t>
            </w:r>
          </w:p>
        </w:tc>
        <w:tc>
          <w:tcPr>
            <w:tcW w:w="1081" w:type="pct"/>
          </w:tcPr>
          <w:p w14:paraId="06AD2E1F">
            <w:pPr>
              <w:widowControl/>
              <w:jc w:val="left"/>
              <w:rPr>
                <w:rFonts w:ascii="宋体"/>
              </w:rPr>
            </w:pPr>
            <w:r>
              <w:rPr>
                <w:rFonts w:hint="eastAsia" w:ascii="宋体"/>
              </w:rPr>
              <w:t>乔木</w:t>
            </w:r>
          </w:p>
        </w:tc>
        <w:tc>
          <w:tcPr>
            <w:tcW w:w="589" w:type="pct"/>
          </w:tcPr>
          <w:p w14:paraId="3CCF1D46">
            <w:pPr>
              <w:widowControl/>
              <w:jc w:val="left"/>
              <w:rPr>
                <w:rFonts w:ascii="宋体"/>
              </w:rPr>
            </w:pPr>
            <w:r>
              <w:rPr>
                <w:rFonts w:hint="eastAsia" w:ascii="宋体"/>
              </w:rPr>
              <w:t>阔叶</w:t>
            </w:r>
          </w:p>
        </w:tc>
        <w:tc>
          <w:tcPr>
            <w:tcW w:w="884" w:type="pct"/>
          </w:tcPr>
          <w:p w14:paraId="70A2E13D">
            <w:pPr>
              <w:widowControl/>
              <w:jc w:val="left"/>
              <w:rPr>
                <w:rFonts w:ascii="宋体"/>
              </w:rPr>
            </w:pPr>
            <w:r>
              <w:rPr>
                <w:rFonts w:hint="eastAsia" w:ascii="宋体"/>
              </w:rPr>
              <w:t>6</w:t>
            </w:r>
            <w:r>
              <w:rPr>
                <w:rFonts w:ascii="宋体"/>
              </w:rPr>
              <w:t>60-1250</w:t>
            </w:r>
          </w:p>
        </w:tc>
        <w:tc>
          <w:tcPr>
            <w:tcW w:w="982" w:type="pct"/>
            <w:vAlign w:val="bottom"/>
          </w:tcPr>
          <w:p w14:paraId="4B57F4B4">
            <w:pPr>
              <w:widowControl/>
              <w:jc w:val="left"/>
              <w:rPr>
                <w:rFonts w:ascii="宋体"/>
              </w:rPr>
            </w:pPr>
            <w:r>
              <w:rPr>
                <w:rFonts w:hint="eastAsia" w:ascii="等线" w:hAnsi="等线" w:eastAsia="等线"/>
                <w:color w:val="000000"/>
                <w:sz w:val="22"/>
                <w:szCs w:val="22"/>
              </w:rPr>
              <w:t>红</w:t>
            </w:r>
          </w:p>
        </w:tc>
        <w:tc>
          <w:tcPr>
            <w:tcW w:w="682" w:type="pct"/>
            <w:vAlign w:val="bottom"/>
          </w:tcPr>
          <w:p w14:paraId="08537775">
            <w:pPr>
              <w:widowControl/>
              <w:jc w:val="left"/>
              <w:rPr>
                <w:rFonts w:ascii="宋体"/>
              </w:rPr>
            </w:pPr>
            <w:r>
              <w:rPr>
                <w:rFonts w:hint="eastAsia" w:ascii="等线" w:hAnsi="等线" w:eastAsia="等线"/>
                <w:color w:val="000000"/>
                <w:sz w:val="22"/>
                <w:szCs w:val="22"/>
              </w:rPr>
              <w:t>5-10</w:t>
            </w:r>
          </w:p>
        </w:tc>
      </w:tr>
      <w:tr w14:paraId="3423D3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0999A662">
            <w:pPr>
              <w:widowControl/>
              <w:jc w:val="left"/>
              <w:rPr>
                <w:rFonts w:ascii="宋体"/>
              </w:rPr>
            </w:pPr>
            <w:r>
              <w:rPr>
                <w:rFonts w:hint="eastAsia" w:ascii="宋体"/>
              </w:rPr>
              <w:t>复叶槭</w:t>
            </w:r>
          </w:p>
        </w:tc>
        <w:tc>
          <w:tcPr>
            <w:tcW w:w="1081" w:type="pct"/>
          </w:tcPr>
          <w:p w14:paraId="6690B100">
            <w:pPr>
              <w:widowControl/>
              <w:jc w:val="left"/>
              <w:rPr>
                <w:rFonts w:ascii="宋体"/>
              </w:rPr>
            </w:pPr>
            <w:r>
              <w:rPr>
                <w:rFonts w:hint="eastAsia" w:ascii="宋体"/>
              </w:rPr>
              <w:t>乔木</w:t>
            </w:r>
          </w:p>
        </w:tc>
        <w:tc>
          <w:tcPr>
            <w:tcW w:w="589" w:type="pct"/>
          </w:tcPr>
          <w:p w14:paraId="57E33E11">
            <w:pPr>
              <w:widowControl/>
              <w:jc w:val="left"/>
              <w:rPr>
                <w:rFonts w:ascii="宋体"/>
              </w:rPr>
            </w:pPr>
            <w:r>
              <w:rPr>
                <w:rFonts w:hint="eastAsia" w:ascii="宋体"/>
              </w:rPr>
              <w:t>阔叶</w:t>
            </w:r>
          </w:p>
        </w:tc>
        <w:tc>
          <w:tcPr>
            <w:tcW w:w="884" w:type="pct"/>
          </w:tcPr>
          <w:p w14:paraId="43D0EFB0">
            <w:pPr>
              <w:widowControl/>
              <w:jc w:val="left"/>
              <w:rPr>
                <w:rFonts w:ascii="宋体"/>
              </w:rPr>
            </w:pPr>
            <w:r>
              <w:rPr>
                <w:rFonts w:hint="eastAsia" w:ascii="宋体"/>
              </w:rPr>
              <w:t>4</w:t>
            </w:r>
            <w:r>
              <w:rPr>
                <w:rFonts w:ascii="宋体"/>
              </w:rPr>
              <w:t>00-800</w:t>
            </w:r>
          </w:p>
        </w:tc>
        <w:tc>
          <w:tcPr>
            <w:tcW w:w="982" w:type="pct"/>
            <w:vAlign w:val="bottom"/>
          </w:tcPr>
          <w:p w14:paraId="199314A9">
            <w:pPr>
              <w:widowControl/>
              <w:jc w:val="left"/>
              <w:rPr>
                <w:rFonts w:ascii="宋体"/>
              </w:rPr>
            </w:pPr>
            <w:r>
              <w:rPr>
                <w:rFonts w:hint="eastAsia" w:ascii="等线" w:hAnsi="等线" w:eastAsia="等线"/>
                <w:color w:val="000000"/>
                <w:sz w:val="22"/>
                <w:szCs w:val="22"/>
              </w:rPr>
              <w:t>绿</w:t>
            </w:r>
          </w:p>
        </w:tc>
        <w:tc>
          <w:tcPr>
            <w:tcW w:w="682" w:type="pct"/>
            <w:vAlign w:val="bottom"/>
          </w:tcPr>
          <w:p w14:paraId="3A8C519D">
            <w:pPr>
              <w:widowControl/>
              <w:jc w:val="left"/>
              <w:rPr>
                <w:rFonts w:ascii="宋体"/>
              </w:rPr>
            </w:pPr>
            <w:r>
              <w:rPr>
                <w:rFonts w:hint="eastAsia" w:ascii="等线" w:hAnsi="等线" w:eastAsia="等线"/>
                <w:color w:val="000000"/>
                <w:sz w:val="22"/>
                <w:szCs w:val="22"/>
              </w:rPr>
              <w:t>可达20</w:t>
            </w:r>
          </w:p>
        </w:tc>
      </w:tr>
      <w:tr w14:paraId="3D5BBA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198D3B4B">
            <w:pPr>
              <w:widowControl/>
              <w:jc w:val="left"/>
              <w:rPr>
                <w:rFonts w:ascii="宋体"/>
              </w:rPr>
            </w:pPr>
            <w:r>
              <w:rPr>
                <w:rFonts w:hint="eastAsia" w:ascii="宋体"/>
              </w:rPr>
              <w:t>元宝枫</w:t>
            </w:r>
          </w:p>
        </w:tc>
        <w:tc>
          <w:tcPr>
            <w:tcW w:w="1081" w:type="pct"/>
          </w:tcPr>
          <w:p w14:paraId="5A285E86">
            <w:pPr>
              <w:widowControl/>
              <w:jc w:val="left"/>
              <w:rPr>
                <w:rFonts w:ascii="宋体"/>
              </w:rPr>
            </w:pPr>
            <w:r>
              <w:rPr>
                <w:rFonts w:hint="eastAsia" w:ascii="宋体"/>
              </w:rPr>
              <w:t>乔木</w:t>
            </w:r>
          </w:p>
        </w:tc>
        <w:tc>
          <w:tcPr>
            <w:tcW w:w="589" w:type="pct"/>
          </w:tcPr>
          <w:p w14:paraId="59BF0FF2">
            <w:pPr>
              <w:widowControl/>
              <w:jc w:val="left"/>
              <w:rPr>
                <w:rFonts w:ascii="宋体"/>
              </w:rPr>
            </w:pPr>
            <w:r>
              <w:rPr>
                <w:rFonts w:hint="eastAsia" w:ascii="宋体"/>
              </w:rPr>
              <w:t>阔叶</w:t>
            </w:r>
          </w:p>
        </w:tc>
        <w:tc>
          <w:tcPr>
            <w:tcW w:w="884" w:type="pct"/>
          </w:tcPr>
          <w:p w14:paraId="11D3ABE1">
            <w:pPr>
              <w:widowControl/>
              <w:jc w:val="left"/>
              <w:rPr>
                <w:rFonts w:ascii="宋体"/>
              </w:rPr>
            </w:pPr>
            <w:r>
              <w:rPr>
                <w:rFonts w:hint="eastAsia" w:ascii="宋体"/>
              </w:rPr>
              <w:t>1</w:t>
            </w:r>
            <w:r>
              <w:rPr>
                <w:rFonts w:ascii="宋体"/>
              </w:rPr>
              <w:t>000-2100</w:t>
            </w:r>
          </w:p>
        </w:tc>
        <w:tc>
          <w:tcPr>
            <w:tcW w:w="982" w:type="pct"/>
            <w:vAlign w:val="bottom"/>
          </w:tcPr>
          <w:p w14:paraId="3B606DD4">
            <w:pPr>
              <w:widowControl/>
              <w:jc w:val="left"/>
              <w:rPr>
                <w:rFonts w:ascii="宋体"/>
              </w:rPr>
            </w:pPr>
            <w:r>
              <w:rPr>
                <w:rFonts w:hint="eastAsia" w:ascii="等线" w:hAnsi="等线" w:eastAsia="等线"/>
                <w:color w:val="000000"/>
                <w:sz w:val="22"/>
                <w:szCs w:val="22"/>
              </w:rPr>
              <w:t>红</w:t>
            </w:r>
          </w:p>
        </w:tc>
        <w:tc>
          <w:tcPr>
            <w:tcW w:w="682" w:type="pct"/>
            <w:vAlign w:val="bottom"/>
          </w:tcPr>
          <w:p w14:paraId="7D6240C5">
            <w:pPr>
              <w:widowControl/>
              <w:jc w:val="left"/>
              <w:rPr>
                <w:rFonts w:ascii="宋体"/>
              </w:rPr>
            </w:pPr>
            <w:r>
              <w:rPr>
                <w:rFonts w:hint="eastAsia" w:ascii="等线" w:hAnsi="等线" w:eastAsia="等线"/>
                <w:color w:val="000000"/>
                <w:sz w:val="22"/>
                <w:szCs w:val="22"/>
              </w:rPr>
              <w:t>可达10</w:t>
            </w:r>
          </w:p>
        </w:tc>
      </w:tr>
      <w:tr w14:paraId="22359D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29EAB5C3">
            <w:pPr>
              <w:widowControl/>
              <w:jc w:val="left"/>
              <w:rPr>
                <w:rFonts w:ascii="宋体"/>
              </w:rPr>
            </w:pPr>
            <w:r>
              <w:rPr>
                <w:rFonts w:hint="eastAsia" w:ascii="宋体"/>
              </w:rPr>
              <w:t>文冠果</w:t>
            </w:r>
          </w:p>
        </w:tc>
        <w:tc>
          <w:tcPr>
            <w:tcW w:w="1081" w:type="pct"/>
          </w:tcPr>
          <w:p w14:paraId="2C4BD03C">
            <w:pPr>
              <w:widowControl/>
              <w:jc w:val="left"/>
              <w:rPr>
                <w:rFonts w:ascii="宋体"/>
              </w:rPr>
            </w:pPr>
            <w:r>
              <w:rPr>
                <w:rFonts w:hint="eastAsia" w:ascii="宋体"/>
              </w:rPr>
              <w:t>乔木</w:t>
            </w:r>
          </w:p>
        </w:tc>
        <w:tc>
          <w:tcPr>
            <w:tcW w:w="589" w:type="pct"/>
          </w:tcPr>
          <w:p w14:paraId="738051D4">
            <w:pPr>
              <w:widowControl/>
              <w:jc w:val="left"/>
              <w:rPr>
                <w:rFonts w:ascii="宋体"/>
              </w:rPr>
            </w:pPr>
            <w:r>
              <w:rPr>
                <w:rFonts w:hint="eastAsia" w:ascii="宋体"/>
              </w:rPr>
              <w:t>阔叶</w:t>
            </w:r>
          </w:p>
        </w:tc>
        <w:tc>
          <w:tcPr>
            <w:tcW w:w="884" w:type="pct"/>
          </w:tcPr>
          <w:p w14:paraId="1CD02F86">
            <w:pPr>
              <w:widowControl/>
              <w:jc w:val="left"/>
              <w:rPr>
                <w:rFonts w:ascii="宋体"/>
              </w:rPr>
            </w:pPr>
            <w:r>
              <w:rPr>
                <w:rFonts w:hint="eastAsia" w:ascii="宋体"/>
              </w:rPr>
              <w:t>7</w:t>
            </w:r>
            <w:r>
              <w:rPr>
                <w:rFonts w:ascii="宋体"/>
              </w:rPr>
              <w:t>00-1520</w:t>
            </w:r>
          </w:p>
        </w:tc>
        <w:tc>
          <w:tcPr>
            <w:tcW w:w="982" w:type="pct"/>
            <w:vAlign w:val="bottom"/>
          </w:tcPr>
          <w:p w14:paraId="38434EA6">
            <w:pPr>
              <w:widowControl/>
              <w:jc w:val="left"/>
              <w:rPr>
                <w:rFonts w:ascii="宋体"/>
              </w:rPr>
            </w:pPr>
            <w:r>
              <w:rPr>
                <w:rFonts w:hint="eastAsia" w:ascii="等线" w:hAnsi="等线" w:eastAsia="等线"/>
                <w:color w:val="000000"/>
                <w:sz w:val="22"/>
                <w:szCs w:val="22"/>
              </w:rPr>
              <w:t>绿</w:t>
            </w:r>
          </w:p>
        </w:tc>
        <w:tc>
          <w:tcPr>
            <w:tcW w:w="682" w:type="pct"/>
            <w:vAlign w:val="bottom"/>
          </w:tcPr>
          <w:p w14:paraId="092D1970">
            <w:pPr>
              <w:widowControl/>
              <w:jc w:val="left"/>
              <w:rPr>
                <w:rFonts w:ascii="宋体"/>
              </w:rPr>
            </w:pPr>
            <w:r>
              <w:rPr>
                <w:rFonts w:hint="eastAsia" w:ascii="等线" w:hAnsi="等线" w:eastAsia="等线"/>
                <w:color w:val="000000"/>
                <w:sz w:val="22"/>
                <w:szCs w:val="22"/>
              </w:rPr>
              <w:t>2-5</w:t>
            </w:r>
          </w:p>
        </w:tc>
      </w:tr>
      <w:tr w14:paraId="23BD5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04CA0E0B">
            <w:pPr>
              <w:widowControl/>
              <w:jc w:val="left"/>
              <w:rPr>
                <w:rFonts w:ascii="宋体"/>
              </w:rPr>
            </w:pPr>
            <w:r>
              <w:rPr>
                <w:rFonts w:hint="eastAsia" w:ascii="宋体"/>
              </w:rPr>
              <w:t>银杏</w:t>
            </w:r>
          </w:p>
        </w:tc>
        <w:tc>
          <w:tcPr>
            <w:tcW w:w="1081" w:type="pct"/>
          </w:tcPr>
          <w:p w14:paraId="56895FD0">
            <w:pPr>
              <w:widowControl/>
              <w:jc w:val="left"/>
              <w:rPr>
                <w:rFonts w:ascii="宋体"/>
              </w:rPr>
            </w:pPr>
            <w:r>
              <w:rPr>
                <w:rFonts w:hint="eastAsia" w:ascii="宋体"/>
              </w:rPr>
              <w:t>乔木</w:t>
            </w:r>
          </w:p>
        </w:tc>
        <w:tc>
          <w:tcPr>
            <w:tcW w:w="589" w:type="pct"/>
          </w:tcPr>
          <w:p w14:paraId="6F2D81A8">
            <w:pPr>
              <w:widowControl/>
              <w:jc w:val="left"/>
              <w:rPr>
                <w:rFonts w:ascii="宋体"/>
              </w:rPr>
            </w:pPr>
            <w:r>
              <w:rPr>
                <w:rFonts w:hint="eastAsia" w:ascii="宋体"/>
              </w:rPr>
              <w:t>阔叶</w:t>
            </w:r>
          </w:p>
        </w:tc>
        <w:tc>
          <w:tcPr>
            <w:tcW w:w="884" w:type="pct"/>
          </w:tcPr>
          <w:p w14:paraId="3FD3F4BB">
            <w:pPr>
              <w:widowControl/>
              <w:jc w:val="left"/>
              <w:rPr>
                <w:rFonts w:ascii="宋体"/>
              </w:rPr>
            </w:pPr>
            <w:r>
              <w:rPr>
                <w:rFonts w:hint="eastAsia" w:ascii="宋体"/>
              </w:rPr>
              <w:t>4</w:t>
            </w:r>
            <w:r>
              <w:rPr>
                <w:rFonts w:ascii="宋体"/>
              </w:rPr>
              <w:t>00-1200</w:t>
            </w:r>
          </w:p>
        </w:tc>
        <w:tc>
          <w:tcPr>
            <w:tcW w:w="982" w:type="pct"/>
            <w:vAlign w:val="bottom"/>
          </w:tcPr>
          <w:p w14:paraId="2CB22B5D">
            <w:pPr>
              <w:widowControl/>
              <w:jc w:val="left"/>
              <w:rPr>
                <w:rFonts w:ascii="宋体"/>
                <w:color w:val="FF0000"/>
              </w:rPr>
            </w:pPr>
            <w:r>
              <w:rPr>
                <w:rFonts w:hint="eastAsia" w:ascii="等线" w:hAnsi="等线" w:eastAsia="等线"/>
                <w:color w:val="000000"/>
                <w:sz w:val="22"/>
                <w:szCs w:val="22"/>
              </w:rPr>
              <w:t>黄</w:t>
            </w:r>
          </w:p>
        </w:tc>
        <w:tc>
          <w:tcPr>
            <w:tcW w:w="682" w:type="pct"/>
            <w:vAlign w:val="bottom"/>
          </w:tcPr>
          <w:p w14:paraId="4A366494">
            <w:pPr>
              <w:widowControl/>
              <w:jc w:val="left"/>
              <w:rPr>
                <w:rFonts w:ascii="宋体"/>
              </w:rPr>
            </w:pPr>
            <w:r>
              <w:rPr>
                <w:rFonts w:hint="eastAsia" w:ascii="等线" w:hAnsi="等线" w:eastAsia="等线"/>
                <w:color w:val="000000"/>
                <w:sz w:val="22"/>
                <w:szCs w:val="22"/>
              </w:rPr>
              <w:t>可达40</w:t>
            </w:r>
          </w:p>
        </w:tc>
      </w:tr>
      <w:tr w14:paraId="0B2173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1A1B7278">
            <w:pPr>
              <w:widowControl/>
              <w:jc w:val="left"/>
              <w:rPr>
                <w:rFonts w:ascii="宋体"/>
              </w:rPr>
            </w:pPr>
            <w:r>
              <w:rPr>
                <w:rFonts w:hint="eastAsia" w:ascii="宋体"/>
              </w:rPr>
              <w:t>构树</w:t>
            </w:r>
          </w:p>
        </w:tc>
        <w:tc>
          <w:tcPr>
            <w:tcW w:w="1081" w:type="pct"/>
          </w:tcPr>
          <w:p w14:paraId="2A0315A0">
            <w:pPr>
              <w:widowControl/>
              <w:jc w:val="left"/>
              <w:rPr>
                <w:rFonts w:ascii="宋体"/>
              </w:rPr>
            </w:pPr>
            <w:r>
              <w:rPr>
                <w:rFonts w:hint="eastAsia" w:ascii="宋体"/>
              </w:rPr>
              <w:t>乔木或灌木</w:t>
            </w:r>
          </w:p>
        </w:tc>
        <w:tc>
          <w:tcPr>
            <w:tcW w:w="589" w:type="pct"/>
          </w:tcPr>
          <w:p w14:paraId="53615F29">
            <w:pPr>
              <w:widowControl/>
              <w:jc w:val="left"/>
              <w:rPr>
                <w:rFonts w:ascii="宋体"/>
              </w:rPr>
            </w:pPr>
            <w:r>
              <w:rPr>
                <w:rFonts w:hint="eastAsia" w:ascii="宋体"/>
              </w:rPr>
              <w:t>阔叶</w:t>
            </w:r>
          </w:p>
        </w:tc>
        <w:tc>
          <w:tcPr>
            <w:tcW w:w="884" w:type="pct"/>
          </w:tcPr>
          <w:p w14:paraId="598C7F09">
            <w:pPr>
              <w:widowControl/>
              <w:jc w:val="left"/>
              <w:rPr>
                <w:rFonts w:ascii="宋体"/>
              </w:rPr>
            </w:pPr>
            <w:r>
              <w:rPr>
                <w:rFonts w:hint="eastAsia" w:ascii="宋体"/>
              </w:rPr>
              <w:t>5</w:t>
            </w:r>
            <w:r>
              <w:rPr>
                <w:rFonts w:ascii="宋体"/>
              </w:rPr>
              <w:t>00-1700</w:t>
            </w:r>
          </w:p>
        </w:tc>
        <w:tc>
          <w:tcPr>
            <w:tcW w:w="982" w:type="pct"/>
            <w:vAlign w:val="bottom"/>
          </w:tcPr>
          <w:p w14:paraId="564B516B">
            <w:pPr>
              <w:widowControl/>
              <w:jc w:val="left"/>
              <w:rPr>
                <w:rFonts w:ascii="宋体"/>
              </w:rPr>
            </w:pPr>
            <w:r>
              <w:rPr>
                <w:rFonts w:hint="eastAsia" w:ascii="等线" w:hAnsi="等线" w:eastAsia="等线"/>
                <w:color w:val="000000"/>
                <w:sz w:val="22"/>
                <w:szCs w:val="22"/>
              </w:rPr>
              <w:t>红</w:t>
            </w:r>
          </w:p>
        </w:tc>
        <w:tc>
          <w:tcPr>
            <w:tcW w:w="682" w:type="pct"/>
            <w:vAlign w:val="bottom"/>
          </w:tcPr>
          <w:p w14:paraId="227F5D0D">
            <w:pPr>
              <w:widowControl/>
              <w:jc w:val="left"/>
              <w:rPr>
                <w:rFonts w:ascii="宋体"/>
              </w:rPr>
            </w:pPr>
            <w:r>
              <w:rPr>
                <w:rFonts w:hint="eastAsia" w:ascii="等线" w:hAnsi="等线" w:eastAsia="等线"/>
                <w:color w:val="000000"/>
                <w:sz w:val="22"/>
                <w:szCs w:val="22"/>
              </w:rPr>
              <w:t>10-20</w:t>
            </w:r>
          </w:p>
        </w:tc>
      </w:tr>
      <w:tr w14:paraId="2A022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37DD5A2">
            <w:pPr>
              <w:widowControl/>
              <w:jc w:val="left"/>
              <w:rPr>
                <w:rFonts w:ascii="宋体"/>
              </w:rPr>
            </w:pPr>
            <w:r>
              <w:rPr>
                <w:rFonts w:hint="eastAsia" w:ascii="宋体"/>
              </w:rPr>
              <w:t>柘</w:t>
            </w:r>
          </w:p>
        </w:tc>
        <w:tc>
          <w:tcPr>
            <w:tcW w:w="1081" w:type="pct"/>
          </w:tcPr>
          <w:p w14:paraId="7D797F97">
            <w:pPr>
              <w:widowControl/>
              <w:jc w:val="left"/>
              <w:rPr>
                <w:rFonts w:ascii="宋体"/>
              </w:rPr>
            </w:pPr>
            <w:r>
              <w:rPr>
                <w:rFonts w:hint="eastAsia" w:ascii="宋体"/>
              </w:rPr>
              <w:t>乔木或灌木</w:t>
            </w:r>
          </w:p>
        </w:tc>
        <w:tc>
          <w:tcPr>
            <w:tcW w:w="589" w:type="pct"/>
          </w:tcPr>
          <w:p w14:paraId="3920B898">
            <w:pPr>
              <w:widowControl/>
              <w:jc w:val="left"/>
              <w:rPr>
                <w:rFonts w:ascii="宋体"/>
              </w:rPr>
            </w:pPr>
            <w:r>
              <w:rPr>
                <w:rFonts w:hint="eastAsia" w:ascii="宋体"/>
              </w:rPr>
              <w:t>阔叶</w:t>
            </w:r>
          </w:p>
        </w:tc>
        <w:tc>
          <w:tcPr>
            <w:tcW w:w="884" w:type="pct"/>
          </w:tcPr>
          <w:p w14:paraId="3756790F">
            <w:pPr>
              <w:widowControl/>
              <w:jc w:val="left"/>
              <w:rPr>
                <w:rFonts w:ascii="宋体"/>
              </w:rPr>
            </w:pPr>
            <w:r>
              <w:rPr>
                <w:rFonts w:hint="eastAsia" w:ascii="宋体"/>
              </w:rPr>
              <w:t>5</w:t>
            </w:r>
            <w:r>
              <w:rPr>
                <w:rFonts w:ascii="宋体"/>
              </w:rPr>
              <w:t>00-1500</w:t>
            </w:r>
          </w:p>
        </w:tc>
        <w:tc>
          <w:tcPr>
            <w:tcW w:w="982" w:type="pct"/>
            <w:vAlign w:val="bottom"/>
          </w:tcPr>
          <w:p w14:paraId="3D4AACA7">
            <w:pPr>
              <w:widowControl/>
              <w:jc w:val="left"/>
              <w:rPr>
                <w:rFonts w:ascii="宋体"/>
              </w:rPr>
            </w:pPr>
            <w:r>
              <w:rPr>
                <w:rFonts w:hint="eastAsia" w:ascii="等线" w:hAnsi="等线" w:eastAsia="等线"/>
                <w:color w:val="000000"/>
                <w:sz w:val="22"/>
                <w:szCs w:val="22"/>
              </w:rPr>
              <w:t>红</w:t>
            </w:r>
          </w:p>
        </w:tc>
        <w:tc>
          <w:tcPr>
            <w:tcW w:w="682" w:type="pct"/>
            <w:vAlign w:val="bottom"/>
          </w:tcPr>
          <w:p w14:paraId="74CE50E4">
            <w:pPr>
              <w:widowControl/>
              <w:jc w:val="left"/>
              <w:rPr>
                <w:rFonts w:ascii="宋体"/>
              </w:rPr>
            </w:pPr>
            <w:r>
              <w:rPr>
                <w:rFonts w:hint="eastAsia" w:ascii="等线" w:hAnsi="等线" w:eastAsia="等线"/>
                <w:color w:val="000000"/>
                <w:sz w:val="22"/>
                <w:szCs w:val="22"/>
              </w:rPr>
              <w:t>可达7</w:t>
            </w:r>
          </w:p>
        </w:tc>
      </w:tr>
      <w:tr w14:paraId="1C2A08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6753108">
            <w:pPr>
              <w:widowControl/>
              <w:jc w:val="left"/>
              <w:rPr>
                <w:rFonts w:ascii="宋体"/>
              </w:rPr>
            </w:pPr>
            <w:r>
              <w:rPr>
                <w:rFonts w:hint="eastAsia" w:ascii="宋体"/>
              </w:rPr>
              <w:t>广玉兰</w:t>
            </w:r>
          </w:p>
        </w:tc>
        <w:tc>
          <w:tcPr>
            <w:tcW w:w="1081" w:type="pct"/>
          </w:tcPr>
          <w:p w14:paraId="48E6DFE4">
            <w:pPr>
              <w:widowControl/>
              <w:jc w:val="left"/>
              <w:rPr>
                <w:rFonts w:ascii="宋体"/>
              </w:rPr>
            </w:pPr>
            <w:r>
              <w:rPr>
                <w:rFonts w:hint="eastAsia" w:ascii="宋体"/>
              </w:rPr>
              <w:t>乔木</w:t>
            </w:r>
          </w:p>
        </w:tc>
        <w:tc>
          <w:tcPr>
            <w:tcW w:w="589" w:type="pct"/>
          </w:tcPr>
          <w:p w14:paraId="5C27FB74">
            <w:pPr>
              <w:widowControl/>
              <w:jc w:val="left"/>
              <w:rPr>
                <w:rFonts w:ascii="宋体"/>
              </w:rPr>
            </w:pPr>
            <w:r>
              <w:rPr>
                <w:rFonts w:hint="eastAsia" w:ascii="宋体"/>
              </w:rPr>
              <w:t>阔叶</w:t>
            </w:r>
          </w:p>
        </w:tc>
        <w:tc>
          <w:tcPr>
            <w:tcW w:w="884" w:type="pct"/>
          </w:tcPr>
          <w:p w14:paraId="04E671E1">
            <w:pPr>
              <w:widowControl/>
              <w:jc w:val="left"/>
              <w:rPr>
                <w:rFonts w:ascii="宋体"/>
              </w:rPr>
            </w:pPr>
            <w:r>
              <w:rPr>
                <w:rFonts w:hint="eastAsia" w:ascii="宋体"/>
              </w:rPr>
              <w:t>4</w:t>
            </w:r>
            <w:r>
              <w:rPr>
                <w:rFonts w:ascii="宋体"/>
              </w:rPr>
              <w:t>00-1000</w:t>
            </w:r>
          </w:p>
        </w:tc>
        <w:tc>
          <w:tcPr>
            <w:tcW w:w="982" w:type="pct"/>
            <w:vAlign w:val="bottom"/>
          </w:tcPr>
          <w:p w14:paraId="254CE8E4">
            <w:pPr>
              <w:widowControl/>
              <w:jc w:val="left"/>
              <w:rPr>
                <w:rFonts w:ascii="宋体"/>
                <w:color w:val="FF0000"/>
              </w:rPr>
            </w:pPr>
            <w:r>
              <w:rPr>
                <w:rFonts w:hint="eastAsia" w:ascii="等线" w:hAnsi="等线" w:eastAsia="等线"/>
                <w:color w:val="000000"/>
                <w:sz w:val="22"/>
                <w:szCs w:val="22"/>
              </w:rPr>
              <w:t>白</w:t>
            </w:r>
          </w:p>
        </w:tc>
        <w:tc>
          <w:tcPr>
            <w:tcW w:w="682" w:type="pct"/>
            <w:vAlign w:val="bottom"/>
          </w:tcPr>
          <w:p w14:paraId="128F3D29">
            <w:pPr>
              <w:widowControl/>
              <w:jc w:val="left"/>
              <w:rPr>
                <w:rFonts w:ascii="宋体"/>
              </w:rPr>
            </w:pPr>
            <w:r>
              <w:rPr>
                <w:rFonts w:hint="eastAsia" w:ascii="等线" w:hAnsi="等线" w:eastAsia="等线"/>
                <w:color w:val="000000"/>
                <w:sz w:val="22"/>
                <w:szCs w:val="22"/>
              </w:rPr>
              <w:t>可达30</w:t>
            </w:r>
          </w:p>
        </w:tc>
      </w:tr>
      <w:tr w14:paraId="36A42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7E027D84">
            <w:pPr>
              <w:widowControl/>
              <w:jc w:val="left"/>
              <w:rPr>
                <w:rFonts w:ascii="宋体"/>
              </w:rPr>
            </w:pPr>
            <w:r>
              <w:rPr>
                <w:rFonts w:hint="eastAsia" w:ascii="宋体"/>
              </w:rPr>
              <w:t>梅</w:t>
            </w:r>
          </w:p>
        </w:tc>
        <w:tc>
          <w:tcPr>
            <w:tcW w:w="1081" w:type="pct"/>
          </w:tcPr>
          <w:p w14:paraId="40963BB8">
            <w:pPr>
              <w:widowControl/>
              <w:jc w:val="left"/>
              <w:rPr>
                <w:rFonts w:ascii="宋体"/>
              </w:rPr>
            </w:pPr>
            <w:r>
              <w:rPr>
                <w:rFonts w:hint="eastAsia" w:ascii="宋体"/>
              </w:rPr>
              <w:t>小乔木</w:t>
            </w:r>
          </w:p>
        </w:tc>
        <w:tc>
          <w:tcPr>
            <w:tcW w:w="589" w:type="pct"/>
          </w:tcPr>
          <w:p w14:paraId="5E7DEAF7">
            <w:pPr>
              <w:widowControl/>
              <w:jc w:val="left"/>
              <w:rPr>
                <w:rFonts w:ascii="宋体"/>
              </w:rPr>
            </w:pPr>
            <w:r>
              <w:rPr>
                <w:rFonts w:hint="eastAsia" w:ascii="宋体"/>
              </w:rPr>
              <w:t>阔叶</w:t>
            </w:r>
          </w:p>
        </w:tc>
        <w:tc>
          <w:tcPr>
            <w:tcW w:w="884" w:type="pct"/>
          </w:tcPr>
          <w:p w14:paraId="1FABFFDE">
            <w:pPr>
              <w:widowControl/>
              <w:jc w:val="left"/>
              <w:rPr>
                <w:rFonts w:ascii="宋体"/>
              </w:rPr>
            </w:pPr>
            <w:r>
              <w:rPr>
                <w:rFonts w:hint="eastAsia" w:ascii="宋体"/>
              </w:rPr>
              <w:t>4</w:t>
            </w:r>
            <w:r>
              <w:rPr>
                <w:rFonts w:ascii="宋体"/>
              </w:rPr>
              <w:t>00-800</w:t>
            </w:r>
          </w:p>
        </w:tc>
        <w:tc>
          <w:tcPr>
            <w:tcW w:w="982" w:type="pct"/>
            <w:vAlign w:val="bottom"/>
          </w:tcPr>
          <w:p w14:paraId="68502761">
            <w:pPr>
              <w:widowControl/>
              <w:jc w:val="left"/>
              <w:rPr>
                <w:rFonts w:ascii="宋体"/>
                <w:color w:val="FF0000"/>
              </w:rPr>
            </w:pPr>
            <w:r>
              <w:rPr>
                <w:rFonts w:hint="eastAsia" w:ascii="等线" w:hAnsi="等线" w:eastAsia="等线"/>
                <w:color w:val="000000"/>
                <w:sz w:val="22"/>
                <w:szCs w:val="22"/>
              </w:rPr>
              <w:t>桃红</w:t>
            </w:r>
          </w:p>
        </w:tc>
        <w:tc>
          <w:tcPr>
            <w:tcW w:w="682" w:type="pct"/>
            <w:vAlign w:val="bottom"/>
          </w:tcPr>
          <w:p w14:paraId="6603B0D8">
            <w:pPr>
              <w:widowControl/>
              <w:jc w:val="left"/>
              <w:rPr>
                <w:rFonts w:ascii="宋体"/>
              </w:rPr>
            </w:pPr>
            <w:r>
              <w:rPr>
                <w:rFonts w:hint="eastAsia" w:ascii="等线" w:hAnsi="等线" w:eastAsia="等线"/>
                <w:color w:val="000000"/>
                <w:sz w:val="22"/>
                <w:szCs w:val="22"/>
              </w:rPr>
              <w:t>4-10</w:t>
            </w:r>
          </w:p>
        </w:tc>
      </w:tr>
      <w:tr w14:paraId="35EA7D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26A4A87D">
            <w:pPr>
              <w:widowControl/>
              <w:jc w:val="left"/>
              <w:rPr>
                <w:rFonts w:ascii="宋体"/>
              </w:rPr>
            </w:pPr>
            <w:r>
              <w:rPr>
                <w:rFonts w:hint="eastAsia" w:ascii="宋体"/>
              </w:rPr>
              <w:t>山楂</w:t>
            </w:r>
          </w:p>
        </w:tc>
        <w:tc>
          <w:tcPr>
            <w:tcW w:w="1081" w:type="pct"/>
          </w:tcPr>
          <w:p w14:paraId="15E08AE5">
            <w:pPr>
              <w:widowControl/>
              <w:jc w:val="left"/>
              <w:rPr>
                <w:rFonts w:ascii="宋体"/>
              </w:rPr>
            </w:pPr>
            <w:r>
              <w:rPr>
                <w:rFonts w:hint="eastAsia" w:ascii="宋体"/>
              </w:rPr>
              <w:t>乔木</w:t>
            </w:r>
          </w:p>
        </w:tc>
        <w:tc>
          <w:tcPr>
            <w:tcW w:w="589" w:type="pct"/>
          </w:tcPr>
          <w:p w14:paraId="623D319B">
            <w:pPr>
              <w:widowControl/>
              <w:jc w:val="left"/>
              <w:rPr>
                <w:rFonts w:ascii="宋体"/>
              </w:rPr>
            </w:pPr>
            <w:r>
              <w:rPr>
                <w:rFonts w:hint="eastAsia" w:ascii="宋体"/>
              </w:rPr>
              <w:t>阔叶</w:t>
            </w:r>
          </w:p>
        </w:tc>
        <w:tc>
          <w:tcPr>
            <w:tcW w:w="884" w:type="pct"/>
          </w:tcPr>
          <w:p w14:paraId="60A4ECE9">
            <w:pPr>
              <w:widowControl/>
              <w:jc w:val="left"/>
              <w:rPr>
                <w:rFonts w:ascii="宋体"/>
              </w:rPr>
            </w:pPr>
            <w:r>
              <w:rPr>
                <w:rFonts w:hint="eastAsia" w:ascii="宋体"/>
              </w:rPr>
              <w:t>1</w:t>
            </w:r>
            <w:r>
              <w:rPr>
                <w:rFonts w:ascii="宋体"/>
              </w:rPr>
              <w:t>200-2100</w:t>
            </w:r>
          </w:p>
        </w:tc>
        <w:tc>
          <w:tcPr>
            <w:tcW w:w="982" w:type="pct"/>
            <w:vAlign w:val="bottom"/>
          </w:tcPr>
          <w:p w14:paraId="4C0B528B">
            <w:pPr>
              <w:widowControl/>
              <w:jc w:val="left"/>
              <w:rPr>
                <w:rFonts w:ascii="宋体"/>
                <w:color w:val="FF0000"/>
              </w:rPr>
            </w:pPr>
            <w:r>
              <w:rPr>
                <w:rFonts w:hint="eastAsia" w:ascii="等线" w:hAnsi="等线" w:eastAsia="等线"/>
                <w:color w:val="000000"/>
                <w:sz w:val="22"/>
                <w:szCs w:val="22"/>
              </w:rPr>
              <w:t>白-红</w:t>
            </w:r>
          </w:p>
        </w:tc>
        <w:tc>
          <w:tcPr>
            <w:tcW w:w="682" w:type="pct"/>
            <w:vAlign w:val="bottom"/>
          </w:tcPr>
          <w:p w14:paraId="696A812D">
            <w:pPr>
              <w:widowControl/>
              <w:jc w:val="left"/>
              <w:rPr>
                <w:rFonts w:ascii="宋体"/>
              </w:rPr>
            </w:pPr>
            <w:r>
              <w:rPr>
                <w:rFonts w:hint="eastAsia" w:ascii="等线" w:hAnsi="等线" w:eastAsia="等线"/>
                <w:color w:val="000000"/>
                <w:sz w:val="22"/>
                <w:szCs w:val="22"/>
              </w:rPr>
              <w:t>可达6</w:t>
            </w:r>
          </w:p>
        </w:tc>
      </w:tr>
      <w:tr w14:paraId="285A4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65AD584D">
            <w:pPr>
              <w:widowControl/>
              <w:jc w:val="left"/>
              <w:rPr>
                <w:rFonts w:ascii="宋体"/>
              </w:rPr>
            </w:pPr>
            <w:r>
              <w:rPr>
                <w:rFonts w:hint="eastAsia" w:ascii="宋体"/>
              </w:rPr>
              <w:t>陕西山楂</w:t>
            </w:r>
          </w:p>
        </w:tc>
        <w:tc>
          <w:tcPr>
            <w:tcW w:w="1081" w:type="pct"/>
          </w:tcPr>
          <w:p w14:paraId="46217E94">
            <w:pPr>
              <w:widowControl/>
              <w:jc w:val="left"/>
              <w:rPr>
                <w:rFonts w:ascii="宋体"/>
              </w:rPr>
            </w:pPr>
            <w:r>
              <w:rPr>
                <w:rFonts w:hint="eastAsia" w:ascii="宋体"/>
              </w:rPr>
              <w:t>乔木</w:t>
            </w:r>
          </w:p>
        </w:tc>
        <w:tc>
          <w:tcPr>
            <w:tcW w:w="589" w:type="pct"/>
          </w:tcPr>
          <w:p w14:paraId="0E01D03B">
            <w:pPr>
              <w:widowControl/>
              <w:jc w:val="left"/>
              <w:rPr>
                <w:rFonts w:ascii="宋体"/>
              </w:rPr>
            </w:pPr>
            <w:r>
              <w:rPr>
                <w:rFonts w:hint="eastAsia" w:ascii="宋体"/>
              </w:rPr>
              <w:t>阔叶</w:t>
            </w:r>
          </w:p>
        </w:tc>
        <w:tc>
          <w:tcPr>
            <w:tcW w:w="884" w:type="pct"/>
          </w:tcPr>
          <w:p w14:paraId="769E2073">
            <w:pPr>
              <w:widowControl/>
              <w:jc w:val="left"/>
              <w:rPr>
                <w:rFonts w:ascii="宋体"/>
              </w:rPr>
            </w:pPr>
            <w:r>
              <w:rPr>
                <w:rFonts w:hint="eastAsia" w:ascii="宋体"/>
              </w:rPr>
              <w:t>1</w:t>
            </w:r>
            <w:r>
              <w:rPr>
                <w:rFonts w:ascii="宋体"/>
              </w:rPr>
              <w:t>080-1800</w:t>
            </w:r>
          </w:p>
        </w:tc>
        <w:tc>
          <w:tcPr>
            <w:tcW w:w="982" w:type="pct"/>
            <w:vAlign w:val="bottom"/>
          </w:tcPr>
          <w:p w14:paraId="33074EBA">
            <w:pPr>
              <w:widowControl/>
              <w:jc w:val="left"/>
              <w:rPr>
                <w:rFonts w:ascii="宋体"/>
                <w:color w:val="FF0000"/>
              </w:rPr>
            </w:pPr>
            <w:r>
              <w:rPr>
                <w:rFonts w:hint="eastAsia" w:ascii="等线" w:hAnsi="等线" w:eastAsia="等线"/>
                <w:color w:val="000000"/>
                <w:sz w:val="22"/>
                <w:szCs w:val="22"/>
              </w:rPr>
              <w:t>白-红</w:t>
            </w:r>
          </w:p>
        </w:tc>
        <w:tc>
          <w:tcPr>
            <w:tcW w:w="682" w:type="pct"/>
            <w:vAlign w:val="bottom"/>
          </w:tcPr>
          <w:p w14:paraId="3A63F928">
            <w:pPr>
              <w:widowControl/>
              <w:jc w:val="left"/>
              <w:rPr>
                <w:rFonts w:ascii="宋体"/>
              </w:rPr>
            </w:pPr>
            <w:r>
              <w:rPr>
                <w:rFonts w:hint="eastAsia" w:ascii="等线" w:hAnsi="等线" w:eastAsia="等线"/>
                <w:color w:val="000000"/>
                <w:sz w:val="22"/>
                <w:szCs w:val="22"/>
              </w:rPr>
              <w:t>可达6</w:t>
            </w:r>
          </w:p>
        </w:tc>
      </w:tr>
      <w:tr w14:paraId="7E8741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444F9489">
            <w:pPr>
              <w:widowControl/>
              <w:jc w:val="left"/>
              <w:rPr>
                <w:rFonts w:ascii="宋体"/>
              </w:rPr>
            </w:pPr>
            <w:r>
              <w:rPr>
                <w:rFonts w:hint="eastAsia" w:ascii="宋体"/>
              </w:rPr>
              <w:t>枇杷</w:t>
            </w:r>
          </w:p>
        </w:tc>
        <w:tc>
          <w:tcPr>
            <w:tcW w:w="1081" w:type="pct"/>
          </w:tcPr>
          <w:p w14:paraId="3C022BFA">
            <w:pPr>
              <w:widowControl/>
              <w:jc w:val="left"/>
              <w:rPr>
                <w:rFonts w:ascii="宋体"/>
              </w:rPr>
            </w:pPr>
            <w:r>
              <w:rPr>
                <w:rFonts w:hint="eastAsia" w:ascii="宋体"/>
              </w:rPr>
              <w:t>小乔木</w:t>
            </w:r>
          </w:p>
        </w:tc>
        <w:tc>
          <w:tcPr>
            <w:tcW w:w="589" w:type="pct"/>
          </w:tcPr>
          <w:p w14:paraId="3A5DF85A">
            <w:pPr>
              <w:widowControl/>
              <w:jc w:val="left"/>
              <w:rPr>
                <w:rFonts w:ascii="宋体"/>
              </w:rPr>
            </w:pPr>
            <w:r>
              <w:rPr>
                <w:rFonts w:hint="eastAsia" w:ascii="宋体"/>
              </w:rPr>
              <w:t>阔叶</w:t>
            </w:r>
          </w:p>
        </w:tc>
        <w:tc>
          <w:tcPr>
            <w:tcW w:w="884" w:type="pct"/>
          </w:tcPr>
          <w:p w14:paraId="420D6911">
            <w:pPr>
              <w:widowControl/>
              <w:jc w:val="left"/>
              <w:rPr>
                <w:rFonts w:ascii="宋体"/>
              </w:rPr>
            </w:pPr>
            <w:r>
              <w:rPr>
                <w:rFonts w:hint="eastAsia" w:ascii="宋体"/>
              </w:rPr>
              <w:t>4</w:t>
            </w:r>
            <w:r>
              <w:rPr>
                <w:rFonts w:ascii="宋体"/>
              </w:rPr>
              <w:t>00-1200</w:t>
            </w:r>
          </w:p>
        </w:tc>
        <w:tc>
          <w:tcPr>
            <w:tcW w:w="982" w:type="pct"/>
            <w:vAlign w:val="bottom"/>
          </w:tcPr>
          <w:p w14:paraId="501E496C">
            <w:pPr>
              <w:widowControl/>
              <w:jc w:val="left"/>
              <w:rPr>
                <w:rFonts w:ascii="宋体"/>
                <w:color w:val="FF0000"/>
              </w:rPr>
            </w:pPr>
            <w:r>
              <w:rPr>
                <w:rFonts w:hint="eastAsia" w:ascii="等线" w:hAnsi="等线" w:eastAsia="等线"/>
                <w:color w:val="000000"/>
                <w:sz w:val="22"/>
                <w:szCs w:val="22"/>
              </w:rPr>
              <w:t>黄</w:t>
            </w:r>
          </w:p>
        </w:tc>
        <w:tc>
          <w:tcPr>
            <w:tcW w:w="682" w:type="pct"/>
            <w:vAlign w:val="bottom"/>
          </w:tcPr>
          <w:p w14:paraId="34F38D7A">
            <w:pPr>
              <w:widowControl/>
              <w:jc w:val="left"/>
              <w:rPr>
                <w:rFonts w:ascii="宋体"/>
              </w:rPr>
            </w:pPr>
            <w:r>
              <w:rPr>
                <w:rFonts w:hint="eastAsia" w:ascii="等线" w:hAnsi="等线" w:eastAsia="等线"/>
                <w:color w:val="000000"/>
                <w:sz w:val="22"/>
                <w:szCs w:val="22"/>
              </w:rPr>
              <w:t>可达10</w:t>
            </w:r>
          </w:p>
        </w:tc>
      </w:tr>
      <w:tr w14:paraId="44BE01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2C403585">
            <w:pPr>
              <w:widowControl/>
              <w:jc w:val="left"/>
              <w:rPr>
                <w:rFonts w:ascii="宋体"/>
              </w:rPr>
            </w:pPr>
            <w:r>
              <w:rPr>
                <w:rFonts w:hint="eastAsia" w:ascii="宋体"/>
              </w:rPr>
              <w:t>山荆子</w:t>
            </w:r>
          </w:p>
        </w:tc>
        <w:tc>
          <w:tcPr>
            <w:tcW w:w="1081" w:type="pct"/>
          </w:tcPr>
          <w:p w14:paraId="3651EBEF">
            <w:pPr>
              <w:widowControl/>
              <w:jc w:val="left"/>
              <w:rPr>
                <w:rFonts w:ascii="宋体"/>
              </w:rPr>
            </w:pPr>
            <w:r>
              <w:rPr>
                <w:rFonts w:hint="eastAsia" w:ascii="宋体"/>
              </w:rPr>
              <w:t>乔木</w:t>
            </w:r>
          </w:p>
        </w:tc>
        <w:tc>
          <w:tcPr>
            <w:tcW w:w="589" w:type="pct"/>
          </w:tcPr>
          <w:p w14:paraId="7FD507A3">
            <w:pPr>
              <w:widowControl/>
              <w:jc w:val="left"/>
              <w:rPr>
                <w:rFonts w:ascii="宋体"/>
              </w:rPr>
            </w:pPr>
            <w:r>
              <w:rPr>
                <w:rFonts w:hint="eastAsia" w:ascii="宋体"/>
              </w:rPr>
              <w:t>阔叶</w:t>
            </w:r>
          </w:p>
        </w:tc>
        <w:tc>
          <w:tcPr>
            <w:tcW w:w="884" w:type="pct"/>
          </w:tcPr>
          <w:p w14:paraId="2A92F3EC">
            <w:pPr>
              <w:widowControl/>
              <w:jc w:val="left"/>
              <w:rPr>
                <w:rFonts w:ascii="宋体"/>
              </w:rPr>
            </w:pPr>
            <w:r>
              <w:rPr>
                <w:rFonts w:hint="eastAsia" w:ascii="宋体"/>
              </w:rPr>
              <w:t>7</w:t>
            </w:r>
            <w:r>
              <w:rPr>
                <w:rFonts w:ascii="宋体"/>
              </w:rPr>
              <w:t>00-2200</w:t>
            </w:r>
          </w:p>
        </w:tc>
        <w:tc>
          <w:tcPr>
            <w:tcW w:w="982" w:type="pct"/>
            <w:vAlign w:val="bottom"/>
          </w:tcPr>
          <w:p w14:paraId="5AF7A651">
            <w:pPr>
              <w:widowControl/>
              <w:jc w:val="left"/>
              <w:rPr>
                <w:rFonts w:ascii="宋体"/>
                <w:color w:val="FF0000"/>
              </w:rPr>
            </w:pPr>
            <w:r>
              <w:rPr>
                <w:rFonts w:hint="eastAsia" w:ascii="等线" w:hAnsi="等线" w:eastAsia="等线"/>
                <w:color w:val="000000"/>
                <w:sz w:val="22"/>
                <w:szCs w:val="22"/>
              </w:rPr>
              <w:t>白-红</w:t>
            </w:r>
          </w:p>
        </w:tc>
        <w:tc>
          <w:tcPr>
            <w:tcW w:w="682" w:type="pct"/>
            <w:vAlign w:val="bottom"/>
          </w:tcPr>
          <w:p w14:paraId="69B44B6A">
            <w:pPr>
              <w:widowControl/>
              <w:jc w:val="left"/>
              <w:rPr>
                <w:rFonts w:ascii="宋体"/>
              </w:rPr>
            </w:pPr>
            <w:r>
              <w:rPr>
                <w:rFonts w:hint="eastAsia" w:ascii="等线" w:hAnsi="等线" w:eastAsia="等线"/>
                <w:color w:val="000000"/>
                <w:sz w:val="22"/>
                <w:szCs w:val="22"/>
              </w:rPr>
              <w:t>4-5</w:t>
            </w:r>
          </w:p>
        </w:tc>
      </w:tr>
      <w:tr w14:paraId="541D0F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5917AB28">
            <w:pPr>
              <w:widowControl/>
              <w:jc w:val="left"/>
              <w:rPr>
                <w:rFonts w:ascii="宋体"/>
              </w:rPr>
            </w:pPr>
            <w:r>
              <w:rPr>
                <w:rFonts w:hint="eastAsia" w:ascii="宋体"/>
              </w:rPr>
              <w:t>李</w:t>
            </w:r>
          </w:p>
        </w:tc>
        <w:tc>
          <w:tcPr>
            <w:tcW w:w="1081" w:type="pct"/>
          </w:tcPr>
          <w:p w14:paraId="7C0DF7AB">
            <w:pPr>
              <w:widowControl/>
              <w:jc w:val="left"/>
              <w:rPr>
                <w:rFonts w:ascii="宋体"/>
              </w:rPr>
            </w:pPr>
            <w:r>
              <w:rPr>
                <w:rFonts w:hint="eastAsia" w:ascii="宋体"/>
              </w:rPr>
              <w:t>乔木</w:t>
            </w:r>
          </w:p>
        </w:tc>
        <w:tc>
          <w:tcPr>
            <w:tcW w:w="589" w:type="pct"/>
          </w:tcPr>
          <w:p w14:paraId="3EE348AB">
            <w:pPr>
              <w:widowControl/>
              <w:jc w:val="left"/>
              <w:rPr>
                <w:rFonts w:ascii="宋体"/>
              </w:rPr>
            </w:pPr>
            <w:r>
              <w:rPr>
                <w:rFonts w:hint="eastAsia" w:ascii="宋体"/>
              </w:rPr>
              <w:t>阔叶</w:t>
            </w:r>
          </w:p>
        </w:tc>
        <w:tc>
          <w:tcPr>
            <w:tcW w:w="884" w:type="pct"/>
          </w:tcPr>
          <w:p w14:paraId="3067912D">
            <w:pPr>
              <w:widowControl/>
              <w:jc w:val="left"/>
              <w:rPr>
                <w:rFonts w:ascii="宋体"/>
              </w:rPr>
            </w:pPr>
            <w:r>
              <w:rPr>
                <w:rFonts w:hint="eastAsia" w:ascii="宋体"/>
              </w:rPr>
              <w:t>4</w:t>
            </w:r>
            <w:r>
              <w:rPr>
                <w:rFonts w:ascii="宋体"/>
              </w:rPr>
              <w:t>00-1200</w:t>
            </w:r>
          </w:p>
        </w:tc>
        <w:tc>
          <w:tcPr>
            <w:tcW w:w="982" w:type="pct"/>
            <w:vAlign w:val="bottom"/>
          </w:tcPr>
          <w:p w14:paraId="00B2AD85">
            <w:pPr>
              <w:widowControl/>
              <w:jc w:val="left"/>
              <w:rPr>
                <w:rFonts w:ascii="宋体"/>
              </w:rPr>
            </w:pPr>
            <w:r>
              <w:rPr>
                <w:rFonts w:hint="eastAsia" w:ascii="等线" w:hAnsi="等线" w:eastAsia="等线"/>
                <w:color w:val="000000"/>
                <w:sz w:val="22"/>
                <w:szCs w:val="22"/>
              </w:rPr>
              <w:t>白</w:t>
            </w:r>
          </w:p>
        </w:tc>
        <w:tc>
          <w:tcPr>
            <w:tcW w:w="682" w:type="pct"/>
            <w:vAlign w:val="bottom"/>
          </w:tcPr>
          <w:p w14:paraId="61B767FC">
            <w:pPr>
              <w:widowControl/>
              <w:jc w:val="left"/>
              <w:rPr>
                <w:rFonts w:ascii="宋体"/>
              </w:rPr>
            </w:pPr>
            <w:r>
              <w:rPr>
                <w:rFonts w:hint="eastAsia" w:ascii="等线" w:hAnsi="等线" w:eastAsia="等线"/>
                <w:color w:val="000000"/>
                <w:sz w:val="22"/>
                <w:szCs w:val="22"/>
              </w:rPr>
              <w:t>9-12</w:t>
            </w:r>
          </w:p>
        </w:tc>
      </w:tr>
      <w:tr w14:paraId="0E263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5762A956">
            <w:pPr>
              <w:widowControl/>
              <w:jc w:val="left"/>
              <w:rPr>
                <w:rFonts w:ascii="宋体"/>
              </w:rPr>
            </w:pPr>
            <w:r>
              <w:rPr>
                <w:rFonts w:hint="eastAsia" w:ascii="宋体"/>
              </w:rPr>
              <w:t>合欢</w:t>
            </w:r>
          </w:p>
        </w:tc>
        <w:tc>
          <w:tcPr>
            <w:tcW w:w="1081" w:type="pct"/>
          </w:tcPr>
          <w:p w14:paraId="7F0738A2">
            <w:pPr>
              <w:widowControl/>
              <w:jc w:val="left"/>
              <w:rPr>
                <w:rFonts w:ascii="宋体"/>
              </w:rPr>
            </w:pPr>
            <w:r>
              <w:rPr>
                <w:rFonts w:hint="eastAsia" w:ascii="宋体"/>
              </w:rPr>
              <w:t>乔木</w:t>
            </w:r>
          </w:p>
        </w:tc>
        <w:tc>
          <w:tcPr>
            <w:tcW w:w="589" w:type="pct"/>
          </w:tcPr>
          <w:p w14:paraId="53148A5F">
            <w:pPr>
              <w:widowControl/>
              <w:jc w:val="left"/>
              <w:rPr>
                <w:rFonts w:ascii="宋体"/>
              </w:rPr>
            </w:pPr>
            <w:r>
              <w:rPr>
                <w:rFonts w:hint="eastAsia" w:ascii="宋体"/>
              </w:rPr>
              <w:t>阔叶</w:t>
            </w:r>
          </w:p>
        </w:tc>
        <w:tc>
          <w:tcPr>
            <w:tcW w:w="884" w:type="pct"/>
          </w:tcPr>
          <w:p w14:paraId="560D5187">
            <w:pPr>
              <w:widowControl/>
              <w:jc w:val="left"/>
              <w:rPr>
                <w:rFonts w:ascii="宋体"/>
              </w:rPr>
            </w:pPr>
            <w:r>
              <w:rPr>
                <w:rFonts w:hint="eastAsia" w:ascii="宋体"/>
              </w:rPr>
              <w:t>7</w:t>
            </w:r>
            <w:r>
              <w:rPr>
                <w:rFonts w:ascii="宋体"/>
              </w:rPr>
              <w:t>00-1700</w:t>
            </w:r>
          </w:p>
        </w:tc>
        <w:tc>
          <w:tcPr>
            <w:tcW w:w="982" w:type="pct"/>
            <w:vAlign w:val="bottom"/>
          </w:tcPr>
          <w:p w14:paraId="326138CD">
            <w:pPr>
              <w:widowControl/>
              <w:jc w:val="left"/>
              <w:rPr>
                <w:rFonts w:ascii="宋体"/>
              </w:rPr>
            </w:pPr>
            <w:r>
              <w:rPr>
                <w:rFonts w:hint="eastAsia" w:ascii="等线" w:hAnsi="等线" w:eastAsia="等线"/>
                <w:color w:val="000000"/>
                <w:sz w:val="22"/>
                <w:szCs w:val="22"/>
              </w:rPr>
              <w:t>粉</w:t>
            </w:r>
          </w:p>
        </w:tc>
        <w:tc>
          <w:tcPr>
            <w:tcW w:w="682" w:type="pct"/>
            <w:vAlign w:val="bottom"/>
          </w:tcPr>
          <w:p w14:paraId="56CCE97D">
            <w:pPr>
              <w:widowControl/>
              <w:jc w:val="left"/>
              <w:rPr>
                <w:rFonts w:ascii="宋体"/>
              </w:rPr>
            </w:pPr>
            <w:r>
              <w:rPr>
                <w:rFonts w:hint="eastAsia" w:ascii="等线" w:hAnsi="等线" w:eastAsia="等线"/>
                <w:color w:val="000000"/>
                <w:sz w:val="22"/>
                <w:szCs w:val="22"/>
              </w:rPr>
              <w:t>可达16</w:t>
            </w:r>
          </w:p>
        </w:tc>
      </w:tr>
      <w:tr w14:paraId="078827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0C9F8556">
            <w:pPr>
              <w:widowControl/>
              <w:jc w:val="left"/>
              <w:rPr>
                <w:rFonts w:ascii="宋体"/>
              </w:rPr>
            </w:pPr>
            <w:r>
              <w:rPr>
                <w:rFonts w:hint="eastAsia" w:ascii="宋体"/>
              </w:rPr>
              <w:t>湖北紫荆</w:t>
            </w:r>
          </w:p>
        </w:tc>
        <w:tc>
          <w:tcPr>
            <w:tcW w:w="1081" w:type="pct"/>
          </w:tcPr>
          <w:p w14:paraId="5ECAE6D1">
            <w:pPr>
              <w:widowControl/>
              <w:jc w:val="left"/>
              <w:rPr>
                <w:rFonts w:ascii="宋体"/>
              </w:rPr>
            </w:pPr>
            <w:r>
              <w:rPr>
                <w:rFonts w:hint="eastAsia" w:ascii="宋体"/>
              </w:rPr>
              <w:t>乔木</w:t>
            </w:r>
          </w:p>
        </w:tc>
        <w:tc>
          <w:tcPr>
            <w:tcW w:w="589" w:type="pct"/>
          </w:tcPr>
          <w:p w14:paraId="2905D112">
            <w:pPr>
              <w:widowControl/>
              <w:jc w:val="left"/>
              <w:rPr>
                <w:rFonts w:ascii="宋体"/>
              </w:rPr>
            </w:pPr>
            <w:r>
              <w:rPr>
                <w:rFonts w:hint="eastAsia" w:ascii="宋体"/>
              </w:rPr>
              <w:t>阔叶</w:t>
            </w:r>
          </w:p>
        </w:tc>
        <w:tc>
          <w:tcPr>
            <w:tcW w:w="884" w:type="pct"/>
          </w:tcPr>
          <w:p w14:paraId="5F325DA7">
            <w:pPr>
              <w:widowControl/>
              <w:jc w:val="left"/>
              <w:rPr>
                <w:rFonts w:ascii="宋体"/>
              </w:rPr>
            </w:pPr>
            <w:r>
              <w:rPr>
                <w:rFonts w:hint="eastAsia" w:ascii="宋体"/>
              </w:rPr>
              <w:t>7</w:t>
            </w:r>
            <w:r>
              <w:rPr>
                <w:rFonts w:ascii="宋体"/>
              </w:rPr>
              <w:t>00-1300</w:t>
            </w:r>
          </w:p>
        </w:tc>
        <w:tc>
          <w:tcPr>
            <w:tcW w:w="982" w:type="pct"/>
            <w:vAlign w:val="bottom"/>
          </w:tcPr>
          <w:p w14:paraId="6AAC6B7D">
            <w:pPr>
              <w:widowControl/>
              <w:jc w:val="left"/>
              <w:rPr>
                <w:rFonts w:ascii="宋体"/>
              </w:rPr>
            </w:pPr>
            <w:r>
              <w:rPr>
                <w:rFonts w:hint="eastAsia" w:ascii="等线" w:hAnsi="等线" w:eastAsia="等线"/>
                <w:color w:val="000000"/>
                <w:sz w:val="22"/>
                <w:szCs w:val="22"/>
              </w:rPr>
              <w:t>紫</w:t>
            </w:r>
          </w:p>
        </w:tc>
        <w:tc>
          <w:tcPr>
            <w:tcW w:w="682" w:type="pct"/>
            <w:vAlign w:val="bottom"/>
          </w:tcPr>
          <w:p w14:paraId="73A47778">
            <w:pPr>
              <w:widowControl/>
              <w:jc w:val="left"/>
              <w:rPr>
                <w:rFonts w:ascii="宋体"/>
              </w:rPr>
            </w:pPr>
            <w:r>
              <w:rPr>
                <w:rFonts w:hint="eastAsia" w:ascii="等线" w:hAnsi="等线" w:eastAsia="等线"/>
                <w:color w:val="000000"/>
                <w:sz w:val="22"/>
                <w:szCs w:val="22"/>
              </w:rPr>
              <w:t>可达16</w:t>
            </w:r>
          </w:p>
        </w:tc>
      </w:tr>
      <w:tr w14:paraId="69F223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9A63E8B">
            <w:pPr>
              <w:widowControl/>
              <w:jc w:val="left"/>
              <w:rPr>
                <w:rFonts w:ascii="宋体"/>
              </w:rPr>
            </w:pPr>
            <w:r>
              <w:rPr>
                <w:rFonts w:hint="eastAsia" w:ascii="宋体"/>
              </w:rPr>
              <w:t>枳</w:t>
            </w:r>
          </w:p>
        </w:tc>
        <w:tc>
          <w:tcPr>
            <w:tcW w:w="1081" w:type="pct"/>
          </w:tcPr>
          <w:p w14:paraId="39BA2460">
            <w:pPr>
              <w:widowControl/>
              <w:jc w:val="left"/>
              <w:rPr>
                <w:rFonts w:ascii="宋体"/>
              </w:rPr>
            </w:pPr>
            <w:r>
              <w:rPr>
                <w:rFonts w:hint="eastAsia" w:ascii="宋体"/>
              </w:rPr>
              <w:t>小乔木</w:t>
            </w:r>
          </w:p>
        </w:tc>
        <w:tc>
          <w:tcPr>
            <w:tcW w:w="589" w:type="pct"/>
          </w:tcPr>
          <w:p w14:paraId="35125476">
            <w:pPr>
              <w:widowControl/>
              <w:jc w:val="left"/>
              <w:rPr>
                <w:rFonts w:ascii="宋体"/>
              </w:rPr>
            </w:pPr>
            <w:r>
              <w:rPr>
                <w:rFonts w:hint="eastAsia" w:ascii="宋体"/>
              </w:rPr>
              <w:t>阔叶</w:t>
            </w:r>
          </w:p>
        </w:tc>
        <w:tc>
          <w:tcPr>
            <w:tcW w:w="884" w:type="pct"/>
          </w:tcPr>
          <w:p w14:paraId="1B3F07B0">
            <w:pPr>
              <w:widowControl/>
              <w:jc w:val="left"/>
              <w:rPr>
                <w:rFonts w:ascii="宋体"/>
              </w:rPr>
            </w:pPr>
            <w:r>
              <w:rPr>
                <w:rFonts w:hint="eastAsia" w:ascii="宋体"/>
              </w:rPr>
              <w:t>4</w:t>
            </w:r>
            <w:r>
              <w:rPr>
                <w:rFonts w:ascii="宋体"/>
              </w:rPr>
              <w:t>50-1100</w:t>
            </w:r>
          </w:p>
        </w:tc>
        <w:tc>
          <w:tcPr>
            <w:tcW w:w="982" w:type="pct"/>
            <w:vAlign w:val="bottom"/>
          </w:tcPr>
          <w:p w14:paraId="6E54714F">
            <w:pPr>
              <w:widowControl/>
              <w:jc w:val="left"/>
              <w:rPr>
                <w:rFonts w:ascii="宋体"/>
              </w:rPr>
            </w:pPr>
            <w:r>
              <w:rPr>
                <w:rFonts w:hint="eastAsia" w:ascii="等线" w:hAnsi="等线" w:eastAsia="等线"/>
                <w:color w:val="000000"/>
                <w:sz w:val="22"/>
                <w:szCs w:val="22"/>
              </w:rPr>
              <w:t>黄</w:t>
            </w:r>
          </w:p>
        </w:tc>
        <w:tc>
          <w:tcPr>
            <w:tcW w:w="682" w:type="pct"/>
            <w:vAlign w:val="bottom"/>
          </w:tcPr>
          <w:p w14:paraId="388BE58D">
            <w:pPr>
              <w:widowControl/>
              <w:jc w:val="left"/>
              <w:rPr>
                <w:rFonts w:ascii="宋体"/>
              </w:rPr>
            </w:pPr>
            <w:r>
              <w:rPr>
                <w:rFonts w:hint="eastAsia" w:ascii="等线" w:hAnsi="等线" w:eastAsia="等线"/>
                <w:color w:val="000000"/>
                <w:sz w:val="22"/>
                <w:szCs w:val="22"/>
              </w:rPr>
              <w:t>1-5</w:t>
            </w:r>
          </w:p>
        </w:tc>
      </w:tr>
      <w:tr w14:paraId="0C055F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5544B292">
            <w:pPr>
              <w:widowControl/>
              <w:jc w:val="left"/>
              <w:rPr>
                <w:rFonts w:ascii="宋体"/>
              </w:rPr>
            </w:pPr>
            <w:r>
              <w:rPr>
                <w:rFonts w:hint="eastAsia" w:ascii="宋体"/>
              </w:rPr>
              <w:t>花椒</w:t>
            </w:r>
          </w:p>
        </w:tc>
        <w:tc>
          <w:tcPr>
            <w:tcW w:w="1081" w:type="pct"/>
          </w:tcPr>
          <w:p w14:paraId="47837A9B">
            <w:pPr>
              <w:widowControl/>
              <w:jc w:val="left"/>
              <w:rPr>
                <w:rFonts w:ascii="宋体"/>
              </w:rPr>
            </w:pPr>
            <w:r>
              <w:rPr>
                <w:rFonts w:hint="eastAsia" w:ascii="宋体"/>
              </w:rPr>
              <w:t>小乔木</w:t>
            </w:r>
          </w:p>
        </w:tc>
        <w:tc>
          <w:tcPr>
            <w:tcW w:w="589" w:type="pct"/>
          </w:tcPr>
          <w:p w14:paraId="1A0377E9">
            <w:pPr>
              <w:widowControl/>
              <w:jc w:val="left"/>
              <w:rPr>
                <w:rFonts w:ascii="宋体"/>
              </w:rPr>
            </w:pPr>
            <w:r>
              <w:rPr>
                <w:rFonts w:hint="eastAsia" w:ascii="宋体"/>
              </w:rPr>
              <w:t>阔叶</w:t>
            </w:r>
          </w:p>
        </w:tc>
        <w:tc>
          <w:tcPr>
            <w:tcW w:w="884" w:type="pct"/>
          </w:tcPr>
          <w:p w14:paraId="121BD2D4">
            <w:pPr>
              <w:widowControl/>
              <w:jc w:val="left"/>
              <w:rPr>
                <w:rFonts w:ascii="宋体"/>
              </w:rPr>
            </w:pPr>
            <w:r>
              <w:rPr>
                <w:rFonts w:hint="eastAsia" w:ascii="宋体"/>
              </w:rPr>
              <w:t>4</w:t>
            </w:r>
            <w:r>
              <w:rPr>
                <w:rFonts w:ascii="宋体"/>
              </w:rPr>
              <w:t>00-1000</w:t>
            </w:r>
          </w:p>
        </w:tc>
        <w:tc>
          <w:tcPr>
            <w:tcW w:w="982" w:type="pct"/>
            <w:vAlign w:val="bottom"/>
          </w:tcPr>
          <w:p w14:paraId="07042A67">
            <w:pPr>
              <w:widowControl/>
              <w:jc w:val="left"/>
              <w:rPr>
                <w:rFonts w:ascii="宋体"/>
              </w:rPr>
            </w:pPr>
            <w:r>
              <w:rPr>
                <w:rFonts w:hint="eastAsia" w:ascii="等线" w:hAnsi="等线" w:eastAsia="等线"/>
                <w:color w:val="000000"/>
                <w:sz w:val="22"/>
                <w:szCs w:val="22"/>
              </w:rPr>
              <w:t>红</w:t>
            </w:r>
          </w:p>
        </w:tc>
        <w:tc>
          <w:tcPr>
            <w:tcW w:w="682" w:type="pct"/>
            <w:vAlign w:val="bottom"/>
          </w:tcPr>
          <w:p w14:paraId="45DB602C">
            <w:pPr>
              <w:widowControl/>
              <w:jc w:val="left"/>
              <w:rPr>
                <w:rFonts w:ascii="宋体"/>
              </w:rPr>
            </w:pPr>
            <w:r>
              <w:rPr>
                <w:rFonts w:hint="eastAsia" w:ascii="等线" w:hAnsi="等线" w:eastAsia="等线"/>
                <w:color w:val="000000"/>
                <w:sz w:val="22"/>
                <w:szCs w:val="22"/>
              </w:rPr>
              <w:t>3-7</w:t>
            </w:r>
          </w:p>
        </w:tc>
      </w:tr>
      <w:tr w14:paraId="04A90A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3D61928">
            <w:pPr>
              <w:widowControl/>
              <w:jc w:val="left"/>
              <w:rPr>
                <w:rFonts w:ascii="宋体"/>
              </w:rPr>
            </w:pPr>
            <w:r>
              <w:rPr>
                <w:rFonts w:hint="eastAsia" w:ascii="宋体"/>
              </w:rPr>
              <w:t>楝</w:t>
            </w:r>
          </w:p>
        </w:tc>
        <w:tc>
          <w:tcPr>
            <w:tcW w:w="1081" w:type="pct"/>
          </w:tcPr>
          <w:p w14:paraId="378FD04D">
            <w:pPr>
              <w:widowControl/>
              <w:jc w:val="left"/>
              <w:rPr>
                <w:rFonts w:ascii="宋体"/>
              </w:rPr>
            </w:pPr>
            <w:r>
              <w:rPr>
                <w:rFonts w:hint="eastAsia" w:ascii="宋体"/>
              </w:rPr>
              <w:t>乔木</w:t>
            </w:r>
          </w:p>
        </w:tc>
        <w:tc>
          <w:tcPr>
            <w:tcW w:w="589" w:type="pct"/>
          </w:tcPr>
          <w:p w14:paraId="2336D95D">
            <w:pPr>
              <w:widowControl/>
              <w:jc w:val="left"/>
              <w:rPr>
                <w:rFonts w:ascii="宋体"/>
              </w:rPr>
            </w:pPr>
            <w:r>
              <w:rPr>
                <w:rFonts w:hint="eastAsia" w:ascii="宋体"/>
              </w:rPr>
              <w:t>阔叶</w:t>
            </w:r>
          </w:p>
        </w:tc>
        <w:tc>
          <w:tcPr>
            <w:tcW w:w="884" w:type="pct"/>
          </w:tcPr>
          <w:p w14:paraId="0A3D91E4">
            <w:pPr>
              <w:widowControl/>
              <w:jc w:val="left"/>
              <w:rPr>
                <w:rFonts w:ascii="宋体"/>
              </w:rPr>
            </w:pPr>
            <w:r>
              <w:rPr>
                <w:rFonts w:hint="eastAsia" w:ascii="宋体"/>
              </w:rPr>
              <w:t>3</w:t>
            </w:r>
            <w:r>
              <w:rPr>
                <w:rFonts w:ascii="宋体"/>
              </w:rPr>
              <w:t>80-800</w:t>
            </w:r>
          </w:p>
        </w:tc>
        <w:tc>
          <w:tcPr>
            <w:tcW w:w="982" w:type="pct"/>
            <w:vAlign w:val="bottom"/>
          </w:tcPr>
          <w:p w14:paraId="1CEFE717">
            <w:pPr>
              <w:widowControl/>
              <w:jc w:val="left"/>
              <w:rPr>
                <w:rFonts w:ascii="宋体"/>
              </w:rPr>
            </w:pPr>
            <w:r>
              <w:rPr>
                <w:rFonts w:hint="eastAsia" w:ascii="等线" w:hAnsi="等线" w:eastAsia="等线"/>
                <w:color w:val="000000"/>
                <w:sz w:val="22"/>
                <w:szCs w:val="22"/>
              </w:rPr>
              <w:t>紫-白</w:t>
            </w:r>
          </w:p>
        </w:tc>
        <w:tc>
          <w:tcPr>
            <w:tcW w:w="682" w:type="pct"/>
            <w:vAlign w:val="bottom"/>
          </w:tcPr>
          <w:p w14:paraId="3A811255">
            <w:pPr>
              <w:widowControl/>
              <w:jc w:val="left"/>
              <w:rPr>
                <w:rFonts w:ascii="宋体"/>
              </w:rPr>
            </w:pPr>
            <w:r>
              <w:rPr>
                <w:rFonts w:hint="eastAsia" w:ascii="等线" w:hAnsi="等线" w:eastAsia="等线"/>
                <w:color w:val="000000"/>
                <w:sz w:val="22"/>
                <w:szCs w:val="22"/>
              </w:rPr>
              <w:t>可达10</w:t>
            </w:r>
          </w:p>
        </w:tc>
      </w:tr>
      <w:tr w14:paraId="1BE4E0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688C183A">
            <w:pPr>
              <w:widowControl/>
              <w:jc w:val="left"/>
              <w:rPr>
                <w:rFonts w:ascii="宋体"/>
              </w:rPr>
            </w:pPr>
            <w:r>
              <w:rPr>
                <w:rFonts w:hint="eastAsia" w:ascii="宋体"/>
              </w:rPr>
              <w:t>香椿</w:t>
            </w:r>
          </w:p>
        </w:tc>
        <w:tc>
          <w:tcPr>
            <w:tcW w:w="1081" w:type="pct"/>
          </w:tcPr>
          <w:p w14:paraId="618A618E">
            <w:pPr>
              <w:widowControl/>
              <w:jc w:val="left"/>
              <w:rPr>
                <w:rFonts w:ascii="宋体"/>
              </w:rPr>
            </w:pPr>
            <w:r>
              <w:rPr>
                <w:rFonts w:hint="eastAsia" w:ascii="宋体"/>
              </w:rPr>
              <w:t>乔木</w:t>
            </w:r>
          </w:p>
        </w:tc>
        <w:tc>
          <w:tcPr>
            <w:tcW w:w="589" w:type="pct"/>
          </w:tcPr>
          <w:p w14:paraId="14CD616D">
            <w:pPr>
              <w:widowControl/>
              <w:jc w:val="left"/>
              <w:rPr>
                <w:rFonts w:ascii="宋体"/>
              </w:rPr>
            </w:pPr>
            <w:r>
              <w:rPr>
                <w:rFonts w:hint="eastAsia" w:ascii="宋体"/>
              </w:rPr>
              <w:t>阔叶</w:t>
            </w:r>
          </w:p>
        </w:tc>
        <w:tc>
          <w:tcPr>
            <w:tcW w:w="884" w:type="pct"/>
          </w:tcPr>
          <w:p w14:paraId="261F4819">
            <w:pPr>
              <w:widowControl/>
              <w:jc w:val="left"/>
              <w:rPr>
                <w:rFonts w:ascii="宋体"/>
              </w:rPr>
            </w:pPr>
            <w:r>
              <w:rPr>
                <w:rFonts w:hint="eastAsia" w:ascii="宋体"/>
              </w:rPr>
              <w:t>6</w:t>
            </w:r>
            <w:r>
              <w:rPr>
                <w:rFonts w:ascii="宋体"/>
              </w:rPr>
              <w:t>20-1500</w:t>
            </w:r>
          </w:p>
        </w:tc>
        <w:tc>
          <w:tcPr>
            <w:tcW w:w="982" w:type="pct"/>
            <w:vAlign w:val="bottom"/>
          </w:tcPr>
          <w:p w14:paraId="23B8C3D7">
            <w:pPr>
              <w:widowControl/>
              <w:jc w:val="left"/>
              <w:rPr>
                <w:rFonts w:ascii="宋体"/>
              </w:rPr>
            </w:pPr>
            <w:r>
              <w:rPr>
                <w:rFonts w:hint="eastAsia" w:ascii="等线" w:hAnsi="等线" w:eastAsia="等线"/>
                <w:color w:val="000000"/>
                <w:sz w:val="22"/>
                <w:szCs w:val="22"/>
              </w:rPr>
              <w:t>红</w:t>
            </w:r>
          </w:p>
        </w:tc>
        <w:tc>
          <w:tcPr>
            <w:tcW w:w="682" w:type="pct"/>
            <w:vAlign w:val="bottom"/>
          </w:tcPr>
          <w:p w14:paraId="023DE773">
            <w:pPr>
              <w:widowControl/>
              <w:jc w:val="left"/>
              <w:rPr>
                <w:rFonts w:ascii="宋体"/>
              </w:rPr>
            </w:pPr>
            <w:r>
              <w:rPr>
                <w:rFonts w:hint="eastAsia" w:ascii="等线" w:hAnsi="等线" w:eastAsia="等线"/>
                <w:color w:val="000000"/>
                <w:sz w:val="22"/>
                <w:szCs w:val="22"/>
              </w:rPr>
              <w:t>5-10</w:t>
            </w:r>
          </w:p>
        </w:tc>
      </w:tr>
      <w:tr w14:paraId="524BA9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6B2AE82C">
            <w:pPr>
              <w:widowControl/>
              <w:jc w:val="left"/>
              <w:rPr>
                <w:rFonts w:ascii="宋体"/>
              </w:rPr>
            </w:pPr>
            <w:r>
              <w:rPr>
                <w:rFonts w:hint="eastAsia" w:ascii="宋体"/>
              </w:rPr>
              <w:t>冬青</w:t>
            </w:r>
          </w:p>
        </w:tc>
        <w:tc>
          <w:tcPr>
            <w:tcW w:w="1081" w:type="pct"/>
          </w:tcPr>
          <w:p w14:paraId="6819DB9D">
            <w:pPr>
              <w:widowControl/>
              <w:jc w:val="left"/>
              <w:rPr>
                <w:rFonts w:ascii="宋体"/>
              </w:rPr>
            </w:pPr>
            <w:r>
              <w:rPr>
                <w:rFonts w:hint="eastAsia" w:ascii="宋体"/>
              </w:rPr>
              <w:t>乔木</w:t>
            </w:r>
          </w:p>
        </w:tc>
        <w:tc>
          <w:tcPr>
            <w:tcW w:w="589" w:type="pct"/>
          </w:tcPr>
          <w:p w14:paraId="430B0B26">
            <w:pPr>
              <w:widowControl/>
              <w:jc w:val="left"/>
              <w:rPr>
                <w:rFonts w:ascii="宋体"/>
              </w:rPr>
            </w:pPr>
            <w:r>
              <w:rPr>
                <w:rFonts w:hint="eastAsia" w:ascii="宋体"/>
              </w:rPr>
              <w:t>阔叶</w:t>
            </w:r>
          </w:p>
        </w:tc>
        <w:tc>
          <w:tcPr>
            <w:tcW w:w="884" w:type="pct"/>
          </w:tcPr>
          <w:p w14:paraId="19B786FA">
            <w:pPr>
              <w:widowControl/>
              <w:jc w:val="left"/>
              <w:rPr>
                <w:rFonts w:ascii="宋体"/>
              </w:rPr>
            </w:pPr>
            <w:r>
              <w:rPr>
                <w:rFonts w:hint="eastAsia" w:ascii="宋体"/>
              </w:rPr>
              <w:t>6</w:t>
            </w:r>
            <w:r>
              <w:rPr>
                <w:rFonts w:ascii="宋体"/>
              </w:rPr>
              <w:t>50-1500</w:t>
            </w:r>
          </w:p>
        </w:tc>
        <w:tc>
          <w:tcPr>
            <w:tcW w:w="982" w:type="pct"/>
            <w:vAlign w:val="bottom"/>
          </w:tcPr>
          <w:p w14:paraId="16ECF4C9">
            <w:pPr>
              <w:widowControl/>
              <w:jc w:val="left"/>
              <w:rPr>
                <w:rFonts w:ascii="宋体"/>
              </w:rPr>
            </w:pPr>
            <w:r>
              <w:rPr>
                <w:rFonts w:hint="eastAsia" w:ascii="等线" w:hAnsi="等线" w:eastAsia="等线"/>
                <w:color w:val="000000"/>
                <w:sz w:val="22"/>
                <w:szCs w:val="22"/>
              </w:rPr>
              <w:t>绿</w:t>
            </w:r>
          </w:p>
        </w:tc>
        <w:tc>
          <w:tcPr>
            <w:tcW w:w="682" w:type="pct"/>
            <w:vAlign w:val="bottom"/>
          </w:tcPr>
          <w:p w14:paraId="1B777EE4">
            <w:pPr>
              <w:widowControl/>
              <w:jc w:val="left"/>
              <w:rPr>
                <w:rFonts w:ascii="宋体"/>
              </w:rPr>
            </w:pPr>
            <w:r>
              <w:rPr>
                <w:rFonts w:hint="eastAsia" w:ascii="等线" w:hAnsi="等线" w:eastAsia="等线"/>
                <w:color w:val="000000"/>
                <w:sz w:val="22"/>
                <w:szCs w:val="22"/>
              </w:rPr>
              <w:t>可达13</w:t>
            </w:r>
          </w:p>
        </w:tc>
      </w:tr>
      <w:tr w14:paraId="741D58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765D4FFF">
            <w:pPr>
              <w:widowControl/>
              <w:jc w:val="left"/>
              <w:rPr>
                <w:rFonts w:ascii="宋体"/>
              </w:rPr>
            </w:pPr>
            <w:r>
              <w:rPr>
                <w:rFonts w:hint="eastAsia" w:ascii="宋体"/>
              </w:rPr>
              <w:t>鸡爪槭</w:t>
            </w:r>
          </w:p>
        </w:tc>
        <w:tc>
          <w:tcPr>
            <w:tcW w:w="1081" w:type="pct"/>
          </w:tcPr>
          <w:p w14:paraId="74D2EC4F">
            <w:pPr>
              <w:widowControl/>
              <w:jc w:val="left"/>
              <w:rPr>
                <w:rFonts w:ascii="宋体"/>
              </w:rPr>
            </w:pPr>
            <w:r>
              <w:rPr>
                <w:rFonts w:hint="eastAsia" w:ascii="宋体"/>
              </w:rPr>
              <w:t>小乔木</w:t>
            </w:r>
          </w:p>
        </w:tc>
        <w:tc>
          <w:tcPr>
            <w:tcW w:w="589" w:type="pct"/>
          </w:tcPr>
          <w:p w14:paraId="5AC098E5">
            <w:pPr>
              <w:widowControl/>
              <w:jc w:val="left"/>
              <w:rPr>
                <w:rFonts w:ascii="宋体"/>
              </w:rPr>
            </w:pPr>
            <w:r>
              <w:rPr>
                <w:rFonts w:hint="eastAsia" w:ascii="宋体"/>
              </w:rPr>
              <w:t>阔叶</w:t>
            </w:r>
          </w:p>
        </w:tc>
        <w:tc>
          <w:tcPr>
            <w:tcW w:w="884" w:type="pct"/>
          </w:tcPr>
          <w:p w14:paraId="29B66F52">
            <w:pPr>
              <w:widowControl/>
              <w:jc w:val="left"/>
              <w:rPr>
                <w:rFonts w:ascii="宋体"/>
              </w:rPr>
            </w:pPr>
            <w:r>
              <w:rPr>
                <w:rFonts w:hint="eastAsia" w:ascii="宋体"/>
              </w:rPr>
              <w:t>4</w:t>
            </w:r>
            <w:r>
              <w:rPr>
                <w:rFonts w:ascii="宋体"/>
              </w:rPr>
              <w:t>00-800</w:t>
            </w:r>
          </w:p>
        </w:tc>
        <w:tc>
          <w:tcPr>
            <w:tcW w:w="982" w:type="pct"/>
            <w:vAlign w:val="bottom"/>
          </w:tcPr>
          <w:p w14:paraId="6D390C39">
            <w:pPr>
              <w:widowControl/>
              <w:jc w:val="left"/>
              <w:rPr>
                <w:rFonts w:ascii="宋体"/>
              </w:rPr>
            </w:pPr>
            <w:r>
              <w:rPr>
                <w:rFonts w:hint="eastAsia" w:ascii="等线" w:hAnsi="等线" w:eastAsia="等线"/>
                <w:color w:val="000000"/>
                <w:sz w:val="22"/>
                <w:szCs w:val="22"/>
              </w:rPr>
              <w:t>红</w:t>
            </w:r>
          </w:p>
        </w:tc>
        <w:tc>
          <w:tcPr>
            <w:tcW w:w="682" w:type="pct"/>
            <w:vAlign w:val="bottom"/>
          </w:tcPr>
          <w:p w14:paraId="4096CC03">
            <w:pPr>
              <w:widowControl/>
              <w:jc w:val="left"/>
              <w:rPr>
                <w:rFonts w:ascii="宋体"/>
              </w:rPr>
            </w:pPr>
            <w:r>
              <w:rPr>
                <w:rFonts w:hint="eastAsia" w:ascii="等线" w:hAnsi="等线" w:eastAsia="等线"/>
                <w:color w:val="000000"/>
                <w:sz w:val="22"/>
                <w:szCs w:val="22"/>
              </w:rPr>
              <w:t>6-7</w:t>
            </w:r>
          </w:p>
        </w:tc>
      </w:tr>
      <w:tr w14:paraId="653AE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7C0D50EC">
            <w:pPr>
              <w:widowControl/>
              <w:jc w:val="left"/>
              <w:rPr>
                <w:rFonts w:ascii="宋体"/>
              </w:rPr>
            </w:pPr>
            <w:r>
              <w:rPr>
                <w:rFonts w:hint="eastAsia" w:ascii="宋体"/>
              </w:rPr>
              <w:t>五角枫</w:t>
            </w:r>
          </w:p>
        </w:tc>
        <w:tc>
          <w:tcPr>
            <w:tcW w:w="1081" w:type="pct"/>
          </w:tcPr>
          <w:p w14:paraId="25E65DC1">
            <w:pPr>
              <w:widowControl/>
              <w:jc w:val="left"/>
              <w:rPr>
                <w:rFonts w:ascii="宋体"/>
              </w:rPr>
            </w:pPr>
            <w:r>
              <w:rPr>
                <w:rFonts w:hint="eastAsia" w:ascii="宋体"/>
              </w:rPr>
              <w:t>小乔木</w:t>
            </w:r>
          </w:p>
        </w:tc>
        <w:tc>
          <w:tcPr>
            <w:tcW w:w="589" w:type="pct"/>
          </w:tcPr>
          <w:p w14:paraId="11A77DDF">
            <w:pPr>
              <w:widowControl/>
              <w:jc w:val="left"/>
              <w:rPr>
                <w:rFonts w:ascii="宋体"/>
              </w:rPr>
            </w:pPr>
            <w:r>
              <w:rPr>
                <w:rFonts w:hint="eastAsia" w:ascii="宋体"/>
              </w:rPr>
              <w:t>阔叶</w:t>
            </w:r>
          </w:p>
        </w:tc>
        <w:tc>
          <w:tcPr>
            <w:tcW w:w="884" w:type="pct"/>
          </w:tcPr>
          <w:p w14:paraId="619495CC">
            <w:pPr>
              <w:widowControl/>
              <w:jc w:val="left"/>
              <w:rPr>
                <w:rFonts w:ascii="宋体"/>
              </w:rPr>
            </w:pPr>
            <w:r>
              <w:rPr>
                <w:rFonts w:hint="eastAsia" w:ascii="宋体"/>
              </w:rPr>
              <w:t>8</w:t>
            </w:r>
            <w:r>
              <w:rPr>
                <w:rFonts w:ascii="宋体"/>
              </w:rPr>
              <w:t>00-2800</w:t>
            </w:r>
          </w:p>
        </w:tc>
        <w:tc>
          <w:tcPr>
            <w:tcW w:w="982" w:type="pct"/>
            <w:vAlign w:val="bottom"/>
          </w:tcPr>
          <w:p w14:paraId="69463822">
            <w:pPr>
              <w:widowControl/>
              <w:jc w:val="left"/>
              <w:rPr>
                <w:rFonts w:ascii="宋体"/>
              </w:rPr>
            </w:pPr>
            <w:r>
              <w:rPr>
                <w:rFonts w:hint="eastAsia" w:ascii="等线" w:hAnsi="等线" w:eastAsia="等线"/>
                <w:color w:val="000000"/>
                <w:sz w:val="22"/>
                <w:szCs w:val="22"/>
              </w:rPr>
              <w:t>红</w:t>
            </w:r>
          </w:p>
        </w:tc>
        <w:tc>
          <w:tcPr>
            <w:tcW w:w="682" w:type="pct"/>
            <w:vAlign w:val="bottom"/>
          </w:tcPr>
          <w:p w14:paraId="45E45FC5">
            <w:pPr>
              <w:widowControl/>
              <w:jc w:val="left"/>
              <w:rPr>
                <w:rFonts w:ascii="宋体"/>
              </w:rPr>
            </w:pPr>
            <w:r>
              <w:rPr>
                <w:rFonts w:hint="eastAsia" w:ascii="等线" w:hAnsi="等线" w:eastAsia="等线"/>
                <w:color w:val="000000"/>
                <w:sz w:val="22"/>
                <w:szCs w:val="22"/>
              </w:rPr>
              <w:t>15-20</w:t>
            </w:r>
          </w:p>
        </w:tc>
      </w:tr>
      <w:tr w14:paraId="4F28E4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18472508">
            <w:pPr>
              <w:widowControl/>
              <w:jc w:val="left"/>
              <w:rPr>
                <w:rFonts w:ascii="宋体"/>
              </w:rPr>
            </w:pPr>
            <w:r>
              <w:rPr>
                <w:rFonts w:hint="eastAsia" w:ascii="宋体"/>
              </w:rPr>
              <w:t>元宝枫</w:t>
            </w:r>
          </w:p>
        </w:tc>
        <w:tc>
          <w:tcPr>
            <w:tcW w:w="1081" w:type="pct"/>
          </w:tcPr>
          <w:p w14:paraId="7C64653E">
            <w:pPr>
              <w:widowControl/>
              <w:jc w:val="left"/>
              <w:rPr>
                <w:rFonts w:ascii="宋体"/>
              </w:rPr>
            </w:pPr>
            <w:r>
              <w:rPr>
                <w:rFonts w:hint="eastAsia" w:ascii="宋体"/>
              </w:rPr>
              <w:t>乔木</w:t>
            </w:r>
          </w:p>
        </w:tc>
        <w:tc>
          <w:tcPr>
            <w:tcW w:w="589" w:type="pct"/>
          </w:tcPr>
          <w:p w14:paraId="328CE459">
            <w:pPr>
              <w:widowControl/>
              <w:jc w:val="left"/>
              <w:rPr>
                <w:rFonts w:ascii="宋体"/>
              </w:rPr>
            </w:pPr>
            <w:r>
              <w:rPr>
                <w:rFonts w:hint="eastAsia" w:ascii="宋体"/>
              </w:rPr>
              <w:t>阔叶</w:t>
            </w:r>
          </w:p>
        </w:tc>
        <w:tc>
          <w:tcPr>
            <w:tcW w:w="884" w:type="pct"/>
          </w:tcPr>
          <w:p w14:paraId="622108AA">
            <w:pPr>
              <w:widowControl/>
              <w:jc w:val="left"/>
              <w:rPr>
                <w:rFonts w:ascii="宋体"/>
              </w:rPr>
            </w:pPr>
            <w:r>
              <w:rPr>
                <w:rFonts w:hint="eastAsia" w:ascii="宋体"/>
              </w:rPr>
              <w:t>1</w:t>
            </w:r>
            <w:r>
              <w:rPr>
                <w:rFonts w:ascii="宋体"/>
              </w:rPr>
              <w:t>000-2100</w:t>
            </w:r>
          </w:p>
        </w:tc>
        <w:tc>
          <w:tcPr>
            <w:tcW w:w="982" w:type="pct"/>
            <w:vAlign w:val="bottom"/>
          </w:tcPr>
          <w:p w14:paraId="132A20DD">
            <w:pPr>
              <w:widowControl/>
              <w:jc w:val="left"/>
              <w:rPr>
                <w:rFonts w:ascii="宋体"/>
              </w:rPr>
            </w:pPr>
            <w:r>
              <w:rPr>
                <w:rFonts w:hint="eastAsia" w:ascii="等线" w:hAnsi="等线" w:eastAsia="等线"/>
                <w:color w:val="000000"/>
                <w:sz w:val="22"/>
                <w:szCs w:val="22"/>
              </w:rPr>
              <w:t>红</w:t>
            </w:r>
          </w:p>
        </w:tc>
        <w:tc>
          <w:tcPr>
            <w:tcW w:w="682" w:type="pct"/>
            <w:vAlign w:val="bottom"/>
          </w:tcPr>
          <w:p w14:paraId="523B7CA0">
            <w:pPr>
              <w:widowControl/>
              <w:jc w:val="left"/>
              <w:rPr>
                <w:rFonts w:ascii="宋体"/>
              </w:rPr>
            </w:pPr>
            <w:r>
              <w:rPr>
                <w:rFonts w:hint="eastAsia" w:ascii="等线" w:hAnsi="等线" w:eastAsia="等线"/>
                <w:color w:val="000000"/>
                <w:sz w:val="22"/>
                <w:szCs w:val="22"/>
              </w:rPr>
              <w:t>可达10</w:t>
            </w:r>
          </w:p>
        </w:tc>
      </w:tr>
      <w:tr w14:paraId="7F02E9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E4FE41D">
            <w:pPr>
              <w:widowControl/>
              <w:jc w:val="left"/>
              <w:rPr>
                <w:rFonts w:ascii="宋体"/>
              </w:rPr>
            </w:pPr>
            <w:r>
              <w:rPr>
                <w:rFonts w:hint="eastAsia" w:ascii="宋体"/>
              </w:rPr>
              <w:t>七叶树</w:t>
            </w:r>
          </w:p>
        </w:tc>
        <w:tc>
          <w:tcPr>
            <w:tcW w:w="1081" w:type="pct"/>
          </w:tcPr>
          <w:p w14:paraId="19EEF7C4">
            <w:pPr>
              <w:widowControl/>
              <w:jc w:val="left"/>
              <w:rPr>
                <w:rFonts w:ascii="宋体"/>
              </w:rPr>
            </w:pPr>
            <w:r>
              <w:rPr>
                <w:rFonts w:hint="eastAsia" w:ascii="宋体"/>
              </w:rPr>
              <w:t>乔木</w:t>
            </w:r>
          </w:p>
        </w:tc>
        <w:tc>
          <w:tcPr>
            <w:tcW w:w="589" w:type="pct"/>
          </w:tcPr>
          <w:p w14:paraId="7FA3DBC3">
            <w:pPr>
              <w:widowControl/>
              <w:jc w:val="left"/>
              <w:rPr>
                <w:rFonts w:ascii="宋体"/>
              </w:rPr>
            </w:pPr>
            <w:r>
              <w:rPr>
                <w:rFonts w:hint="eastAsia" w:ascii="宋体"/>
              </w:rPr>
              <w:t>阔叶</w:t>
            </w:r>
          </w:p>
        </w:tc>
        <w:tc>
          <w:tcPr>
            <w:tcW w:w="884" w:type="pct"/>
          </w:tcPr>
          <w:p w14:paraId="4C32C592">
            <w:pPr>
              <w:widowControl/>
              <w:jc w:val="left"/>
              <w:rPr>
                <w:rFonts w:ascii="宋体"/>
              </w:rPr>
            </w:pPr>
            <w:r>
              <w:rPr>
                <w:rFonts w:hint="eastAsia" w:ascii="宋体"/>
              </w:rPr>
              <w:t>6</w:t>
            </w:r>
            <w:r>
              <w:rPr>
                <w:rFonts w:ascii="宋体"/>
              </w:rPr>
              <w:t>50-1580</w:t>
            </w:r>
          </w:p>
        </w:tc>
        <w:tc>
          <w:tcPr>
            <w:tcW w:w="982" w:type="pct"/>
            <w:vAlign w:val="bottom"/>
          </w:tcPr>
          <w:p w14:paraId="678AD5DC">
            <w:pPr>
              <w:widowControl/>
              <w:jc w:val="left"/>
              <w:rPr>
                <w:rFonts w:ascii="宋体"/>
              </w:rPr>
            </w:pPr>
            <w:r>
              <w:rPr>
                <w:rFonts w:hint="eastAsia" w:ascii="等线" w:hAnsi="等线" w:eastAsia="等线"/>
                <w:color w:val="000000"/>
                <w:sz w:val="22"/>
                <w:szCs w:val="22"/>
              </w:rPr>
              <w:t>白</w:t>
            </w:r>
          </w:p>
        </w:tc>
        <w:tc>
          <w:tcPr>
            <w:tcW w:w="682" w:type="pct"/>
            <w:vAlign w:val="bottom"/>
          </w:tcPr>
          <w:p w14:paraId="543B38E7">
            <w:pPr>
              <w:widowControl/>
              <w:jc w:val="left"/>
              <w:rPr>
                <w:rFonts w:ascii="宋体"/>
              </w:rPr>
            </w:pPr>
            <w:r>
              <w:rPr>
                <w:rFonts w:hint="eastAsia" w:ascii="等线" w:hAnsi="等线" w:eastAsia="等线"/>
                <w:color w:val="000000"/>
                <w:sz w:val="22"/>
                <w:szCs w:val="22"/>
              </w:rPr>
              <w:t>可达25</w:t>
            </w:r>
          </w:p>
        </w:tc>
      </w:tr>
      <w:tr w14:paraId="48FC2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5C26DB6D">
            <w:pPr>
              <w:widowControl/>
              <w:jc w:val="left"/>
              <w:rPr>
                <w:rFonts w:ascii="宋体"/>
              </w:rPr>
            </w:pPr>
            <w:r>
              <w:rPr>
                <w:rFonts w:hint="eastAsia" w:ascii="宋体"/>
              </w:rPr>
              <w:t>梧桐</w:t>
            </w:r>
          </w:p>
        </w:tc>
        <w:tc>
          <w:tcPr>
            <w:tcW w:w="1081" w:type="pct"/>
          </w:tcPr>
          <w:p w14:paraId="59BCBF2F">
            <w:pPr>
              <w:widowControl/>
              <w:jc w:val="left"/>
              <w:rPr>
                <w:rFonts w:ascii="宋体"/>
              </w:rPr>
            </w:pPr>
            <w:r>
              <w:rPr>
                <w:rFonts w:hint="eastAsia" w:ascii="宋体"/>
              </w:rPr>
              <w:t>乔木</w:t>
            </w:r>
          </w:p>
        </w:tc>
        <w:tc>
          <w:tcPr>
            <w:tcW w:w="589" w:type="pct"/>
          </w:tcPr>
          <w:p w14:paraId="38FF5F11">
            <w:pPr>
              <w:widowControl/>
              <w:jc w:val="left"/>
              <w:rPr>
                <w:rFonts w:ascii="宋体"/>
              </w:rPr>
            </w:pPr>
            <w:r>
              <w:rPr>
                <w:rFonts w:hint="eastAsia" w:ascii="宋体"/>
              </w:rPr>
              <w:t>阔叶</w:t>
            </w:r>
          </w:p>
        </w:tc>
        <w:tc>
          <w:tcPr>
            <w:tcW w:w="884" w:type="pct"/>
          </w:tcPr>
          <w:p w14:paraId="37EEE5B8">
            <w:pPr>
              <w:widowControl/>
              <w:jc w:val="left"/>
              <w:rPr>
                <w:rFonts w:ascii="宋体"/>
              </w:rPr>
            </w:pPr>
            <w:r>
              <w:rPr>
                <w:rFonts w:hint="eastAsia" w:ascii="宋体"/>
              </w:rPr>
              <w:t>4</w:t>
            </w:r>
            <w:r>
              <w:rPr>
                <w:rFonts w:ascii="宋体"/>
              </w:rPr>
              <w:t>00-1000</w:t>
            </w:r>
          </w:p>
        </w:tc>
        <w:tc>
          <w:tcPr>
            <w:tcW w:w="982" w:type="pct"/>
            <w:vAlign w:val="bottom"/>
          </w:tcPr>
          <w:p w14:paraId="1C5341D4">
            <w:pPr>
              <w:widowControl/>
              <w:jc w:val="left"/>
              <w:rPr>
                <w:rFonts w:ascii="宋体"/>
              </w:rPr>
            </w:pPr>
            <w:r>
              <w:rPr>
                <w:rFonts w:hint="eastAsia" w:ascii="等线" w:hAnsi="等线" w:eastAsia="等线"/>
                <w:color w:val="000000"/>
                <w:sz w:val="22"/>
                <w:szCs w:val="22"/>
              </w:rPr>
              <w:t>黄</w:t>
            </w:r>
          </w:p>
        </w:tc>
        <w:tc>
          <w:tcPr>
            <w:tcW w:w="682" w:type="pct"/>
            <w:vAlign w:val="bottom"/>
          </w:tcPr>
          <w:p w14:paraId="41111FC2">
            <w:pPr>
              <w:widowControl/>
              <w:jc w:val="left"/>
              <w:rPr>
                <w:rFonts w:ascii="宋体"/>
              </w:rPr>
            </w:pPr>
            <w:r>
              <w:rPr>
                <w:rFonts w:hint="eastAsia" w:ascii="等线" w:hAnsi="等线" w:eastAsia="等线"/>
                <w:color w:val="000000"/>
                <w:sz w:val="22"/>
                <w:szCs w:val="22"/>
              </w:rPr>
              <w:t>可达16</w:t>
            </w:r>
          </w:p>
        </w:tc>
      </w:tr>
      <w:tr w14:paraId="75425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65181E15">
            <w:pPr>
              <w:widowControl/>
              <w:jc w:val="left"/>
              <w:rPr>
                <w:rFonts w:ascii="宋体"/>
              </w:rPr>
            </w:pPr>
            <w:r>
              <w:rPr>
                <w:rFonts w:hint="eastAsia" w:ascii="宋体"/>
              </w:rPr>
              <w:t>灯台树</w:t>
            </w:r>
          </w:p>
        </w:tc>
        <w:tc>
          <w:tcPr>
            <w:tcW w:w="1081" w:type="pct"/>
          </w:tcPr>
          <w:p w14:paraId="6946F6C6">
            <w:pPr>
              <w:widowControl/>
              <w:jc w:val="left"/>
              <w:rPr>
                <w:rFonts w:ascii="宋体"/>
              </w:rPr>
            </w:pPr>
            <w:r>
              <w:rPr>
                <w:rFonts w:hint="eastAsia" w:ascii="宋体"/>
              </w:rPr>
              <w:t>乔木</w:t>
            </w:r>
          </w:p>
        </w:tc>
        <w:tc>
          <w:tcPr>
            <w:tcW w:w="589" w:type="pct"/>
          </w:tcPr>
          <w:p w14:paraId="62760064">
            <w:pPr>
              <w:widowControl/>
              <w:jc w:val="left"/>
              <w:rPr>
                <w:rFonts w:ascii="宋体"/>
              </w:rPr>
            </w:pPr>
            <w:r>
              <w:rPr>
                <w:rFonts w:hint="eastAsia" w:ascii="宋体"/>
              </w:rPr>
              <w:t>阔叶</w:t>
            </w:r>
          </w:p>
        </w:tc>
        <w:tc>
          <w:tcPr>
            <w:tcW w:w="884" w:type="pct"/>
          </w:tcPr>
          <w:p w14:paraId="63F9DCD5">
            <w:pPr>
              <w:widowControl/>
              <w:jc w:val="left"/>
              <w:rPr>
                <w:rFonts w:ascii="宋体"/>
              </w:rPr>
            </w:pPr>
            <w:r>
              <w:rPr>
                <w:rFonts w:hint="eastAsia" w:ascii="宋体"/>
              </w:rPr>
              <w:t>9</w:t>
            </w:r>
            <w:r>
              <w:rPr>
                <w:rFonts w:ascii="宋体"/>
              </w:rPr>
              <w:t>50-2300</w:t>
            </w:r>
          </w:p>
        </w:tc>
        <w:tc>
          <w:tcPr>
            <w:tcW w:w="982" w:type="pct"/>
            <w:vAlign w:val="bottom"/>
          </w:tcPr>
          <w:p w14:paraId="3FAB43E8">
            <w:pPr>
              <w:widowControl/>
              <w:jc w:val="left"/>
              <w:rPr>
                <w:rFonts w:ascii="宋体"/>
              </w:rPr>
            </w:pPr>
            <w:r>
              <w:rPr>
                <w:rFonts w:hint="eastAsia" w:ascii="等线" w:hAnsi="等线" w:eastAsia="等线"/>
                <w:color w:val="000000"/>
                <w:sz w:val="22"/>
                <w:szCs w:val="22"/>
              </w:rPr>
              <w:t>白</w:t>
            </w:r>
          </w:p>
        </w:tc>
        <w:tc>
          <w:tcPr>
            <w:tcW w:w="682" w:type="pct"/>
            <w:vAlign w:val="bottom"/>
          </w:tcPr>
          <w:p w14:paraId="2858E47D">
            <w:pPr>
              <w:widowControl/>
              <w:jc w:val="left"/>
              <w:rPr>
                <w:rFonts w:ascii="宋体"/>
              </w:rPr>
            </w:pPr>
            <w:r>
              <w:rPr>
                <w:rFonts w:hint="eastAsia" w:ascii="等线" w:hAnsi="等线" w:eastAsia="等线"/>
                <w:color w:val="000000"/>
                <w:sz w:val="22"/>
                <w:szCs w:val="22"/>
              </w:rPr>
              <w:t>可达15</w:t>
            </w:r>
          </w:p>
        </w:tc>
      </w:tr>
      <w:tr w14:paraId="137BB4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C70CBB3">
            <w:pPr>
              <w:widowControl/>
              <w:jc w:val="left"/>
              <w:rPr>
                <w:rFonts w:ascii="宋体"/>
              </w:rPr>
            </w:pPr>
            <w:r>
              <w:rPr>
                <w:rFonts w:hint="eastAsia" w:ascii="宋体"/>
              </w:rPr>
              <w:t>四照花</w:t>
            </w:r>
          </w:p>
        </w:tc>
        <w:tc>
          <w:tcPr>
            <w:tcW w:w="1081" w:type="pct"/>
          </w:tcPr>
          <w:p w14:paraId="4E435E14">
            <w:pPr>
              <w:widowControl/>
              <w:jc w:val="left"/>
              <w:rPr>
                <w:rFonts w:ascii="宋体"/>
              </w:rPr>
            </w:pPr>
            <w:r>
              <w:rPr>
                <w:rFonts w:hint="eastAsia" w:ascii="宋体"/>
              </w:rPr>
              <w:t>乔木</w:t>
            </w:r>
          </w:p>
        </w:tc>
        <w:tc>
          <w:tcPr>
            <w:tcW w:w="589" w:type="pct"/>
          </w:tcPr>
          <w:p w14:paraId="097D0D1F">
            <w:pPr>
              <w:widowControl/>
              <w:jc w:val="left"/>
              <w:rPr>
                <w:rFonts w:ascii="宋体"/>
              </w:rPr>
            </w:pPr>
            <w:r>
              <w:rPr>
                <w:rFonts w:hint="eastAsia" w:ascii="宋体"/>
              </w:rPr>
              <w:t>阔叶</w:t>
            </w:r>
          </w:p>
        </w:tc>
        <w:tc>
          <w:tcPr>
            <w:tcW w:w="884" w:type="pct"/>
          </w:tcPr>
          <w:p w14:paraId="1D6D084D">
            <w:pPr>
              <w:widowControl/>
              <w:jc w:val="left"/>
              <w:rPr>
                <w:rFonts w:ascii="宋体"/>
              </w:rPr>
            </w:pPr>
            <w:r>
              <w:rPr>
                <w:rFonts w:hint="eastAsia" w:ascii="宋体"/>
              </w:rPr>
              <w:t>9</w:t>
            </w:r>
            <w:r>
              <w:rPr>
                <w:rFonts w:ascii="宋体"/>
              </w:rPr>
              <w:t>60-2200</w:t>
            </w:r>
          </w:p>
        </w:tc>
        <w:tc>
          <w:tcPr>
            <w:tcW w:w="982" w:type="pct"/>
            <w:vAlign w:val="bottom"/>
          </w:tcPr>
          <w:p w14:paraId="1CEAE50C">
            <w:pPr>
              <w:widowControl/>
              <w:jc w:val="left"/>
              <w:rPr>
                <w:rFonts w:ascii="宋体"/>
              </w:rPr>
            </w:pPr>
            <w:r>
              <w:rPr>
                <w:rFonts w:hint="eastAsia" w:ascii="等线" w:hAnsi="等线" w:eastAsia="等线"/>
                <w:color w:val="000000"/>
                <w:sz w:val="22"/>
                <w:szCs w:val="22"/>
              </w:rPr>
              <w:t>白</w:t>
            </w:r>
          </w:p>
        </w:tc>
        <w:tc>
          <w:tcPr>
            <w:tcW w:w="682" w:type="pct"/>
            <w:vAlign w:val="bottom"/>
          </w:tcPr>
          <w:p w14:paraId="7A61C2D1">
            <w:pPr>
              <w:widowControl/>
              <w:jc w:val="left"/>
              <w:rPr>
                <w:rFonts w:ascii="宋体"/>
              </w:rPr>
            </w:pPr>
            <w:r>
              <w:rPr>
                <w:rFonts w:hint="eastAsia" w:ascii="等线" w:hAnsi="等线" w:eastAsia="等线"/>
                <w:color w:val="000000"/>
                <w:sz w:val="22"/>
                <w:szCs w:val="22"/>
              </w:rPr>
              <w:t>5-9</w:t>
            </w:r>
          </w:p>
        </w:tc>
      </w:tr>
      <w:tr w14:paraId="47DF9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5E6AB4DA">
            <w:pPr>
              <w:widowControl/>
              <w:jc w:val="left"/>
              <w:rPr>
                <w:rFonts w:ascii="宋体"/>
              </w:rPr>
            </w:pPr>
            <w:r>
              <w:rPr>
                <w:rFonts w:hint="eastAsia" w:ascii="宋体"/>
              </w:rPr>
              <w:t>柿</w:t>
            </w:r>
          </w:p>
        </w:tc>
        <w:tc>
          <w:tcPr>
            <w:tcW w:w="1081" w:type="pct"/>
          </w:tcPr>
          <w:p w14:paraId="3EA8F8B2">
            <w:pPr>
              <w:widowControl/>
              <w:jc w:val="left"/>
              <w:rPr>
                <w:rFonts w:ascii="宋体"/>
              </w:rPr>
            </w:pPr>
            <w:r>
              <w:rPr>
                <w:rFonts w:hint="eastAsia" w:ascii="宋体"/>
              </w:rPr>
              <w:t>乔木</w:t>
            </w:r>
          </w:p>
        </w:tc>
        <w:tc>
          <w:tcPr>
            <w:tcW w:w="589" w:type="pct"/>
          </w:tcPr>
          <w:p w14:paraId="735994E9">
            <w:pPr>
              <w:widowControl/>
              <w:jc w:val="left"/>
              <w:rPr>
                <w:rFonts w:ascii="宋体"/>
              </w:rPr>
            </w:pPr>
            <w:r>
              <w:rPr>
                <w:rFonts w:hint="eastAsia" w:ascii="宋体"/>
              </w:rPr>
              <w:t>阔叶</w:t>
            </w:r>
          </w:p>
        </w:tc>
        <w:tc>
          <w:tcPr>
            <w:tcW w:w="884" w:type="pct"/>
          </w:tcPr>
          <w:p w14:paraId="4EB29D17">
            <w:pPr>
              <w:widowControl/>
              <w:jc w:val="left"/>
              <w:rPr>
                <w:rFonts w:ascii="宋体"/>
              </w:rPr>
            </w:pPr>
            <w:r>
              <w:rPr>
                <w:rFonts w:hint="eastAsia" w:ascii="宋体"/>
              </w:rPr>
              <w:t>4</w:t>
            </w:r>
            <w:r>
              <w:rPr>
                <w:rFonts w:ascii="宋体"/>
              </w:rPr>
              <w:t>00-1200</w:t>
            </w:r>
          </w:p>
        </w:tc>
        <w:tc>
          <w:tcPr>
            <w:tcW w:w="982" w:type="pct"/>
            <w:vAlign w:val="bottom"/>
          </w:tcPr>
          <w:p w14:paraId="24F2C1E9">
            <w:pPr>
              <w:widowControl/>
              <w:jc w:val="left"/>
              <w:rPr>
                <w:rFonts w:ascii="宋体"/>
              </w:rPr>
            </w:pPr>
            <w:r>
              <w:rPr>
                <w:rFonts w:hint="eastAsia" w:ascii="等线" w:hAnsi="等线" w:eastAsia="等线"/>
                <w:color w:val="000000"/>
                <w:sz w:val="22"/>
                <w:szCs w:val="22"/>
              </w:rPr>
              <w:t>黄</w:t>
            </w:r>
          </w:p>
        </w:tc>
        <w:tc>
          <w:tcPr>
            <w:tcW w:w="682" w:type="pct"/>
            <w:vAlign w:val="bottom"/>
          </w:tcPr>
          <w:p w14:paraId="1005C191">
            <w:pPr>
              <w:widowControl/>
              <w:jc w:val="left"/>
              <w:rPr>
                <w:rFonts w:ascii="宋体"/>
              </w:rPr>
            </w:pPr>
            <w:r>
              <w:rPr>
                <w:rFonts w:hint="eastAsia" w:ascii="等线" w:hAnsi="等线" w:eastAsia="等线"/>
                <w:color w:val="000000"/>
                <w:sz w:val="22"/>
                <w:szCs w:val="22"/>
              </w:rPr>
              <w:t>10-14</w:t>
            </w:r>
          </w:p>
        </w:tc>
      </w:tr>
      <w:tr w14:paraId="2AF77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56F6DDA3">
            <w:pPr>
              <w:widowControl/>
              <w:jc w:val="left"/>
              <w:rPr>
                <w:rFonts w:ascii="宋体"/>
              </w:rPr>
            </w:pPr>
            <w:r>
              <w:rPr>
                <w:rFonts w:hint="eastAsia" w:ascii="宋体"/>
              </w:rPr>
              <w:t>君迁子</w:t>
            </w:r>
          </w:p>
        </w:tc>
        <w:tc>
          <w:tcPr>
            <w:tcW w:w="1081" w:type="pct"/>
          </w:tcPr>
          <w:p w14:paraId="57A1A8C7">
            <w:pPr>
              <w:widowControl/>
              <w:jc w:val="left"/>
              <w:rPr>
                <w:rFonts w:ascii="宋体"/>
              </w:rPr>
            </w:pPr>
            <w:r>
              <w:rPr>
                <w:rFonts w:hint="eastAsia" w:ascii="宋体"/>
              </w:rPr>
              <w:t>乔木</w:t>
            </w:r>
          </w:p>
        </w:tc>
        <w:tc>
          <w:tcPr>
            <w:tcW w:w="589" w:type="pct"/>
          </w:tcPr>
          <w:p w14:paraId="6FD4D014">
            <w:pPr>
              <w:widowControl/>
              <w:jc w:val="left"/>
              <w:rPr>
                <w:rFonts w:ascii="宋体"/>
              </w:rPr>
            </w:pPr>
            <w:r>
              <w:rPr>
                <w:rFonts w:hint="eastAsia" w:ascii="宋体"/>
              </w:rPr>
              <w:t>阔叶</w:t>
            </w:r>
          </w:p>
        </w:tc>
        <w:tc>
          <w:tcPr>
            <w:tcW w:w="884" w:type="pct"/>
          </w:tcPr>
          <w:p w14:paraId="523F7DC9">
            <w:pPr>
              <w:widowControl/>
              <w:jc w:val="left"/>
              <w:rPr>
                <w:rFonts w:ascii="宋体"/>
              </w:rPr>
            </w:pPr>
            <w:r>
              <w:rPr>
                <w:rFonts w:hint="eastAsia" w:ascii="宋体"/>
              </w:rPr>
              <w:t>4</w:t>
            </w:r>
            <w:r>
              <w:rPr>
                <w:rFonts w:ascii="宋体"/>
              </w:rPr>
              <w:t>00-1800</w:t>
            </w:r>
          </w:p>
        </w:tc>
        <w:tc>
          <w:tcPr>
            <w:tcW w:w="982" w:type="pct"/>
            <w:vAlign w:val="bottom"/>
          </w:tcPr>
          <w:p w14:paraId="10490BC5">
            <w:pPr>
              <w:widowControl/>
              <w:jc w:val="left"/>
              <w:rPr>
                <w:rFonts w:ascii="宋体"/>
              </w:rPr>
            </w:pPr>
            <w:r>
              <w:rPr>
                <w:rFonts w:hint="eastAsia" w:ascii="等线" w:hAnsi="等线" w:eastAsia="等线"/>
                <w:color w:val="000000"/>
                <w:sz w:val="22"/>
                <w:szCs w:val="22"/>
              </w:rPr>
              <w:t>黄</w:t>
            </w:r>
          </w:p>
        </w:tc>
        <w:tc>
          <w:tcPr>
            <w:tcW w:w="682" w:type="pct"/>
            <w:vAlign w:val="bottom"/>
          </w:tcPr>
          <w:p w14:paraId="5D5542FB">
            <w:pPr>
              <w:widowControl/>
              <w:jc w:val="left"/>
              <w:rPr>
                <w:rFonts w:ascii="宋体"/>
              </w:rPr>
            </w:pPr>
            <w:r>
              <w:rPr>
                <w:rFonts w:hint="eastAsia" w:ascii="等线" w:hAnsi="等线" w:eastAsia="等线"/>
                <w:color w:val="000000"/>
                <w:sz w:val="22"/>
                <w:szCs w:val="22"/>
              </w:rPr>
              <w:t>可达30</w:t>
            </w:r>
          </w:p>
        </w:tc>
      </w:tr>
      <w:tr w14:paraId="375AA8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2BB63B2B">
            <w:pPr>
              <w:widowControl/>
              <w:jc w:val="left"/>
              <w:rPr>
                <w:rFonts w:ascii="宋体"/>
              </w:rPr>
            </w:pPr>
            <w:r>
              <w:rPr>
                <w:rFonts w:hint="eastAsia" w:ascii="宋体"/>
              </w:rPr>
              <w:t>白蜡树</w:t>
            </w:r>
          </w:p>
        </w:tc>
        <w:tc>
          <w:tcPr>
            <w:tcW w:w="1081" w:type="pct"/>
          </w:tcPr>
          <w:p w14:paraId="0908A077">
            <w:pPr>
              <w:widowControl/>
              <w:jc w:val="left"/>
              <w:rPr>
                <w:rFonts w:ascii="宋体"/>
              </w:rPr>
            </w:pPr>
            <w:r>
              <w:rPr>
                <w:rFonts w:hint="eastAsia" w:ascii="宋体"/>
              </w:rPr>
              <w:t>乔木</w:t>
            </w:r>
          </w:p>
        </w:tc>
        <w:tc>
          <w:tcPr>
            <w:tcW w:w="589" w:type="pct"/>
          </w:tcPr>
          <w:p w14:paraId="2B009F6B">
            <w:pPr>
              <w:widowControl/>
              <w:jc w:val="left"/>
              <w:rPr>
                <w:rFonts w:ascii="宋体"/>
              </w:rPr>
            </w:pPr>
            <w:r>
              <w:rPr>
                <w:rFonts w:hint="eastAsia" w:ascii="宋体"/>
              </w:rPr>
              <w:t>阔叶</w:t>
            </w:r>
          </w:p>
        </w:tc>
        <w:tc>
          <w:tcPr>
            <w:tcW w:w="884" w:type="pct"/>
          </w:tcPr>
          <w:p w14:paraId="51F08976">
            <w:pPr>
              <w:widowControl/>
              <w:jc w:val="left"/>
              <w:rPr>
                <w:rFonts w:ascii="宋体"/>
              </w:rPr>
            </w:pPr>
            <w:r>
              <w:rPr>
                <w:rFonts w:hint="eastAsia" w:ascii="宋体"/>
              </w:rPr>
              <w:t>8</w:t>
            </w:r>
            <w:r>
              <w:rPr>
                <w:rFonts w:ascii="宋体"/>
              </w:rPr>
              <w:t>50-2000</w:t>
            </w:r>
          </w:p>
        </w:tc>
        <w:tc>
          <w:tcPr>
            <w:tcW w:w="982" w:type="pct"/>
            <w:vAlign w:val="bottom"/>
          </w:tcPr>
          <w:p w14:paraId="213615FF">
            <w:pPr>
              <w:widowControl/>
              <w:jc w:val="left"/>
              <w:rPr>
                <w:rFonts w:ascii="宋体"/>
              </w:rPr>
            </w:pPr>
            <w:r>
              <w:rPr>
                <w:rFonts w:hint="eastAsia" w:ascii="等线" w:hAnsi="等线" w:eastAsia="等线"/>
                <w:color w:val="000000"/>
                <w:sz w:val="22"/>
                <w:szCs w:val="22"/>
              </w:rPr>
              <w:t>绿</w:t>
            </w:r>
          </w:p>
        </w:tc>
        <w:tc>
          <w:tcPr>
            <w:tcW w:w="682" w:type="pct"/>
            <w:vAlign w:val="bottom"/>
          </w:tcPr>
          <w:p w14:paraId="32F68BB7">
            <w:pPr>
              <w:widowControl/>
              <w:jc w:val="left"/>
              <w:rPr>
                <w:rFonts w:ascii="宋体"/>
              </w:rPr>
            </w:pPr>
            <w:r>
              <w:rPr>
                <w:rFonts w:hint="eastAsia" w:ascii="等线" w:hAnsi="等线" w:eastAsia="等线"/>
                <w:color w:val="000000"/>
                <w:sz w:val="22"/>
                <w:szCs w:val="22"/>
              </w:rPr>
              <w:t>10-12</w:t>
            </w:r>
          </w:p>
        </w:tc>
      </w:tr>
      <w:tr w14:paraId="63B86D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1E3F969">
            <w:pPr>
              <w:widowControl/>
              <w:jc w:val="left"/>
              <w:rPr>
                <w:rFonts w:ascii="宋体"/>
              </w:rPr>
            </w:pPr>
            <w:r>
              <w:rPr>
                <w:rFonts w:hint="eastAsia" w:ascii="宋体"/>
              </w:rPr>
              <w:t>木犀</w:t>
            </w:r>
          </w:p>
        </w:tc>
        <w:tc>
          <w:tcPr>
            <w:tcW w:w="1081" w:type="pct"/>
          </w:tcPr>
          <w:p w14:paraId="11E40C56">
            <w:pPr>
              <w:widowControl/>
              <w:jc w:val="left"/>
              <w:rPr>
                <w:rFonts w:ascii="宋体"/>
              </w:rPr>
            </w:pPr>
            <w:r>
              <w:rPr>
                <w:rFonts w:hint="eastAsia" w:ascii="宋体"/>
              </w:rPr>
              <w:t>乔木</w:t>
            </w:r>
          </w:p>
        </w:tc>
        <w:tc>
          <w:tcPr>
            <w:tcW w:w="589" w:type="pct"/>
          </w:tcPr>
          <w:p w14:paraId="74B9F4E3">
            <w:pPr>
              <w:widowControl/>
              <w:jc w:val="left"/>
              <w:rPr>
                <w:rFonts w:ascii="宋体"/>
              </w:rPr>
            </w:pPr>
            <w:r>
              <w:rPr>
                <w:rFonts w:hint="eastAsia" w:ascii="宋体"/>
              </w:rPr>
              <w:t>阔叶</w:t>
            </w:r>
          </w:p>
        </w:tc>
        <w:tc>
          <w:tcPr>
            <w:tcW w:w="884" w:type="pct"/>
          </w:tcPr>
          <w:p w14:paraId="1CF4AAC5">
            <w:pPr>
              <w:widowControl/>
              <w:jc w:val="left"/>
              <w:rPr>
                <w:rFonts w:ascii="宋体"/>
              </w:rPr>
            </w:pPr>
            <w:r>
              <w:rPr>
                <w:rFonts w:hint="eastAsia" w:ascii="宋体"/>
              </w:rPr>
              <w:t>4</w:t>
            </w:r>
            <w:r>
              <w:rPr>
                <w:rFonts w:ascii="宋体"/>
              </w:rPr>
              <w:t>00-1000</w:t>
            </w:r>
          </w:p>
        </w:tc>
        <w:tc>
          <w:tcPr>
            <w:tcW w:w="982" w:type="pct"/>
            <w:vAlign w:val="bottom"/>
          </w:tcPr>
          <w:p w14:paraId="70BEAEF1">
            <w:pPr>
              <w:widowControl/>
              <w:jc w:val="left"/>
              <w:rPr>
                <w:rFonts w:ascii="宋体"/>
              </w:rPr>
            </w:pPr>
            <w:r>
              <w:rPr>
                <w:rFonts w:hint="eastAsia" w:ascii="等线" w:hAnsi="等线" w:eastAsia="等线"/>
                <w:color w:val="000000"/>
                <w:sz w:val="22"/>
                <w:szCs w:val="22"/>
              </w:rPr>
              <w:t>黄</w:t>
            </w:r>
          </w:p>
        </w:tc>
        <w:tc>
          <w:tcPr>
            <w:tcW w:w="682" w:type="pct"/>
            <w:vAlign w:val="bottom"/>
          </w:tcPr>
          <w:p w14:paraId="5E4A4EA8">
            <w:pPr>
              <w:widowControl/>
              <w:jc w:val="left"/>
              <w:rPr>
                <w:rFonts w:ascii="宋体"/>
              </w:rPr>
            </w:pPr>
            <w:r>
              <w:rPr>
                <w:rFonts w:hint="eastAsia" w:ascii="等线" w:hAnsi="等线" w:eastAsia="等线"/>
                <w:color w:val="000000"/>
                <w:sz w:val="22"/>
                <w:szCs w:val="22"/>
              </w:rPr>
              <w:t>可达18</w:t>
            </w:r>
          </w:p>
        </w:tc>
      </w:tr>
      <w:tr w14:paraId="1B986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D611E72">
            <w:pPr>
              <w:widowControl/>
              <w:jc w:val="left"/>
              <w:rPr>
                <w:rFonts w:ascii="宋体"/>
              </w:rPr>
            </w:pPr>
            <w:r>
              <w:rPr>
                <w:rFonts w:hint="eastAsia" w:ascii="宋体"/>
              </w:rPr>
              <w:t>毛泡桐</w:t>
            </w:r>
          </w:p>
        </w:tc>
        <w:tc>
          <w:tcPr>
            <w:tcW w:w="1081" w:type="pct"/>
          </w:tcPr>
          <w:p w14:paraId="51D9D3D4">
            <w:pPr>
              <w:widowControl/>
              <w:jc w:val="left"/>
              <w:rPr>
                <w:rFonts w:ascii="宋体"/>
              </w:rPr>
            </w:pPr>
            <w:r>
              <w:rPr>
                <w:rFonts w:hint="eastAsia" w:ascii="宋体"/>
              </w:rPr>
              <w:t>乔木</w:t>
            </w:r>
          </w:p>
        </w:tc>
        <w:tc>
          <w:tcPr>
            <w:tcW w:w="589" w:type="pct"/>
          </w:tcPr>
          <w:p w14:paraId="2CA052BE">
            <w:pPr>
              <w:widowControl/>
              <w:jc w:val="left"/>
              <w:rPr>
                <w:rFonts w:ascii="宋体"/>
              </w:rPr>
            </w:pPr>
            <w:r>
              <w:rPr>
                <w:rFonts w:hint="eastAsia" w:ascii="宋体"/>
              </w:rPr>
              <w:t>阔叶</w:t>
            </w:r>
          </w:p>
        </w:tc>
        <w:tc>
          <w:tcPr>
            <w:tcW w:w="884" w:type="pct"/>
          </w:tcPr>
          <w:p w14:paraId="1D931DFD">
            <w:pPr>
              <w:widowControl/>
              <w:jc w:val="left"/>
              <w:rPr>
                <w:rFonts w:ascii="宋体"/>
              </w:rPr>
            </w:pPr>
            <w:r>
              <w:rPr>
                <w:rFonts w:hint="eastAsia" w:ascii="宋体"/>
              </w:rPr>
              <w:t>4</w:t>
            </w:r>
            <w:r>
              <w:rPr>
                <w:rFonts w:ascii="宋体"/>
              </w:rPr>
              <w:t>50-1600</w:t>
            </w:r>
          </w:p>
        </w:tc>
        <w:tc>
          <w:tcPr>
            <w:tcW w:w="982" w:type="pct"/>
            <w:vAlign w:val="bottom"/>
          </w:tcPr>
          <w:p w14:paraId="7AA893C0">
            <w:pPr>
              <w:widowControl/>
              <w:jc w:val="left"/>
              <w:rPr>
                <w:rFonts w:ascii="宋体"/>
              </w:rPr>
            </w:pPr>
            <w:r>
              <w:rPr>
                <w:rFonts w:hint="eastAsia" w:ascii="等线" w:hAnsi="等线" w:eastAsia="等线"/>
                <w:color w:val="000000"/>
                <w:sz w:val="22"/>
                <w:szCs w:val="22"/>
              </w:rPr>
              <w:t>紫</w:t>
            </w:r>
          </w:p>
        </w:tc>
        <w:tc>
          <w:tcPr>
            <w:tcW w:w="682" w:type="pct"/>
            <w:vAlign w:val="bottom"/>
          </w:tcPr>
          <w:p w14:paraId="303926F6">
            <w:pPr>
              <w:widowControl/>
              <w:jc w:val="left"/>
              <w:rPr>
                <w:rFonts w:ascii="宋体"/>
              </w:rPr>
            </w:pPr>
            <w:r>
              <w:rPr>
                <w:rFonts w:hint="eastAsia" w:ascii="等线" w:hAnsi="等线" w:eastAsia="等线"/>
                <w:color w:val="000000"/>
                <w:sz w:val="22"/>
                <w:szCs w:val="22"/>
              </w:rPr>
              <w:t>可达20</w:t>
            </w:r>
          </w:p>
        </w:tc>
      </w:tr>
      <w:tr w14:paraId="4C75CA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28461970">
            <w:pPr>
              <w:widowControl/>
              <w:jc w:val="left"/>
              <w:rPr>
                <w:rFonts w:ascii="宋体"/>
              </w:rPr>
            </w:pPr>
            <w:r>
              <w:rPr>
                <w:rFonts w:hint="eastAsia" w:ascii="宋体"/>
              </w:rPr>
              <w:t>白花泡桐</w:t>
            </w:r>
          </w:p>
        </w:tc>
        <w:tc>
          <w:tcPr>
            <w:tcW w:w="1081" w:type="pct"/>
          </w:tcPr>
          <w:p w14:paraId="244AB581">
            <w:pPr>
              <w:widowControl/>
              <w:jc w:val="left"/>
              <w:rPr>
                <w:rFonts w:ascii="宋体"/>
              </w:rPr>
            </w:pPr>
            <w:r>
              <w:rPr>
                <w:rFonts w:hint="eastAsia" w:ascii="宋体"/>
              </w:rPr>
              <w:t>乔木</w:t>
            </w:r>
          </w:p>
        </w:tc>
        <w:tc>
          <w:tcPr>
            <w:tcW w:w="589" w:type="pct"/>
          </w:tcPr>
          <w:p w14:paraId="6121EB34">
            <w:pPr>
              <w:widowControl/>
              <w:jc w:val="left"/>
              <w:rPr>
                <w:rFonts w:ascii="宋体"/>
              </w:rPr>
            </w:pPr>
            <w:r>
              <w:rPr>
                <w:rFonts w:hint="eastAsia" w:ascii="宋体"/>
              </w:rPr>
              <w:t>阔叶</w:t>
            </w:r>
          </w:p>
        </w:tc>
        <w:tc>
          <w:tcPr>
            <w:tcW w:w="884" w:type="pct"/>
          </w:tcPr>
          <w:p w14:paraId="6D4925D2">
            <w:pPr>
              <w:widowControl/>
              <w:jc w:val="left"/>
              <w:rPr>
                <w:rFonts w:ascii="宋体"/>
              </w:rPr>
            </w:pPr>
            <w:r>
              <w:rPr>
                <w:rFonts w:hint="eastAsia" w:ascii="宋体"/>
              </w:rPr>
              <w:t>4</w:t>
            </w:r>
            <w:r>
              <w:rPr>
                <w:rFonts w:ascii="宋体"/>
              </w:rPr>
              <w:t>50-1600</w:t>
            </w:r>
          </w:p>
        </w:tc>
        <w:tc>
          <w:tcPr>
            <w:tcW w:w="982" w:type="pct"/>
            <w:vAlign w:val="bottom"/>
          </w:tcPr>
          <w:p w14:paraId="7A94BE05">
            <w:pPr>
              <w:widowControl/>
              <w:jc w:val="left"/>
              <w:rPr>
                <w:rFonts w:ascii="宋体"/>
              </w:rPr>
            </w:pPr>
            <w:r>
              <w:rPr>
                <w:rFonts w:hint="eastAsia" w:ascii="等线" w:hAnsi="等线" w:eastAsia="等线"/>
                <w:color w:val="000000"/>
                <w:sz w:val="22"/>
                <w:szCs w:val="22"/>
              </w:rPr>
              <w:t>白</w:t>
            </w:r>
          </w:p>
        </w:tc>
        <w:tc>
          <w:tcPr>
            <w:tcW w:w="682" w:type="pct"/>
            <w:vAlign w:val="bottom"/>
          </w:tcPr>
          <w:p w14:paraId="374AD262">
            <w:pPr>
              <w:widowControl/>
              <w:jc w:val="left"/>
              <w:rPr>
                <w:rFonts w:ascii="宋体"/>
              </w:rPr>
            </w:pPr>
            <w:r>
              <w:rPr>
                <w:rFonts w:hint="eastAsia" w:ascii="等线" w:hAnsi="等线" w:eastAsia="等线"/>
                <w:color w:val="000000"/>
                <w:sz w:val="22"/>
                <w:szCs w:val="22"/>
              </w:rPr>
              <w:t>可达30</w:t>
            </w:r>
          </w:p>
        </w:tc>
      </w:tr>
      <w:tr w14:paraId="3CAD8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6AB6AF61">
            <w:pPr>
              <w:widowControl/>
              <w:jc w:val="left"/>
              <w:rPr>
                <w:rFonts w:ascii="宋体"/>
              </w:rPr>
            </w:pPr>
            <w:r>
              <w:rPr>
                <w:rFonts w:hint="eastAsia" w:ascii="宋体"/>
              </w:rPr>
              <w:t>榆叶梅</w:t>
            </w:r>
          </w:p>
        </w:tc>
        <w:tc>
          <w:tcPr>
            <w:tcW w:w="1081" w:type="pct"/>
          </w:tcPr>
          <w:p w14:paraId="7D73092E">
            <w:pPr>
              <w:widowControl/>
              <w:jc w:val="left"/>
              <w:rPr>
                <w:rFonts w:ascii="宋体"/>
              </w:rPr>
            </w:pPr>
            <w:r>
              <w:rPr>
                <w:rFonts w:hint="eastAsia" w:ascii="宋体"/>
              </w:rPr>
              <w:t>灌木，稀小乔木</w:t>
            </w:r>
          </w:p>
        </w:tc>
        <w:tc>
          <w:tcPr>
            <w:tcW w:w="589" w:type="pct"/>
          </w:tcPr>
          <w:p w14:paraId="41342DF6">
            <w:pPr>
              <w:widowControl/>
              <w:jc w:val="left"/>
              <w:rPr>
                <w:rFonts w:ascii="宋体"/>
              </w:rPr>
            </w:pPr>
            <w:r>
              <w:rPr>
                <w:rFonts w:hint="eastAsia" w:ascii="宋体"/>
              </w:rPr>
              <w:t>-</w:t>
            </w:r>
          </w:p>
        </w:tc>
        <w:tc>
          <w:tcPr>
            <w:tcW w:w="884" w:type="pct"/>
          </w:tcPr>
          <w:p w14:paraId="09D400C6">
            <w:pPr>
              <w:widowControl/>
              <w:jc w:val="left"/>
              <w:rPr>
                <w:rFonts w:ascii="宋体"/>
              </w:rPr>
            </w:pPr>
            <w:r>
              <w:rPr>
                <w:rFonts w:hint="eastAsia" w:ascii="宋体"/>
              </w:rPr>
              <w:t>4</w:t>
            </w:r>
            <w:r>
              <w:rPr>
                <w:rFonts w:ascii="宋体"/>
              </w:rPr>
              <w:t>00-1000</w:t>
            </w:r>
          </w:p>
        </w:tc>
        <w:tc>
          <w:tcPr>
            <w:tcW w:w="982" w:type="pct"/>
            <w:vAlign w:val="bottom"/>
          </w:tcPr>
          <w:p w14:paraId="012E3204">
            <w:pPr>
              <w:widowControl/>
              <w:jc w:val="left"/>
              <w:rPr>
                <w:rFonts w:ascii="宋体"/>
              </w:rPr>
            </w:pPr>
            <w:r>
              <w:rPr>
                <w:rFonts w:hint="eastAsia" w:ascii="等线" w:hAnsi="等线" w:eastAsia="等线"/>
                <w:color w:val="000000"/>
                <w:sz w:val="22"/>
                <w:szCs w:val="22"/>
              </w:rPr>
              <w:t>桃红</w:t>
            </w:r>
          </w:p>
        </w:tc>
        <w:tc>
          <w:tcPr>
            <w:tcW w:w="682" w:type="pct"/>
            <w:vAlign w:val="bottom"/>
          </w:tcPr>
          <w:p w14:paraId="64416ADD">
            <w:pPr>
              <w:widowControl/>
              <w:jc w:val="left"/>
              <w:rPr>
                <w:rFonts w:ascii="宋体"/>
              </w:rPr>
            </w:pPr>
            <w:r>
              <w:rPr>
                <w:rFonts w:hint="eastAsia" w:ascii="等线" w:hAnsi="等线" w:eastAsia="等线"/>
                <w:color w:val="000000"/>
                <w:sz w:val="22"/>
                <w:szCs w:val="22"/>
              </w:rPr>
              <w:t>2-3</w:t>
            </w:r>
          </w:p>
        </w:tc>
      </w:tr>
      <w:tr w14:paraId="64CB52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548BB19E">
            <w:pPr>
              <w:widowControl/>
              <w:jc w:val="left"/>
              <w:rPr>
                <w:rFonts w:ascii="宋体"/>
              </w:rPr>
            </w:pPr>
            <w:r>
              <w:rPr>
                <w:rFonts w:hint="eastAsia" w:ascii="宋体"/>
              </w:rPr>
              <w:t>黄刺玫</w:t>
            </w:r>
          </w:p>
        </w:tc>
        <w:tc>
          <w:tcPr>
            <w:tcW w:w="1081" w:type="pct"/>
          </w:tcPr>
          <w:p w14:paraId="0E29EBC5">
            <w:pPr>
              <w:widowControl/>
              <w:jc w:val="left"/>
              <w:rPr>
                <w:rFonts w:ascii="宋体"/>
              </w:rPr>
            </w:pPr>
            <w:r>
              <w:rPr>
                <w:rFonts w:hint="eastAsia" w:ascii="宋体"/>
              </w:rPr>
              <w:t>灌木</w:t>
            </w:r>
          </w:p>
        </w:tc>
        <w:tc>
          <w:tcPr>
            <w:tcW w:w="589" w:type="pct"/>
          </w:tcPr>
          <w:p w14:paraId="79469138">
            <w:pPr>
              <w:widowControl/>
              <w:jc w:val="left"/>
              <w:rPr>
                <w:rFonts w:ascii="宋体"/>
              </w:rPr>
            </w:pPr>
            <w:r>
              <w:rPr>
                <w:rFonts w:hint="eastAsia" w:ascii="宋体"/>
              </w:rPr>
              <w:t>-</w:t>
            </w:r>
          </w:p>
        </w:tc>
        <w:tc>
          <w:tcPr>
            <w:tcW w:w="884" w:type="pct"/>
          </w:tcPr>
          <w:p w14:paraId="233E1B70">
            <w:pPr>
              <w:widowControl/>
              <w:jc w:val="left"/>
              <w:rPr>
                <w:rFonts w:ascii="宋体"/>
              </w:rPr>
            </w:pPr>
            <w:r>
              <w:rPr>
                <w:rFonts w:hint="eastAsia" w:ascii="宋体"/>
              </w:rPr>
              <w:t>4</w:t>
            </w:r>
            <w:r>
              <w:rPr>
                <w:rFonts w:ascii="宋体"/>
              </w:rPr>
              <w:t>00-1000</w:t>
            </w:r>
          </w:p>
        </w:tc>
        <w:tc>
          <w:tcPr>
            <w:tcW w:w="982" w:type="pct"/>
            <w:vAlign w:val="bottom"/>
          </w:tcPr>
          <w:p w14:paraId="044A293D">
            <w:pPr>
              <w:widowControl/>
              <w:jc w:val="left"/>
              <w:rPr>
                <w:rFonts w:ascii="宋体"/>
              </w:rPr>
            </w:pPr>
            <w:r>
              <w:rPr>
                <w:rFonts w:hint="eastAsia" w:ascii="等线" w:hAnsi="等线" w:eastAsia="等线"/>
                <w:color w:val="000000"/>
                <w:sz w:val="22"/>
                <w:szCs w:val="22"/>
              </w:rPr>
              <w:t>黄</w:t>
            </w:r>
          </w:p>
        </w:tc>
        <w:tc>
          <w:tcPr>
            <w:tcW w:w="682" w:type="pct"/>
            <w:vAlign w:val="bottom"/>
          </w:tcPr>
          <w:p w14:paraId="2C1CB7FE">
            <w:pPr>
              <w:widowControl/>
              <w:jc w:val="left"/>
              <w:rPr>
                <w:rFonts w:ascii="宋体"/>
              </w:rPr>
            </w:pPr>
            <w:r>
              <w:rPr>
                <w:rFonts w:hint="eastAsia" w:ascii="等线" w:hAnsi="等线" w:eastAsia="等线"/>
                <w:color w:val="000000"/>
                <w:sz w:val="22"/>
                <w:szCs w:val="22"/>
              </w:rPr>
              <w:t>2-3</w:t>
            </w:r>
          </w:p>
        </w:tc>
      </w:tr>
      <w:tr w14:paraId="53C511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1282CF79">
            <w:pPr>
              <w:widowControl/>
              <w:jc w:val="left"/>
              <w:rPr>
                <w:rFonts w:ascii="宋体"/>
              </w:rPr>
            </w:pPr>
            <w:r>
              <w:rPr>
                <w:rFonts w:hint="eastAsia" w:ascii="宋体"/>
              </w:rPr>
              <w:t>长叶胡枝子</w:t>
            </w:r>
          </w:p>
        </w:tc>
        <w:tc>
          <w:tcPr>
            <w:tcW w:w="1081" w:type="pct"/>
          </w:tcPr>
          <w:p w14:paraId="3F5E0B6E">
            <w:pPr>
              <w:widowControl/>
              <w:jc w:val="left"/>
              <w:rPr>
                <w:rFonts w:ascii="宋体"/>
              </w:rPr>
            </w:pPr>
            <w:r>
              <w:rPr>
                <w:rFonts w:hint="eastAsia" w:ascii="宋体"/>
              </w:rPr>
              <w:t>灌木</w:t>
            </w:r>
          </w:p>
        </w:tc>
        <w:tc>
          <w:tcPr>
            <w:tcW w:w="589" w:type="pct"/>
          </w:tcPr>
          <w:p w14:paraId="15E956D3">
            <w:pPr>
              <w:widowControl/>
              <w:jc w:val="left"/>
              <w:rPr>
                <w:rFonts w:ascii="宋体"/>
              </w:rPr>
            </w:pPr>
            <w:r>
              <w:rPr>
                <w:rFonts w:hint="eastAsia" w:ascii="宋体"/>
              </w:rPr>
              <w:t>-</w:t>
            </w:r>
          </w:p>
        </w:tc>
        <w:tc>
          <w:tcPr>
            <w:tcW w:w="884" w:type="pct"/>
          </w:tcPr>
          <w:p w14:paraId="33B4AAA7">
            <w:pPr>
              <w:widowControl/>
              <w:jc w:val="left"/>
              <w:rPr>
                <w:rFonts w:ascii="宋体"/>
              </w:rPr>
            </w:pPr>
            <w:r>
              <w:rPr>
                <w:rFonts w:hint="eastAsia" w:ascii="宋体"/>
              </w:rPr>
              <w:t>4</w:t>
            </w:r>
            <w:r>
              <w:rPr>
                <w:rFonts w:ascii="宋体"/>
              </w:rPr>
              <w:t>80-1600</w:t>
            </w:r>
          </w:p>
        </w:tc>
        <w:tc>
          <w:tcPr>
            <w:tcW w:w="982" w:type="pct"/>
            <w:vAlign w:val="bottom"/>
          </w:tcPr>
          <w:p w14:paraId="67FF8114">
            <w:pPr>
              <w:widowControl/>
              <w:jc w:val="left"/>
              <w:rPr>
                <w:rFonts w:ascii="宋体"/>
              </w:rPr>
            </w:pPr>
            <w:r>
              <w:rPr>
                <w:rFonts w:hint="eastAsia" w:ascii="等线" w:hAnsi="等线" w:eastAsia="等线"/>
                <w:color w:val="000000"/>
                <w:sz w:val="22"/>
                <w:szCs w:val="22"/>
              </w:rPr>
              <w:t>粉-白</w:t>
            </w:r>
          </w:p>
        </w:tc>
        <w:tc>
          <w:tcPr>
            <w:tcW w:w="682" w:type="pct"/>
            <w:vAlign w:val="bottom"/>
          </w:tcPr>
          <w:p w14:paraId="5007BC06">
            <w:pPr>
              <w:widowControl/>
              <w:jc w:val="left"/>
              <w:rPr>
                <w:rFonts w:ascii="宋体"/>
              </w:rPr>
            </w:pPr>
            <w:r>
              <w:rPr>
                <w:rFonts w:hint="eastAsia" w:ascii="等线" w:hAnsi="等线" w:eastAsia="等线"/>
                <w:color w:val="000000"/>
                <w:sz w:val="22"/>
                <w:szCs w:val="22"/>
              </w:rPr>
              <w:t>0.5</w:t>
            </w:r>
          </w:p>
        </w:tc>
      </w:tr>
      <w:tr w14:paraId="2C77CD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490172F7">
            <w:pPr>
              <w:widowControl/>
              <w:jc w:val="left"/>
              <w:rPr>
                <w:rFonts w:ascii="宋体"/>
              </w:rPr>
            </w:pPr>
            <w:r>
              <w:rPr>
                <w:rFonts w:hint="eastAsia" w:ascii="宋体"/>
              </w:rPr>
              <w:t>陕西卫矛</w:t>
            </w:r>
          </w:p>
        </w:tc>
        <w:tc>
          <w:tcPr>
            <w:tcW w:w="1081" w:type="pct"/>
          </w:tcPr>
          <w:p w14:paraId="57A43C1B">
            <w:pPr>
              <w:widowControl/>
              <w:jc w:val="left"/>
              <w:rPr>
                <w:rFonts w:ascii="宋体"/>
              </w:rPr>
            </w:pPr>
            <w:r>
              <w:rPr>
                <w:rFonts w:hint="eastAsia" w:ascii="宋体"/>
              </w:rPr>
              <w:t>藤本灌木</w:t>
            </w:r>
          </w:p>
        </w:tc>
        <w:tc>
          <w:tcPr>
            <w:tcW w:w="589" w:type="pct"/>
          </w:tcPr>
          <w:p w14:paraId="52A2B17F">
            <w:pPr>
              <w:widowControl/>
              <w:jc w:val="left"/>
              <w:rPr>
                <w:rFonts w:ascii="宋体"/>
              </w:rPr>
            </w:pPr>
            <w:r>
              <w:rPr>
                <w:rFonts w:hint="eastAsia" w:ascii="宋体"/>
              </w:rPr>
              <w:t>-</w:t>
            </w:r>
          </w:p>
        </w:tc>
        <w:tc>
          <w:tcPr>
            <w:tcW w:w="884" w:type="pct"/>
          </w:tcPr>
          <w:p w14:paraId="46803F3C">
            <w:pPr>
              <w:widowControl/>
              <w:jc w:val="left"/>
              <w:rPr>
                <w:rFonts w:ascii="宋体"/>
              </w:rPr>
            </w:pPr>
            <w:r>
              <w:rPr>
                <w:rFonts w:hint="eastAsia" w:ascii="宋体"/>
              </w:rPr>
              <w:t>6</w:t>
            </w:r>
            <w:r>
              <w:rPr>
                <w:rFonts w:ascii="宋体"/>
              </w:rPr>
              <w:t>00-1000</w:t>
            </w:r>
          </w:p>
        </w:tc>
        <w:tc>
          <w:tcPr>
            <w:tcW w:w="982" w:type="pct"/>
            <w:vAlign w:val="bottom"/>
          </w:tcPr>
          <w:p w14:paraId="3B5DC370">
            <w:pPr>
              <w:widowControl/>
              <w:jc w:val="left"/>
              <w:rPr>
                <w:rFonts w:ascii="宋体"/>
              </w:rPr>
            </w:pPr>
            <w:r>
              <w:rPr>
                <w:rFonts w:hint="eastAsia" w:ascii="等线" w:hAnsi="等线" w:eastAsia="等线"/>
                <w:color w:val="000000"/>
                <w:sz w:val="22"/>
                <w:szCs w:val="22"/>
              </w:rPr>
              <w:t>绿</w:t>
            </w:r>
          </w:p>
        </w:tc>
        <w:tc>
          <w:tcPr>
            <w:tcW w:w="682" w:type="pct"/>
            <w:vAlign w:val="bottom"/>
          </w:tcPr>
          <w:p w14:paraId="171F727C">
            <w:pPr>
              <w:widowControl/>
              <w:jc w:val="left"/>
              <w:rPr>
                <w:rFonts w:ascii="宋体"/>
              </w:rPr>
            </w:pPr>
            <w:r>
              <w:rPr>
                <w:rFonts w:hint="eastAsia" w:ascii="等线" w:hAnsi="等线" w:eastAsia="等线"/>
                <w:color w:val="000000"/>
                <w:sz w:val="22"/>
                <w:szCs w:val="22"/>
              </w:rPr>
              <w:t>2</w:t>
            </w:r>
          </w:p>
        </w:tc>
      </w:tr>
      <w:tr w14:paraId="2773D5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4BEFCEFF">
            <w:pPr>
              <w:widowControl/>
              <w:jc w:val="left"/>
              <w:rPr>
                <w:rFonts w:ascii="宋体"/>
              </w:rPr>
            </w:pPr>
            <w:r>
              <w:rPr>
                <w:rFonts w:hint="eastAsia" w:ascii="宋体"/>
              </w:rPr>
              <w:t>茶条槭</w:t>
            </w:r>
          </w:p>
        </w:tc>
        <w:tc>
          <w:tcPr>
            <w:tcW w:w="1081" w:type="pct"/>
          </w:tcPr>
          <w:p w14:paraId="49E4DF22">
            <w:pPr>
              <w:widowControl/>
              <w:jc w:val="left"/>
              <w:rPr>
                <w:rFonts w:ascii="宋体"/>
              </w:rPr>
            </w:pPr>
            <w:r>
              <w:rPr>
                <w:rFonts w:hint="eastAsia" w:ascii="宋体"/>
              </w:rPr>
              <w:t>灌木，小乔木</w:t>
            </w:r>
          </w:p>
        </w:tc>
        <w:tc>
          <w:tcPr>
            <w:tcW w:w="589" w:type="pct"/>
          </w:tcPr>
          <w:p w14:paraId="6C50F4AA">
            <w:pPr>
              <w:widowControl/>
              <w:jc w:val="left"/>
              <w:rPr>
                <w:rFonts w:ascii="宋体"/>
              </w:rPr>
            </w:pPr>
            <w:r>
              <w:rPr>
                <w:rFonts w:hint="eastAsia" w:ascii="宋体"/>
              </w:rPr>
              <w:t>-</w:t>
            </w:r>
          </w:p>
        </w:tc>
        <w:tc>
          <w:tcPr>
            <w:tcW w:w="884" w:type="pct"/>
          </w:tcPr>
          <w:p w14:paraId="78C70B60">
            <w:pPr>
              <w:widowControl/>
              <w:jc w:val="left"/>
              <w:rPr>
                <w:rFonts w:ascii="宋体"/>
              </w:rPr>
            </w:pPr>
            <w:r>
              <w:rPr>
                <w:rFonts w:hint="eastAsia" w:ascii="宋体"/>
              </w:rPr>
              <w:t>1</w:t>
            </w:r>
            <w:r>
              <w:rPr>
                <w:rFonts w:ascii="宋体"/>
              </w:rPr>
              <w:t>050-2100</w:t>
            </w:r>
          </w:p>
        </w:tc>
        <w:tc>
          <w:tcPr>
            <w:tcW w:w="982" w:type="pct"/>
            <w:vAlign w:val="bottom"/>
          </w:tcPr>
          <w:p w14:paraId="7F9FFC14">
            <w:pPr>
              <w:widowControl/>
              <w:jc w:val="left"/>
              <w:rPr>
                <w:rFonts w:ascii="宋体"/>
              </w:rPr>
            </w:pPr>
            <w:r>
              <w:rPr>
                <w:rFonts w:hint="eastAsia" w:ascii="等线" w:hAnsi="等线" w:eastAsia="等线"/>
                <w:color w:val="000000"/>
                <w:sz w:val="22"/>
                <w:szCs w:val="22"/>
              </w:rPr>
              <w:t>绿</w:t>
            </w:r>
          </w:p>
        </w:tc>
        <w:tc>
          <w:tcPr>
            <w:tcW w:w="682" w:type="pct"/>
            <w:vAlign w:val="bottom"/>
          </w:tcPr>
          <w:p w14:paraId="379698E2">
            <w:pPr>
              <w:widowControl/>
              <w:jc w:val="left"/>
              <w:rPr>
                <w:rFonts w:ascii="宋体"/>
              </w:rPr>
            </w:pPr>
            <w:r>
              <w:rPr>
                <w:rFonts w:hint="eastAsia" w:ascii="等线" w:hAnsi="等线" w:eastAsia="等线"/>
                <w:color w:val="000000"/>
                <w:sz w:val="22"/>
                <w:szCs w:val="22"/>
              </w:rPr>
              <w:t>6</w:t>
            </w:r>
          </w:p>
        </w:tc>
      </w:tr>
      <w:tr w14:paraId="7BEDC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45B2A20C">
            <w:pPr>
              <w:widowControl/>
              <w:jc w:val="left"/>
              <w:rPr>
                <w:rFonts w:ascii="宋体"/>
              </w:rPr>
            </w:pPr>
            <w:r>
              <w:rPr>
                <w:rFonts w:hint="eastAsia" w:ascii="宋体"/>
              </w:rPr>
              <w:t>连翘</w:t>
            </w:r>
          </w:p>
        </w:tc>
        <w:tc>
          <w:tcPr>
            <w:tcW w:w="1081" w:type="pct"/>
          </w:tcPr>
          <w:p w14:paraId="70FF8E48">
            <w:pPr>
              <w:widowControl/>
              <w:jc w:val="left"/>
              <w:rPr>
                <w:rFonts w:ascii="宋体"/>
              </w:rPr>
            </w:pPr>
            <w:r>
              <w:rPr>
                <w:rFonts w:hint="eastAsia" w:ascii="宋体"/>
              </w:rPr>
              <w:t>灌木</w:t>
            </w:r>
          </w:p>
        </w:tc>
        <w:tc>
          <w:tcPr>
            <w:tcW w:w="589" w:type="pct"/>
          </w:tcPr>
          <w:p w14:paraId="17025DE4">
            <w:pPr>
              <w:widowControl/>
              <w:jc w:val="left"/>
              <w:rPr>
                <w:rFonts w:ascii="宋体"/>
              </w:rPr>
            </w:pPr>
            <w:r>
              <w:rPr>
                <w:rFonts w:hint="eastAsia" w:ascii="宋体"/>
              </w:rPr>
              <w:t>-</w:t>
            </w:r>
          </w:p>
        </w:tc>
        <w:tc>
          <w:tcPr>
            <w:tcW w:w="884" w:type="pct"/>
          </w:tcPr>
          <w:p w14:paraId="50D89F83">
            <w:pPr>
              <w:widowControl/>
              <w:jc w:val="left"/>
              <w:rPr>
                <w:rFonts w:ascii="宋体"/>
              </w:rPr>
            </w:pPr>
            <w:r>
              <w:rPr>
                <w:rFonts w:hint="eastAsia" w:ascii="宋体"/>
              </w:rPr>
              <w:t>8</w:t>
            </w:r>
            <w:r>
              <w:rPr>
                <w:rFonts w:ascii="宋体"/>
              </w:rPr>
              <w:t>00-2000</w:t>
            </w:r>
          </w:p>
        </w:tc>
        <w:tc>
          <w:tcPr>
            <w:tcW w:w="982" w:type="pct"/>
            <w:vAlign w:val="bottom"/>
          </w:tcPr>
          <w:p w14:paraId="500B7A7D">
            <w:pPr>
              <w:widowControl/>
              <w:jc w:val="left"/>
              <w:rPr>
                <w:rFonts w:ascii="宋体"/>
              </w:rPr>
            </w:pPr>
            <w:r>
              <w:rPr>
                <w:rFonts w:hint="eastAsia" w:ascii="等线" w:hAnsi="等线" w:eastAsia="等线"/>
                <w:color w:val="000000"/>
                <w:sz w:val="22"/>
                <w:szCs w:val="22"/>
              </w:rPr>
              <w:t>黄</w:t>
            </w:r>
          </w:p>
        </w:tc>
        <w:tc>
          <w:tcPr>
            <w:tcW w:w="682" w:type="pct"/>
            <w:vAlign w:val="bottom"/>
          </w:tcPr>
          <w:p w14:paraId="6366DB09">
            <w:pPr>
              <w:widowControl/>
              <w:jc w:val="left"/>
              <w:rPr>
                <w:rFonts w:ascii="宋体"/>
              </w:rPr>
            </w:pPr>
            <w:r>
              <w:rPr>
                <w:rFonts w:hint="eastAsia" w:ascii="等线" w:hAnsi="等线" w:eastAsia="等线"/>
                <w:color w:val="000000"/>
                <w:sz w:val="22"/>
                <w:szCs w:val="22"/>
              </w:rPr>
              <w:t>可达3</w:t>
            </w:r>
          </w:p>
        </w:tc>
      </w:tr>
      <w:tr w14:paraId="2EF713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BDAC688">
            <w:pPr>
              <w:widowControl/>
              <w:jc w:val="left"/>
              <w:rPr>
                <w:rFonts w:ascii="宋体"/>
              </w:rPr>
            </w:pPr>
            <w:r>
              <w:rPr>
                <w:rFonts w:hint="eastAsia" w:ascii="宋体"/>
              </w:rPr>
              <w:t>紫丁香</w:t>
            </w:r>
          </w:p>
        </w:tc>
        <w:tc>
          <w:tcPr>
            <w:tcW w:w="1081" w:type="pct"/>
          </w:tcPr>
          <w:p w14:paraId="52FF13F7">
            <w:pPr>
              <w:widowControl/>
              <w:jc w:val="left"/>
              <w:rPr>
                <w:rFonts w:ascii="宋体"/>
              </w:rPr>
            </w:pPr>
            <w:r>
              <w:rPr>
                <w:rFonts w:hint="eastAsia" w:ascii="宋体"/>
              </w:rPr>
              <w:t>灌木，小乔木</w:t>
            </w:r>
          </w:p>
        </w:tc>
        <w:tc>
          <w:tcPr>
            <w:tcW w:w="589" w:type="pct"/>
          </w:tcPr>
          <w:p w14:paraId="1EADCC4A">
            <w:pPr>
              <w:widowControl/>
              <w:jc w:val="left"/>
              <w:rPr>
                <w:rFonts w:ascii="宋体"/>
              </w:rPr>
            </w:pPr>
            <w:r>
              <w:rPr>
                <w:rFonts w:hint="eastAsia" w:ascii="宋体"/>
              </w:rPr>
              <w:t>-</w:t>
            </w:r>
          </w:p>
        </w:tc>
        <w:tc>
          <w:tcPr>
            <w:tcW w:w="884" w:type="pct"/>
          </w:tcPr>
          <w:p w14:paraId="0C82F965">
            <w:pPr>
              <w:widowControl/>
              <w:jc w:val="left"/>
              <w:rPr>
                <w:rFonts w:ascii="宋体"/>
              </w:rPr>
            </w:pPr>
            <w:r>
              <w:rPr>
                <w:rFonts w:hint="eastAsia" w:ascii="宋体"/>
              </w:rPr>
              <w:t>3</w:t>
            </w:r>
            <w:r>
              <w:rPr>
                <w:rFonts w:ascii="宋体"/>
              </w:rPr>
              <w:t>40-1700</w:t>
            </w:r>
          </w:p>
        </w:tc>
        <w:tc>
          <w:tcPr>
            <w:tcW w:w="982" w:type="pct"/>
            <w:vAlign w:val="bottom"/>
          </w:tcPr>
          <w:p w14:paraId="612E6756">
            <w:pPr>
              <w:widowControl/>
              <w:jc w:val="left"/>
              <w:rPr>
                <w:rFonts w:ascii="宋体"/>
              </w:rPr>
            </w:pPr>
            <w:r>
              <w:rPr>
                <w:rFonts w:hint="eastAsia" w:ascii="等线" w:hAnsi="等线" w:eastAsia="等线"/>
                <w:color w:val="000000"/>
                <w:sz w:val="22"/>
                <w:szCs w:val="22"/>
              </w:rPr>
              <w:t>紫</w:t>
            </w:r>
          </w:p>
        </w:tc>
        <w:tc>
          <w:tcPr>
            <w:tcW w:w="682" w:type="pct"/>
            <w:vAlign w:val="bottom"/>
          </w:tcPr>
          <w:p w14:paraId="4C3F2EE6">
            <w:pPr>
              <w:widowControl/>
              <w:jc w:val="left"/>
              <w:rPr>
                <w:rFonts w:ascii="宋体"/>
              </w:rPr>
            </w:pPr>
            <w:r>
              <w:rPr>
                <w:rFonts w:hint="eastAsia" w:ascii="等线" w:hAnsi="等线" w:eastAsia="等线"/>
                <w:color w:val="000000"/>
                <w:sz w:val="22"/>
                <w:szCs w:val="22"/>
              </w:rPr>
              <w:t>可达5</w:t>
            </w:r>
          </w:p>
        </w:tc>
      </w:tr>
      <w:tr w14:paraId="552EBC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4339D01F">
            <w:pPr>
              <w:widowControl/>
              <w:jc w:val="left"/>
              <w:rPr>
                <w:rFonts w:ascii="宋体"/>
              </w:rPr>
            </w:pPr>
            <w:r>
              <w:rPr>
                <w:rFonts w:hint="eastAsia" w:ascii="宋体"/>
              </w:rPr>
              <w:t>无花果</w:t>
            </w:r>
          </w:p>
        </w:tc>
        <w:tc>
          <w:tcPr>
            <w:tcW w:w="1081" w:type="pct"/>
          </w:tcPr>
          <w:p w14:paraId="1BF21BFE">
            <w:pPr>
              <w:widowControl/>
              <w:jc w:val="left"/>
              <w:rPr>
                <w:rFonts w:ascii="宋体"/>
              </w:rPr>
            </w:pPr>
            <w:r>
              <w:rPr>
                <w:rFonts w:hint="eastAsia" w:ascii="宋体"/>
              </w:rPr>
              <w:t>灌木</w:t>
            </w:r>
          </w:p>
        </w:tc>
        <w:tc>
          <w:tcPr>
            <w:tcW w:w="589" w:type="pct"/>
          </w:tcPr>
          <w:p w14:paraId="322893E0">
            <w:pPr>
              <w:widowControl/>
              <w:jc w:val="left"/>
              <w:rPr>
                <w:rFonts w:ascii="宋体"/>
              </w:rPr>
            </w:pPr>
            <w:r>
              <w:rPr>
                <w:rFonts w:hint="eastAsia" w:ascii="宋体"/>
              </w:rPr>
              <w:t>-</w:t>
            </w:r>
          </w:p>
        </w:tc>
        <w:tc>
          <w:tcPr>
            <w:tcW w:w="884" w:type="pct"/>
          </w:tcPr>
          <w:p w14:paraId="59BDBF7B">
            <w:pPr>
              <w:widowControl/>
              <w:jc w:val="left"/>
              <w:rPr>
                <w:rFonts w:ascii="宋体"/>
              </w:rPr>
            </w:pPr>
            <w:r>
              <w:rPr>
                <w:rFonts w:hint="eastAsia" w:ascii="宋体"/>
              </w:rPr>
              <w:t>4</w:t>
            </w:r>
            <w:r>
              <w:rPr>
                <w:rFonts w:ascii="宋体"/>
              </w:rPr>
              <w:t>00-700</w:t>
            </w:r>
          </w:p>
        </w:tc>
        <w:tc>
          <w:tcPr>
            <w:tcW w:w="982" w:type="pct"/>
            <w:vAlign w:val="bottom"/>
          </w:tcPr>
          <w:p w14:paraId="2956CC65">
            <w:pPr>
              <w:widowControl/>
              <w:jc w:val="left"/>
              <w:rPr>
                <w:rFonts w:ascii="宋体"/>
              </w:rPr>
            </w:pPr>
            <w:r>
              <w:rPr>
                <w:rFonts w:hint="eastAsia" w:ascii="等线" w:hAnsi="等线" w:eastAsia="等线"/>
                <w:color w:val="000000"/>
                <w:sz w:val="22"/>
                <w:szCs w:val="22"/>
              </w:rPr>
              <w:t>紫红</w:t>
            </w:r>
          </w:p>
        </w:tc>
        <w:tc>
          <w:tcPr>
            <w:tcW w:w="682" w:type="pct"/>
            <w:vAlign w:val="bottom"/>
          </w:tcPr>
          <w:p w14:paraId="01EBFBFD">
            <w:pPr>
              <w:widowControl/>
              <w:jc w:val="left"/>
              <w:rPr>
                <w:rFonts w:ascii="宋体"/>
              </w:rPr>
            </w:pPr>
            <w:r>
              <w:rPr>
                <w:rFonts w:hint="eastAsia" w:ascii="等线" w:hAnsi="等线" w:eastAsia="等线"/>
                <w:color w:val="000000"/>
                <w:sz w:val="22"/>
                <w:szCs w:val="22"/>
              </w:rPr>
              <w:t>3-10</w:t>
            </w:r>
          </w:p>
        </w:tc>
      </w:tr>
      <w:tr w14:paraId="5D6491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DADC3BD">
            <w:pPr>
              <w:widowControl/>
              <w:jc w:val="left"/>
              <w:rPr>
                <w:rFonts w:ascii="宋体"/>
              </w:rPr>
            </w:pPr>
            <w:r>
              <w:rPr>
                <w:rFonts w:hint="eastAsia" w:ascii="宋体"/>
              </w:rPr>
              <w:t>十大功劳</w:t>
            </w:r>
          </w:p>
        </w:tc>
        <w:tc>
          <w:tcPr>
            <w:tcW w:w="1081" w:type="pct"/>
          </w:tcPr>
          <w:p w14:paraId="4E3AFC88">
            <w:pPr>
              <w:widowControl/>
              <w:jc w:val="left"/>
              <w:rPr>
                <w:rFonts w:ascii="宋体"/>
              </w:rPr>
            </w:pPr>
            <w:r>
              <w:rPr>
                <w:rFonts w:hint="eastAsia" w:ascii="宋体"/>
              </w:rPr>
              <w:t>灌木</w:t>
            </w:r>
          </w:p>
        </w:tc>
        <w:tc>
          <w:tcPr>
            <w:tcW w:w="589" w:type="pct"/>
          </w:tcPr>
          <w:p w14:paraId="47F6C333">
            <w:pPr>
              <w:widowControl/>
              <w:jc w:val="left"/>
              <w:rPr>
                <w:rFonts w:ascii="宋体"/>
              </w:rPr>
            </w:pPr>
            <w:r>
              <w:rPr>
                <w:rFonts w:hint="eastAsia" w:ascii="宋体"/>
              </w:rPr>
              <w:t>-</w:t>
            </w:r>
          </w:p>
        </w:tc>
        <w:tc>
          <w:tcPr>
            <w:tcW w:w="884" w:type="pct"/>
          </w:tcPr>
          <w:p w14:paraId="60AB548A">
            <w:pPr>
              <w:widowControl/>
              <w:jc w:val="left"/>
              <w:rPr>
                <w:rFonts w:ascii="宋体"/>
              </w:rPr>
            </w:pPr>
            <w:r>
              <w:rPr>
                <w:rFonts w:hint="eastAsia" w:ascii="宋体"/>
              </w:rPr>
              <w:t>4</w:t>
            </w:r>
            <w:r>
              <w:rPr>
                <w:rFonts w:ascii="宋体"/>
              </w:rPr>
              <w:t>00-1000</w:t>
            </w:r>
          </w:p>
        </w:tc>
        <w:tc>
          <w:tcPr>
            <w:tcW w:w="982" w:type="pct"/>
            <w:vAlign w:val="bottom"/>
          </w:tcPr>
          <w:p w14:paraId="047C6CE3">
            <w:pPr>
              <w:widowControl/>
              <w:jc w:val="left"/>
              <w:rPr>
                <w:rFonts w:ascii="宋体"/>
              </w:rPr>
            </w:pPr>
            <w:r>
              <w:rPr>
                <w:rFonts w:hint="eastAsia" w:ascii="等线" w:hAnsi="等线" w:eastAsia="等线"/>
                <w:color w:val="000000"/>
                <w:sz w:val="22"/>
                <w:szCs w:val="22"/>
              </w:rPr>
              <w:t>黄</w:t>
            </w:r>
          </w:p>
        </w:tc>
        <w:tc>
          <w:tcPr>
            <w:tcW w:w="682" w:type="pct"/>
            <w:vAlign w:val="bottom"/>
          </w:tcPr>
          <w:p w14:paraId="3469E435">
            <w:pPr>
              <w:widowControl/>
              <w:jc w:val="left"/>
              <w:rPr>
                <w:rFonts w:ascii="宋体"/>
              </w:rPr>
            </w:pPr>
            <w:r>
              <w:rPr>
                <w:rFonts w:hint="eastAsia" w:ascii="等线" w:hAnsi="等线" w:eastAsia="等线"/>
                <w:color w:val="000000"/>
                <w:sz w:val="22"/>
                <w:szCs w:val="22"/>
              </w:rPr>
              <w:t>0.5-2</w:t>
            </w:r>
          </w:p>
        </w:tc>
      </w:tr>
      <w:tr w14:paraId="0F24B3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6AD68F82">
            <w:pPr>
              <w:widowControl/>
              <w:jc w:val="left"/>
              <w:rPr>
                <w:rFonts w:ascii="宋体"/>
              </w:rPr>
            </w:pPr>
            <w:r>
              <w:rPr>
                <w:rFonts w:hint="eastAsia" w:ascii="宋体"/>
              </w:rPr>
              <w:t>海桐</w:t>
            </w:r>
          </w:p>
        </w:tc>
        <w:tc>
          <w:tcPr>
            <w:tcW w:w="1081" w:type="pct"/>
          </w:tcPr>
          <w:p w14:paraId="444C50D5">
            <w:pPr>
              <w:widowControl/>
              <w:jc w:val="left"/>
              <w:rPr>
                <w:rFonts w:ascii="宋体"/>
              </w:rPr>
            </w:pPr>
            <w:r>
              <w:rPr>
                <w:rFonts w:hint="eastAsia" w:ascii="宋体"/>
              </w:rPr>
              <w:t>灌木或小乔木</w:t>
            </w:r>
          </w:p>
        </w:tc>
        <w:tc>
          <w:tcPr>
            <w:tcW w:w="589" w:type="pct"/>
          </w:tcPr>
          <w:p w14:paraId="3EC5D6B8">
            <w:pPr>
              <w:widowControl/>
              <w:jc w:val="left"/>
              <w:rPr>
                <w:rFonts w:ascii="宋体"/>
              </w:rPr>
            </w:pPr>
            <w:r>
              <w:rPr>
                <w:rFonts w:hint="eastAsia" w:ascii="宋体"/>
              </w:rPr>
              <w:t>-</w:t>
            </w:r>
          </w:p>
        </w:tc>
        <w:tc>
          <w:tcPr>
            <w:tcW w:w="884" w:type="pct"/>
          </w:tcPr>
          <w:p w14:paraId="46CB146E">
            <w:pPr>
              <w:widowControl/>
              <w:jc w:val="left"/>
              <w:rPr>
                <w:rFonts w:ascii="宋体"/>
              </w:rPr>
            </w:pPr>
            <w:r>
              <w:rPr>
                <w:rFonts w:hint="eastAsia" w:ascii="宋体"/>
              </w:rPr>
              <w:t>4</w:t>
            </w:r>
            <w:r>
              <w:rPr>
                <w:rFonts w:ascii="宋体"/>
              </w:rPr>
              <w:t>00-800</w:t>
            </w:r>
          </w:p>
        </w:tc>
        <w:tc>
          <w:tcPr>
            <w:tcW w:w="982" w:type="pct"/>
            <w:vAlign w:val="bottom"/>
          </w:tcPr>
          <w:p w14:paraId="3DBC69C0">
            <w:pPr>
              <w:widowControl/>
              <w:jc w:val="left"/>
              <w:rPr>
                <w:rFonts w:ascii="宋体"/>
              </w:rPr>
            </w:pPr>
            <w:r>
              <w:rPr>
                <w:rFonts w:hint="eastAsia" w:ascii="等线" w:hAnsi="等线" w:eastAsia="等线"/>
                <w:color w:val="000000"/>
                <w:sz w:val="22"/>
                <w:szCs w:val="22"/>
              </w:rPr>
              <w:t>黄</w:t>
            </w:r>
          </w:p>
        </w:tc>
        <w:tc>
          <w:tcPr>
            <w:tcW w:w="682" w:type="pct"/>
            <w:vAlign w:val="bottom"/>
          </w:tcPr>
          <w:p w14:paraId="0031BCCD">
            <w:pPr>
              <w:widowControl/>
              <w:jc w:val="left"/>
              <w:rPr>
                <w:rFonts w:ascii="宋体"/>
              </w:rPr>
            </w:pPr>
            <w:r>
              <w:rPr>
                <w:rFonts w:hint="eastAsia" w:ascii="等线" w:hAnsi="等线" w:eastAsia="等线"/>
                <w:color w:val="000000"/>
                <w:sz w:val="22"/>
                <w:szCs w:val="22"/>
              </w:rPr>
              <w:t>可达6</w:t>
            </w:r>
          </w:p>
        </w:tc>
      </w:tr>
      <w:tr w14:paraId="6F207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01B8D8ED">
            <w:pPr>
              <w:widowControl/>
              <w:jc w:val="left"/>
              <w:rPr>
                <w:rFonts w:ascii="宋体"/>
              </w:rPr>
            </w:pPr>
            <w:r>
              <w:rPr>
                <w:rFonts w:hint="eastAsia" w:ascii="宋体"/>
              </w:rPr>
              <w:t>红花檵木</w:t>
            </w:r>
          </w:p>
        </w:tc>
        <w:tc>
          <w:tcPr>
            <w:tcW w:w="1081" w:type="pct"/>
          </w:tcPr>
          <w:p w14:paraId="2B66A6A9">
            <w:pPr>
              <w:widowControl/>
              <w:jc w:val="left"/>
              <w:rPr>
                <w:rFonts w:ascii="宋体"/>
              </w:rPr>
            </w:pPr>
            <w:r>
              <w:rPr>
                <w:rFonts w:hint="eastAsia" w:ascii="宋体"/>
              </w:rPr>
              <w:t>灌木或小乔木</w:t>
            </w:r>
          </w:p>
        </w:tc>
        <w:tc>
          <w:tcPr>
            <w:tcW w:w="589" w:type="pct"/>
          </w:tcPr>
          <w:p w14:paraId="1C145B78">
            <w:pPr>
              <w:widowControl/>
              <w:jc w:val="left"/>
              <w:rPr>
                <w:rFonts w:ascii="宋体"/>
              </w:rPr>
            </w:pPr>
            <w:r>
              <w:rPr>
                <w:rFonts w:hint="eastAsia" w:ascii="宋体"/>
              </w:rPr>
              <w:t>-</w:t>
            </w:r>
          </w:p>
        </w:tc>
        <w:tc>
          <w:tcPr>
            <w:tcW w:w="884" w:type="pct"/>
          </w:tcPr>
          <w:p w14:paraId="5405CC4E">
            <w:pPr>
              <w:widowControl/>
              <w:jc w:val="left"/>
              <w:rPr>
                <w:rFonts w:ascii="宋体"/>
              </w:rPr>
            </w:pPr>
            <w:r>
              <w:rPr>
                <w:rFonts w:hint="eastAsia" w:ascii="宋体"/>
              </w:rPr>
              <w:t>4</w:t>
            </w:r>
            <w:r>
              <w:rPr>
                <w:rFonts w:ascii="宋体"/>
              </w:rPr>
              <w:t>00-1000</w:t>
            </w:r>
          </w:p>
        </w:tc>
        <w:tc>
          <w:tcPr>
            <w:tcW w:w="982" w:type="pct"/>
            <w:vAlign w:val="bottom"/>
          </w:tcPr>
          <w:p w14:paraId="0D5AAA3C">
            <w:pPr>
              <w:widowControl/>
              <w:jc w:val="left"/>
              <w:rPr>
                <w:rFonts w:ascii="宋体"/>
              </w:rPr>
            </w:pPr>
            <w:r>
              <w:rPr>
                <w:rFonts w:hint="eastAsia" w:ascii="等线" w:hAnsi="等线" w:eastAsia="等线"/>
                <w:color w:val="000000"/>
                <w:sz w:val="22"/>
                <w:szCs w:val="22"/>
              </w:rPr>
              <w:t>红</w:t>
            </w:r>
          </w:p>
        </w:tc>
        <w:tc>
          <w:tcPr>
            <w:tcW w:w="682" w:type="pct"/>
            <w:vAlign w:val="bottom"/>
          </w:tcPr>
          <w:p w14:paraId="6A41888D">
            <w:pPr>
              <w:widowControl/>
              <w:jc w:val="left"/>
              <w:rPr>
                <w:rFonts w:ascii="宋体"/>
              </w:rPr>
            </w:pPr>
            <w:r>
              <w:rPr>
                <w:rFonts w:hint="eastAsia" w:ascii="等线" w:hAnsi="等线" w:eastAsia="等线"/>
                <w:color w:val="000000"/>
                <w:sz w:val="22"/>
                <w:szCs w:val="22"/>
              </w:rPr>
              <w:t>0.8-1</w:t>
            </w:r>
          </w:p>
        </w:tc>
      </w:tr>
      <w:tr w14:paraId="7CD85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3F107F1">
            <w:pPr>
              <w:widowControl/>
              <w:jc w:val="left"/>
              <w:rPr>
                <w:rFonts w:ascii="宋体"/>
              </w:rPr>
            </w:pPr>
            <w:r>
              <w:rPr>
                <w:rFonts w:hint="eastAsia" w:ascii="宋体"/>
              </w:rPr>
              <w:t>木瓜</w:t>
            </w:r>
          </w:p>
        </w:tc>
        <w:tc>
          <w:tcPr>
            <w:tcW w:w="1081" w:type="pct"/>
          </w:tcPr>
          <w:p w14:paraId="40CA8A1C">
            <w:pPr>
              <w:widowControl/>
              <w:jc w:val="left"/>
              <w:rPr>
                <w:rFonts w:ascii="宋体"/>
              </w:rPr>
            </w:pPr>
            <w:r>
              <w:rPr>
                <w:rFonts w:hint="eastAsia" w:ascii="宋体"/>
              </w:rPr>
              <w:t>灌木或小乔木</w:t>
            </w:r>
          </w:p>
        </w:tc>
        <w:tc>
          <w:tcPr>
            <w:tcW w:w="589" w:type="pct"/>
          </w:tcPr>
          <w:p w14:paraId="35211AAE">
            <w:pPr>
              <w:widowControl/>
              <w:jc w:val="left"/>
              <w:rPr>
                <w:rFonts w:ascii="宋体"/>
              </w:rPr>
            </w:pPr>
            <w:r>
              <w:rPr>
                <w:rFonts w:hint="eastAsia" w:ascii="宋体"/>
              </w:rPr>
              <w:t>-</w:t>
            </w:r>
          </w:p>
        </w:tc>
        <w:tc>
          <w:tcPr>
            <w:tcW w:w="884" w:type="pct"/>
          </w:tcPr>
          <w:p w14:paraId="52095C21">
            <w:pPr>
              <w:widowControl/>
              <w:jc w:val="left"/>
              <w:rPr>
                <w:rFonts w:ascii="宋体"/>
              </w:rPr>
            </w:pPr>
            <w:r>
              <w:rPr>
                <w:rFonts w:hint="eastAsia" w:ascii="宋体"/>
              </w:rPr>
              <w:t>4</w:t>
            </w:r>
            <w:r>
              <w:rPr>
                <w:rFonts w:ascii="宋体"/>
              </w:rPr>
              <w:t>00-1200</w:t>
            </w:r>
          </w:p>
        </w:tc>
        <w:tc>
          <w:tcPr>
            <w:tcW w:w="982" w:type="pct"/>
            <w:vAlign w:val="bottom"/>
          </w:tcPr>
          <w:p w14:paraId="0955A559">
            <w:pPr>
              <w:widowControl/>
              <w:jc w:val="left"/>
              <w:rPr>
                <w:rFonts w:ascii="宋体"/>
              </w:rPr>
            </w:pPr>
            <w:r>
              <w:rPr>
                <w:rFonts w:hint="eastAsia" w:ascii="等线" w:hAnsi="等线" w:eastAsia="等线"/>
                <w:color w:val="000000"/>
                <w:sz w:val="22"/>
                <w:szCs w:val="22"/>
              </w:rPr>
              <w:t>粉</w:t>
            </w:r>
          </w:p>
        </w:tc>
        <w:tc>
          <w:tcPr>
            <w:tcW w:w="682" w:type="pct"/>
            <w:vAlign w:val="bottom"/>
          </w:tcPr>
          <w:p w14:paraId="35B506F2">
            <w:pPr>
              <w:widowControl/>
              <w:jc w:val="left"/>
              <w:rPr>
                <w:rFonts w:ascii="宋体"/>
              </w:rPr>
            </w:pPr>
            <w:r>
              <w:rPr>
                <w:rFonts w:hint="eastAsia" w:ascii="等线" w:hAnsi="等线" w:eastAsia="等线"/>
                <w:color w:val="000000"/>
                <w:sz w:val="22"/>
                <w:szCs w:val="22"/>
              </w:rPr>
              <w:t>5-10</w:t>
            </w:r>
          </w:p>
        </w:tc>
      </w:tr>
      <w:tr w14:paraId="3723F2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29445A0">
            <w:pPr>
              <w:widowControl/>
              <w:jc w:val="left"/>
              <w:rPr>
                <w:rFonts w:ascii="宋体"/>
              </w:rPr>
            </w:pPr>
            <w:r>
              <w:rPr>
                <w:rFonts w:hint="eastAsia" w:ascii="宋体"/>
              </w:rPr>
              <w:t>中华绣线梅</w:t>
            </w:r>
          </w:p>
        </w:tc>
        <w:tc>
          <w:tcPr>
            <w:tcW w:w="1081" w:type="pct"/>
          </w:tcPr>
          <w:p w14:paraId="7D3FC950">
            <w:pPr>
              <w:widowControl/>
              <w:jc w:val="left"/>
              <w:rPr>
                <w:rFonts w:ascii="宋体"/>
              </w:rPr>
            </w:pPr>
            <w:r>
              <w:rPr>
                <w:rFonts w:hint="eastAsia" w:ascii="宋体"/>
              </w:rPr>
              <w:t>灌木</w:t>
            </w:r>
          </w:p>
        </w:tc>
        <w:tc>
          <w:tcPr>
            <w:tcW w:w="589" w:type="pct"/>
          </w:tcPr>
          <w:p w14:paraId="131AF920">
            <w:pPr>
              <w:widowControl/>
              <w:jc w:val="left"/>
              <w:rPr>
                <w:rFonts w:ascii="宋体"/>
              </w:rPr>
            </w:pPr>
            <w:r>
              <w:rPr>
                <w:rFonts w:hint="eastAsia" w:ascii="宋体"/>
              </w:rPr>
              <w:t>-</w:t>
            </w:r>
          </w:p>
        </w:tc>
        <w:tc>
          <w:tcPr>
            <w:tcW w:w="884" w:type="pct"/>
          </w:tcPr>
          <w:p w14:paraId="0CD40C3B">
            <w:pPr>
              <w:widowControl/>
              <w:jc w:val="left"/>
              <w:rPr>
                <w:rFonts w:ascii="宋体"/>
              </w:rPr>
            </w:pPr>
            <w:r>
              <w:rPr>
                <w:rFonts w:hint="eastAsia" w:ascii="宋体"/>
              </w:rPr>
              <w:t>5</w:t>
            </w:r>
            <w:r>
              <w:rPr>
                <w:rFonts w:ascii="宋体"/>
              </w:rPr>
              <w:t>20-2200</w:t>
            </w:r>
          </w:p>
        </w:tc>
        <w:tc>
          <w:tcPr>
            <w:tcW w:w="982" w:type="pct"/>
            <w:vAlign w:val="bottom"/>
          </w:tcPr>
          <w:p w14:paraId="396D9815">
            <w:pPr>
              <w:widowControl/>
              <w:jc w:val="left"/>
              <w:rPr>
                <w:rFonts w:ascii="宋体"/>
              </w:rPr>
            </w:pPr>
            <w:r>
              <w:rPr>
                <w:rFonts w:hint="eastAsia" w:ascii="等线" w:hAnsi="等线" w:eastAsia="等线"/>
                <w:color w:val="000000"/>
                <w:sz w:val="22"/>
                <w:szCs w:val="22"/>
              </w:rPr>
              <w:t>白-粉</w:t>
            </w:r>
          </w:p>
        </w:tc>
        <w:tc>
          <w:tcPr>
            <w:tcW w:w="682" w:type="pct"/>
            <w:vAlign w:val="bottom"/>
          </w:tcPr>
          <w:p w14:paraId="3C703166">
            <w:pPr>
              <w:widowControl/>
              <w:jc w:val="left"/>
              <w:rPr>
                <w:rFonts w:ascii="宋体"/>
              </w:rPr>
            </w:pPr>
            <w:r>
              <w:rPr>
                <w:rFonts w:hint="eastAsia" w:ascii="等线" w:hAnsi="等线" w:eastAsia="等线"/>
                <w:color w:val="000000"/>
                <w:sz w:val="22"/>
                <w:szCs w:val="22"/>
              </w:rPr>
              <w:t>2</w:t>
            </w:r>
          </w:p>
        </w:tc>
      </w:tr>
      <w:tr w14:paraId="5ED040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10AF172A">
            <w:pPr>
              <w:widowControl/>
              <w:jc w:val="left"/>
              <w:rPr>
                <w:rFonts w:ascii="宋体"/>
              </w:rPr>
            </w:pPr>
            <w:r>
              <w:rPr>
                <w:rFonts w:hint="eastAsia" w:ascii="宋体"/>
              </w:rPr>
              <w:t>石楠</w:t>
            </w:r>
          </w:p>
        </w:tc>
        <w:tc>
          <w:tcPr>
            <w:tcW w:w="1081" w:type="pct"/>
          </w:tcPr>
          <w:p w14:paraId="28185F0E">
            <w:pPr>
              <w:widowControl/>
              <w:jc w:val="left"/>
              <w:rPr>
                <w:rFonts w:ascii="宋体"/>
              </w:rPr>
            </w:pPr>
            <w:r>
              <w:rPr>
                <w:rFonts w:hint="eastAsia" w:ascii="宋体"/>
              </w:rPr>
              <w:t>灌木</w:t>
            </w:r>
          </w:p>
        </w:tc>
        <w:tc>
          <w:tcPr>
            <w:tcW w:w="589" w:type="pct"/>
          </w:tcPr>
          <w:p w14:paraId="4A0369C9">
            <w:pPr>
              <w:widowControl/>
              <w:jc w:val="left"/>
              <w:rPr>
                <w:rFonts w:ascii="宋体"/>
              </w:rPr>
            </w:pPr>
            <w:r>
              <w:rPr>
                <w:rFonts w:hint="eastAsia" w:ascii="宋体"/>
              </w:rPr>
              <w:t>-</w:t>
            </w:r>
          </w:p>
        </w:tc>
        <w:tc>
          <w:tcPr>
            <w:tcW w:w="884" w:type="pct"/>
          </w:tcPr>
          <w:p w14:paraId="7FFE2BB7">
            <w:pPr>
              <w:widowControl/>
              <w:jc w:val="left"/>
              <w:rPr>
                <w:rFonts w:ascii="宋体"/>
              </w:rPr>
            </w:pPr>
            <w:r>
              <w:rPr>
                <w:rFonts w:hint="eastAsia" w:ascii="宋体"/>
              </w:rPr>
              <w:t>7</w:t>
            </w:r>
            <w:r>
              <w:rPr>
                <w:rFonts w:ascii="宋体"/>
              </w:rPr>
              <w:t>00-1500</w:t>
            </w:r>
          </w:p>
        </w:tc>
        <w:tc>
          <w:tcPr>
            <w:tcW w:w="982" w:type="pct"/>
            <w:vAlign w:val="bottom"/>
          </w:tcPr>
          <w:p w14:paraId="346BF075">
            <w:pPr>
              <w:widowControl/>
              <w:jc w:val="left"/>
              <w:rPr>
                <w:rFonts w:ascii="宋体"/>
              </w:rPr>
            </w:pPr>
            <w:r>
              <w:rPr>
                <w:rFonts w:hint="eastAsia" w:ascii="等线" w:hAnsi="等线" w:eastAsia="等线"/>
                <w:color w:val="000000"/>
                <w:sz w:val="22"/>
                <w:szCs w:val="22"/>
              </w:rPr>
              <w:t>白</w:t>
            </w:r>
          </w:p>
        </w:tc>
        <w:tc>
          <w:tcPr>
            <w:tcW w:w="682" w:type="pct"/>
            <w:vAlign w:val="bottom"/>
          </w:tcPr>
          <w:p w14:paraId="2BF48648">
            <w:pPr>
              <w:widowControl/>
              <w:jc w:val="left"/>
              <w:rPr>
                <w:rFonts w:ascii="宋体"/>
              </w:rPr>
            </w:pPr>
            <w:r>
              <w:rPr>
                <w:rFonts w:hint="eastAsia" w:ascii="等线" w:hAnsi="等线" w:eastAsia="等线"/>
                <w:color w:val="000000"/>
                <w:sz w:val="22"/>
                <w:szCs w:val="22"/>
              </w:rPr>
              <w:t>3-6</w:t>
            </w:r>
          </w:p>
        </w:tc>
      </w:tr>
      <w:tr w14:paraId="5E3C93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550A5142">
            <w:pPr>
              <w:widowControl/>
              <w:jc w:val="left"/>
              <w:rPr>
                <w:rFonts w:ascii="宋体"/>
              </w:rPr>
            </w:pPr>
            <w:r>
              <w:rPr>
                <w:rFonts w:hint="eastAsia" w:ascii="宋体"/>
              </w:rPr>
              <w:t>糯米条</w:t>
            </w:r>
          </w:p>
        </w:tc>
        <w:tc>
          <w:tcPr>
            <w:tcW w:w="1081" w:type="pct"/>
          </w:tcPr>
          <w:p w14:paraId="07DC468B">
            <w:pPr>
              <w:widowControl/>
              <w:jc w:val="left"/>
              <w:rPr>
                <w:rFonts w:ascii="宋体"/>
              </w:rPr>
            </w:pPr>
            <w:r>
              <w:rPr>
                <w:rFonts w:hint="eastAsia" w:ascii="宋体"/>
              </w:rPr>
              <w:t>灌木</w:t>
            </w:r>
          </w:p>
        </w:tc>
        <w:tc>
          <w:tcPr>
            <w:tcW w:w="589" w:type="pct"/>
          </w:tcPr>
          <w:p w14:paraId="288AF5C0">
            <w:pPr>
              <w:widowControl/>
              <w:jc w:val="left"/>
              <w:rPr>
                <w:rFonts w:ascii="宋体"/>
              </w:rPr>
            </w:pPr>
            <w:r>
              <w:rPr>
                <w:rFonts w:hint="eastAsia" w:ascii="宋体"/>
              </w:rPr>
              <w:t>-</w:t>
            </w:r>
          </w:p>
        </w:tc>
        <w:tc>
          <w:tcPr>
            <w:tcW w:w="884" w:type="pct"/>
          </w:tcPr>
          <w:p w14:paraId="76028384">
            <w:pPr>
              <w:widowControl/>
              <w:jc w:val="left"/>
              <w:rPr>
                <w:rFonts w:ascii="宋体"/>
              </w:rPr>
            </w:pPr>
            <w:r>
              <w:rPr>
                <w:rFonts w:hint="eastAsia" w:ascii="宋体"/>
              </w:rPr>
              <w:t>2</w:t>
            </w:r>
            <w:r>
              <w:rPr>
                <w:rFonts w:ascii="宋体"/>
              </w:rPr>
              <w:t>00-1500</w:t>
            </w:r>
          </w:p>
        </w:tc>
        <w:tc>
          <w:tcPr>
            <w:tcW w:w="982" w:type="pct"/>
            <w:vAlign w:val="bottom"/>
          </w:tcPr>
          <w:p w14:paraId="0F64A102">
            <w:pPr>
              <w:widowControl/>
              <w:jc w:val="left"/>
              <w:rPr>
                <w:rFonts w:ascii="宋体"/>
              </w:rPr>
            </w:pPr>
            <w:r>
              <w:rPr>
                <w:rFonts w:hint="eastAsia" w:ascii="等线" w:hAnsi="等线" w:eastAsia="等线"/>
                <w:color w:val="000000"/>
                <w:sz w:val="22"/>
                <w:szCs w:val="22"/>
              </w:rPr>
              <w:t>白-粉</w:t>
            </w:r>
          </w:p>
        </w:tc>
        <w:tc>
          <w:tcPr>
            <w:tcW w:w="682" w:type="pct"/>
            <w:vAlign w:val="bottom"/>
          </w:tcPr>
          <w:p w14:paraId="2281879F">
            <w:pPr>
              <w:widowControl/>
              <w:jc w:val="left"/>
              <w:rPr>
                <w:rFonts w:ascii="宋体"/>
              </w:rPr>
            </w:pPr>
            <w:r>
              <w:rPr>
                <w:rFonts w:hint="eastAsia" w:ascii="等线" w:hAnsi="等线" w:eastAsia="等线"/>
                <w:color w:val="000000"/>
                <w:sz w:val="22"/>
                <w:szCs w:val="22"/>
              </w:rPr>
              <w:t>可达2</w:t>
            </w:r>
          </w:p>
        </w:tc>
      </w:tr>
      <w:tr w14:paraId="6A10D1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26061378">
            <w:pPr>
              <w:widowControl/>
              <w:jc w:val="left"/>
              <w:rPr>
                <w:rFonts w:ascii="宋体"/>
              </w:rPr>
            </w:pPr>
            <w:r>
              <w:rPr>
                <w:rFonts w:hint="eastAsia" w:ascii="宋体"/>
              </w:rPr>
              <w:t>紫荆</w:t>
            </w:r>
          </w:p>
        </w:tc>
        <w:tc>
          <w:tcPr>
            <w:tcW w:w="1081" w:type="pct"/>
          </w:tcPr>
          <w:p w14:paraId="5225B5C3">
            <w:pPr>
              <w:widowControl/>
              <w:jc w:val="left"/>
              <w:rPr>
                <w:rFonts w:ascii="宋体"/>
              </w:rPr>
            </w:pPr>
            <w:r>
              <w:rPr>
                <w:rFonts w:hint="eastAsia" w:ascii="宋体"/>
              </w:rPr>
              <w:t>灌木</w:t>
            </w:r>
          </w:p>
        </w:tc>
        <w:tc>
          <w:tcPr>
            <w:tcW w:w="589" w:type="pct"/>
          </w:tcPr>
          <w:p w14:paraId="0BBAEB82">
            <w:pPr>
              <w:widowControl/>
              <w:jc w:val="left"/>
              <w:rPr>
                <w:rFonts w:ascii="宋体"/>
              </w:rPr>
            </w:pPr>
            <w:r>
              <w:rPr>
                <w:rFonts w:hint="eastAsia" w:ascii="宋体"/>
              </w:rPr>
              <w:t>-</w:t>
            </w:r>
          </w:p>
        </w:tc>
        <w:tc>
          <w:tcPr>
            <w:tcW w:w="884" w:type="pct"/>
          </w:tcPr>
          <w:p w14:paraId="1CE9A2C2">
            <w:pPr>
              <w:widowControl/>
              <w:jc w:val="left"/>
              <w:rPr>
                <w:rFonts w:ascii="宋体"/>
              </w:rPr>
            </w:pPr>
            <w:r>
              <w:rPr>
                <w:rFonts w:hint="eastAsia" w:ascii="宋体"/>
              </w:rPr>
              <w:t>4</w:t>
            </w:r>
            <w:r>
              <w:rPr>
                <w:rFonts w:ascii="宋体"/>
              </w:rPr>
              <w:t>00-1000</w:t>
            </w:r>
          </w:p>
        </w:tc>
        <w:tc>
          <w:tcPr>
            <w:tcW w:w="982" w:type="pct"/>
            <w:vAlign w:val="bottom"/>
          </w:tcPr>
          <w:p w14:paraId="3F68EE7B">
            <w:pPr>
              <w:widowControl/>
              <w:jc w:val="left"/>
              <w:rPr>
                <w:rFonts w:ascii="宋体"/>
              </w:rPr>
            </w:pPr>
            <w:r>
              <w:rPr>
                <w:rFonts w:hint="eastAsia" w:ascii="等线" w:hAnsi="等线" w:eastAsia="等线"/>
                <w:color w:val="000000"/>
                <w:sz w:val="22"/>
                <w:szCs w:val="22"/>
              </w:rPr>
              <w:t>紫</w:t>
            </w:r>
          </w:p>
        </w:tc>
        <w:tc>
          <w:tcPr>
            <w:tcW w:w="682" w:type="pct"/>
            <w:vAlign w:val="bottom"/>
          </w:tcPr>
          <w:p w14:paraId="3791A918">
            <w:pPr>
              <w:widowControl/>
              <w:jc w:val="left"/>
              <w:rPr>
                <w:rFonts w:ascii="宋体"/>
              </w:rPr>
            </w:pPr>
            <w:r>
              <w:rPr>
                <w:rFonts w:hint="eastAsia" w:ascii="等线" w:hAnsi="等线" w:eastAsia="等线"/>
                <w:color w:val="000000"/>
                <w:sz w:val="22"/>
                <w:szCs w:val="22"/>
              </w:rPr>
              <w:t>2-5</w:t>
            </w:r>
          </w:p>
        </w:tc>
      </w:tr>
      <w:tr w14:paraId="614AE8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846B777">
            <w:pPr>
              <w:widowControl/>
              <w:jc w:val="left"/>
              <w:rPr>
                <w:rFonts w:ascii="宋体"/>
              </w:rPr>
            </w:pPr>
            <w:r>
              <w:rPr>
                <w:rFonts w:hint="eastAsia" w:ascii="宋体"/>
              </w:rPr>
              <w:t>黄杨</w:t>
            </w:r>
          </w:p>
        </w:tc>
        <w:tc>
          <w:tcPr>
            <w:tcW w:w="1081" w:type="pct"/>
          </w:tcPr>
          <w:p w14:paraId="0BF91518">
            <w:pPr>
              <w:widowControl/>
              <w:jc w:val="left"/>
              <w:rPr>
                <w:rFonts w:ascii="宋体"/>
              </w:rPr>
            </w:pPr>
            <w:r>
              <w:rPr>
                <w:rFonts w:hint="eastAsia" w:ascii="宋体"/>
              </w:rPr>
              <w:t>灌木或小乔木</w:t>
            </w:r>
          </w:p>
        </w:tc>
        <w:tc>
          <w:tcPr>
            <w:tcW w:w="589" w:type="pct"/>
          </w:tcPr>
          <w:p w14:paraId="6DAAEA6B">
            <w:pPr>
              <w:widowControl/>
              <w:jc w:val="left"/>
              <w:rPr>
                <w:rFonts w:ascii="宋体"/>
              </w:rPr>
            </w:pPr>
            <w:r>
              <w:rPr>
                <w:rFonts w:hint="eastAsia" w:ascii="宋体"/>
              </w:rPr>
              <w:t>-</w:t>
            </w:r>
          </w:p>
        </w:tc>
        <w:tc>
          <w:tcPr>
            <w:tcW w:w="884" w:type="pct"/>
          </w:tcPr>
          <w:p w14:paraId="50F00D9F">
            <w:pPr>
              <w:widowControl/>
              <w:jc w:val="left"/>
              <w:rPr>
                <w:rFonts w:ascii="宋体"/>
              </w:rPr>
            </w:pPr>
            <w:r>
              <w:rPr>
                <w:rFonts w:hint="eastAsia" w:ascii="宋体"/>
              </w:rPr>
              <w:t>1</w:t>
            </w:r>
            <w:r>
              <w:rPr>
                <w:rFonts w:ascii="宋体"/>
              </w:rPr>
              <w:t>000-1800</w:t>
            </w:r>
          </w:p>
        </w:tc>
        <w:tc>
          <w:tcPr>
            <w:tcW w:w="982" w:type="pct"/>
            <w:vAlign w:val="bottom"/>
          </w:tcPr>
          <w:p w14:paraId="620435F1">
            <w:pPr>
              <w:widowControl/>
              <w:jc w:val="left"/>
              <w:rPr>
                <w:rFonts w:ascii="宋体"/>
              </w:rPr>
            </w:pPr>
            <w:r>
              <w:rPr>
                <w:rFonts w:hint="eastAsia" w:ascii="等线" w:hAnsi="等线" w:eastAsia="等线"/>
                <w:color w:val="000000"/>
                <w:sz w:val="22"/>
                <w:szCs w:val="22"/>
              </w:rPr>
              <w:t>绿</w:t>
            </w:r>
          </w:p>
        </w:tc>
        <w:tc>
          <w:tcPr>
            <w:tcW w:w="682" w:type="pct"/>
            <w:vAlign w:val="bottom"/>
          </w:tcPr>
          <w:p w14:paraId="56965BC1">
            <w:pPr>
              <w:widowControl/>
              <w:jc w:val="left"/>
              <w:rPr>
                <w:rFonts w:ascii="宋体"/>
              </w:rPr>
            </w:pPr>
            <w:r>
              <w:rPr>
                <w:rFonts w:hint="eastAsia" w:ascii="等线" w:hAnsi="等线" w:eastAsia="等线"/>
                <w:color w:val="000000"/>
                <w:sz w:val="22"/>
                <w:szCs w:val="22"/>
              </w:rPr>
              <w:t>1-6</w:t>
            </w:r>
          </w:p>
        </w:tc>
      </w:tr>
      <w:tr w14:paraId="07CCE6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14764782">
            <w:pPr>
              <w:widowControl/>
              <w:jc w:val="left"/>
              <w:rPr>
                <w:rFonts w:ascii="宋体"/>
              </w:rPr>
            </w:pPr>
            <w:r>
              <w:rPr>
                <w:rFonts w:hint="eastAsia" w:ascii="宋体"/>
              </w:rPr>
              <w:t>茶条槭</w:t>
            </w:r>
          </w:p>
        </w:tc>
        <w:tc>
          <w:tcPr>
            <w:tcW w:w="1081" w:type="pct"/>
          </w:tcPr>
          <w:p w14:paraId="18A20279">
            <w:pPr>
              <w:widowControl/>
              <w:jc w:val="left"/>
              <w:rPr>
                <w:rFonts w:ascii="宋体"/>
              </w:rPr>
            </w:pPr>
            <w:r>
              <w:rPr>
                <w:rFonts w:hint="eastAsia" w:ascii="宋体"/>
              </w:rPr>
              <w:t>灌木，小乔木</w:t>
            </w:r>
          </w:p>
        </w:tc>
        <w:tc>
          <w:tcPr>
            <w:tcW w:w="589" w:type="pct"/>
          </w:tcPr>
          <w:p w14:paraId="1A4590EF">
            <w:pPr>
              <w:widowControl/>
              <w:jc w:val="left"/>
              <w:rPr>
                <w:rFonts w:ascii="宋体"/>
              </w:rPr>
            </w:pPr>
            <w:r>
              <w:rPr>
                <w:rFonts w:hint="eastAsia" w:ascii="宋体"/>
              </w:rPr>
              <w:t>-</w:t>
            </w:r>
          </w:p>
        </w:tc>
        <w:tc>
          <w:tcPr>
            <w:tcW w:w="884" w:type="pct"/>
          </w:tcPr>
          <w:p w14:paraId="79D5E468">
            <w:pPr>
              <w:widowControl/>
              <w:jc w:val="left"/>
              <w:rPr>
                <w:rFonts w:ascii="宋体"/>
              </w:rPr>
            </w:pPr>
            <w:r>
              <w:rPr>
                <w:rFonts w:hint="eastAsia" w:ascii="宋体"/>
              </w:rPr>
              <w:t>1</w:t>
            </w:r>
            <w:r>
              <w:rPr>
                <w:rFonts w:ascii="宋体"/>
              </w:rPr>
              <w:t>050-2100</w:t>
            </w:r>
          </w:p>
        </w:tc>
        <w:tc>
          <w:tcPr>
            <w:tcW w:w="982" w:type="pct"/>
            <w:vAlign w:val="bottom"/>
          </w:tcPr>
          <w:p w14:paraId="600B04E6">
            <w:pPr>
              <w:widowControl/>
              <w:jc w:val="left"/>
              <w:rPr>
                <w:rFonts w:ascii="宋体"/>
              </w:rPr>
            </w:pPr>
            <w:r>
              <w:rPr>
                <w:rFonts w:hint="eastAsia" w:ascii="等线" w:hAnsi="等线" w:eastAsia="等线"/>
                <w:color w:val="000000"/>
                <w:sz w:val="22"/>
                <w:szCs w:val="22"/>
              </w:rPr>
              <w:t>绿</w:t>
            </w:r>
          </w:p>
        </w:tc>
        <w:tc>
          <w:tcPr>
            <w:tcW w:w="682" w:type="pct"/>
            <w:vAlign w:val="bottom"/>
          </w:tcPr>
          <w:p w14:paraId="21C7C492">
            <w:pPr>
              <w:widowControl/>
              <w:jc w:val="left"/>
              <w:rPr>
                <w:rFonts w:ascii="宋体"/>
              </w:rPr>
            </w:pPr>
            <w:r>
              <w:rPr>
                <w:rFonts w:hint="eastAsia" w:ascii="等线" w:hAnsi="等线" w:eastAsia="等线"/>
                <w:color w:val="000000"/>
                <w:sz w:val="22"/>
                <w:szCs w:val="22"/>
              </w:rPr>
              <w:t>6</w:t>
            </w:r>
          </w:p>
        </w:tc>
      </w:tr>
      <w:tr w14:paraId="3C0336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045DFF08">
            <w:pPr>
              <w:widowControl/>
              <w:jc w:val="left"/>
              <w:rPr>
                <w:rFonts w:ascii="宋体"/>
              </w:rPr>
            </w:pPr>
            <w:r>
              <w:rPr>
                <w:rFonts w:hint="eastAsia" w:ascii="宋体"/>
              </w:rPr>
              <w:t>木槿</w:t>
            </w:r>
          </w:p>
        </w:tc>
        <w:tc>
          <w:tcPr>
            <w:tcW w:w="1081" w:type="pct"/>
          </w:tcPr>
          <w:p w14:paraId="250D7BD2">
            <w:pPr>
              <w:widowControl/>
              <w:jc w:val="left"/>
              <w:rPr>
                <w:rFonts w:ascii="宋体"/>
              </w:rPr>
            </w:pPr>
            <w:r>
              <w:rPr>
                <w:rFonts w:hint="eastAsia" w:ascii="宋体"/>
              </w:rPr>
              <w:t>灌木</w:t>
            </w:r>
          </w:p>
        </w:tc>
        <w:tc>
          <w:tcPr>
            <w:tcW w:w="589" w:type="pct"/>
          </w:tcPr>
          <w:p w14:paraId="1153FDAF">
            <w:pPr>
              <w:widowControl/>
              <w:jc w:val="left"/>
              <w:rPr>
                <w:rFonts w:ascii="宋体"/>
              </w:rPr>
            </w:pPr>
            <w:r>
              <w:rPr>
                <w:rFonts w:hint="eastAsia" w:ascii="宋体"/>
              </w:rPr>
              <w:t>-</w:t>
            </w:r>
          </w:p>
        </w:tc>
        <w:tc>
          <w:tcPr>
            <w:tcW w:w="884" w:type="pct"/>
          </w:tcPr>
          <w:p w14:paraId="5E37E69C">
            <w:pPr>
              <w:widowControl/>
              <w:jc w:val="left"/>
              <w:rPr>
                <w:rFonts w:ascii="宋体"/>
              </w:rPr>
            </w:pPr>
            <w:r>
              <w:rPr>
                <w:rFonts w:hint="eastAsia" w:ascii="宋体"/>
              </w:rPr>
              <w:t>4</w:t>
            </w:r>
            <w:r>
              <w:rPr>
                <w:rFonts w:ascii="宋体"/>
              </w:rPr>
              <w:t>00-1000</w:t>
            </w:r>
          </w:p>
        </w:tc>
        <w:tc>
          <w:tcPr>
            <w:tcW w:w="982" w:type="pct"/>
            <w:vAlign w:val="bottom"/>
          </w:tcPr>
          <w:p w14:paraId="302F9FEB">
            <w:pPr>
              <w:widowControl/>
              <w:jc w:val="left"/>
              <w:rPr>
                <w:rFonts w:ascii="宋体"/>
              </w:rPr>
            </w:pPr>
            <w:r>
              <w:rPr>
                <w:rFonts w:hint="eastAsia" w:ascii="等线" w:hAnsi="等线" w:eastAsia="等线"/>
                <w:color w:val="000000"/>
                <w:sz w:val="22"/>
                <w:szCs w:val="22"/>
              </w:rPr>
              <w:t>桃红</w:t>
            </w:r>
          </w:p>
        </w:tc>
        <w:tc>
          <w:tcPr>
            <w:tcW w:w="682" w:type="pct"/>
            <w:vAlign w:val="bottom"/>
          </w:tcPr>
          <w:p w14:paraId="2E16CEAB">
            <w:pPr>
              <w:widowControl/>
              <w:jc w:val="left"/>
              <w:rPr>
                <w:rFonts w:ascii="宋体"/>
              </w:rPr>
            </w:pPr>
            <w:r>
              <w:rPr>
                <w:rFonts w:hint="eastAsia" w:ascii="等线" w:hAnsi="等线" w:eastAsia="等线"/>
                <w:color w:val="000000"/>
                <w:sz w:val="22"/>
                <w:szCs w:val="22"/>
              </w:rPr>
              <w:t>1-3</w:t>
            </w:r>
          </w:p>
        </w:tc>
      </w:tr>
      <w:tr w14:paraId="12DF94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1200C62E">
            <w:pPr>
              <w:widowControl/>
              <w:jc w:val="left"/>
              <w:rPr>
                <w:rFonts w:ascii="宋体"/>
              </w:rPr>
            </w:pPr>
            <w:r>
              <w:rPr>
                <w:rFonts w:hint="eastAsia" w:ascii="宋体"/>
              </w:rPr>
              <w:t>紫薇</w:t>
            </w:r>
          </w:p>
        </w:tc>
        <w:tc>
          <w:tcPr>
            <w:tcW w:w="1081" w:type="pct"/>
          </w:tcPr>
          <w:p w14:paraId="42BF7F25">
            <w:pPr>
              <w:widowControl/>
              <w:jc w:val="left"/>
              <w:rPr>
                <w:rFonts w:ascii="宋体"/>
              </w:rPr>
            </w:pPr>
            <w:r>
              <w:rPr>
                <w:rFonts w:hint="eastAsia" w:ascii="宋体"/>
              </w:rPr>
              <w:t>灌木，小乔木</w:t>
            </w:r>
          </w:p>
        </w:tc>
        <w:tc>
          <w:tcPr>
            <w:tcW w:w="589" w:type="pct"/>
          </w:tcPr>
          <w:p w14:paraId="477D7D44">
            <w:pPr>
              <w:widowControl/>
              <w:jc w:val="left"/>
              <w:rPr>
                <w:rFonts w:ascii="宋体"/>
              </w:rPr>
            </w:pPr>
            <w:r>
              <w:rPr>
                <w:rFonts w:hint="eastAsia" w:ascii="宋体"/>
              </w:rPr>
              <w:t>-</w:t>
            </w:r>
          </w:p>
        </w:tc>
        <w:tc>
          <w:tcPr>
            <w:tcW w:w="884" w:type="pct"/>
          </w:tcPr>
          <w:p w14:paraId="343B76D7">
            <w:pPr>
              <w:widowControl/>
              <w:jc w:val="left"/>
              <w:rPr>
                <w:rFonts w:ascii="宋体"/>
              </w:rPr>
            </w:pPr>
            <w:r>
              <w:rPr>
                <w:rFonts w:hint="eastAsia" w:ascii="宋体"/>
              </w:rPr>
              <w:t>4</w:t>
            </w:r>
            <w:r>
              <w:rPr>
                <w:rFonts w:ascii="宋体"/>
              </w:rPr>
              <w:t>00-1000</w:t>
            </w:r>
          </w:p>
        </w:tc>
        <w:tc>
          <w:tcPr>
            <w:tcW w:w="982" w:type="pct"/>
            <w:vAlign w:val="bottom"/>
          </w:tcPr>
          <w:p w14:paraId="1C9F1734">
            <w:pPr>
              <w:widowControl/>
              <w:jc w:val="left"/>
              <w:rPr>
                <w:rFonts w:ascii="宋体"/>
              </w:rPr>
            </w:pPr>
            <w:r>
              <w:rPr>
                <w:rFonts w:hint="eastAsia" w:ascii="等线" w:hAnsi="等线" w:eastAsia="等线"/>
                <w:color w:val="000000"/>
                <w:sz w:val="22"/>
                <w:szCs w:val="22"/>
              </w:rPr>
              <w:t>紫</w:t>
            </w:r>
          </w:p>
        </w:tc>
        <w:tc>
          <w:tcPr>
            <w:tcW w:w="682" w:type="pct"/>
            <w:vAlign w:val="bottom"/>
          </w:tcPr>
          <w:p w14:paraId="1E49DE3D">
            <w:pPr>
              <w:widowControl/>
              <w:jc w:val="left"/>
              <w:rPr>
                <w:rFonts w:ascii="宋体"/>
              </w:rPr>
            </w:pPr>
            <w:r>
              <w:rPr>
                <w:rFonts w:hint="eastAsia" w:ascii="等线" w:hAnsi="等线" w:eastAsia="等线"/>
                <w:color w:val="000000"/>
                <w:sz w:val="22"/>
                <w:szCs w:val="22"/>
              </w:rPr>
              <w:t>可达7</w:t>
            </w:r>
          </w:p>
        </w:tc>
      </w:tr>
      <w:tr w14:paraId="4AF41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FBA8F4F">
            <w:pPr>
              <w:widowControl/>
              <w:jc w:val="left"/>
              <w:rPr>
                <w:rFonts w:ascii="宋体"/>
              </w:rPr>
            </w:pPr>
            <w:r>
              <w:rPr>
                <w:rFonts w:hint="eastAsia" w:ascii="宋体"/>
              </w:rPr>
              <w:t>石榴</w:t>
            </w:r>
          </w:p>
        </w:tc>
        <w:tc>
          <w:tcPr>
            <w:tcW w:w="1081" w:type="pct"/>
          </w:tcPr>
          <w:p w14:paraId="7318A5DC">
            <w:pPr>
              <w:widowControl/>
              <w:jc w:val="left"/>
              <w:rPr>
                <w:rFonts w:ascii="宋体"/>
              </w:rPr>
            </w:pPr>
            <w:r>
              <w:rPr>
                <w:rFonts w:hint="eastAsia" w:ascii="宋体"/>
              </w:rPr>
              <w:t>灌木或乔木</w:t>
            </w:r>
          </w:p>
        </w:tc>
        <w:tc>
          <w:tcPr>
            <w:tcW w:w="589" w:type="pct"/>
          </w:tcPr>
          <w:p w14:paraId="139FD2CC">
            <w:pPr>
              <w:widowControl/>
              <w:jc w:val="left"/>
              <w:rPr>
                <w:rFonts w:ascii="宋体"/>
              </w:rPr>
            </w:pPr>
            <w:r>
              <w:rPr>
                <w:rFonts w:hint="eastAsia" w:ascii="宋体"/>
              </w:rPr>
              <w:t>-</w:t>
            </w:r>
          </w:p>
        </w:tc>
        <w:tc>
          <w:tcPr>
            <w:tcW w:w="884" w:type="pct"/>
          </w:tcPr>
          <w:p w14:paraId="7566A8E8">
            <w:pPr>
              <w:widowControl/>
              <w:jc w:val="left"/>
              <w:rPr>
                <w:rFonts w:ascii="宋体"/>
              </w:rPr>
            </w:pPr>
            <w:r>
              <w:rPr>
                <w:rFonts w:hint="eastAsia" w:ascii="宋体"/>
              </w:rPr>
              <w:t>4</w:t>
            </w:r>
            <w:r>
              <w:rPr>
                <w:rFonts w:ascii="宋体"/>
              </w:rPr>
              <w:t>00-1000</w:t>
            </w:r>
          </w:p>
        </w:tc>
        <w:tc>
          <w:tcPr>
            <w:tcW w:w="982" w:type="pct"/>
            <w:vAlign w:val="bottom"/>
          </w:tcPr>
          <w:p w14:paraId="633ED6B1">
            <w:pPr>
              <w:widowControl/>
              <w:jc w:val="left"/>
              <w:rPr>
                <w:rFonts w:ascii="宋体"/>
              </w:rPr>
            </w:pPr>
            <w:r>
              <w:rPr>
                <w:rFonts w:hint="eastAsia" w:ascii="等线" w:hAnsi="等线" w:eastAsia="等线"/>
                <w:color w:val="000000"/>
                <w:sz w:val="22"/>
                <w:szCs w:val="22"/>
              </w:rPr>
              <w:t>红</w:t>
            </w:r>
          </w:p>
        </w:tc>
        <w:tc>
          <w:tcPr>
            <w:tcW w:w="682" w:type="pct"/>
            <w:vAlign w:val="bottom"/>
          </w:tcPr>
          <w:p w14:paraId="7CBF1E23">
            <w:pPr>
              <w:widowControl/>
              <w:jc w:val="left"/>
              <w:rPr>
                <w:rFonts w:ascii="宋体"/>
              </w:rPr>
            </w:pPr>
            <w:r>
              <w:rPr>
                <w:rFonts w:hint="eastAsia" w:ascii="等线" w:hAnsi="等线" w:eastAsia="等线"/>
                <w:color w:val="000000"/>
                <w:sz w:val="22"/>
                <w:szCs w:val="22"/>
              </w:rPr>
              <w:t>3-5</w:t>
            </w:r>
          </w:p>
        </w:tc>
      </w:tr>
      <w:tr w14:paraId="117775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7A4E44A6">
            <w:pPr>
              <w:widowControl/>
              <w:jc w:val="left"/>
              <w:rPr>
                <w:rFonts w:ascii="宋体"/>
              </w:rPr>
            </w:pPr>
            <w:r>
              <w:rPr>
                <w:rFonts w:hint="eastAsia" w:ascii="宋体"/>
              </w:rPr>
              <w:t>流苏树</w:t>
            </w:r>
          </w:p>
        </w:tc>
        <w:tc>
          <w:tcPr>
            <w:tcW w:w="1081" w:type="pct"/>
          </w:tcPr>
          <w:p w14:paraId="27AC994E">
            <w:pPr>
              <w:widowControl/>
              <w:jc w:val="left"/>
              <w:rPr>
                <w:rFonts w:ascii="宋体"/>
              </w:rPr>
            </w:pPr>
            <w:r>
              <w:rPr>
                <w:rFonts w:hint="eastAsia" w:ascii="宋体"/>
              </w:rPr>
              <w:t>灌木，乔木</w:t>
            </w:r>
          </w:p>
        </w:tc>
        <w:tc>
          <w:tcPr>
            <w:tcW w:w="589" w:type="pct"/>
          </w:tcPr>
          <w:p w14:paraId="238208B3">
            <w:pPr>
              <w:widowControl/>
              <w:jc w:val="left"/>
              <w:rPr>
                <w:rFonts w:ascii="宋体"/>
              </w:rPr>
            </w:pPr>
            <w:r>
              <w:rPr>
                <w:rFonts w:hint="eastAsia" w:ascii="宋体"/>
              </w:rPr>
              <w:t>-</w:t>
            </w:r>
          </w:p>
        </w:tc>
        <w:tc>
          <w:tcPr>
            <w:tcW w:w="884" w:type="pct"/>
          </w:tcPr>
          <w:p w14:paraId="4E9479D1">
            <w:pPr>
              <w:widowControl/>
              <w:jc w:val="left"/>
              <w:rPr>
                <w:rFonts w:ascii="宋体"/>
              </w:rPr>
            </w:pPr>
            <w:r>
              <w:rPr>
                <w:rFonts w:hint="eastAsia" w:ascii="宋体"/>
              </w:rPr>
              <w:t>6</w:t>
            </w:r>
            <w:r>
              <w:rPr>
                <w:rFonts w:ascii="宋体"/>
              </w:rPr>
              <w:t>50-1500</w:t>
            </w:r>
          </w:p>
        </w:tc>
        <w:tc>
          <w:tcPr>
            <w:tcW w:w="982" w:type="pct"/>
            <w:vAlign w:val="bottom"/>
          </w:tcPr>
          <w:p w14:paraId="20BC02A7">
            <w:pPr>
              <w:widowControl/>
              <w:jc w:val="left"/>
              <w:rPr>
                <w:rFonts w:ascii="宋体"/>
              </w:rPr>
            </w:pPr>
            <w:r>
              <w:rPr>
                <w:rFonts w:hint="eastAsia" w:ascii="等线" w:hAnsi="等线" w:eastAsia="等线"/>
                <w:color w:val="000000"/>
                <w:sz w:val="22"/>
                <w:szCs w:val="22"/>
              </w:rPr>
              <w:t>白</w:t>
            </w:r>
          </w:p>
        </w:tc>
        <w:tc>
          <w:tcPr>
            <w:tcW w:w="682" w:type="pct"/>
            <w:vAlign w:val="bottom"/>
          </w:tcPr>
          <w:p w14:paraId="67BE7ABC">
            <w:pPr>
              <w:widowControl/>
              <w:jc w:val="left"/>
              <w:rPr>
                <w:rFonts w:ascii="宋体"/>
              </w:rPr>
            </w:pPr>
            <w:r>
              <w:rPr>
                <w:rFonts w:hint="eastAsia" w:ascii="等线" w:hAnsi="等线" w:eastAsia="等线"/>
                <w:color w:val="000000"/>
                <w:sz w:val="22"/>
                <w:szCs w:val="22"/>
              </w:rPr>
              <w:t>可达20</w:t>
            </w:r>
          </w:p>
        </w:tc>
      </w:tr>
      <w:tr w14:paraId="041C5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78302694">
            <w:pPr>
              <w:widowControl/>
              <w:jc w:val="left"/>
              <w:rPr>
                <w:rFonts w:ascii="宋体"/>
              </w:rPr>
            </w:pPr>
            <w:r>
              <w:rPr>
                <w:rFonts w:hint="eastAsia" w:ascii="宋体"/>
              </w:rPr>
              <w:t>连翘</w:t>
            </w:r>
          </w:p>
        </w:tc>
        <w:tc>
          <w:tcPr>
            <w:tcW w:w="1081" w:type="pct"/>
          </w:tcPr>
          <w:p w14:paraId="6A44E710">
            <w:pPr>
              <w:widowControl/>
              <w:jc w:val="left"/>
              <w:rPr>
                <w:rFonts w:ascii="宋体"/>
              </w:rPr>
            </w:pPr>
            <w:r>
              <w:rPr>
                <w:rFonts w:hint="eastAsia" w:ascii="宋体"/>
              </w:rPr>
              <w:t>灌木</w:t>
            </w:r>
          </w:p>
        </w:tc>
        <w:tc>
          <w:tcPr>
            <w:tcW w:w="589" w:type="pct"/>
          </w:tcPr>
          <w:p w14:paraId="70612ED8">
            <w:pPr>
              <w:widowControl/>
              <w:jc w:val="left"/>
              <w:rPr>
                <w:rFonts w:ascii="宋体"/>
              </w:rPr>
            </w:pPr>
            <w:r>
              <w:rPr>
                <w:rFonts w:hint="eastAsia" w:ascii="宋体"/>
              </w:rPr>
              <w:t>-</w:t>
            </w:r>
          </w:p>
        </w:tc>
        <w:tc>
          <w:tcPr>
            <w:tcW w:w="884" w:type="pct"/>
          </w:tcPr>
          <w:p w14:paraId="5B4F1319">
            <w:pPr>
              <w:widowControl/>
              <w:jc w:val="left"/>
              <w:rPr>
                <w:rFonts w:ascii="宋体"/>
              </w:rPr>
            </w:pPr>
            <w:r>
              <w:rPr>
                <w:rFonts w:hint="eastAsia" w:ascii="宋体"/>
              </w:rPr>
              <w:t>8</w:t>
            </w:r>
            <w:r>
              <w:rPr>
                <w:rFonts w:ascii="宋体"/>
              </w:rPr>
              <w:t>00-2000</w:t>
            </w:r>
          </w:p>
        </w:tc>
        <w:tc>
          <w:tcPr>
            <w:tcW w:w="982" w:type="pct"/>
            <w:vAlign w:val="bottom"/>
          </w:tcPr>
          <w:p w14:paraId="25C1D3F6">
            <w:pPr>
              <w:widowControl/>
              <w:jc w:val="left"/>
              <w:rPr>
                <w:rFonts w:ascii="宋体"/>
              </w:rPr>
            </w:pPr>
            <w:r>
              <w:rPr>
                <w:rFonts w:hint="eastAsia" w:ascii="等线" w:hAnsi="等线" w:eastAsia="等线"/>
                <w:color w:val="000000"/>
                <w:sz w:val="22"/>
                <w:szCs w:val="22"/>
              </w:rPr>
              <w:t>黄</w:t>
            </w:r>
          </w:p>
        </w:tc>
        <w:tc>
          <w:tcPr>
            <w:tcW w:w="682" w:type="pct"/>
            <w:vAlign w:val="bottom"/>
          </w:tcPr>
          <w:p w14:paraId="17ED427C">
            <w:pPr>
              <w:widowControl/>
              <w:jc w:val="left"/>
              <w:rPr>
                <w:rFonts w:ascii="宋体"/>
              </w:rPr>
            </w:pPr>
            <w:r>
              <w:rPr>
                <w:rFonts w:hint="eastAsia" w:ascii="等线" w:hAnsi="等线" w:eastAsia="等线"/>
                <w:color w:val="000000"/>
                <w:sz w:val="22"/>
                <w:szCs w:val="22"/>
              </w:rPr>
              <w:t>可达3</w:t>
            </w:r>
          </w:p>
        </w:tc>
      </w:tr>
      <w:tr w14:paraId="30E522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7A855E30">
            <w:pPr>
              <w:widowControl/>
              <w:jc w:val="left"/>
              <w:rPr>
                <w:rFonts w:ascii="宋体"/>
              </w:rPr>
            </w:pPr>
            <w:r>
              <w:rPr>
                <w:rFonts w:hint="eastAsia" w:ascii="宋体"/>
              </w:rPr>
              <w:t>女贞</w:t>
            </w:r>
          </w:p>
        </w:tc>
        <w:tc>
          <w:tcPr>
            <w:tcW w:w="1081" w:type="pct"/>
          </w:tcPr>
          <w:p w14:paraId="697B5B89">
            <w:pPr>
              <w:widowControl/>
              <w:jc w:val="left"/>
              <w:rPr>
                <w:rFonts w:ascii="宋体"/>
              </w:rPr>
            </w:pPr>
            <w:r>
              <w:rPr>
                <w:rFonts w:hint="eastAsia" w:ascii="宋体"/>
              </w:rPr>
              <w:t>灌木，乔木</w:t>
            </w:r>
          </w:p>
        </w:tc>
        <w:tc>
          <w:tcPr>
            <w:tcW w:w="589" w:type="pct"/>
          </w:tcPr>
          <w:p w14:paraId="3C73799A">
            <w:pPr>
              <w:widowControl/>
              <w:jc w:val="left"/>
              <w:rPr>
                <w:rFonts w:ascii="宋体"/>
              </w:rPr>
            </w:pPr>
            <w:r>
              <w:rPr>
                <w:rFonts w:hint="eastAsia" w:ascii="宋体"/>
              </w:rPr>
              <w:t>-</w:t>
            </w:r>
          </w:p>
        </w:tc>
        <w:tc>
          <w:tcPr>
            <w:tcW w:w="884" w:type="pct"/>
          </w:tcPr>
          <w:p w14:paraId="350CD2D3">
            <w:pPr>
              <w:widowControl/>
              <w:jc w:val="left"/>
              <w:rPr>
                <w:rFonts w:ascii="宋体"/>
              </w:rPr>
            </w:pPr>
            <w:r>
              <w:rPr>
                <w:rFonts w:hint="eastAsia" w:ascii="宋体"/>
              </w:rPr>
              <w:t>4</w:t>
            </w:r>
            <w:r>
              <w:rPr>
                <w:rFonts w:ascii="宋体"/>
              </w:rPr>
              <w:t>00-800</w:t>
            </w:r>
          </w:p>
        </w:tc>
        <w:tc>
          <w:tcPr>
            <w:tcW w:w="982" w:type="pct"/>
            <w:vAlign w:val="bottom"/>
          </w:tcPr>
          <w:p w14:paraId="60C1E6FA">
            <w:pPr>
              <w:widowControl/>
              <w:jc w:val="left"/>
              <w:rPr>
                <w:rFonts w:ascii="宋体"/>
              </w:rPr>
            </w:pPr>
            <w:r>
              <w:rPr>
                <w:rFonts w:hint="eastAsia" w:ascii="等线" w:hAnsi="等线" w:eastAsia="等线"/>
                <w:color w:val="000000"/>
                <w:sz w:val="22"/>
                <w:szCs w:val="22"/>
              </w:rPr>
              <w:t>白</w:t>
            </w:r>
          </w:p>
        </w:tc>
        <w:tc>
          <w:tcPr>
            <w:tcW w:w="682" w:type="pct"/>
            <w:vAlign w:val="bottom"/>
          </w:tcPr>
          <w:p w14:paraId="09C6F657">
            <w:pPr>
              <w:widowControl/>
              <w:jc w:val="left"/>
              <w:rPr>
                <w:rFonts w:ascii="宋体"/>
              </w:rPr>
            </w:pPr>
            <w:r>
              <w:rPr>
                <w:rFonts w:hint="eastAsia" w:ascii="等线" w:hAnsi="等线" w:eastAsia="等线"/>
                <w:color w:val="000000"/>
                <w:sz w:val="22"/>
                <w:szCs w:val="22"/>
              </w:rPr>
              <w:t>1-2</w:t>
            </w:r>
          </w:p>
        </w:tc>
      </w:tr>
      <w:tr w14:paraId="0D61A6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7A4119CE">
            <w:pPr>
              <w:widowControl/>
              <w:jc w:val="left"/>
              <w:rPr>
                <w:rFonts w:ascii="宋体"/>
              </w:rPr>
            </w:pPr>
            <w:r>
              <w:rPr>
                <w:rFonts w:hint="eastAsia" w:ascii="宋体"/>
              </w:rPr>
              <w:t>小叶女贞</w:t>
            </w:r>
          </w:p>
        </w:tc>
        <w:tc>
          <w:tcPr>
            <w:tcW w:w="1081" w:type="pct"/>
          </w:tcPr>
          <w:p w14:paraId="2E87E62E">
            <w:pPr>
              <w:widowControl/>
              <w:jc w:val="left"/>
              <w:rPr>
                <w:rFonts w:ascii="宋体"/>
              </w:rPr>
            </w:pPr>
            <w:r>
              <w:rPr>
                <w:rFonts w:hint="eastAsia" w:ascii="宋体"/>
              </w:rPr>
              <w:t>灌木</w:t>
            </w:r>
          </w:p>
        </w:tc>
        <w:tc>
          <w:tcPr>
            <w:tcW w:w="589" w:type="pct"/>
          </w:tcPr>
          <w:p w14:paraId="2E962D62">
            <w:pPr>
              <w:widowControl/>
              <w:jc w:val="left"/>
              <w:rPr>
                <w:rFonts w:ascii="宋体"/>
              </w:rPr>
            </w:pPr>
            <w:r>
              <w:rPr>
                <w:rFonts w:hint="eastAsia" w:ascii="宋体"/>
              </w:rPr>
              <w:t>-</w:t>
            </w:r>
          </w:p>
        </w:tc>
        <w:tc>
          <w:tcPr>
            <w:tcW w:w="884" w:type="pct"/>
          </w:tcPr>
          <w:p w14:paraId="5257C4B1">
            <w:pPr>
              <w:widowControl/>
              <w:jc w:val="left"/>
              <w:rPr>
                <w:rFonts w:ascii="宋体"/>
              </w:rPr>
            </w:pPr>
            <w:r>
              <w:rPr>
                <w:rFonts w:hint="eastAsia" w:ascii="宋体"/>
              </w:rPr>
              <w:t>4</w:t>
            </w:r>
            <w:r>
              <w:rPr>
                <w:rFonts w:ascii="宋体"/>
              </w:rPr>
              <w:t>30-1300</w:t>
            </w:r>
          </w:p>
        </w:tc>
        <w:tc>
          <w:tcPr>
            <w:tcW w:w="982" w:type="pct"/>
            <w:vAlign w:val="bottom"/>
          </w:tcPr>
          <w:p w14:paraId="031F8E02">
            <w:pPr>
              <w:widowControl/>
              <w:jc w:val="left"/>
              <w:rPr>
                <w:rFonts w:ascii="宋体"/>
              </w:rPr>
            </w:pPr>
            <w:r>
              <w:rPr>
                <w:rFonts w:hint="eastAsia" w:ascii="等线" w:hAnsi="等线" w:eastAsia="等线"/>
                <w:color w:val="000000"/>
                <w:sz w:val="22"/>
                <w:szCs w:val="22"/>
              </w:rPr>
              <w:t>白</w:t>
            </w:r>
          </w:p>
        </w:tc>
        <w:tc>
          <w:tcPr>
            <w:tcW w:w="682" w:type="pct"/>
            <w:vAlign w:val="bottom"/>
          </w:tcPr>
          <w:p w14:paraId="6C978F4E">
            <w:pPr>
              <w:widowControl/>
              <w:jc w:val="left"/>
              <w:rPr>
                <w:rFonts w:ascii="宋体"/>
              </w:rPr>
            </w:pPr>
            <w:r>
              <w:rPr>
                <w:rFonts w:hint="eastAsia" w:ascii="等线" w:hAnsi="等线" w:eastAsia="等线"/>
                <w:color w:val="000000"/>
                <w:sz w:val="22"/>
                <w:szCs w:val="22"/>
              </w:rPr>
              <w:t>1-3</w:t>
            </w:r>
          </w:p>
        </w:tc>
      </w:tr>
      <w:tr w14:paraId="3774FC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399C7CC">
            <w:pPr>
              <w:widowControl/>
              <w:jc w:val="left"/>
              <w:rPr>
                <w:rFonts w:ascii="宋体"/>
              </w:rPr>
            </w:pPr>
            <w:r>
              <w:rPr>
                <w:rFonts w:hint="eastAsia" w:ascii="宋体"/>
              </w:rPr>
              <w:t>桂花</w:t>
            </w:r>
          </w:p>
        </w:tc>
        <w:tc>
          <w:tcPr>
            <w:tcW w:w="1081" w:type="pct"/>
          </w:tcPr>
          <w:p w14:paraId="2D92A2B8">
            <w:pPr>
              <w:widowControl/>
              <w:jc w:val="left"/>
              <w:rPr>
                <w:rFonts w:ascii="宋体"/>
              </w:rPr>
            </w:pPr>
            <w:r>
              <w:rPr>
                <w:rFonts w:hint="eastAsia" w:ascii="宋体"/>
              </w:rPr>
              <w:t>灌木，小乔木</w:t>
            </w:r>
          </w:p>
        </w:tc>
        <w:tc>
          <w:tcPr>
            <w:tcW w:w="589" w:type="pct"/>
          </w:tcPr>
          <w:p w14:paraId="6D793CDD">
            <w:pPr>
              <w:widowControl/>
              <w:jc w:val="left"/>
              <w:rPr>
                <w:rFonts w:ascii="宋体"/>
              </w:rPr>
            </w:pPr>
            <w:r>
              <w:rPr>
                <w:rFonts w:hint="eastAsia" w:ascii="宋体"/>
              </w:rPr>
              <w:t>-</w:t>
            </w:r>
          </w:p>
        </w:tc>
        <w:tc>
          <w:tcPr>
            <w:tcW w:w="884" w:type="pct"/>
          </w:tcPr>
          <w:p w14:paraId="5F20EA30">
            <w:pPr>
              <w:widowControl/>
              <w:jc w:val="left"/>
              <w:rPr>
                <w:rFonts w:ascii="宋体"/>
              </w:rPr>
            </w:pPr>
            <w:r>
              <w:rPr>
                <w:rFonts w:hint="eastAsia" w:ascii="宋体"/>
              </w:rPr>
              <w:t>4</w:t>
            </w:r>
            <w:r>
              <w:rPr>
                <w:rFonts w:ascii="宋体"/>
              </w:rPr>
              <w:t>00-1000</w:t>
            </w:r>
          </w:p>
        </w:tc>
        <w:tc>
          <w:tcPr>
            <w:tcW w:w="982" w:type="pct"/>
            <w:vAlign w:val="bottom"/>
          </w:tcPr>
          <w:p w14:paraId="7EF72A53">
            <w:pPr>
              <w:widowControl/>
              <w:jc w:val="left"/>
              <w:rPr>
                <w:rFonts w:ascii="宋体"/>
              </w:rPr>
            </w:pPr>
            <w:r>
              <w:rPr>
                <w:rFonts w:hint="eastAsia" w:ascii="等线" w:hAnsi="等线" w:eastAsia="等线"/>
                <w:color w:val="000000"/>
                <w:sz w:val="22"/>
                <w:szCs w:val="22"/>
              </w:rPr>
              <w:t>黄</w:t>
            </w:r>
          </w:p>
        </w:tc>
        <w:tc>
          <w:tcPr>
            <w:tcW w:w="682" w:type="pct"/>
            <w:vAlign w:val="bottom"/>
          </w:tcPr>
          <w:p w14:paraId="6B1FA11E">
            <w:pPr>
              <w:widowControl/>
              <w:jc w:val="left"/>
              <w:rPr>
                <w:rFonts w:ascii="宋体"/>
              </w:rPr>
            </w:pPr>
            <w:r>
              <w:rPr>
                <w:rFonts w:hint="eastAsia" w:ascii="等线" w:hAnsi="等线" w:eastAsia="等线"/>
                <w:color w:val="000000"/>
                <w:sz w:val="22"/>
                <w:szCs w:val="22"/>
              </w:rPr>
              <w:t>3-5</w:t>
            </w:r>
          </w:p>
        </w:tc>
      </w:tr>
      <w:tr w14:paraId="07E31D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323B27DB">
            <w:pPr>
              <w:widowControl/>
              <w:jc w:val="left"/>
              <w:rPr>
                <w:rFonts w:ascii="宋体"/>
              </w:rPr>
            </w:pPr>
            <w:r>
              <w:rPr>
                <w:rFonts w:hint="eastAsia" w:ascii="宋体"/>
              </w:rPr>
              <w:t>接骨木</w:t>
            </w:r>
          </w:p>
        </w:tc>
        <w:tc>
          <w:tcPr>
            <w:tcW w:w="1081" w:type="pct"/>
          </w:tcPr>
          <w:p w14:paraId="2274D101">
            <w:pPr>
              <w:widowControl/>
              <w:jc w:val="left"/>
              <w:rPr>
                <w:rFonts w:ascii="宋体"/>
              </w:rPr>
            </w:pPr>
            <w:r>
              <w:rPr>
                <w:rFonts w:hint="eastAsia" w:ascii="宋体"/>
              </w:rPr>
              <w:t>灌木，小乔木</w:t>
            </w:r>
          </w:p>
        </w:tc>
        <w:tc>
          <w:tcPr>
            <w:tcW w:w="589" w:type="pct"/>
          </w:tcPr>
          <w:p w14:paraId="7682E209">
            <w:pPr>
              <w:widowControl/>
              <w:jc w:val="left"/>
              <w:rPr>
                <w:rFonts w:ascii="宋体"/>
              </w:rPr>
            </w:pPr>
            <w:r>
              <w:rPr>
                <w:rFonts w:hint="eastAsia" w:ascii="宋体"/>
              </w:rPr>
              <w:t>-</w:t>
            </w:r>
          </w:p>
        </w:tc>
        <w:tc>
          <w:tcPr>
            <w:tcW w:w="884" w:type="pct"/>
          </w:tcPr>
          <w:p w14:paraId="162668D6">
            <w:pPr>
              <w:widowControl/>
              <w:jc w:val="left"/>
              <w:rPr>
                <w:rFonts w:ascii="宋体"/>
              </w:rPr>
            </w:pPr>
            <w:r>
              <w:rPr>
                <w:rFonts w:hint="eastAsia" w:ascii="宋体"/>
              </w:rPr>
              <w:t>5</w:t>
            </w:r>
            <w:r>
              <w:rPr>
                <w:rFonts w:ascii="宋体"/>
              </w:rPr>
              <w:t>40-2000</w:t>
            </w:r>
          </w:p>
        </w:tc>
        <w:tc>
          <w:tcPr>
            <w:tcW w:w="982" w:type="pct"/>
            <w:vAlign w:val="bottom"/>
          </w:tcPr>
          <w:p w14:paraId="7680AF45">
            <w:pPr>
              <w:widowControl/>
              <w:jc w:val="left"/>
              <w:rPr>
                <w:rFonts w:ascii="宋体"/>
              </w:rPr>
            </w:pPr>
            <w:r>
              <w:rPr>
                <w:rFonts w:hint="eastAsia" w:ascii="等线" w:hAnsi="等线" w:eastAsia="等线"/>
                <w:color w:val="000000"/>
                <w:sz w:val="22"/>
                <w:szCs w:val="22"/>
              </w:rPr>
              <w:t>淡黄-红</w:t>
            </w:r>
          </w:p>
        </w:tc>
        <w:tc>
          <w:tcPr>
            <w:tcW w:w="682" w:type="pct"/>
            <w:vAlign w:val="bottom"/>
          </w:tcPr>
          <w:p w14:paraId="41D0F210">
            <w:pPr>
              <w:widowControl/>
              <w:jc w:val="left"/>
              <w:rPr>
                <w:rFonts w:ascii="宋体"/>
              </w:rPr>
            </w:pPr>
            <w:r>
              <w:rPr>
                <w:rFonts w:hint="eastAsia" w:ascii="等线" w:hAnsi="等线" w:eastAsia="等线"/>
                <w:color w:val="000000"/>
                <w:sz w:val="22"/>
                <w:szCs w:val="22"/>
              </w:rPr>
              <w:t>可达4</w:t>
            </w:r>
          </w:p>
        </w:tc>
      </w:tr>
      <w:tr w14:paraId="130716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82" w:type="pct"/>
          </w:tcPr>
          <w:p w14:paraId="6609A40A">
            <w:pPr>
              <w:widowControl/>
              <w:jc w:val="left"/>
              <w:rPr>
                <w:rFonts w:ascii="宋体"/>
              </w:rPr>
            </w:pPr>
            <w:r>
              <w:rPr>
                <w:rFonts w:hint="eastAsia" w:ascii="宋体"/>
              </w:rPr>
              <w:t>筠竹</w:t>
            </w:r>
          </w:p>
        </w:tc>
        <w:tc>
          <w:tcPr>
            <w:tcW w:w="1081" w:type="pct"/>
          </w:tcPr>
          <w:p w14:paraId="1AE70381">
            <w:pPr>
              <w:widowControl/>
              <w:jc w:val="left"/>
              <w:rPr>
                <w:rFonts w:ascii="宋体"/>
              </w:rPr>
            </w:pPr>
            <w:r>
              <w:rPr>
                <w:rFonts w:hint="eastAsia" w:ascii="宋体"/>
              </w:rPr>
              <w:t>灌木</w:t>
            </w:r>
          </w:p>
        </w:tc>
        <w:tc>
          <w:tcPr>
            <w:tcW w:w="589" w:type="pct"/>
          </w:tcPr>
          <w:p w14:paraId="2B7E269C">
            <w:pPr>
              <w:widowControl/>
              <w:jc w:val="left"/>
              <w:rPr>
                <w:rFonts w:ascii="宋体"/>
              </w:rPr>
            </w:pPr>
            <w:r>
              <w:rPr>
                <w:rFonts w:hint="eastAsia" w:ascii="宋体"/>
              </w:rPr>
              <w:t>-</w:t>
            </w:r>
          </w:p>
        </w:tc>
        <w:tc>
          <w:tcPr>
            <w:tcW w:w="884" w:type="pct"/>
          </w:tcPr>
          <w:p w14:paraId="219BF1BC">
            <w:pPr>
              <w:widowControl/>
              <w:jc w:val="left"/>
              <w:rPr>
                <w:rFonts w:ascii="宋体"/>
              </w:rPr>
            </w:pPr>
            <w:r>
              <w:rPr>
                <w:rFonts w:hint="eastAsia" w:ascii="宋体"/>
              </w:rPr>
              <w:t>4</w:t>
            </w:r>
            <w:r>
              <w:rPr>
                <w:rFonts w:ascii="宋体"/>
              </w:rPr>
              <w:t>00-1000</w:t>
            </w:r>
          </w:p>
        </w:tc>
        <w:tc>
          <w:tcPr>
            <w:tcW w:w="982" w:type="pct"/>
            <w:vAlign w:val="bottom"/>
          </w:tcPr>
          <w:p w14:paraId="60BF33F7">
            <w:pPr>
              <w:widowControl/>
              <w:jc w:val="left"/>
              <w:rPr>
                <w:rFonts w:ascii="宋体"/>
              </w:rPr>
            </w:pPr>
            <w:r>
              <w:rPr>
                <w:rFonts w:hint="eastAsia" w:ascii="等线" w:hAnsi="等线" w:eastAsia="等线"/>
                <w:color w:val="000000"/>
                <w:sz w:val="22"/>
                <w:szCs w:val="22"/>
              </w:rPr>
              <w:t>绿</w:t>
            </w:r>
          </w:p>
        </w:tc>
        <w:tc>
          <w:tcPr>
            <w:tcW w:w="682" w:type="pct"/>
            <w:vAlign w:val="bottom"/>
          </w:tcPr>
          <w:p w14:paraId="22398098">
            <w:pPr>
              <w:widowControl/>
              <w:jc w:val="left"/>
              <w:rPr>
                <w:rFonts w:ascii="宋体"/>
              </w:rPr>
            </w:pPr>
            <w:r>
              <w:rPr>
                <w:rFonts w:hint="eastAsia" w:ascii="等线" w:hAnsi="等线" w:eastAsia="等线"/>
                <w:color w:val="000000"/>
                <w:sz w:val="22"/>
                <w:szCs w:val="22"/>
              </w:rPr>
              <w:t>可达12</w:t>
            </w:r>
          </w:p>
        </w:tc>
      </w:tr>
    </w:tbl>
    <w:p w14:paraId="41184A29">
      <w:pPr>
        <w:widowControl/>
      </w:pPr>
    </w:p>
    <w:p w14:paraId="7536FD14">
      <w:pPr>
        <w:widowControl/>
        <w:jc w:val="center"/>
        <w:rPr>
          <w:rFonts w:hint="eastAsia" w:ascii="黑体" w:hAnsi="黑体" w:eastAsia="黑体"/>
          <w:kern w:val="0"/>
          <w:szCs w:val="20"/>
        </w:rPr>
      </w:pPr>
      <w:r>
        <w:rPr>
          <w:rFonts w:hint="eastAsia" w:ascii="黑体" w:hAnsi="黑体" w:eastAsia="黑体"/>
          <w:kern w:val="0"/>
          <w:szCs w:val="20"/>
        </w:rPr>
        <w:t>表B</w:t>
      </w:r>
      <w:r>
        <w:rPr>
          <w:rFonts w:ascii="黑体" w:hAnsi="黑体" w:eastAsia="黑体"/>
          <w:kern w:val="0"/>
          <w:szCs w:val="20"/>
        </w:rPr>
        <w:t xml:space="preserve">.6 </w:t>
      </w:r>
      <w:r>
        <w:rPr>
          <w:rFonts w:hint="eastAsia" w:ascii="黑体" w:hAnsi="黑体" w:eastAsia="黑体"/>
          <w:kern w:val="0"/>
          <w:szCs w:val="20"/>
        </w:rPr>
        <w:t xml:space="preserve">秦巴山区退化林修复推荐树种 </w:t>
      </w:r>
    </w:p>
    <w:p w14:paraId="0613C982">
      <w:pPr>
        <w:widowControl/>
        <w:jc w:val="center"/>
        <w:rPr>
          <w:rFonts w:hint="eastAsia" w:ascii="黑体" w:hAnsi="黑体" w:eastAsia="黑体"/>
          <w:kern w:val="0"/>
          <w:szCs w:val="20"/>
        </w:rPr>
      </w:pPr>
    </w:p>
    <w:tbl>
      <w:tblPr>
        <w:tblStyle w:val="3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92"/>
        <w:gridCol w:w="1973"/>
        <w:gridCol w:w="1127"/>
        <w:gridCol w:w="1692"/>
        <w:gridCol w:w="1880"/>
        <w:gridCol w:w="1306"/>
      </w:tblGrid>
      <w:tr w14:paraId="6A9214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453A8499">
            <w:pPr>
              <w:widowControl/>
              <w:jc w:val="left"/>
              <w:rPr>
                <w:rFonts w:ascii="宋体"/>
              </w:rPr>
            </w:pPr>
            <w:r>
              <w:rPr>
                <w:rFonts w:hint="eastAsia" w:ascii="宋体"/>
              </w:rPr>
              <w:t>名称</w:t>
            </w:r>
          </w:p>
        </w:tc>
        <w:tc>
          <w:tcPr>
            <w:tcW w:w="1031" w:type="pct"/>
          </w:tcPr>
          <w:p w14:paraId="70FDAF5B">
            <w:pPr>
              <w:widowControl/>
              <w:jc w:val="left"/>
              <w:rPr>
                <w:rFonts w:ascii="宋体"/>
              </w:rPr>
            </w:pPr>
            <w:r>
              <w:rPr>
                <w:rFonts w:hint="eastAsia" w:ascii="宋体"/>
              </w:rPr>
              <w:t xml:space="preserve">生活型 </w:t>
            </w:r>
          </w:p>
        </w:tc>
        <w:tc>
          <w:tcPr>
            <w:tcW w:w="589" w:type="pct"/>
          </w:tcPr>
          <w:p w14:paraId="4F3D24BA">
            <w:pPr>
              <w:widowControl/>
              <w:jc w:val="left"/>
              <w:rPr>
                <w:rFonts w:ascii="宋体"/>
              </w:rPr>
            </w:pPr>
            <w:r>
              <w:rPr>
                <w:rFonts w:hint="eastAsia" w:ascii="宋体"/>
              </w:rPr>
              <w:t>针阔叶</w:t>
            </w:r>
          </w:p>
        </w:tc>
        <w:tc>
          <w:tcPr>
            <w:tcW w:w="884" w:type="pct"/>
          </w:tcPr>
          <w:p w14:paraId="77B6D859">
            <w:pPr>
              <w:widowControl/>
              <w:jc w:val="left"/>
              <w:rPr>
                <w:rFonts w:ascii="宋体"/>
              </w:rPr>
            </w:pPr>
            <w:r>
              <w:rPr>
                <w:rFonts w:hint="eastAsia" w:ascii="宋体"/>
              </w:rPr>
              <w:t>海拔（m）</w:t>
            </w:r>
          </w:p>
        </w:tc>
        <w:tc>
          <w:tcPr>
            <w:tcW w:w="982" w:type="pct"/>
          </w:tcPr>
          <w:p w14:paraId="7C81BD59">
            <w:pPr>
              <w:widowControl/>
              <w:jc w:val="left"/>
              <w:rPr>
                <w:rFonts w:ascii="宋体"/>
              </w:rPr>
            </w:pPr>
            <w:r>
              <w:rPr>
                <w:rFonts w:hint="eastAsia" w:ascii="宋体"/>
              </w:rPr>
              <w:t>颜色</w:t>
            </w:r>
          </w:p>
        </w:tc>
        <w:tc>
          <w:tcPr>
            <w:tcW w:w="682" w:type="pct"/>
          </w:tcPr>
          <w:p w14:paraId="184A0442">
            <w:pPr>
              <w:widowControl/>
              <w:jc w:val="left"/>
              <w:rPr>
                <w:rFonts w:ascii="宋体"/>
              </w:rPr>
            </w:pPr>
            <w:r>
              <w:rPr>
                <w:rFonts w:hint="eastAsia" w:ascii="宋体"/>
              </w:rPr>
              <w:t>高度(</w:t>
            </w:r>
            <w:r>
              <w:rPr>
                <w:rFonts w:ascii="宋体"/>
              </w:rPr>
              <w:t>m)</w:t>
            </w:r>
          </w:p>
        </w:tc>
      </w:tr>
      <w:tr w14:paraId="676961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4ADADAD6">
            <w:pPr>
              <w:widowControl/>
              <w:jc w:val="left"/>
              <w:rPr>
                <w:rFonts w:ascii="宋体"/>
              </w:rPr>
            </w:pPr>
            <w:r>
              <w:rPr>
                <w:rFonts w:hint="eastAsia" w:ascii="宋体"/>
              </w:rPr>
              <w:t>板栗</w:t>
            </w:r>
          </w:p>
        </w:tc>
        <w:tc>
          <w:tcPr>
            <w:tcW w:w="1031" w:type="pct"/>
          </w:tcPr>
          <w:p w14:paraId="490A1125">
            <w:pPr>
              <w:widowControl/>
              <w:jc w:val="left"/>
              <w:rPr>
                <w:rFonts w:ascii="宋体"/>
              </w:rPr>
            </w:pPr>
            <w:r>
              <w:rPr>
                <w:rFonts w:hint="eastAsia" w:ascii="宋体"/>
              </w:rPr>
              <w:t>乔木</w:t>
            </w:r>
          </w:p>
        </w:tc>
        <w:tc>
          <w:tcPr>
            <w:tcW w:w="589" w:type="pct"/>
          </w:tcPr>
          <w:p w14:paraId="22408445">
            <w:pPr>
              <w:widowControl/>
              <w:jc w:val="left"/>
              <w:rPr>
                <w:rFonts w:ascii="宋体"/>
              </w:rPr>
            </w:pPr>
            <w:r>
              <w:rPr>
                <w:rFonts w:hint="eastAsia" w:ascii="宋体"/>
              </w:rPr>
              <w:t>阔叶</w:t>
            </w:r>
          </w:p>
        </w:tc>
        <w:tc>
          <w:tcPr>
            <w:tcW w:w="884" w:type="pct"/>
          </w:tcPr>
          <w:p w14:paraId="201F1E04">
            <w:pPr>
              <w:widowControl/>
              <w:jc w:val="left"/>
              <w:rPr>
                <w:rFonts w:ascii="宋体"/>
              </w:rPr>
            </w:pPr>
            <w:r>
              <w:rPr>
                <w:rFonts w:hint="eastAsia" w:ascii="宋体"/>
              </w:rPr>
              <w:t>5</w:t>
            </w:r>
            <w:r>
              <w:rPr>
                <w:rFonts w:ascii="宋体"/>
              </w:rPr>
              <w:t>00-1400</w:t>
            </w:r>
          </w:p>
        </w:tc>
        <w:tc>
          <w:tcPr>
            <w:tcW w:w="982" w:type="pct"/>
            <w:vAlign w:val="bottom"/>
          </w:tcPr>
          <w:p w14:paraId="64CF35D9">
            <w:pPr>
              <w:widowControl/>
              <w:jc w:val="left"/>
              <w:rPr>
                <w:rFonts w:ascii="宋体"/>
              </w:rPr>
            </w:pPr>
            <w:r>
              <w:rPr>
                <w:rFonts w:hint="eastAsia" w:ascii="等线" w:hAnsi="等线" w:eastAsia="等线"/>
                <w:color w:val="000000"/>
                <w:sz w:val="22"/>
                <w:szCs w:val="22"/>
              </w:rPr>
              <w:t>绿</w:t>
            </w:r>
          </w:p>
        </w:tc>
        <w:tc>
          <w:tcPr>
            <w:tcW w:w="682" w:type="pct"/>
            <w:vAlign w:val="bottom"/>
          </w:tcPr>
          <w:p w14:paraId="7C51C116">
            <w:pPr>
              <w:widowControl/>
              <w:jc w:val="left"/>
              <w:rPr>
                <w:rFonts w:ascii="宋体"/>
              </w:rPr>
            </w:pPr>
            <w:r>
              <w:rPr>
                <w:rFonts w:hint="eastAsia" w:ascii="等线" w:hAnsi="等线" w:eastAsia="等线"/>
                <w:color w:val="000000"/>
                <w:sz w:val="22"/>
                <w:szCs w:val="22"/>
              </w:rPr>
              <w:t>10-20</w:t>
            </w:r>
          </w:p>
        </w:tc>
      </w:tr>
      <w:tr w14:paraId="1CBFAD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3F26CFB2">
            <w:pPr>
              <w:widowControl/>
              <w:jc w:val="left"/>
              <w:rPr>
                <w:rFonts w:ascii="宋体"/>
              </w:rPr>
            </w:pPr>
            <w:r>
              <w:rPr>
                <w:rFonts w:hint="eastAsia" w:ascii="宋体"/>
              </w:rPr>
              <w:t>大果青扦</w:t>
            </w:r>
          </w:p>
        </w:tc>
        <w:tc>
          <w:tcPr>
            <w:tcW w:w="1031" w:type="pct"/>
          </w:tcPr>
          <w:p w14:paraId="4EFABE73">
            <w:pPr>
              <w:widowControl/>
              <w:jc w:val="left"/>
              <w:rPr>
                <w:rFonts w:ascii="宋体"/>
              </w:rPr>
            </w:pPr>
            <w:r>
              <w:rPr>
                <w:rFonts w:hint="eastAsia" w:ascii="宋体"/>
              </w:rPr>
              <w:t>乔木</w:t>
            </w:r>
          </w:p>
        </w:tc>
        <w:tc>
          <w:tcPr>
            <w:tcW w:w="589" w:type="pct"/>
          </w:tcPr>
          <w:p w14:paraId="04691301">
            <w:pPr>
              <w:widowControl/>
              <w:jc w:val="left"/>
              <w:rPr>
                <w:rFonts w:ascii="宋体"/>
              </w:rPr>
            </w:pPr>
            <w:r>
              <w:rPr>
                <w:rFonts w:hint="eastAsia" w:ascii="宋体"/>
              </w:rPr>
              <w:t>针叶</w:t>
            </w:r>
          </w:p>
        </w:tc>
        <w:tc>
          <w:tcPr>
            <w:tcW w:w="884" w:type="pct"/>
          </w:tcPr>
          <w:p w14:paraId="4E0ABCF1">
            <w:pPr>
              <w:widowControl/>
              <w:jc w:val="left"/>
              <w:rPr>
                <w:rFonts w:ascii="宋体"/>
              </w:rPr>
            </w:pPr>
            <w:r>
              <w:rPr>
                <w:rFonts w:hint="eastAsia" w:ascii="宋体"/>
              </w:rPr>
              <w:t>1</w:t>
            </w:r>
            <w:r>
              <w:rPr>
                <w:rFonts w:ascii="宋体"/>
              </w:rPr>
              <w:t>300-2000</w:t>
            </w:r>
          </w:p>
        </w:tc>
        <w:tc>
          <w:tcPr>
            <w:tcW w:w="982" w:type="pct"/>
            <w:vAlign w:val="bottom"/>
          </w:tcPr>
          <w:p w14:paraId="0CFF5081">
            <w:pPr>
              <w:widowControl/>
              <w:jc w:val="left"/>
              <w:rPr>
                <w:rFonts w:ascii="宋体"/>
              </w:rPr>
            </w:pPr>
            <w:r>
              <w:rPr>
                <w:rFonts w:hint="eastAsia" w:ascii="等线" w:hAnsi="等线" w:eastAsia="等线"/>
                <w:color w:val="000000"/>
                <w:sz w:val="22"/>
                <w:szCs w:val="22"/>
              </w:rPr>
              <w:t>绿</w:t>
            </w:r>
          </w:p>
        </w:tc>
        <w:tc>
          <w:tcPr>
            <w:tcW w:w="682" w:type="pct"/>
            <w:vAlign w:val="bottom"/>
          </w:tcPr>
          <w:p w14:paraId="39C02E5E">
            <w:pPr>
              <w:widowControl/>
              <w:jc w:val="left"/>
              <w:rPr>
                <w:rFonts w:ascii="宋体"/>
              </w:rPr>
            </w:pPr>
            <w:r>
              <w:rPr>
                <w:rFonts w:hint="eastAsia" w:ascii="等线" w:hAnsi="等线" w:eastAsia="等线"/>
                <w:color w:val="000000"/>
                <w:sz w:val="22"/>
                <w:szCs w:val="22"/>
              </w:rPr>
              <w:t>可达15</w:t>
            </w:r>
          </w:p>
        </w:tc>
      </w:tr>
      <w:tr w14:paraId="32EB9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7B460DD">
            <w:pPr>
              <w:widowControl/>
              <w:jc w:val="left"/>
              <w:rPr>
                <w:rFonts w:ascii="宋体"/>
              </w:rPr>
            </w:pPr>
            <w:r>
              <w:rPr>
                <w:rFonts w:hint="eastAsia" w:ascii="宋体"/>
              </w:rPr>
              <w:t>白皮松</w:t>
            </w:r>
          </w:p>
        </w:tc>
        <w:tc>
          <w:tcPr>
            <w:tcW w:w="1031" w:type="pct"/>
          </w:tcPr>
          <w:p w14:paraId="3DF4DF78">
            <w:pPr>
              <w:widowControl/>
              <w:jc w:val="left"/>
              <w:rPr>
                <w:rFonts w:ascii="宋体"/>
              </w:rPr>
            </w:pPr>
            <w:r>
              <w:rPr>
                <w:rFonts w:hint="eastAsia" w:ascii="宋体"/>
              </w:rPr>
              <w:t>乔木</w:t>
            </w:r>
          </w:p>
        </w:tc>
        <w:tc>
          <w:tcPr>
            <w:tcW w:w="589" w:type="pct"/>
          </w:tcPr>
          <w:p w14:paraId="762DC89F">
            <w:pPr>
              <w:widowControl/>
              <w:jc w:val="left"/>
              <w:rPr>
                <w:rFonts w:ascii="宋体"/>
              </w:rPr>
            </w:pPr>
            <w:r>
              <w:rPr>
                <w:rFonts w:hint="eastAsia" w:ascii="宋体"/>
              </w:rPr>
              <w:t>针叶</w:t>
            </w:r>
          </w:p>
        </w:tc>
        <w:tc>
          <w:tcPr>
            <w:tcW w:w="884" w:type="pct"/>
          </w:tcPr>
          <w:p w14:paraId="55766748">
            <w:pPr>
              <w:widowControl/>
              <w:jc w:val="left"/>
              <w:rPr>
                <w:rFonts w:ascii="宋体"/>
              </w:rPr>
            </w:pPr>
            <w:r>
              <w:rPr>
                <w:rFonts w:hint="eastAsia" w:ascii="宋体"/>
              </w:rPr>
              <w:t>4</w:t>
            </w:r>
            <w:r>
              <w:rPr>
                <w:rFonts w:ascii="宋体"/>
              </w:rPr>
              <w:t>00-2000</w:t>
            </w:r>
          </w:p>
        </w:tc>
        <w:tc>
          <w:tcPr>
            <w:tcW w:w="982" w:type="pct"/>
            <w:vAlign w:val="bottom"/>
          </w:tcPr>
          <w:p w14:paraId="3A65282C">
            <w:pPr>
              <w:widowControl/>
              <w:jc w:val="left"/>
              <w:rPr>
                <w:rFonts w:ascii="宋体"/>
              </w:rPr>
            </w:pPr>
            <w:r>
              <w:rPr>
                <w:rFonts w:hint="eastAsia" w:ascii="等线" w:hAnsi="等线" w:eastAsia="等线"/>
                <w:color w:val="000000"/>
                <w:sz w:val="22"/>
                <w:szCs w:val="22"/>
              </w:rPr>
              <w:t>绿</w:t>
            </w:r>
          </w:p>
        </w:tc>
        <w:tc>
          <w:tcPr>
            <w:tcW w:w="682" w:type="pct"/>
            <w:vAlign w:val="bottom"/>
          </w:tcPr>
          <w:p w14:paraId="55C2F2DB">
            <w:pPr>
              <w:widowControl/>
              <w:jc w:val="left"/>
              <w:rPr>
                <w:rFonts w:ascii="宋体"/>
              </w:rPr>
            </w:pPr>
            <w:r>
              <w:rPr>
                <w:rFonts w:hint="eastAsia" w:ascii="等线" w:hAnsi="等线" w:eastAsia="等线"/>
                <w:color w:val="000000"/>
                <w:sz w:val="22"/>
                <w:szCs w:val="22"/>
              </w:rPr>
              <w:t>可达30</w:t>
            </w:r>
          </w:p>
        </w:tc>
      </w:tr>
      <w:tr w14:paraId="1D0B6D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D9F144F">
            <w:pPr>
              <w:widowControl/>
              <w:jc w:val="left"/>
              <w:rPr>
                <w:rFonts w:ascii="宋体"/>
              </w:rPr>
            </w:pPr>
            <w:r>
              <w:rPr>
                <w:rFonts w:hint="eastAsia" w:ascii="宋体"/>
              </w:rPr>
              <w:t>马尾松</w:t>
            </w:r>
          </w:p>
        </w:tc>
        <w:tc>
          <w:tcPr>
            <w:tcW w:w="1031" w:type="pct"/>
          </w:tcPr>
          <w:p w14:paraId="3ADAF477">
            <w:pPr>
              <w:widowControl/>
              <w:jc w:val="left"/>
              <w:rPr>
                <w:rFonts w:ascii="宋体"/>
              </w:rPr>
            </w:pPr>
            <w:r>
              <w:rPr>
                <w:rFonts w:hint="eastAsia" w:ascii="宋体"/>
              </w:rPr>
              <w:t>乔木</w:t>
            </w:r>
          </w:p>
        </w:tc>
        <w:tc>
          <w:tcPr>
            <w:tcW w:w="589" w:type="pct"/>
          </w:tcPr>
          <w:p w14:paraId="7CE143EE">
            <w:pPr>
              <w:widowControl/>
              <w:jc w:val="left"/>
              <w:rPr>
                <w:rFonts w:ascii="宋体"/>
              </w:rPr>
            </w:pPr>
            <w:r>
              <w:rPr>
                <w:rFonts w:hint="eastAsia" w:ascii="宋体"/>
              </w:rPr>
              <w:t>针叶</w:t>
            </w:r>
          </w:p>
        </w:tc>
        <w:tc>
          <w:tcPr>
            <w:tcW w:w="884" w:type="pct"/>
          </w:tcPr>
          <w:p w14:paraId="68F80555">
            <w:pPr>
              <w:widowControl/>
              <w:jc w:val="left"/>
              <w:rPr>
                <w:rFonts w:ascii="宋体"/>
              </w:rPr>
            </w:pPr>
            <w:r>
              <w:rPr>
                <w:rFonts w:hint="eastAsia" w:ascii="宋体"/>
              </w:rPr>
              <w:t>4</w:t>
            </w:r>
            <w:r>
              <w:rPr>
                <w:rFonts w:ascii="宋体"/>
              </w:rPr>
              <w:t>50-1200</w:t>
            </w:r>
          </w:p>
        </w:tc>
        <w:tc>
          <w:tcPr>
            <w:tcW w:w="982" w:type="pct"/>
            <w:vAlign w:val="bottom"/>
          </w:tcPr>
          <w:p w14:paraId="0DF18219">
            <w:pPr>
              <w:widowControl/>
              <w:jc w:val="left"/>
              <w:rPr>
                <w:rFonts w:ascii="宋体"/>
              </w:rPr>
            </w:pPr>
            <w:r>
              <w:rPr>
                <w:rFonts w:hint="eastAsia" w:ascii="等线" w:hAnsi="等线" w:eastAsia="等线"/>
                <w:color w:val="000000"/>
                <w:sz w:val="22"/>
                <w:szCs w:val="22"/>
              </w:rPr>
              <w:t>绿</w:t>
            </w:r>
          </w:p>
        </w:tc>
        <w:tc>
          <w:tcPr>
            <w:tcW w:w="682" w:type="pct"/>
            <w:vAlign w:val="bottom"/>
          </w:tcPr>
          <w:p w14:paraId="0518A1FF">
            <w:pPr>
              <w:widowControl/>
              <w:jc w:val="left"/>
              <w:rPr>
                <w:rFonts w:ascii="宋体"/>
              </w:rPr>
            </w:pPr>
            <w:r>
              <w:rPr>
                <w:rFonts w:hint="eastAsia" w:ascii="等线" w:hAnsi="等线" w:eastAsia="等线"/>
                <w:color w:val="000000"/>
                <w:sz w:val="22"/>
                <w:szCs w:val="22"/>
              </w:rPr>
              <w:t>可达45</w:t>
            </w:r>
          </w:p>
        </w:tc>
      </w:tr>
      <w:tr w14:paraId="1313D5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9E8A32A">
            <w:pPr>
              <w:widowControl/>
              <w:jc w:val="left"/>
              <w:rPr>
                <w:rFonts w:ascii="宋体"/>
              </w:rPr>
            </w:pPr>
            <w:r>
              <w:rPr>
                <w:rFonts w:hint="eastAsia" w:ascii="宋体"/>
              </w:rPr>
              <w:t>巴山松</w:t>
            </w:r>
          </w:p>
        </w:tc>
        <w:tc>
          <w:tcPr>
            <w:tcW w:w="1031" w:type="pct"/>
          </w:tcPr>
          <w:p w14:paraId="5CC84012">
            <w:pPr>
              <w:widowControl/>
              <w:jc w:val="left"/>
              <w:rPr>
                <w:rFonts w:ascii="宋体"/>
              </w:rPr>
            </w:pPr>
            <w:r>
              <w:rPr>
                <w:rFonts w:hint="eastAsia" w:ascii="宋体"/>
              </w:rPr>
              <w:t>乔木</w:t>
            </w:r>
          </w:p>
        </w:tc>
        <w:tc>
          <w:tcPr>
            <w:tcW w:w="589" w:type="pct"/>
          </w:tcPr>
          <w:p w14:paraId="094EED20">
            <w:pPr>
              <w:widowControl/>
              <w:jc w:val="left"/>
              <w:rPr>
                <w:rFonts w:ascii="宋体"/>
              </w:rPr>
            </w:pPr>
            <w:r>
              <w:rPr>
                <w:rFonts w:hint="eastAsia" w:ascii="宋体"/>
              </w:rPr>
              <w:t>针叶</w:t>
            </w:r>
          </w:p>
        </w:tc>
        <w:tc>
          <w:tcPr>
            <w:tcW w:w="884" w:type="pct"/>
          </w:tcPr>
          <w:p w14:paraId="33EB9E65">
            <w:pPr>
              <w:widowControl/>
              <w:jc w:val="left"/>
              <w:rPr>
                <w:rFonts w:ascii="宋体"/>
              </w:rPr>
            </w:pPr>
            <w:r>
              <w:rPr>
                <w:rFonts w:hint="eastAsia" w:ascii="宋体"/>
              </w:rPr>
              <w:t>7</w:t>
            </w:r>
            <w:r>
              <w:rPr>
                <w:rFonts w:ascii="宋体"/>
              </w:rPr>
              <w:t>00-1200</w:t>
            </w:r>
          </w:p>
        </w:tc>
        <w:tc>
          <w:tcPr>
            <w:tcW w:w="982" w:type="pct"/>
            <w:vAlign w:val="bottom"/>
          </w:tcPr>
          <w:p w14:paraId="71286440">
            <w:pPr>
              <w:widowControl/>
              <w:jc w:val="left"/>
              <w:rPr>
                <w:rFonts w:ascii="宋体"/>
              </w:rPr>
            </w:pPr>
            <w:r>
              <w:rPr>
                <w:rFonts w:hint="eastAsia" w:ascii="等线" w:hAnsi="等线" w:eastAsia="等线"/>
                <w:color w:val="000000"/>
                <w:sz w:val="22"/>
                <w:szCs w:val="22"/>
              </w:rPr>
              <w:t>绿</w:t>
            </w:r>
          </w:p>
        </w:tc>
        <w:tc>
          <w:tcPr>
            <w:tcW w:w="682" w:type="pct"/>
            <w:vAlign w:val="bottom"/>
          </w:tcPr>
          <w:p w14:paraId="359AEA1B">
            <w:pPr>
              <w:widowControl/>
              <w:jc w:val="left"/>
              <w:rPr>
                <w:rFonts w:ascii="宋体"/>
              </w:rPr>
            </w:pPr>
            <w:r>
              <w:rPr>
                <w:rFonts w:hint="eastAsia" w:ascii="等线" w:hAnsi="等线" w:eastAsia="等线"/>
                <w:color w:val="000000"/>
                <w:sz w:val="22"/>
                <w:szCs w:val="22"/>
              </w:rPr>
              <w:t>可达20</w:t>
            </w:r>
          </w:p>
        </w:tc>
      </w:tr>
      <w:tr w14:paraId="5A176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370FCB58">
            <w:pPr>
              <w:widowControl/>
              <w:jc w:val="left"/>
              <w:rPr>
                <w:rFonts w:ascii="宋体"/>
              </w:rPr>
            </w:pPr>
            <w:r>
              <w:rPr>
                <w:rFonts w:hint="eastAsia" w:ascii="宋体"/>
              </w:rPr>
              <w:t>杉木</w:t>
            </w:r>
          </w:p>
        </w:tc>
        <w:tc>
          <w:tcPr>
            <w:tcW w:w="1031" w:type="pct"/>
          </w:tcPr>
          <w:p w14:paraId="73F8C19D">
            <w:pPr>
              <w:widowControl/>
              <w:jc w:val="left"/>
              <w:rPr>
                <w:rFonts w:ascii="宋体"/>
              </w:rPr>
            </w:pPr>
            <w:r>
              <w:rPr>
                <w:rFonts w:hint="eastAsia" w:ascii="宋体"/>
              </w:rPr>
              <w:t>乔木</w:t>
            </w:r>
          </w:p>
        </w:tc>
        <w:tc>
          <w:tcPr>
            <w:tcW w:w="589" w:type="pct"/>
          </w:tcPr>
          <w:p w14:paraId="29288B4A">
            <w:pPr>
              <w:widowControl/>
              <w:jc w:val="left"/>
              <w:rPr>
                <w:rFonts w:ascii="宋体"/>
              </w:rPr>
            </w:pPr>
            <w:r>
              <w:rPr>
                <w:rFonts w:hint="eastAsia" w:ascii="宋体"/>
              </w:rPr>
              <w:t>针叶</w:t>
            </w:r>
          </w:p>
        </w:tc>
        <w:tc>
          <w:tcPr>
            <w:tcW w:w="884" w:type="pct"/>
          </w:tcPr>
          <w:p w14:paraId="1374550D">
            <w:pPr>
              <w:widowControl/>
              <w:jc w:val="left"/>
              <w:rPr>
                <w:rFonts w:ascii="宋体"/>
              </w:rPr>
            </w:pPr>
            <w:r>
              <w:rPr>
                <w:rFonts w:hint="eastAsia" w:ascii="宋体"/>
              </w:rPr>
              <w:t>7</w:t>
            </w:r>
            <w:r>
              <w:rPr>
                <w:rFonts w:ascii="宋体"/>
              </w:rPr>
              <w:t>00-1300</w:t>
            </w:r>
          </w:p>
        </w:tc>
        <w:tc>
          <w:tcPr>
            <w:tcW w:w="982" w:type="pct"/>
            <w:vAlign w:val="bottom"/>
          </w:tcPr>
          <w:p w14:paraId="70EF8BEB">
            <w:pPr>
              <w:widowControl/>
              <w:jc w:val="left"/>
              <w:rPr>
                <w:rFonts w:ascii="宋体"/>
              </w:rPr>
            </w:pPr>
            <w:r>
              <w:rPr>
                <w:rFonts w:hint="eastAsia" w:ascii="等线" w:hAnsi="等线" w:eastAsia="等线"/>
                <w:color w:val="000000"/>
                <w:sz w:val="22"/>
                <w:szCs w:val="22"/>
              </w:rPr>
              <w:t>绿</w:t>
            </w:r>
          </w:p>
        </w:tc>
        <w:tc>
          <w:tcPr>
            <w:tcW w:w="682" w:type="pct"/>
            <w:vAlign w:val="bottom"/>
          </w:tcPr>
          <w:p w14:paraId="30D7990E">
            <w:pPr>
              <w:widowControl/>
              <w:jc w:val="left"/>
              <w:rPr>
                <w:rFonts w:ascii="宋体"/>
              </w:rPr>
            </w:pPr>
            <w:r>
              <w:rPr>
                <w:rFonts w:hint="eastAsia" w:ascii="等线" w:hAnsi="等线" w:eastAsia="等线"/>
                <w:color w:val="000000"/>
                <w:sz w:val="22"/>
                <w:szCs w:val="22"/>
              </w:rPr>
              <w:t>可达30</w:t>
            </w:r>
          </w:p>
        </w:tc>
      </w:tr>
      <w:tr w14:paraId="0D8A50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6F59CD19">
            <w:pPr>
              <w:widowControl/>
              <w:jc w:val="left"/>
              <w:rPr>
                <w:rFonts w:ascii="宋体"/>
              </w:rPr>
            </w:pPr>
            <w:r>
              <w:rPr>
                <w:rFonts w:hint="eastAsia" w:ascii="宋体"/>
              </w:rPr>
              <w:t>柏木</w:t>
            </w:r>
          </w:p>
        </w:tc>
        <w:tc>
          <w:tcPr>
            <w:tcW w:w="1031" w:type="pct"/>
          </w:tcPr>
          <w:p w14:paraId="631E1943">
            <w:pPr>
              <w:widowControl/>
              <w:jc w:val="left"/>
              <w:rPr>
                <w:rFonts w:ascii="宋体"/>
              </w:rPr>
            </w:pPr>
            <w:r>
              <w:rPr>
                <w:rFonts w:hint="eastAsia" w:ascii="宋体"/>
              </w:rPr>
              <w:t>乔木</w:t>
            </w:r>
          </w:p>
        </w:tc>
        <w:tc>
          <w:tcPr>
            <w:tcW w:w="589" w:type="pct"/>
          </w:tcPr>
          <w:p w14:paraId="14BC0FCF">
            <w:pPr>
              <w:widowControl/>
              <w:jc w:val="left"/>
              <w:rPr>
                <w:rFonts w:ascii="宋体"/>
              </w:rPr>
            </w:pPr>
            <w:r>
              <w:rPr>
                <w:rFonts w:hint="eastAsia" w:ascii="宋体"/>
              </w:rPr>
              <w:t>针叶</w:t>
            </w:r>
          </w:p>
        </w:tc>
        <w:tc>
          <w:tcPr>
            <w:tcW w:w="884" w:type="pct"/>
          </w:tcPr>
          <w:p w14:paraId="0DB74454">
            <w:pPr>
              <w:widowControl/>
              <w:jc w:val="left"/>
              <w:rPr>
                <w:rFonts w:ascii="宋体"/>
              </w:rPr>
            </w:pPr>
            <w:r>
              <w:rPr>
                <w:rFonts w:hint="eastAsia" w:ascii="宋体"/>
              </w:rPr>
              <w:t>5</w:t>
            </w:r>
            <w:r>
              <w:rPr>
                <w:rFonts w:ascii="宋体"/>
              </w:rPr>
              <w:t>00-1000</w:t>
            </w:r>
          </w:p>
        </w:tc>
        <w:tc>
          <w:tcPr>
            <w:tcW w:w="982" w:type="pct"/>
            <w:vAlign w:val="bottom"/>
          </w:tcPr>
          <w:p w14:paraId="4AC512F9">
            <w:pPr>
              <w:widowControl/>
              <w:jc w:val="left"/>
              <w:rPr>
                <w:rFonts w:hint="eastAsia" w:ascii="等线" w:hAnsi="等线" w:eastAsia="等线"/>
                <w:color w:val="000000"/>
                <w:sz w:val="22"/>
                <w:szCs w:val="22"/>
              </w:rPr>
            </w:pPr>
            <w:r>
              <w:rPr>
                <w:rFonts w:hint="eastAsia" w:ascii="等线" w:hAnsi="等线" w:eastAsia="等线"/>
                <w:color w:val="000000"/>
                <w:sz w:val="22"/>
                <w:szCs w:val="22"/>
              </w:rPr>
              <w:t>绿</w:t>
            </w:r>
          </w:p>
        </w:tc>
        <w:tc>
          <w:tcPr>
            <w:tcW w:w="682" w:type="pct"/>
            <w:vAlign w:val="bottom"/>
          </w:tcPr>
          <w:p w14:paraId="0575A6BD">
            <w:pPr>
              <w:widowControl/>
              <w:jc w:val="left"/>
              <w:rPr>
                <w:rFonts w:hint="eastAsia" w:ascii="等线" w:hAnsi="等线" w:eastAsia="等线"/>
                <w:color w:val="000000"/>
                <w:sz w:val="22"/>
                <w:szCs w:val="22"/>
              </w:rPr>
            </w:pPr>
            <w:r>
              <w:rPr>
                <w:rFonts w:hint="eastAsia" w:ascii="等线" w:hAnsi="等线" w:eastAsia="等线"/>
                <w:color w:val="000000"/>
                <w:sz w:val="22"/>
                <w:szCs w:val="22"/>
              </w:rPr>
              <w:t>可达35</w:t>
            </w:r>
          </w:p>
        </w:tc>
      </w:tr>
      <w:tr w14:paraId="1CA83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0223BB86">
            <w:pPr>
              <w:widowControl/>
              <w:jc w:val="left"/>
              <w:rPr>
                <w:rFonts w:ascii="宋体"/>
              </w:rPr>
            </w:pPr>
            <w:r>
              <w:rPr>
                <w:rFonts w:hint="eastAsia" w:ascii="宋体"/>
              </w:rPr>
              <w:t>圆柏</w:t>
            </w:r>
          </w:p>
        </w:tc>
        <w:tc>
          <w:tcPr>
            <w:tcW w:w="1031" w:type="pct"/>
          </w:tcPr>
          <w:p w14:paraId="2FDDB32F">
            <w:pPr>
              <w:widowControl/>
              <w:jc w:val="left"/>
              <w:rPr>
                <w:rFonts w:ascii="宋体"/>
              </w:rPr>
            </w:pPr>
            <w:r>
              <w:rPr>
                <w:rFonts w:hint="eastAsia" w:ascii="宋体"/>
              </w:rPr>
              <w:t>乔木</w:t>
            </w:r>
          </w:p>
        </w:tc>
        <w:tc>
          <w:tcPr>
            <w:tcW w:w="589" w:type="pct"/>
          </w:tcPr>
          <w:p w14:paraId="672FF20F">
            <w:pPr>
              <w:widowControl/>
              <w:jc w:val="left"/>
              <w:rPr>
                <w:rFonts w:ascii="宋体"/>
              </w:rPr>
            </w:pPr>
            <w:r>
              <w:rPr>
                <w:rFonts w:hint="eastAsia" w:ascii="宋体"/>
              </w:rPr>
              <w:t>针叶</w:t>
            </w:r>
          </w:p>
        </w:tc>
        <w:tc>
          <w:tcPr>
            <w:tcW w:w="884" w:type="pct"/>
          </w:tcPr>
          <w:p w14:paraId="35660E14">
            <w:pPr>
              <w:widowControl/>
              <w:jc w:val="left"/>
              <w:rPr>
                <w:rFonts w:ascii="宋体"/>
              </w:rPr>
            </w:pPr>
            <w:r>
              <w:rPr>
                <w:rFonts w:hint="eastAsia" w:ascii="宋体"/>
              </w:rPr>
              <w:t>5</w:t>
            </w:r>
            <w:r>
              <w:rPr>
                <w:rFonts w:ascii="宋体"/>
              </w:rPr>
              <w:t>00-1500</w:t>
            </w:r>
          </w:p>
        </w:tc>
        <w:tc>
          <w:tcPr>
            <w:tcW w:w="982" w:type="pct"/>
            <w:vAlign w:val="bottom"/>
          </w:tcPr>
          <w:p w14:paraId="2736ECEF">
            <w:pPr>
              <w:widowControl/>
              <w:jc w:val="left"/>
              <w:rPr>
                <w:rFonts w:hint="eastAsia" w:ascii="等线" w:hAnsi="等线" w:eastAsia="等线"/>
                <w:color w:val="000000"/>
                <w:sz w:val="22"/>
                <w:szCs w:val="22"/>
              </w:rPr>
            </w:pPr>
            <w:r>
              <w:rPr>
                <w:rFonts w:hint="eastAsia" w:ascii="等线" w:hAnsi="等线" w:eastAsia="等线"/>
                <w:color w:val="000000"/>
                <w:sz w:val="22"/>
                <w:szCs w:val="22"/>
              </w:rPr>
              <w:t>绿</w:t>
            </w:r>
          </w:p>
        </w:tc>
        <w:tc>
          <w:tcPr>
            <w:tcW w:w="682" w:type="pct"/>
            <w:vAlign w:val="bottom"/>
          </w:tcPr>
          <w:p w14:paraId="012C543C">
            <w:pPr>
              <w:widowControl/>
              <w:jc w:val="left"/>
              <w:rPr>
                <w:rFonts w:hint="eastAsia" w:ascii="等线" w:hAnsi="等线" w:eastAsia="等线"/>
                <w:color w:val="000000"/>
                <w:sz w:val="22"/>
                <w:szCs w:val="22"/>
              </w:rPr>
            </w:pPr>
            <w:r>
              <w:rPr>
                <w:rFonts w:hint="eastAsia" w:ascii="等线" w:hAnsi="等线" w:eastAsia="等线"/>
                <w:color w:val="000000"/>
                <w:sz w:val="22"/>
                <w:szCs w:val="22"/>
              </w:rPr>
              <w:t>可达20</w:t>
            </w:r>
          </w:p>
        </w:tc>
      </w:tr>
      <w:tr w14:paraId="7BBEB3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01FED207">
            <w:pPr>
              <w:widowControl/>
              <w:jc w:val="left"/>
              <w:rPr>
                <w:rFonts w:ascii="宋体"/>
              </w:rPr>
            </w:pPr>
            <w:r>
              <w:rPr>
                <w:rFonts w:hint="eastAsia" w:ascii="宋体"/>
              </w:rPr>
              <w:t>山杨</w:t>
            </w:r>
          </w:p>
        </w:tc>
        <w:tc>
          <w:tcPr>
            <w:tcW w:w="1031" w:type="pct"/>
          </w:tcPr>
          <w:p w14:paraId="27CC1047">
            <w:pPr>
              <w:widowControl/>
              <w:jc w:val="left"/>
              <w:rPr>
                <w:rFonts w:ascii="宋体"/>
              </w:rPr>
            </w:pPr>
            <w:r>
              <w:rPr>
                <w:rFonts w:hint="eastAsia" w:ascii="宋体"/>
              </w:rPr>
              <w:t>乔木</w:t>
            </w:r>
          </w:p>
        </w:tc>
        <w:tc>
          <w:tcPr>
            <w:tcW w:w="589" w:type="pct"/>
          </w:tcPr>
          <w:p w14:paraId="5A9938B1">
            <w:pPr>
              <w:widowControl/>
              <w:jc w:val="left"/>
              <w:rPr>
                <w:rFonts w:ascii="宋体"/>
              </w:rPr>
            </w:pPr>
            <w:r>
              <w:rPr>
                <w:rFonts w:hint="eastAsia" w:ascii="宋体"/>
              </w:rPr>
              <w:t>阔叶</w:t>
            </w:r>
          </w:p>
        </w:tc>
        <w:tc>
          <w:tcPr>
            <w:tcW w:w="884" w:type="pct"/>
          </w:tcPr>
          <w:p w14:paraId="4320BCAC">
            <w:pPr>
              <w:widowControl/>
              <w:jc w:val="left"/>
              <w:rPr>
                <w:rFonts w:ascii="宋体"/>
              </w:rPr>
            </w:pPr>
            <w:r>
              <w:rPr>
                <w:rFonts w:hint="eastAsia" w:ascii="宋体"/>
              </w:rPr>
              <w:t>6</w:t>
            </w:r>
            <w:r>
              <w:rPr>
                <w:rFonts w:ascii="宋体"/>
              </w:rPr>
              <w:t>50-2000</w:t>
            </w:r>
          </w:p>
        </w:tc>
        <w:tc>
          <w:tcPr>
            <w:tcW w:w="982" w:type="pct"/>
            <w:vAlign w:val="bottom"/>
          </w:tcPr>
          <w:p w14:paraId="59F2F6E3">
            <w:pPr>
              <w:widowControl/>
              <w:jc w:val="left"/>
              <w:rPr>
                <w:rFonts w:hint="eastAsia" w:ascii="等线" w:hAnsi="等线" w:eastAsia="等线"/>
                <w:color w:val="000000"/>
                <w:sz w:val="22"/>
                <w:szCs w:val="22"/>
              </w:rPr>
            </w:pPr>
            <w:r>
              <w:rPr>
                <w:rFonts w:hint="eastAsia" w:ascii="等线" w:hAnsi="等线" w:eastAsia="等线"/>
                <w:color w:val="000000"/>
                <w:sz w:val="22"/>
                <w:szCs w:val="22"/>
              </w:rPr>
              <w:t>黄</w:t>
            </w:r>
          </w:p>
        </w:tc>
        <w:tc>
          <w:tcPr>
            <w:tcW w:w="682" w:type="pct"/>
            <w:vAlign w:val="bottom"/>
          </w:tcPr>
          <w:p w14:paraId="58F64B97">
            <w:pPr>
              <w:widowControl/>
              <w:jc w:val="left"/>
              <w:rPr>
                <w:rFonts w:hint="eastAsia" w:ascii="等线" w:hAnsi="等线" w:eastAsia="等线"/>
                <w:color w:val="000000"/>
                <w:sz w:val="22"/>
                <w:szCs w:val="22"/>
              </w:rPr>
            </w:pPr>
            <w:r>
              <w:rPr>
                <w:rFonts w:hint="eastAsia" w:ascii="等线" w:hAnsi="等线" w:eastAsia="等线"/>
                <w:color w:val="000000"/>
                <w:sz w:val="22"/>
                <w:szCs w:val="22"/>
              </w:rPr>
              <w:t>可达25</w:t>
            </w:r>
          </w:p>
        </w:tc>
      </w:tr>
      <w:tr w14:paraId="59389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2116621">
            <w:pPr>
              <w:widowControl/>
              <w:jc w:val="left"/>
              <w:rPr>
                <w:rFonts w:ascii="宋体"/>
              </w:rPr>
            </w:pPr>
            <w:r>
              <w:rPr>
                <w:rFonts w:hint="eastAsia" w:ascii="宋体"/>
              </w:rPr>
              <w:t>青冈</w:t>
            </w:r>
          </w:p>
        </w:tc>
        <w:tc>
          <w:tcPr>
            <w:tcW w:w="1031" w:type="pct"/>
          </w:tcPr>
          <w:p w14:paraId="1087D556">
            <w:pPr>
              <w:widowControl/>
              <w:jc w:val="left"/>
              <w:rPr>
                <w:rFonts w:ascii="宋体"/>
              </w:rPr>
            </w:pPr>
            <w:r>
              <w:rPr>
                <w:rFonts w:hint="eastAsia" w:ascii="宋体"/>
              </w:rPr>
              <w:t>乔木</w:t>
            </w:r>
          </w:p>
        </w:tc>
        <w:tc>
          <w:tcPr>
            <w:tcW w:w="589" w:type="pct"/>
          </w:tcPr>
          <w:p w14:paraId="460FF372">
            <w:pPr>
              <w:widowControl/>
              <w:jc w:val="left"/>
              <w:rPr>
                <w:rFonts w:ascii="宋体"/>
              </w:rPr>
            </w:pPr>
            <w:r>
              <w:rPr>
                <w:rFonts w:hint="eastAsia" w:ascii="宋体"/>
              </w:rPr>
              <w:t>阔叶</w:t>
            </w:r>
          </w:p>
        </w:tc>
        <w:tc>
          <w:tcPr>
            <w:tcW w:w="884" w:type="pct"/>
          </w:tcPr>
          <w:p w14:paraId="6CFB46E2">
            <w:pPr>
              <w:widowControl/>
              <w:jc w:val="left"/>
              <w:rPr>
                <w:rFonts w:ascii="宋体"/>
              </w:rPr>
            </w:pPr>
            <w:r>
              <w:rPr>
                <w:rFonts w:hint="eastAsia" w:ascii="宋体"/>
              </w:rPr>
              <w:t>5</w:t>
            </w:r>
            <w:r>
              <w:rPr>
                <w:rFonts w:ascii="宋体"/>
              </w:rPr>
              <w:t>00-2200</w:t>
            </w:r>
          </w:p>
        </w:tc>
        <w:tc>
          <w:tcPr>
            <w:tcW w:w="982" w:type="pct"/>
            <w:vAlign w:val="bottom"/>
          </w:tcPr>
          <w:p w14:paraId="7EDB5092">
            <w:pPr>
              <w:widowControl/>
              <w:jc w:val="left"/>
              <w:rPr>
                <w:rFonts w:hint="eastAsia" w:ascii="等线" w:hAnsi="等线" w:eastAsia="等线"/>
                <w:color w:val="000000"/>
                <w:sz w:val="22"/>
                <w:szCs w:val="22"/>
              </w:rPr>
            </w:pPr>
            <w:r>
              <w:rPr>
                <w:rFonts w:hint="eastAsia" w:ascii="等线" w:hAnsi="等线" w:eastAsia="等线"/>
                <w:color w:val="000000"/>
                <w:sz w:val="22"/>
                <w:szCs w:val="22"/>
              </w:rPr>
              <w:t>绿</w:t>
            </w:r>
          </w:p>
        </w:tc>
        <w:tc>
          <w:tcPr>
            <w:tcW w:w="682" w:type="pct"/>
            <w:vAlign w:val="bottom"/>
          </w:tcPr>
          <w:p w14:paraId="3EAEF6A3">
            <w:pPr>
              <w:widowControl/>
              <w:jc w:val="left"/>
              <w:rPr>
                <w:rFonts w:hint="eastAsia" w:ascii="等线" w:hAnsi="等线" w:eastAsia="等线"/>
                <w:color w:val="000000"/>
                <w:sz w:val="22"/>
                <w:szCs w:val="22"/>
              </w:rPr>
            </w:pPr>
            <w:r>
              <w:rPr>
                <w:rFonts w:hint="eastAsia" w:ascii="等线" w:hAnsi="等线" w:eastAsia="等线"/>
                <w:color w:val="000000"/>
                <w:sz w:val="22"/>
                <w:szCs w:val="22"/>
              </w:rPr>
              <w:t>可达20</w:t>
            </w:r>
          </w:p>
        </w:tc>
      </w:tr>
      <w:tr w14:paraId="3DA41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0A8C555E">
            <w:pPr>
              <w:widowControl/>
              <w:jc w:val="left"/>
              <w:rPr>
                <w:rFonts w:ascii="宋体"/>
              </w:rPr>
            </w:pPr>
            <w:r>
              <w:rPr>
                <w:rFonts w:hint="eastAsia" w:ascii="宋体"/>
              </w:rPr>
              <w:t>栓皮栎</w:t>
            </w:r>
          </w:p>
        </w:tc>
        <w:tc>
          <w:tcPr>
            <w:tcW w:w="1031" w:type="pct"/>
          </w:tcPr>
          <w:p w14:paraId="44B3B8DC">
            <w:pPr>
              <w:widowControl/>
              <w:jc w:val="left"/>
              <w:rPr>
                <w:rFonts w:ascii="宋体"/>
              </w:rPr>
            </w:pPr>
            <w:r>
              <w:rPr>
                <w:rFonts w:hint="eastAsia" w:ascii="宋体"/>
              </w:rPr>
              <w:t>乔木</w:t>
            </w:r>
          </w:p>
        </w:tc>
        <w:tc>
          <w:tcPr>
            <w:tcW w:w="589" w:type="pct"/>
          </w:tcPr>
          <w:p w14:paraId="3DC7B53A">
            <w:pPr>
              <w:widowControl/>
              <w:jc w:val="left"/>
              <w:rPr>
                <w:rFonts w:ascii="宋体"/>
              </w:rPr>
            </w:pPr>
            <w:r>
              <w:rPr>
                <w:rFonts w:hint="eastAsia" w:ascii="宋体"/>
              </w:rPr>
              <w:t>阔叶</w:t>
            </w:r>
          </w:p>
        </w:tc>
        <w:tc>
          <w:tcPr>
            <w:tcW w:w="884" w:type="pct"/>
          </w:tcPr>
          <w:p w14:paraId="31803BBA">
            <w:pPr>
              <w:widowControl/>
              <w:jc w:val="left"/>
              <w:rPr>
                <w:rFonts w:ascii="宋体"/>
              </w:rPr>
            </w:pPr>
            <w:r>
              <w:rPr>
                <w:rFonts w:hint="eastAsia" w:ascii="宋体"/>
              </w:rPr>
              <w:t>5</w:t>
            </w:r>
            <w:r>
              <w:rPr>
                <w:rFonts w:ascii="宋体"/>
              </w:rPr>
              <w:t>00-1800</w:t>
            </w:r>
          </w:p>
        </w:tc>
        <w:tc>
          <w:tcPr>
            <w:tcW w:w="982" w:type="pct"/>
            <w:vAlign w:val="bottom"/>
          </w:tcPr>
          <w:p w14:paraId="1F801741">
            <w:pPr>
              <w:widowControl/>
              <w:jc w:val="left"/>
              <w:rPr>
                <w:rFonts w:hint="eastAsia" w:ascii="等线" w:hAnsi="等线" w:eastAsia="等线"/>
                <w:color w:val="000000"/>
                <w:sz w:val="22"/>
                <w:szCs w:val="22"/>
              </w:rPr>
            </w:pPr>
            <w:r>
              <w:rPr>
                <w:rFonts w:hint="eastAsia" w:ascii="等线" w:hAnsi="等线" w:eastAsia="等线"/>
                <w:color w:val="000000"/>
                <w:sz w:val="22"/>
                <w:szCs w:val="22"/>
              </w:rPr>
              <w:t>绿</w:t>
            </w:r>
          </w:p>
        </w:tc>
        <w:tc>
          <w:tcPr>
            <w:tcW w:w="682" w:type="pct"/>
            <w:vAlign w:val="bottom"/>
          </w:tcPr>
          <w:p w14:paraId="1008D36F">
            <w:pPr>
              <w:widowControl/>
              <w:jc w:val="left"/>
              <w:rPr>
                <w:rFonts w:hint="eastAsia" w:ascii="等线" w:hAnsi="等线" w:eastAsia="等线"/>
                <w:color w:val="000000"/>
                <w:sz w:val="22"/>
                <w:szCs w:val="22"/>
              </w:rPr>
            </w:pPr>
            <w:r>
              <w:rPr>
                <w:rFonts w:hint="eastAsia" w:ascii="等线" w:hAnsi="等线" w:eastAsia="等线"/>
                <w:color w:val="000000"/>
                <w:sz w:val="22"/>
                <w:szCs w:val="22"/>
              </w:rPr>
              <w:t>可达30</w:t>
            </w:r>
          </w:p>
        </w:tc>
      </w:tr>
      <w:tr w14:paraId="06DAA4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A323908">
            <w:pPr>
              <w:widowControl/>
              <w:jc w:val="left"/>
              <w:rPr>
                <w:rFonts w:ascii="宋体"/>
              </w:rPr>
            </w:pPr>
            <w:r>
              <w:rPr>
                <w:rFonts w:hint="eastAsia" w:ascii="宋体"/>
              </w:rPr>
              <w:t>朴树</w:t>
            </w:r>
          </w:p>
        </w:tc>
        <w:tc>
          <w:tcPr>
            <w:tcW w:w="1031" w:type="pct"/>
          </w:tcPr>
          <w:p w14:paraId="53C2D0F4">
            <w:pPr>
              <w:widowControl/>
              <w:jc w:val="left"/>
              <w:rPr>
                <w:rFonts w:ascii="宋体"/>
              </w:rPr>
            </w:pPr>
            <w:r>
              <w:rPr>
                <w:rFonts w:hint="eastAsia" w:ascii="宋体"/>
              </w:rPr>
              <w:t>乔木</w:t>
            </w:r>
          </w:p>
        </w:tc>
        <w:tc>
          <w:tcPr>
            <w:tcW w:w="589" w:type="pct"/>
          </w:tcPr>
          <w:p w14:paraId="73D713CD">
            <w:pPr>
              <w:widowControl/>
              <w:jc w:val="left"/>
              <w:rPr>
                <w:rFonts w:ascii="宋体"/>
              </w:rPr>
            </w:pPr>
            <w:r>
              <w:rPr>
                <w:rFonts w:hint="eastAsia" w:ascii="宋体"/>
              </w:rPr>
              <w:t>阔叶</w:t>
            </w:r>
          </w:p>
        </w:tc>
        <w:tc>
          <w:tcPr>
            <w:tcW w:w="884" w:type="pct"/>
          </w:tcPr>
          <w:p w14:paraId="1D1FA6A5">
            <w:pPr>
              <w:widowControl/>
              <w:jc w:val="left"/>
              <w:rPr>
                <w:rFonts w:ascii="宋体"/>
              </w:rPr>
            </w:pPr>
            <w:r>
              <w:rPr>
                <w:rFonts w:hint="eastAsia" w:ascii="宋体"/>
              </w:rPr>
              <w:t>5</w:t>
            </w:r>
            <w:r>
              <w:rPr>
                <w:rFonts w:ascii="宋体"/>
              </w:rPr>
              <w:t>00-1200</w:t>
            </w:r>
          </w:p>
        </w:tc>
        <w:tc>
          <w:tcPr>
            <w:tcW w:w="982" w:type="pct"/>
            <w:vAlign w:val="bottom"/>
          </w:tcPr>
          <w:p w14:paraId="6248D57E">
            <w:pPr>
              <w:widowControl/>
              <w:jc w:val="left"/>
              <w:rPr>
                <w:rFonts w:hint="eastAsia" w:ascii="等线" w:hAnsi="等线" w:eastAsia="等线"/>
                <w:color w:val="000000"/>
                <w:sz w:val="22"/>
                <w:szCs w:val="22"/>
              </w:rPr>
            </w:pPr>
            <w:r>
              <w:rPr>
                <w:rFonts w:hint="eastAsia" w:ascii="等线" w:hAnsi="等线" w:eastAsia="等线"/>
                <w:color w:val="000000"/>
                <w:sz w:val="22"/>
                <w:szCs w:val="22"/>
              </w:rPr>
              <w:t>绿</w:t>
            </w:r>
          </w:p>
        </w:tc>
        <w:tc>
          <w:tcPr>
            <w:tcW w:w="682" w:type="pct"/>
            <w:vAlign w:val="bottom"/>
          </w:tcPr>
          <w:p w14:paraId="1F331C8A">
            <w:pPr>
              <w:widowControl/>
              <w:jc w:val="left"/>
              <w:rPr>
                <w:rFonts w:hint="eastAsia" w:ascii="等线" w:hAnsi="等线" w:eastAsia="等线"/>
                <w:color w:val="000000"/>
                <w:sz w:val="22"/>
                <w:szCs w:val="22"/>
              </w:rPr>
            </w:pPr>
            <w:r>
              <w:rPr>
                <w:rFonts w:hint="eastAsia" w:ascii="等线" w:hAnsi="等线" w:eastAsia="等线"/>
                <w:color w:val="000000"/>
                <w:sz w:val="22"/>
                <w:szCs w:val="22"/>
              </w:rPr>
              <w:t>可达20</w:t>
            </w:r>
          </w:p>
        </w:tc>
      </w:tr>
      <w:tr w14:paraId="5E070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42A33B33">
            <w:pPr>
              <w:widowControl/>
              <w:jc w:val="left"/>
              <w:rPr>
                <w:rFonts w:ascii="宋体"/>
              </w:rPr>
            </w:pPr>
            <w:r>
              <w:rPr>
                <w:rFonts w:hint="eastAsia" w:ascii="宋体"/>
              </w:rPr>
              <w:t>大叶朴</w:t>
            </w:r>
          </w:p>
        </w:tc>
        <w:tc>
          <w:tcPr>
            <w:tcW w:w="1031" w:type="pct"/>
          </w:tcPr>
          <w:p w14:paraId="0B22FAB5">
            <w:pPr>
              <w:widowControl/>
              <w:jc w:val="left"/>
              <w:rPr>
                <w:rFonts w:ascii="宋体"/>
              </w:rPr>
            </w:pPr>
            <w:r>
              <w:rPr>
                <w:rFonts w:hint="eastAsia" w:ascii="宋体"/>
              </w:rPr>
              <w:t>乔木</w:t>
            </w:r>
          </w:p>
        </w:tc>
        <w:tc>
          <w:tcPr>
            <w:tcW w:w="589" w:type="pct"/>
          </w:tcPr>
          <w:p w14:paraId="57F8A9CD">
            <w:pPr>
              <w:widowControl/>
              <w:jc w:val="left"/>
              <w:rPr>
                <w:rFonts w:ascii="宋体"/>
              </w:rPr>
            </w:pPr>
            <w:r>
              <w:rPr>
                <w:rFonts w:hint="eastAsia" w:ascii="宋体"/>
              </w:rPr>
              <w:t>阔叶</w:t>
            </w:r>
          </w:p>
        </w:tc>
        <w:tc>
          <w:tcPr>
            <w:tcW w:w="884" w:type="pct"/>
          </w:tcPr>
          <w:p w14:paraId="7996F237">
            <w:pPr>
              <w:widowControl/>
              <w:jc w:val="left"/>
              <w:rPr>
                <w:rFonts w:ascii="宋体"/>
              </w:rPr>
            </w:pPr>
            <w:r>
              <w:rPr>
                <w:rFonts w:hint="eastAsia" w:ascii="宋体"/>
              </w:rPr>
              <w:t>8</w:t>
            </w:r>
            <w:r>
              <w:rPr>
                <w:rFonts w:ascii="宋体"/>
              </w:rPr>
              <w:t>00-1500</w:t>
            </w:r>
          </w:p>
        </w:tc>
        <w:tc>
          <w:tcPr>
            <w:tcW w:w="982" w:type="pct"/>
            <w:vAlign w:val="bottom"/>
          </w:tcPr>
          <w:p w14:paraId="2ED71288">
            <w:pPr>
              <w:widowControl/>
              <w:jc w:val="left"/>
              <w:rPr>
                <w:rFonts w:hint="eastAsia" w:ascii="等线" w:hAnsi="等线" w:eastAsia="等线"/>
                <w:color w:val="000000"/>
                <w:sz w:val="22"/>
                <w:szCs w:val="22"/>
              </w:rPr>
            </w:pPr>
            <w:r>
              <w:rPr>
                <w:rFonts w:hint="eastAsia" w:ascii="等线" w:hAnsi="等线" w:eastAsia="等线"/>
                <w:color w:val="000000"/>
                <w:sz w:val="22"/>
                <w:szCs w:val="22"/>
              </w:rPr>
              <w:t>绿</w:t>
            </w:r>
          </w:p>
        </w:tc>
        <w:tc>
          <w:tcPr>
            <w:tcW w:w="682" w:type="pct"/>
            <w:vAlign w:val="bottom"/>
          </w:tcPr>
          <w:p w14:paraId="0BEEAA46">
            <w:pPr>
              <w:widowControl/>
              <w:jc w:val="left"/>
              <w:rPr>
                <w:rFonts w:hint="eastAsia" w:ascii="等线" w:hAnsi="等线" w:eastAsia="等线"/>
                <w:color w:val="000000"/>
                <w:sz w:val="22"/>
                <w:szCs w:val="22"/>
              </w:rPr>
            </w:pPr>
            <w:r>
              <w:rPr>
                <w:rFonts w:hint="eastAsia" w:ascii="等线" w:hAnsi="等线" w:eastAsia="等线"/>
                <w:color w:val="000000"/>
                <w:sz w:val="22"/>
                <w:szCs w:val="22"/>
              </w:rPr>
              <w:t>可达15</w:t>
            </w:r>
          </w:p>
        </w:tc>
      </w:tr>
      <w:tr w14:paraId="357AC4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330B5F6E">
            <w:pPr>
              <w:widowControl/>
              <w:jc w:val="left"/>
              <w:rPr>
                <w:rFonts w:ascii="宋体"/>
              </w:rPr>
            </w:pPr>
            <w:r>
              <w:rPr>
                <w:rFonts w:hint="eastAsia" w:ascii="宋体"/>
              </w:rPr>
              <w:t>胡桃楸</w:t>
            </w:r>
          </w:p>
        </w:tc>
        <w:tc>
          <w:tcPr>
            <w:tcW w:w="1031" w:type="pct"/>
          </w:tcPr>
          <w:p w14:paraId="5658D919">
            <w:pPr>
              <w:widowControl/>
              <w:jc w:val="left"/>
              <w:rPr>
                <w:rFonts w:ascii="宋体"/>
              </w:rPr>
            </w:pPr>
            <w:r>
              <w:rPr>
                <w:rFonts w:hint="eastAsia" w:ascii="宋体"/>
              </w:rPr>
              <w:t>乔木</w:t>
            </w:r>
          </w:p>
        </w:tc>
        <w:tc>
          <w:tcPr>
            <w:tcW w:w="589" w:type="pct"/>
          </w:tcPr>
          <w:p w14:paraId="298D81A1">
            <w:pPr>
              <w:widowControl/>
              <w:jc w:val="left"/>
              <w:rPr>
                <w:rFonts w:ascii="宋体"/>
              </w:rPr>
            </w:pPr>
            <w:r>
              <w:rPr>
                <w:rFonts w:hint="eastAsia" w:ascii="宋体"/>
              </w:rPr>
              <w:t>阔叶</w:t>
            </w:r>
          </w:p>
        </w:tc>
        <w:tc>
          <w:tcPr>
            <w:tcW w:w="884" w:type="pct"/>
          </w:tcPr>
          <w:p w14:paraId="34B2C665">
            <w:pPr>
              <w:widowControl/>
              <w:jc w:val="left"/>
              <w:rPr>
                <w:rFonts w:ascii="宋体"/>
              </w:rPr>
            </w:pPr>
            <w:r>
              <w:rPr>
                <w:rFonts w:hint="eastAsia" w:ascii="宋体"/>
              </w:rPr>
              <w:t>7</w:t>
            </w:r>
            <w:r>
              <w:rPr>
                <w:rFonts w:ascii="宋体"/>
              </w:rPr>
              <w:t>50-2300</w:t>
            </w:r>
          </w:p>
        </w:tc>
        <w:tc>
          <w:tcPr>
            <w:tcW w:w="982" w:type="pct"/>
            <w:vAlign w:val="bottom"/>
          </w:tcPr>
          <w:p w14:paraId="30BB268A">
            <w:pPr>
              <w:widowControl/>
              <w:jc w:val="left"/>
              <w:rPr>
                <w:rFonts w:ascii="宋体"/>
              </w:rPr>
            </w:pPr>
            <w:r>
              <w:rPr>
                <w:rFonts w:hint="eastAsia" w:ascii="等线" w:hAnsi="等线" w:eastAsia="等线"/>
                <w:color w:val="000000"/>
                <w:sz w:val="22"/>
                <w:szCs w:val="22"/>
              </w:rPr>
              <w:t>绿</w:t>
            </w:r>
          </w:p>
        </w:tc>
        <w:tc>
          <w:tcPr>
            <w:tcW w:w="682" w:type="pct"/>
            <w:vAlign w:val="bottom"/>
          </w:tcPr>
          <w:p w14:paraId="16C2426B">
            <w:pPr>
              <w:widowControl/>
              <w:jc w:val="left"/>
              <w:rPr>
                <w:rFonts w:ascii="宋体"/>
              </w:rPr>
            </w:pPr>
            <w:r>
              <w:rPr>
                <w:rFonts w:hint="eastAsia" w:ascii="等线" w:hAnsi="等线" w:eastAsia="等线"/>
                <w:color w:val="000000"/>
                <w:sz w:val="22"/>
                <w:szCs w:val="22"/>
              </w:rPr>
              <w:t>可达20</w:t>
            </w:r>
          </w:p>
        </w:tc>
      </w:tr>
      <w:tr w14:paraId="7041B1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3CC50720">
            <w:pPr>
              <w:widowControl/>
              <w:jc w:val="left"/>
              <w:rPr>
                <w:rFonts w:ascii="宋体"/>
              </w:rPr>
            </w:pPr>
            <w:r>
              <w:rPr>
                <w:rFonts w:hint="eastAsia" w:ascii="宋体"/>
              </w:rPr>
              <w:t>胡桃</w:t>
            </w:r>
          </w:p>
        </w:tc>
        <w:tc>
          <w:tcPr>
            <w:tcW w:w="1031" w:type="pct"/>
          </w:tcPr>
          <w:p w14:paraId="6DAF1C4E">
            <w:pPr>
              <w:widowControl/>
              <w:jc w:val="left"/>
              <w:rPr>
                <w:rFonts w:ascii="宋体"/>
              </w:rPr>
            </w:pPr>
            <w:r>
              <w:rPr>
                <w:rFonts w:hint="eastAsia" w:ascii="宋体"/>
              </w:rPr>
              <w:t>乔木</w:t>
            </w:r>
          </w:p>
        </w:tc>
        <w:tc>
          <w:tcPr>
            <w:tcW w:w="589" w:type="pct"/>
          </w:tcPr>
          <w:p w14:paraId="71DDD9B0">
            <w:pPr>
              <w:widowControl/>
              <w:jc w:val="left"/>
              <w:rPr>
                <w:rFonts w:ascii="宋体"/>
              </w:rPr>
            </w:pPr>
            <w:r>
              <w:rPr>
                <w:rFonts w:hint="eastAsia" w:ascii="宋体"/>
              </w:rPr>
              <w:t>阔叶</w:t>
            </w:r>
          </w:p>
        </w:tc>
        <w:tc>
          <w:tcPr>
            <w:tcW w:w="884" w:type="pct"/>
          </w:tcPr>
          <w:p w14:paraId="66F530CB">
            <w:pPr>
              <w:widowControl/>
              <w:jc w:val="left"/>
              <w:rPr>
                <w:rFonts w:ascii="宋体"/>
              </w:rPr>
            </w:pPr>
            <w:r>
              <w:rPr>
                <w:rFonts w:hint="eastAsia" w:ascii="宋体"/>
              </w:rPr>
              <w:t>7</w:t>
            </w:r>
            <w:r>
              <w:rPr>
                <w:rFonts w:ascii="宋体"/>
              </w:rPr>
              <w:t>50-2300</w:t>
            </w:r>
          </w:p>
        </w:tc>
        <w:tc>
          <w:tcPr>
            <w:tcW w:w="982" w:type="pct"/>
            <w:vAlign w:val="bottom"/>
          </w:tcPr>
          <w:p w14:paraId="1281BC5B">
            <w:pPr>
              <w:widowControl/>
              <w:jc w:val="left"/>
              <w:rPr>
                <w:rFonts w:ascii="宋体"/>
              </w:rPr>
            </w:pPr>
            <w:r>
              <w:rPr>
                <w:rFonts w:hint="eastAsia" w:ascii="等线" w:hAnsi="等线" w:eastAsia="等线"/>
                <w:color w:val="000000"/>
                <w:sz w:val="22"/>
                <w:szCs w:val="22"/>
              </w:rPr>
              <w:t>绿</w:t>
            </w:r>
          </w:p>
        </w:tc>
        <w:tc>
          <w:tcPr>
            <w:tcW w:w="682" w:type="pct"/>
            <w:vAlign w:val="bottom"/>
          </w:tcPr>
          <w:p w14:paraId="1623A370">
            <w:pPr>
              <w:widowControl/>
              <w:jc w:val="left"/>
              <w:rPr>
                <w:rFonts w:ascii="宋体"/>
              </w:rPr>
            </w:pPr>
            <w:r>
              <w:rPr>
                <w:rFonts w:hint="eastAsia" w:ascii="等线" w:hAnsi="等线" w:eastAsia="等线"/>
                <w:color w:val="000000"/>
                <w:sz w:val="22"/>
                <w:szCs w:val="22"/>
              </w:rPr>
              <w:t>20-25</w:t>
            </w:r>
          </w:p>
        </w:tc>
      </w:tr>
      <w:tr w14:paraId="1028E2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642F8400">
            <w:pPr>
              <w:widowControl/>
              <w:jc w:val="left"/>
              <w:rPr>
                <w:rFonts w:ascii="宋体"/>
              </w:rPr>
            </w:pPr>
            <w:r>
              <w:rPr>
                <w:rFonts w:hint="eastAsia" w:ascii="宋体"/>
              </w:rPr>
              <w:t>水青树</w:t>
            </w:r>
          </w:p>
        </w:tc>
        <w:tc>
          <w:tcPr>
            <w:tcW w:w="1031" w:type="pct"/>
          </w:tcPr>
          <w:p w14:paraId="0DE7D5EF">
            <w:pPr>
              <w:widowControl/>
              <w:jc w:val="left"/>
              <w:rPr>
                <w:rFonts w:ascii="宋体"/>
              </w:rPr>
            </w:pPr>
            <w:r>
              <w:rPr>
                <w:rFonts w:hint="eastAsia" w:ascii="宋体"/>
              </w:rPr>
              <w:t>乔木</w:t>
            </w:r>
          </w:p>
        </w:tc>
        <w:tc>
          <w:tcPr>
            <w:tcW w:w="589" w:type="pct"/>
          </w:tcPr>
          <w:p w14:paraId="1206F4D0">
            <w:pPr>
              <w:widowControl/>
              <w:jc w:val="left"/>
              <w:rPr>
                <w:rFonts w:ascii="宋体"/>
              </w:rPr>
            </w:pPr>
            <w:r>
              <w:rPr>
                <w:rFonts w:hint="eastAsia" w:ascii="宋体"/>
              </w:rPr>
              <w:t>阔叶</w:t>
            </w:r>
          </w:p>
        </w:tc>
        <w:tc>
          <w:tcPr>
            <w:tcW w:w="884" w:type="pct"/>
          </w:tcPr>
          <w:p w14:paraId="2FEA91E0">
            <w:pPr>
              <w:widowControl/>
              <w:jc w:val="left"/>
              <w:rPr>
                <w:rFonts w:ascii="宋体"/>
              </w:rPr>
            </w:pPr>
            <w:r>
              <w:rPr>
                <w:rFonts w:hint="eastAsia" w:ascii="宋体"/>
              </w:rPr>
              <w:t>1</w:t>
            </w:r>
            <w:r>
              <w:rPr>
                <w:rFonts w:ascii="宋体"/>
              </w:rPr>
              <w:t>000-1600</w:t>
            </w:r>
          </w:p>
        </w:tc>
        <w:tc>
          <w:tcPr>
            <w:tcW w:w="982" w:type="pct"/>
            <w:vAlign w:val="bottom"/>
          </w:tcPr>
          <w:p w14:paraId="589FB813">
            <w:pPr>
              <w:widowControl/>
              <w:jc w:val="left"/>
              <w:rPr>
                <w:rFonts w:ascii="宋体"/>
              </w:rPr>
            </w:pPr>
            <w:r>
              <w:rPr>
                <w:rFonts w:hint="eastAsia" w:ascii="等线" w:hAnsi="等线" w:eastAsia="等线"/>
                <w:color w:val="000000"/>
                <w:sz w:val="22"/>
                <w:szCs w:val="22"/>
              </w:rPr>
              <w:t>绿</w:t>
            </w:r>
          </w:p>
        </w:tc>
        <w:tc>
          <w:tcPr>
            <w:tcW w:w="682" w:type="pct"/>
            <w:vAlign w:val="bottom"/>
          </w:tcPr>
          <w:p w14:paraId="0265A2F3">
            <w:pPr>
              <w:widowControl/>
              <w:jc w:val="left"/>
              <w:rPr>
                <w:rFonts w:ascii="宋体"/>
              </w:rPr>
            </w:pPr>
            <w:r>
              <w:rPr>
                <w:rFonts w:hint="eastAsia" w:ascii="等线" w:hAnsi="等线" w:eastAsia="等线"/>
                <w:color w:val="000000"/>
                <w:sz w:val="22"/>
                <w:szCs w:val="22"/>
              </w:rPr>
              <w:t>可达30</w:t>
            </w:r>
          </w:p>
        </w:tc>
      </w:tr>
      <w:tr w14:paraId="639B51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4716E305">
            <w:pPr>
              <w:widowControl/>
              <w:jc w:val="left"/>
              <w:rPr>
                <w:rFonts w:ascii="宋体"/>
              </w:rPr>
            </w:pPr>
            <w:r>
              <w:rPr>
                <w:rFonts w:hint="eastAsia" w:ascii="宋体"/>
              </w:rPr>
              <w:t>毛杏</w:t>
            </w:r>
          </w:p>
        </w:tc>
        <w:tc>
          <w:tcPr>
            <w:tcW w:w="1031" w:type="pct"/>
          </w:tcPr>
          <w:p w14:paraId="54102470">
            <w:pPr>
              <w:widowControl/>
              <w:jc w:val="left"/>
              <w:rPr>
                <w:rFonts w:ascii="宋体"/>
              </w:rPr>
            </w:pPr>
            <w:r>
              <w:rPr>
                <w:rFonts w:hint="eastAsia" w:ascii="宋体"/>
              </w:rPr>
              <w:t>乔木</w:t>
            </w:r>
          </w:p>
        </w:tc>
        <w:tc>
          <w:tcPr>
            <w:tcW w:w="589" w:type="pct"/>
          </w:tcPr>
          <w:p w14:paraId="0A52AC91">
            <w:pPr>
              <w:widowControl/>
              <w:jc w:val="left"/>
              <w:rPr>
                <w:rFonts w:ascii="宋体"/>
              </w:rPr>
            </w:pPr>
            <w:r>
              <w:rPr>
                <w:rFonts w:hint="eastAsia" w:ascii="宋体"/>
              </w:rPr>
              <w:t>阔叶</w:t>
            </w:r>
          </w:p>
        </w:tc>
        <w:tc>
          <w:tcPr>
            <w:tcW w:w="884" w:type="pct"/>
          </w:tcPr>
          <w:p w14:paraId="20B2DBEB">
            <w:pPr>
              <w:widowControl/>
              <w:jc w:val="left"/>
              <w:rPr>
                <w:rFonts w:ascii="宋体"/>
              </w:rPr>
            </w:pPr>
            <w:r>
              <w:rPr>
                <w:rFonts w:hint="eastAsia" w:ascii="宋体"/>
              </w:rPr>
              <w:t>9</w:t>
            </w:r>
            <w:r>
              <w:rPr>
                <w:rFonts w:ascii="宋体"/>
              </w:rPr>
              <w:t>00-1400</w:t>
            </w:r>
          </w:p>
        </w:tc>
        <w:tc>
          <w:tcPr>
            <w:tcW w:w="982" w:type="pct"/>
            <w:vAlign w:val="bottom"/>
          </w:tcPr>
          <w:p w14:paraId="37039945">
            <w:pPr>
              <w:widowControl/>
              <w:jc w:val="left"/>
              <w:rPr>
                <w:rFonts w:ascii="宋体"/>
              </w:rPr>
            </w:pPr>
            <w:r>
              <w:rPr>
                <w:rFonts w:hint="eastAsia" w:ascii="等线" w:hAnsi="等线" w:eastAsia="等线"/>
                <w:color w:val="000000"/>
                <w:sz w:val="22"/>
                <w:szCs w:val="22"/>
              </w:rPr>
              <w:t>绿</w:t>
            </w:r>
          </w:p>
        </w:tc>
        <w:tc>
          <w:tcPr>
            <w:tcW w:w="682" w:type="pct"/>
            <w:vAlign w:val="bottom"/>
          </w:tcPr>
          <w:p w14:paraId="201BBFD7">
            <w:pPr>
              <w:widowControl/>
              <w:jc w:val="left"/>
              <w:rPr>
                <w:rFonts w:ascii="宋体"/>
              </w:rPr>
            </w:pPr>
            <w:r>
              <w:rPr>
                <w:rFonts w:hint="eastAsia" w:ascii="等线" w:hAnsi="等线" w:eastAsia="等线"/>
                <w:color w:val="000000"/>
                <w:sz w:val="22"/>
                <w:szCs w:val="22"/>
              </w:rPr>
              <w:t>2-5</w:t>
            </w:r>
          </w:p>
        </w:tc>
      </w:tr>
      <w:tr w14:paraId="4D0A4C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79874A05">
            <w:pPr>
              <w:widowControl/>
              <w:jc w:val="left"/>
              <w:rPr>
                <w:rFonts w:ascii="宋体"/>
                <w:highlight w:val="yellow"/>
              </w:rPr>
            </w:pPr>
            <w:r>
              <w:rPr>
                <w:rFonts w:hint="eastAsia" w:ascii="宋体"/>
              </w:rPr>
              <w:t>皂荚</w:t>
            </w:r>
          </w:p>
        </w:tc>
        <w:tc>
          <w:tcPr>
            <w:tcW w:w="1031" w:type="pct"/>
          </w:tcPr>
          <w:p w14:paraId="562FA2B1">
            <w:pPr>
              <w:widowControl/>
              <w:jc w:val="left"/>
              <w:rPr>
                <w:rFonts w:ascii="宋体"/>
                <w:highlight w:val="yellow"/>
              </w:rPr>
            </w:pPr>
            <w:r>
              <w:rPr>
                <w:rFonts w:hint="eastAsia" w:ascii="宋体"/>
              </w:rPr>
              <w:t>乔木</w:t>
            </w:r>
          </w:p>
        </w:tc>
        <w:tc>
          <w:tcPr>
            <w:tcW w:w="589" w:type="pct"/>
          </w:tcPr>
          <w:p w14:paraId="7C814A52">
            <w:pPr>
              <w:widowControl/>
              <w:jc w:val="left"/>
              <w:rPr>
                <w:rFonts w:ascii="宋体"/>
                <w:highlight w:val="yellow"/>
              </w:rPr>
            </w:pPr>
            <w:r>
              <w:rPr>
                <w:rFonts w:hint="eastAsia" w:ascii="宋体"/>
              </w:rPr>
              <w:t>阔叶</w:t>
            </w:r>
          </w:p>
        </w:tc>
        <w:tc>
          <w:tcPr>
            <w:tcW w:w="884" w:type="pct"/>
          </w:tcPr>
          <w:p w14:paraId="070D2CD2">
            <w:pPr>
              <w:widowControl/>
              <w:jc w:val="left"/>
              <w:rPr>
                <w:rFonts w:ascii="宋体"/>
                <w:highlight w:val="yellow"/>
              </w:rPr>
            </w:pPr>
            <w:r>
              <w:rPr>
                <w:rFonts w:hint="eastAsia" w:ascii="宋体"/>
              </w:rPr>
              <w:t>4</w:t>
            </w:r>
            <w:r>
              <w:rPr>
                <w:rFonts w:ascii="宋体"/>
              </w:rPr>
              <w:t>20-1100</w:t>
            </w:r>
          </w:p>
        </w:tc>
        <w:tc>
          <w:tcPr>
            <w:tcW w:w="982" w:type="pct"/>
            <w:vAlign w:val="bottom"/>
          </w:tcPr>
          <w:p w14:paraId="1E34E9D8">
            <w:pPr>
              <w:widowControl/>
              <w:jc w:val="left"/>
              <w:rPr>
                <w:rFonts w:ascii="宋体"/>
              </w:rPr>
            </w:pPr>
            <w:r>
              <w:rPr>
                <w:rFonts w:hint="eastAsia" w:ascii="等线" w:hAnsi="等线" w:eastAsia="等线"/>
                <w:color w:val="000000"/>
                <w:sz w:val="22"/>
                <w:szCs w:val="22"/>
              </w:rPr>
              <w:t>绿</w:t>
            </w:r>
          </w:p>
        </w:tc>
        <w:tc>
          <w:tcPr>
            <w:tcW w:w="682" w:type="pct"/>
            <w:vAlign w:val="bottom"/>
          </w:tcPr>
          <w:p w14:paraId="6EFBCD92">
            <w:pPr>
              <w:widowControl/>
              <w:jc w:val="left"/>
              <w:rPr>
                <w:rFonts w:ascii="宋体"/>
              </w:rPr>
            </w:pPr>
            <w:r>
              <w:rPr>
                <w:rFonts w:hint="eastAsia" w:ascii="等线" w:hAnsi="等线" w:eastAsia="等线"/>
                <w:color w:val="000000"/>
                <w:sz w:val="22"/>
                <w:szCs w:val="22"/>
              </w:rPr>
              <w:t>可达30</w:t>
            </w:r>
          </w:p>
        </w:tc>
      </w:tr>
      <w:tr w14:paraId="4E2CC0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17ACA4C8">
            <w:pPr>
              <w:widowControl/>
              <w:jc w:val="left"/>
              <w:rPr>
                <w:rFonts w:ascii="宋体"/>
              </w:rPr>
            </w:pPr>
            <w:r>
              <w:rPr>
                <w:rFonts w:hint="eastAsia" w:ascii="宋体"/>
              </w:rPr>
              <w:t>卫矛</w:t>
            </w:r>
          </w:p>
        </w:tc>
        <w:tc>
          <w:tcPr>
            <w:tcW w:w="1031" w:type="pct"/>
          </w:tcPr>
          <w:p w14:paraId="553A5509">
            <w:pPr>
              <w:widowControl/>
              <w:jc w:val="left"/>
              <w:rPr>
                <w:rFonts w:ascii="宋体"/>
              </w:rPr>
            </w:pPr>
            <w:r>
              <w:rPr>
                <w:rFonts w:hint="eastAsia" w:ascii="宋体"/>
              </w:rPr>
              <w:t>乔木</w:t>
            </w:r>
          </w:p>
        </w:tc>
        <w:tc>
          <w:tcPr>
            <w:tcW w:w="589" w:type="pct"/>
          </w:tcPr>
          <w:p w14:paraId="39DD25F1">
            <w:pPr>
              <w:widowControl/>
              <w:jc w:val="left"/>
              <w:rPr>
                <w:rFonts w:ascii="宋体"/>
              </w:rPr>
            </w:pPr>
            <w:r>
              <w:rPr>
                <w:rFonts w:hint="eastAsia" w:ascii="宋体"/>
              </w:rPr>
              <w:t>阔叶</w:t>
            </w:r>
          </w:p>
        </w:tc>
        <w:tc>
          <w:tcPr>
            <w:tcW w:w="884" w:type="pct"/>
          </w:tcPr>
          <w:p w14:paraId="74056910">
            <w:pPr>
              <w:widowControl/>
              <w:jc w:val="left"/>
              <w:rPr>
                <w:rFonts w:ascii="宋体"/>
              </w:rPr>
            </w:pPr>
            <w:r>
              <w:rPr>
                <w:rFonts w:hint="eastAsia" w:ascii="宋体"/>
              </w:rPr>
              <w:t>4</w:t>
            </w:r>
            <w:r>
              <w:rPr>
                <w:rFonts w:ascii="宋体"/>
              </w:rPr>
              <w:t>00-2200</w:t>
            </w:r>
          </w:p>
        </w:tc>
        <w:tc>
          <w:tcPr>
            <w:tcW w:w="982" w:type="pct"/>
            <w:vAlign w:val="bottom"/>
          </w:tcPr>
          <w:p w14:paraId="233B107C">
            <w:pPr>
              <w:widowControl/>
              <w:jc w:val="left"/>
              <w:rPr>
                <w:rFonts w:ascii="宋体"/>
              </w:rPr>
            </w:pPr>
            <w:r>
              <w:rPr>
                <w:rFonts w:hint="eastAsia" w:ascii="等线" w:hAnsi="等线" w:eastAsia="等线"/>
                <w:color w:val="000000"/>
                <w:sz w:val="22"/>
                <w:szCs w:val="22"/>
              </w:rPr>
              <w:t>红</w:t>
            </w:r>
          </w:p>
        </w:tc>
        <w:tc>
          <w:tcPr>
            <w:tcW w:w="682" w:type="pct"/>
            <w:vAlign w:val="bottom"/>
          </w:tcPr>
          <w:p w14:paraId="2BF41740">
            <w:pPr>
              <w:widowControl/>
              <w:jc w:val="left"/>
              <w:rPr>
                <w:rFonts w:ascii="宋体"/>
              </w:rPr>
            </w:pPr>
            <w:r>
              <w:rPr>
                <w:rFonts w:hint="eastAsia" w:ascii="等线" w:hAnsi="等线" w:eastAsia="等线"/>
                <w:color w:val="000000"/>
                <w:sz w:val="22"/>
                <w:szCs w:val="22"/>
              </w:rPr>
              <w:t>1-3</w:t>
            </w:r>
          </w:p>
        </w:tc>
      </w:tr>
      <w:tr w14:paraId="30C100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71643DF0">
            <w:pPr>
              <w:widowControl/>
              <w:jc w:val="left"/>
              <w:rPr>
                <w:rFonts w:ascii="宋体"/>
              </w:rPr>
            </w:pPr>
            <w:r>
              <w:rPr>
                <w:rFonts w:hint="eastAsia" w:ascii="宋体"/>
              </w:rPr>
              <w:t>白蜡树</w:t>
            </w:r>
          </w:p>
        </w:tc>
        <w:tc>
          <w:tcPr>
            <w:tcW w:w="1031" w:type="pct"/>
          </w:tcPr>
          <w:p w14:paraId="2DA9087D">
            <w:pPr>
              <w:widowControl/>
              <w:jc w:val="left"/>
              <w:rPr>
                <w:rFonts w:ascii="宋体"/>
              </w:rPr>
            </w:pPr>
            <w:r>
              <w:rPr>
                <w:rFonts w:hint="eastAsia" w:ascii="宋体"/>
              </w:rPr>
              <w:t>乔木</w:t>
            </w:r>
          </w:p>
        </w:tc>
        <w:tc>
          <w:tcPr>
            <w:tcW w:w="589" w:type="pct"/>
          </w:tcPr>
          <w:p w14:paraId="48B77741">
            <w:pPr>
              <w:widowControl/>
              <w:jc w:val="left"/>
              <w:rPr>
                <w:rFonts w:ascii="宋体"/>
              </w:rPr>
            </w:pPr>
            <w:r>
              <w:rPr>
                <w:rFonts w:hint="eastAsia" w:ascii="宋体"/>
              </w:rPr>
              <w:t>阔叶</w:t>
            </w:r>
          </w:p>
        </w:tc>
        <w:tc>
          <w:tcPr>
            <w:tcW w:w="884" w:type="pct"/>
          </w:tcPr>
          <w:p w14:paraId="4166DC45">
            <w:pPr>
              <w:widowControl/>
              <w:jc w:val="left"/>
              <w:rPr>
                <w:rFonts w:ascii="宋体"/>
              </w:rPr>
            </w:pPr>
            <w:r>
              <w:rPr>
                <w:rFonts w:hint="eastAsia" w:ascii="宋体"/>
              </w:rPr>
              <w:t>8</w:t>
            </w:r>
            <w:r>
              <w:rPr>
                <w:rFonts w:ascii="宋体"/>
              </w:rPr>
              <w:t>50-2000</w:t>
            </w:r>
          </w:p>
        </w:tc>
        <w:tc>
          <w:tcPr>
            <w:tcW w:w="982" w:type="pct"/>
            <w:vAlign w:val="bottom"/>
          </w:tcPr>
          <w:p w14:paraId="4F839DA1">
            <w:pPr>
              <w:widowControl/>
              <w:jc w:val="left"/>
              <w:rPr>
                <w:rFonts w:ascii="宋体"/>
              </w:rPr>
            </w:pPr>
            <w:r>
              <w:rPr>
                <w:rFonts w:hint="eastAsia" w:ascii="等线" w:hAnsi="等线" w:eastAsia="等线"/>
                <w:color w:val="000000"/>
                <w:sz w:val="22"/>
                <w:szCs w:val="22"/>
              </w:rPr>
              <w:t>绿</w:t>
            </w:r>
          </w:p>
        </w:tc>
        <w:tc>
          <w:tcPr>
            <w:tcW w:w="682" w:type="pct"/>
            <w:vAlign w:val="bottom"/>
          </w:tcPr>
          <w:p w14:paraId="0743026F">
            <w:pPr>
              <w:widowControl/>
              <w:jc w:val="left"/>
              <w:rPr>
                <w:rFonts w:ascii="宋体"/>
              </w:rPr>
            </w:pPr>
            <w:r>
              <w:rPr>
                <w:rFonts w:hint="eastAsia" w:ascii="等线" w:hAnsi="等线" w:eastAsia="等线"/>
                <w:color w:val="000000"/>
                <w:sz w:val="22"/>
                <w:szCs w:val="22"/>
              </w:rPr>
              <w:t>10-12</w:t>
            </w:r>
          </w:p>
        </w:tc>
      </w:tr>
      <w:tr w14:paraId="6354B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163D594">
            <w:pPr>
              <w:widowControl/>
              <w:jc w:val="left"/>
              <w:rPr>
                <w:rFonts w:ascii="宋体"/>
              </w:rPr>
            </w:pPr>
            <w:r>
              <w:rPr>
                <w:rFonts w:hint="eastAsia" w:ascii="宋体"/>
              </w:rPr>
              <w:t>火炬树</w:t>
            </w:r>
          </w:p>
        </w:tc>
        <w:tc>
          <w:tcPr>
            <w:tcW w:w="1031" w:type="pct"/>
          </w:tcPr>
          <w:p w14:paraId="7E0569F3">
            <w:pPr>
              <w:widowControl/>
              <w:jc w:val="left"/>
              <w:rPr>
                <w:rFonts w:ascii="宋体"/>
              </w:rPr>
            </w:pPr>
            <w:r>
              <w:rPr>
                <w:rFonts w:hint="eastAsia" w:ascii="宋体"/>
              </w:rPr>
              <w:t>乔木</w:t>
            </w:r>
          </w:p>
        </w:tc>
        <w:tc>
          <w:tcPr>
            <w:tcW w:w="589" w:type="pct"/>
          </w:tcPr>
          <w:p w14:paraId="30BE91A7">
            <w:pPr>
              <w:widowControl/>
              <w:jc w:val="left"/>
              <w:rPr>
                <w:rFonts w:ascii="宋体"/>
              </w:rPr>
            </w:pPr>
            <w:r>
              <w:rPr>
                <w:rFonts w:hint="eastAsia" w:ascii="宋体"/>
              </w:rPr>
              <w:t>阔叶</w:t>
            </w:r>
          </w:p>
        </w:tc>
        <w:tc>
          <w:tcPr>
            <w:tcW w:w="884" w:type="pct"/>
          </w:tcPr>
          <w:p w14:paraId="19E68F9C">
            <w:pPr>
              <w:widowControl/>
              <w:jc w:val="left"/>
              <w:rPr>
                <w:rFonts w:ascii="宋体"/>
              </w:rPr>
            </w:pPr>
            <w:r>
              <w:rPr>
                <w:rFonts w:hint="eastAsia" w:ascii="宋体"/>
              </w:rPr>
              <w:t>4</w:t>
            </w:r>
            <w:r>
              <w:rPr>
                <w:rFonts w:ascii="宋体"/>
              </w:rPr>
              <w:t>00-1000</w:t>
            </w:r>
          </w:p>
        </w:tc>
        <w:tc>
          <w:tcPr>
            <w:tcW w:w="982" w:type="pct"/>
            <w:vAlign w:val="bottom"/>
          </w:tcPr>
          <w:p w14:paraId="100436E3">
            <w:pPr>
              <w:widowControl/>
              <w:jc w:val="left"/>
              <w:rPr>
                <w:rFonts w:ascii="宋体"/>
              </w:rPr>
            </w:pPr>
            <w:r>
              <w:rPr>
                <w:rFonts w:hint="eastAsia" w:ascii="等线" w:hAnsi="等线" w:eastAsia="等线"/>
                <w:color w:val="000000"/>
                <w:sz w:val="22"/>
                <w:szCs w:val="22"/>
              </w:rPr>
              <w:t>红-黄</w:t>
            </w:r>
          </w:p>
        </w:tc>
        <w:tc>
          <w:tcPr>
            <w:tcW w:w="682" w:type="pct"/>
            <w:vAlign w:val="bottom"/>
          </w:tcPr>
          <w:p w14:paraId="0CBA54D2">
            <w:pPr>
              <w:widowControl/>
              <w:jc w:val="left"/>
              <w:rPr>
                <w:rFonts w:ascii="宋体"/>
              </w:rPr>
            </w:pPr>
            <w:r>
              <w:rPr>
                <w:rFonts w:hint="eastAsia" w:ascii="等线" w:hAnsi="等线" w:eastAsia="等线"/>
                <w:color w:val="000000"/>
                <w:sz w:val="22"/>
                <w:szCs w:val="22"/>
              </w:rPr>
              <w:t>可达12</w:t>
            </w:r>
          </w:p>
        </w:tc>
      </w:tr>
      <w:tr w14:paraId="431F24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71A83FE">
            <w:pPr>
              <w:widowControl/>
              <w:jc w:val="left"/>
              <w:rPr>
                <w:rFonts w:ascii="宋体"/>
                <w:highlight w:val="yellow"/>
              </w:rPr>
            </w:pPr>
            <w:r>
              <w:rPr>
                <w:rFonts w:hint="eastAsia" w:ascii="宋体"/>
              </w:rPr>
              <w:t>红桦</w:t>
            </w:r>
          </w:p>
        </w:tc>
        <w:tc>
          <w:tcPr>
            <w:tcW w:w="1031" w:type="pct"/>
          </w:tcPr>
          <w:p w14:paraId="2F4688E8">
            <w:pPr>
              <w:widowControl/>
              <w:jc w:val="left"/>
              <w:rPr>
                <w:rFonts w:ascii="宋体"/>
                <w:highlight w:val="yellow"/>
              </w:rPr>
            </w:pPr>
            <w:r>
              <w:rPr>
                <w:rFonts w:hint="eastAsia" w:ascii="宋体"/>
              </w:rPr>
              <w:t>乔木</w:t>
            </w:r>
          </w:p>
        </w:tc>
        <w:tc>
          <w:tcPr>
            <w:tcW w:w="589" w:type="pct"/>
          </w:tcPr>
          <w:p w14:paraId="3FFEF9C2">
            <w:pPr>
              <w:widowControl/>
              <w:jc w:val="left"/>
              <w:rPr>
                <w:rFonts w:ascii="宋体"/>
                <w:highlight w:val="yellow"/>
              </w:rPr>
            </w:pPr>
            <w:r>
              <w:rPr>
                <w:rFonts w:hint="eastAsia" w:ascii="宋体"/>
              </w:rPr>
              <w:t>阔叶</w:t>
            </w:r>
          </w:p>
        </w:tc>
        <w:tc>
          <w:tcPr>
            <w:tcW w:w="884" w:type="pct"/>
          </w:tcPr>
          <w:p w14:paraId="33C05A46">
            <w:pPr>
              <w:widowControl/>
              <w:jc w:val="left"/>
              <w:rPr>
                <w:rFonts w:ascii="宋体"/>
                <w:highlight w:val="yellow"/>
              </w:rPr>
            </w:pPr>
            <w:r>
              <w:rPr>
                <w:rFonts w:hint="eastAsia" w:ascii="宋体"/>
              </w:rPr>
              <w:t>1</w:t>
            </w:r>
            <w:r>
              <w:rPr>
                <w:rFonts w:ascii="宋体"/>
              </w:rPr>
              <w:t>000-2600</w:t>
            </w:r>
          </w:p>
        </w:tc>
        <w:tc>
          <w:tcPr>
            <w:tcW w:w="982" w:type="pct"/>
            <w:vAlign w:val="bottom"/>
          </w:tcPr>
          <w:p w14:paraId="324DE0C0">
            <w:pPr>
              <w:widowControl/>
              <w:jc w:val="left"/>
              <w:rPr>
                <w:rFonts w:ascii="宋体"/>
              </w:rPr>
            </w:pPr>
            <w:r>
              <w:rPr>
                <w:rFonts w:hint="eastAsia" w:ascii="等线" w:hAnsi="等线" w:eastAsia="等线"/>
                <w:color w:val="000000"/>
                <w:sz w:val="22"/>
                <w:szCs w:val="22"/>
              </w:rPr>
              <w:t>红</w:t>
            </w:r>
          </w:p>
        </w:tc>
        <w:tc>
          <w:tcPr>
            <w:tcW w:w="682" w:type="pct"/>
            <w:vAlign w:val="bottom"/>
          </w:tcPr>
          <w:p w14:paraId="70B3F732">
            <w:pPr>
              <w:widowControl/>
              <w:jc w:val="left"/>
              <w:rPr>
                <w:rFonts w:ascii="宋体"/>
              </w:rPr>
            </w:pPr>
            <w:r>
              <w:rPr>
                <w:rFonts w:hint="eastAsia" w:ascii="等线" w:hAnsi="等线" w:eastAsia="等线"/>
                <w:color w:val="000000"/>
                <w:sz w:val="22"/>
                <w:szCs w:val="22"/>
              </w:rPr>
              <w:t>可达30</w:t>
            </w:r>
          </w:p>
        </w:tc>
      </w:tr>
      <w:tr w14:paraId="6CF0B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B1F4A5F">
            <w:pPr>
              <w:widowControl/>
              <w:jc w:val="left"/>
              <w:rPr>
                <w:rFonts w:ascii="宋体"/>
              </w:rPr>
            </w:pPr>
            <w:r>
              <w:rPr>
                <w:rFonts w:hint="eastAsia" w:ascii="宋体"/>
              </w:rPr>
              <w:t>银杏</w:t>
            </w:r>
          </w:p>
        </w:tc>
        <w:tc>
          <w:tcPr>
            <w:tcW w:w="1031" w:type="pct"/>
          </w:tcPr>
          <w:p w14:paraId="6A74EE4F">
            <w:pPr>
              <w:widowControl/>
              <w:jc w:val="left"/>
              <w:rPr>
                <w:rFonts w:ascii="宋体"/>
              </w:rPr>
            </w:pPr>
            <w:r>
              <w:rPr>
                <w:rFonts w:hint="eastAsia" w:ascii="宋体"/>
              </w:rPr>
              <w:t>乔木</w:t>
            </w:r>
          </w:p>
        </w:tc>
        <w:tc>
          <w:tcPr>
            <w:tcW w:w="589" w:type="pct"/>
          </w:tcPr>
          <w:p w14:paraId="22E737B3">
            <w:pPr>
              <w:widowControl/>
              <w:jc w:val="left"/>
              <w:rPr>
                <w:rFonts w:ascii="宋体"/>
              </w:rPr>
            </w:pPr>
            <w:r>
              <w:rPr>
                <w:rFonts w:hint="eastAsia" w:ascii="宋体"/>
              </w:rPr>
              <w:t>阔叶</w:t>
            </w:r>
          </w:p>
        </w:tc>
        <w:tc>
          <w:tcPr>
            <w:tcW w:w="884" w:type="pct"/>
          </w:tcPr>
          <w:p w14:paraId="1B509031">
            <w:pPr>
              <w:widowControl/>
              <w:jc w:val="left"/>
              <w:rPr>
                <w:rFonts w:ascii="宋体"/>
              </w:rPr>
            </w:pPr>
            <w:r>
              <w:rPr>
                <w:rFonts w:hint="eastAsia" w:ascii="宋体"/>
              </w:rPr>
              <w:t>4</w:t>
            </w:r>
            <w:r>
              <w:rPr>
                <w:rFonts w:ascii="宋体"/>
              </w:rPr>
              <w:t>00-1200</w:t>
            </w:r>
          </w:p>
        </w:tc>
        <w:tc>
          <w:tcPr>
            <w:tcW w:w="982" w:type="pct"/>
            <w:vAlign w:val="bottom"/>
          </w:tcPr>
          <w:p w14:paraId="49CE8ABB">
            <w:pPr>
              <w:widowControl/>
              <w:jc w:val="left"/>
              <w:rPr>
                <w:rFonts w:ascii="宋体"/>
              </w:rPr>
            </w:pPr>
            <w:r>
              <w:rPr>
                <w:rFonts w:hint="eastAsia" w:ascii="等线" w:hAnsi="等线" w:eastAsia="等线"/>
                <w:color w:val="000000"/>
                <w:sz w:val="22"/>
                <w:szCs w:val="22"/>
              </w:rPr>
              <w:t>黄</w:t>
            </w:r>
          </w:p>
        </w:tc>
        <w:tc>
          <w:tcPr>
            <w:tcW w:w="682" w:type="pct"/>
            <w:vAlign w:val="bottom"/>
          </w:tcPr>
          <w:p w14:paraId="13ACF2F1">
            <w:pPr>
              <w:widowControl/>
              <w:jc w:val="left"/>
              <w:rPr>
                <w:rFonts w:ascii="宋体"/>
              </w:rPr>
            </w:pPr>
            <w:r>
              <w:rPr>
                <w:rFonts w:hint="eastAsia" w:ascii="等线" w:hAnsi="等线" w:eastAsia="等线"/>
                <w:color w:val="000000"/>
                <w:sz w:val="22"/>
                <w:szCs w:val="22"/>
              </w:rPr>
              <w:t>可达40</w:t>
            </w:r>
          </w:p>
        </w:tc>
      </w:tr>
      <w:tr w14:paraId="4B8112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0865F5B0">
            <w:pPr>
              <w:widowControl/>
              <w:jc w:val="left"/>
              <w:rPr>
                <w:rFonts w:ascii="宋体"/>
              </w:rPr>
            </w:pPr>
            <w:r>
              <w:rPr>
                <w:rFonts w:hint="eastAsia" w:ascii="宋体"/>
              </w:rPr>
              <w:t>水杉</w:t>
            </w:r>
          </w:p>
        </w:tc>
        <w:tc>
          <w:tcPr>
            <w:tcW w:w="1031" w:type="pct"/>
          </w:tcPr>
          <w:p w14:paraId="4A8F220D">
            <w:pPr>
              <w:widowControl/>
              <w:jc w:val="left"/>
              <w:rPr>
                <w:rFonts w:ascii="宋体"/>
              </w:rPr>
            </w:pPr>
            <w:r>
              <w:rPr>
                <w:rFonts w:hint="eastAsia" w:ascii="宋体"/>
              </w:rPr>
              <w:t>乔木</w:t>
            </w:r>
          </w:p>
        </w:tc>
        <w:tc>
          <w:tcPr>
            <w:tcW w:w="589" w:type="pct"/>
          </w:tcPr>
          <w:p w14:paraId="701A20A4">
            <w:pPr>
              <w:widowControl/>
              <w:jc w:val="left"/>
              <w:rPr>
                <w:rFonts w:ascii="宋体"/>
              </w:rPr>
            </w:pPr>
            <w:r>
              <w:rPr>
                <w:rFonts w:hint="eastAsia" w:ascii="宋体"/>
              </w:rPr>
              <w:t>针叶</w:t>
            </w:r>
          </w:p>
        </w:tc>
        <w:tc>
          <w:tcPr>
            <w:tcW w:w="884" w:type="pct"/>
          </w:tcPr>
          <w:p w14:paraId="35631E34">
            <w:pPr>
              <w:widowControl/>
              <w:jc w:val="left"/>
              <w:rPr>
                <w:rFonts w:ascii="宋体"/>
              </w:rPr>
            </w:pPr>
            <w:r>
              <w:rPr>
                <w:rFonts w:hint="eastAsia" w:ascii="宋体"/>
              </w:rPr>
              <w:t>4</w:t>
            </w:r>
            <w:r>
              <w:rPr>
                <w:rFonts w:ascii="宋体"/>
              </w:rPr>
              <w:t>00-1600</w:t>
            </w:r>
          </w:p>
        </w:tc>
        <w:tc>
          <w:tcPr>
            <w:tcW w:w="982" w:type="pct"/>
            <w:vAlign w:val="bottom"/>
          </w:tcPr>
          <w:p w14:paraId="78F69C43">
            <w:pPr>
              <w:widowControl/>
              <w:jc w:val="left"/>
              <w:rPr>
                <w:rFonts w:ascii="宋体"/>
              </w:rPr>
            </w:pPr>
            <w:r>
              <w:rPr>
                <w:rFonts w:hint="eastAsia" w:ascii="等线" w:hAnsi="等线" w:eastAsia="等线"/>
                <w:color w:val="000000"/>
                <w:sz w:val="22"/>
                <w:szCs w:val="22"/>
              </w:rPr>
              <w:t>绿</w:t>
            </w:r>
          </w:p>
        </w:tc>
        <w:tc>
          <w:tcPr>
            <w:tcW w:w="682" w:type="pct"/>
            <w:vAlign w:val="bottom"/>
          </w:tcPr>
          <w:p w14:paraId="27D5AE01">
            <w:pPr>
              <w:widowControl/>
              <w:jc w:val="left"/>
              <w:rPr>
                <w:rFonts w:ascii="宋体"/>
              </w:rPr>
            </w:pPr>
            <w:r>
              <w:rPr>
                <w:rFonts w:hint="eastAsia" w:ascii="等线" w:hAnsi="等线" w:eastAsia="等线"/>
                <w:color w:val="000000"/>
                <w:sz w:val="22"/>
                <w:szCs w:val="22"/>
              </w:rPr>
              <w:t>可达35</w:t>
            </w:r>
          </w:p>
        </w:tc>
      </w:tr>
      <w:tr w14:paraId="4667C9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7ED7E754">
            <w:pPr>
              <w:widowControl/>
              <w:jc w:val="left"/>
              <w:rPr>
                <w:rFonts w:ascii="宋体"/>
              </w:rPr>
            </w:pPr>
            <w:r>
              <w:rPr>
                <w:rFonts w:hint="eastAsia" w:ascii="宋体"/>
              </w:rPr>
              <w:t>红豆杉</w:t>
            </w:r>
          </w:p>
        </w:tc>
        <w:tc>
          <w:tcPr>
            <w:tcW w:w="1031" w:type="pct"/>
          </w:tcPr>
          <w:p w14:paraId="3BD26D6A">
            <w:pPr>
              <w:widowControl/>
              <w:jc w:val="left"/>
              <w:rPr>
                <w:rFonts w:ascii="宋体"/>
              </w:rPr>
            </w:pPr>
            <w:r>
              <w:rPr>
                <w:rFonts w:hint="eastAsia" w:ascii="宋体"/>
              </w:rPr>
              <w:t>乔木</w:t>
            </w:r>
          </w:p>
        </w:tc>
        <w:tc>
          <w:tcPr>
            <w:tcW w:w="589" w:type="pct"/>
          </w:tcPr>
          <w:p w14:paraId="12BC4491">
            <w:pPr>
              <w:widowControl/>
              <w:jc w:val="left"/>
              <w:rPr>
                <w:rFonts w:ascii="宋体"/>
              </w:rPr>
            </w:pPr>
            <w:r>
              <w:rPr>
                <w:rFonts w:hint="eastAsia" w:ascii="宋体"/>
              </w:rPr>
              <w:t>针叶</w:t>
            </w:r>
          </w:p>
        </w:tc>
        <w:tc>
          <w:tcPr>
            <w:tcW w:w="884" w:type="pct"/>
          </w:tcPr>
          <w:p w14:paraId="5B9F25F9">
            <w:pPr>
              <w:widowControl/>
              <w:jc w:val="left"/>
              <w:rPr>
                <w:rFonts w:ascii="宋体"/>
              </w:rPr>
            </w:pPr>
            <w:r>
              <w:rPr>
                <w:rFonts w:hint="eastAsia" w:ascii="宋体"/>
              </w:rPr>
              <w:t>1</w:t>
            </w:r>
            <w:r>
              <w:rPr>
                <w:rFonts w:ascii="宋体"/>
              </w:rPr>
              <w:t>400-2100</w:t>
            </w:r>
          </w:p>
        </w:tc>
        <w:tc>
          <w:tcPr>
            <w:tcW w:w="982" w:type="pct"/>
            <w:vAlign w:val="bottom"/>
          </w:tcPr>
          <w:p w14:paraId="781D40EA">
            <w:pPr>
              <w:widowControl/>
              <w:jc w:val="left"/>
              <w:rPr>
                <w:rFonts w:ascii="宋体"/>
              </w:rPr>
            </w:pPr>
            <w:r>
              <w:rPr>
                <w:rFonts w:hint="eastAsia" w:ascii="等线" w:hAnsi="等线" w:eastAsia="等线"/>
                <w:color w:val="000000"/>
                <w:sz w:val="22"/>
                <w:szCs w:val="22"/>
              </w:rPr>
              <w:t>红</w:t>
            </w:r>
          </w:p>
        </w:tc>
        <w:tc>
          <w:tcPr>
            <w:tcW w:w="682" w:type="pct"/>
            <w:vAlign w:val="bottom"/>
          </w:tcPr>
          <w:p w14:paraId="155058B5">
            <w:pPr>
              <w:widowControl/>
              <w:jc w:val="left"/>
              <w:rPr>
                <w:rFonts w:ascii="宋体"/>
              </w:rPr>
            </w:pPr>
            <w:r>
              <w:rPr>
                <w:rFonts w:hint="eastAsia" w:ascii="等线" w:hAnsi="等线" w:eastAsia="等线"/>
                <w:color w:val="000000"/>
                <w:sz w:val="22"/>
                <w:szCs w:val="22"/>
              </w:rPr>
              <w:t>可达30</w:t>
            </w:r>
          </w:p>
        </w:tc>
      </w:tr>
      <w:tr w14:paraId="046E5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3C94CDD3">
            <w:pPr>
              <w:widowControl/>
              <w:jc w:val="left"/>
              <w:rPr>
                <w:rFonts w:ascii="宋体"/>
              </w:rPr>
            </w:pPr>
            <w:r>
              <w:rPr>
                <w:rFonts w:hint="eastAsia" w:ascii="宋体"/>
              </w:rPr>
              <w:t>南方红豆杉</w:t>
            </w:r>
          </w:p>
        </w:tc>
        <w:tc>
          <w:tcPr>
            <w:tcW w:w="1031" w:type="pct"/>
          </w:tcPr>
          <w:p w14:paraId="33A8ECFF">
            <w:pPr>
              <w:widowControl/>
              <w:jc w:val="left"/>
              <w:rPr>
                <w:rFonts w:ascii="宋体"/>
              </w:rPr>
            </w:pPr>
            <w:r>
              <w:rPr>
                <w:rFonts w:hint="eastAsia" w:ascii="宋体"/>
              </w:rPr>
              <w:t>乔木</w:t>
            </w:r>
          </w:p>
        </w:tc>
        <w:tc>
          <w:tcPr>
            <w:tcW w:w="589" w:type="pct"/>
          </w:tcPr>
          <w:p w14:paraId="7298C834">
            <w:pPr>
              <w:widowControl/>
              <w:jc w:val="left"/>
              <w:rPr>
                <w:rFonts w:ascii="宋体"/>
              </w:rPr>
            </w:pPr>
            <w:r>
              <w:rPr>
                <w:rFonts w:hint="eastAsia" w:ascii="宋体"/>
              </w:rPr>
              <w:t>针叶</w:t>
            </w:r>
          </w:p>
        </w:tc>
        <w:tc>
          <w:tcPr>
            <w:tcW w:w="884" w:type="pct"/>
          </w:tcPr>
          <w:p w14:paraId="6A455D5D">
            <w:pPr>
              <w:widowControl/>
              <w:jc w:val="left"/>
              <w:rPr>
                <w:rFonts w:ascii="宋体"/>
              </w:rPr>
            </w:pPr>
            <w:r>
              <w:rPr>
                <w:rFonts w:hint="eastAsia" w:ascii="宋体"/>
              </w:rPr>
              <w:t>1</w:t>
            </w:r>
            <w:r>
              <w:rPr>
                <w:rFonts w:ascii="宋体"/>
              </w:rPr>
              <w:t>200-1900</w:t>
            </w:r>
          </w:p>
        </w:tc>
        <w:tc>
          <w:tcPr>
            <w:tcW w:w="982" w:type="pct"/>
            <w:vAlign w:val="bottom"/>
          </w:tcPr>
          <w:p w14:paraId="777B8E4B">
            <w:pPr>
              <w:widowControl/>
              <w:jc w:val="left"/>
              <w:rPr>
                <w:rFonts w:ascii="宋体"/>
              </w:rPr>
            </w:pPr>
            <w:r>
              <w:rPr>
                <w:rFonts w:hint="eastAsia" w:ascii="等线" w:hAnsi="等线" w:eastAsia="等线"/>
                <w:color w:val="000000"/>
                <w:sz w:val="22"/>
                <w:szCs w:val="22"/>
              </w:rPr>
              <w:t>红</w:t>
            </w:r>
          </w:p>
        </w:tc>
        <w:tc>
          <w:tcPr>
            <w:tcW w:w="682" w:type="pct"/>
            <w:vAlign w:val="bottom"/>
          </w:tcPr>
          <w:p w14:paraId="5A0ECA29">
            <w:pPr>
              <w:widowControl/>
              <w:jc w:val="left"/>
              <w:rPr>
                <w:rFonts w:ascii="宋体"/>
              </w:rPr>
            </w:pPr>
            <w:r>
              <w:rPr>
                <w:rFonts w:hint="eastAsia" w:ascii="等线" w:hAnsi="等线" w:eastAsia="等线"/>
                <w:color w:val="000000"/>
                <w:sz w:val="22"/>
                <w:szCs w:val="22"/>
              </w:rPr>
              <w:t>可达30</w:t>
            </w:r>
          </w:p>
        </w:tc>
      </w:tr>
      <w:tr w14:paraId="4761CF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EAB6666">
            <w:pPr>
              <w:widowControl/>
              <w:jc w:val="left"/>
              <w:rPr>
                <w:rFonts w:ascii="宋体"/>
              </w:rPr>
            </w:pPr>
            <w:r>
              <w:rPr>
                <w:rFonts w:hint="eastAsia" w:ascii="宋体"/>
              </w:rPr>
              <w:t>响叶杨</w:t>
            </w:r>
          </w:p>
        </w:tc>
        <w:tc>
          <w:tcPr>
            <w:tcW w:w="1031" w:type="pct"/>
          </w:tcPr>
          <w:p w14:paraId="708450F6">
            <w:pPr>
              <w:widowControl/>
              <w:jc w:val="left"/>
              <w:rPr>
                <w:rFonts w:ascii="宋体"/>
              </w:rPr>
            </w:pPr>
            <w:r>
              <w:rPr>
                <w:rFonts w:hint="eastAsia" w:ascii="宋体"/>
              </w:rPr>
              <w:t>乔木</w:t>
            </w:r>
          </w:p>
        </w:tc>
        <w:tc>
          <w:tcPr>
            <w:tcW w:w="589" w:type="pct"/>
          </w:tcPr>
          <w:p w14:paraId="1F22DB84">
            <w:pPr>
              <w:widowControl/>
              <w:jc w:val="left"/>
              <w:rPr>
                <w:rFonts w:ascii="宋体"/>
              </w:rPr>
            </w:pPr>
            <w:r>
              <w:rPr>
                <w:rFonts w:hint="eastAsia" w:ascii="宋体"/>
              </w:rPr>
              <w:t>阔叶</w:t>
            </w:r>
          </w:p>
        </w:tc>
        <w:tc>
          <w:tcPr>
            <w:tcW w:w="884" w:type="pct"/>
          </w:tcPr>
          <w:p w14:paraId="174C0B08">
            <w:pPr>
              <w:widowControl/>
              <w:jc w:val="left"/>
              <w:rPr>
                <w:rFonts w:ascii="宋体"/>
              </w:rPr>
            </w:pPr>
            <w:r>
              <w:rPr>
                <w:rFonts w:hint="eastAsia" w:ascii="宋体"/>
              </w:rPr>
              <w:t>4</w:t>
            </w:r>
            <w:r>
              <w:rPr>
                <w:rFonts w:ascii="宋体"/>
              </w:rPr>
              <w:t>00-1000</w:t>
            </w:r>
          </w:p>
        </w:tc>
        <w:tc>
          <w:tcPr>
            <w:tcW w:w="982" w:type="pct"/>
            <w:vAlign w:val="bottom"/>
          </w:tcPr>
          <w:p w14:paraId="2481425E">
            <w:pPr>
              <w:widowControl/>
              <w:jc w:val="left"/>
              <w:rPr>
                <w:rFonts w:ascii="宋体"/>
              </w:rPr>
            </w:pPr>
            <w:r>
              <w:rPr>
                <w:rFonts w:hint="eastAsia" w:ascii="等线" w:hAnsi="等线" w:eastAsia="等线"/>
                <w:color w:val="000000"/>
                <w:sz w:val="22"/>
                <w:szCs w:val="22"/>
              </w:rPr>
              <w:t>绿</w:t>
            </w:r>
          </w:p>
        </w:tc>
        <w:tc>
          <w:tcPr>
            <w:tcW w:w="682" w:type="pct"/>
            <w:vAlign w:val="bottom"/>
          </w:tcPr>
          <w:p w14:paraId="0DDBE160">
            <w:pPr>
              <w:widowControl/>
              <w:jc w:val="left"/>
              <w:rPr>
                <w:rFonts w:ascii="宋体"/>
              </w:rPr>
            </w:pPr>
            <w:r>
              <w:rPr>
                <w:rFonts w:hint="eastAsia" w:ascii="等线" w:hAnsi="等线" w:eastAsia="等线"/>
                <w:color w:val="000000"/>
                <w:sz w:val="22"/>
                <w:szCs w:val="22"/>
              </w:rPr>
              <w:t>15-30</w:t>
            </w:r>
          </w:p>
        </w:tc>
      </w:tr>
      <w:tr w14:paraId="6FC8D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2598424">
            <w:pPr>
              <w:widowControl/>
              <w:jc w:val="left"/>
              <w:rPr>
                <w:rFonts w:ascii="宋体"/>
              </w:rPr>
            </w:pPr>
            <w:r>
              <w:rPr>
                <w:rFonts w:hint="eastAsia" w:ascii="宋体"/>
              </w:rPr>
              <w:t>枫杨</w:t>
            </w:r>
          </w:p>
        </w:tc>
        <w:tc>
          <w:tcPr>
            <w:tcW w:w="1031" w:type="pct"/>
          </w:tcPr>
          <w:p w14:paraId="5F2F298D">
            <w:pPr>
              <w:widowControl/>
              <w:jc w:val="left"/>
              <w:rPr>
                <w:rFonts w:ascii="宋体"/>
              </w:rPr>
            </w:pPr>
            <w:r>
              <w:rPr>
                <w:rFonts w:hint="eastAsia" w:ascii="宋体"/>
              </w:rPr>
              <w:t>乔木</w:t>
            </w:r>
          </w:p>
        </w:tc>
        <w:tc>
          <w:tcPr>
            <w:tcW w:w="589" w:type="pct"/>
          </w:tcPr>
          <w:p w14:paraId="2F59E336">
            <w:pPr>
              <w:widowControl/>
              <w:jc w:val="left"/>
              <w:rPr>
                <w:rFonts w:ascii="宋体"/>
              </w:rPr>
            </w:pPr>
            <w:r>
              <w:rPr>
                <w:rFonts w:hint="eastAsia" w:ascii="宋体"/>
              </w:rPr>
              <w:t>阔叶</w:t>
            </w:r>
          </w:p>
        </w:tc>
        <w:tc>
          <w:tcPr>
            <w:tcW w:w="884" w:type="pct"/>
          </w:tcPr>
          <w:p w14:paraId="266E520E">
            <w:pPr>
              <w:widowControl/>
              <w:jc w:val="left"/>
              <w:rPr>
                <w:rFonts w:ascii="宋体"/>
              </w:rPr>
            </w:pPr>
            <w:r>
              <w:rPr>
                <w:rFonts w:hint="eastAsia" w:ascii="宋体"/>
              </w:rPr>
              <w:t>4</w:t>
            </w:r>
            <w:r>
              <w:rPr>
                <w:rFonts w:ascii="宋体"/>
              </w:rPr>
              <w:t>00-1800</w:t>
            </w:r>
          </w:p>
        </w:tc>
        <w:tc>
          <w:tcPr>
            <w:tcW w:w="982" w:type="pct"/>
            <w:vAlign w:val="bottom"/>
          </w:tcPr>
          <w:p w14:paraId="71B0446D">
            <w:pPr>
              <w:widowControl/>
              <w:jc w:val="left"/>
              <w:rPr>
                <w:rFonts w:ascii="宋体"/>
              </w:rPr>
            </w:pPr>
            <w:r>
              <w:rPr>
                <w:rFonts w:hint="eastAsia" w:ascii="等线" w:hAnsi="等线" w:eastAsia="等线"/>
                <w:color w:val="000000"/>
                <w:sz w:val="22"/>
                <w:szCs w:val="22"/>
              </w:rPr>
              <w:t>白</w:t>
            </w:r>
          </w:p>
        </w:tc>
        <w:tc>
          <w:tcPr>
            <w:tcW w:w="682" w:type="pct"/>
            <w:vAlign w:val="bottom"/>
          </w:tcPr>
          <w:p w14:paraId="123E0169">
            <w:pPr>
              <w:widowControl/>
              <w:jc w:val="left"/>
              <w:rPr>
                <w:rFonts w:ascii="宋体"/>
              </w:rPr>
            </w:pPr>
            <w:r>
              <w:rPr>
                <w:rFonts w:hint="eastAsia" w:ascii="等线" w:hAnsi="等线" w:eastAsia="等线"/>
                <w:color w:val="000000"/>
                <w:sz w:val="22"/>
                <w:szCs w:val="22"/>
              </w:rPr>
              <w:t>可达30</w:t>
            </w:r>
          </w:p>
        </w:tc>
      </w:tr>
      <w:tr w14:paraId="2F4818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FEE67FC">
            <w:pPr>
              <w:widowControl/>
              <w:jc w:val="left"/>
              <w:rPr>
                <w:rFonts w:ascii="宋体"/>
              </w:rPr>
            </w:pPr>
            <w:r>
              <w:rPr>
                <w:rFonts w:hint="eastAsia" w:ascii="宋体"/>
              </w:rPr>
              <w:t>榔榆</w:t>
            </w:r>
          </w:p>
        </w:tc>
        <w:tc>
          <w:tcPr>
            <w:tcW w:w="1031" w:type="pct"/>
          </w:tcPr>
          <w:p w14:paraId="58180FA7">
            <w:pPr>
              <w:widowControl/>
              <w:jc w:val="left"/>
              <w:rPr>
                <w:rFonts w:ascii="宋体"/>
              </w:rPr>
            </w:pPr>
            <w:r>
              <w:rPr>
                <w:rFonts w:hint="eastAsia" w:ascii="宋体"/>
              </w:rPr>
              <w:t>乔木</w:t>
            </w:r>
          </w:p>
        </w:tc>
        <w:tc>
          <w:tcPr>
            <w:tcW w:w="589" w:type="pct"/>
          </w:tcPr>
          <w:p w14:paraId="2E1D6318">
            <w:pPr>
              <w:widowControl/>
              <w:jc w:val="left"/>
              <w:rPr>
                <w:rFonts w:ascii="宋体"/>
              </w:rPr>
            </w:pPr>
            <w:r>
              <w:rPr>
                <w:rFonts w:hint="eastAsia" w:ascii="宋体"/>
              </w:rPr>
              <w:t>阔叶</w:t>
            </w:r>
          </w:p>
        </w:tc>
        <w:tc>
          <w:tcPr>
            <w:tcW w:w="884" w:type="pct"/>
          </w:tcPr>
          <w:p w14:paraId="386F5900">
            <w:pPr>
              <w:widowControl/>
              <w:jc w:val="left"/>
              <w:rPr>
                <w:rFonts w:ascii="宋体"/>
              </w:rPr>
            </w:pPr>
            <w:r>
              <w:rPr>
                <w:rFonts w:hint="eastAsia" w:ascii="宋体"/>
              </w:rPr>
              <w:t>5</w:t>
            </w:r>
            <w:r>
              <w:rPr>
                <w:rFonts w:ascii="宋体"/>
              </w:rPr>
              <w:t>00-1200</w:t>
            </w:r>
          </w:p>
        </w:tc>
        <w:tc>
          <w:tcPr>
            <w:tcW w:w="982" w:type="pct"/>
            <w:vAlign w:val="bottom"/>
          </w:tcPr>
          <w:p w14:paraId="40249751">
            <w:pPr>
              <w:widowControl/>
              <w:jc w:val="left"/>
              <w:rPr>
                <w:rFonts w:ascii="宋体"/>
              </w:rPr>
            </w:pPr>
            <w:r>
              <w:rPr>
                <w:rFonts w:hint="eastAsia" w:ascii="等线" w:hAnsi="等线" w:eastAsia="等线"/>
                <w:color w:val="000000"/>
                <w:sz w:val="22"/>
                <w:szCs w:val="22"/>
              </w:rPr>
              <w:t>绿</w:t>
            </w:r>
          </w:p>
        </w:tc>
        <w:tc>
          <w:tcPr>
            <w:tcW w:w="682" w:type="pct"/>
            <w:vAlign w:val="bottom"/>
          </w:tcPr>
          <w:p w14:paraId="56CDC695">
            <w:pPr>
              <w:widowControl/>
              <w:jc w:val="left"/>
              <w:rPr>
                <w:rFonts w:ascii="宋体"/>
              </w:rPr>
            </w:pPr>
            <w:r>
              <w:rPr>
                <w:rFonts w:hint="eastAsia" w:ascii="等线" w:hAnsi="等线" w:eastAsia="等线"/>
                <w:color w:val="000000"/>
                <w:sz w:val="22"/>
                <w:szCs w:val="22"/>
              </w:rPr>
              <w:t>可达25</w:t>
            </w:r>
          </w:p>
        </w:tc>
      </w:tr>
      <w:tr w14:paraId="5338C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16CCEF00">
            <w:pPr>
              <w:widowControl/>
              <w:jc w:val="left"/>
              <w:rPr>
                <w:rFonts w:ascii="宋体"/>
              </w:rPr>
            </w:pPr>
            <w:r>
              <w:rPr>
                <w:rFonts w:hint="eastAsia" w:ascii="宋体"/>
              </w:rPr>
              <w:t>榉树</w:t>
            </w:r>
          </w:p>
        </w:tc>
        <w:tc>
          <w:tcPr>
            <w:tcW w:w="1031" w:type="pct"/>
          </w:tcPr>
          <w:p w14:paraId="4EF9959C">
            <w:pPr>
              <w:widowControl/>
              <w:jc w:val="left"/>
              <w:rPr>
                <w:rFonts w:ascii="宋体"/>
              </w:rPr>
            </w:pPr>
            <w:r>
              <w:rPr>
                <w:rFonts w:hint="eastAsia" w:ascii="宋体"/>
              </w:rPr>
              <w:t>乔木</w:t>
            </w:r>
          </w:p>
        </w:tc>
        <w:tc>
          <w:tcPr>
            <w:tcW w:w="589" w:type="pct"/>
          </w:tcPr>
          <w:p w14:paraId="57ED6DDE">
            <w:pPr>
              <w:widowControl/>
              <w:jc w:val="left"/>
              <w:rPr>
                <w:rFonts w:ascii="宋体"/>
              </w:rPr>
            </w:pPr>
            <w:r>
              <w:rPr>
                <w:rFonts w:hint="eastAsia" w:ascii="宋体"/>
              </w:rPr>
              <w:t>阔叶</w:t>
            </w:r>
          </w:p>
        </w:tc>
        <w:tc>
          <w:tcPr>
            <w:tcW w:w="884" w:type="pct"/>
          </w:tcPr>
          <w:p w14:paraId="4A9CC294">
            <w:pPr>
              <w:widowControl/>
              <w:jc w:val="left"/>
              <w:rPr>
                <w:rFonts w:ascii="宋体"/>
              </w:rPr>
            </w:pPr>
            <w:r>
              <w:rPr>
                <w:rFonts w:hint="eastAsia" w:ascii="宋体"/>
              </w:rPr>
              <w:t>5</w:t>
            </w:r>
            <w:r>
              <w:rPr>
                <w:rFonts w:ascii="宋体"/>
              </w:rPr>
              <w:t>00-1800</w:t>
            </w:r>
          </w:p>
        </w:tc>
        <w:tc>
          <w:tcPr>
            <w:tcW w:w="982" w:type="pct"/>
            <w:vAlign w:val="bottom"/>
          </w:tcPr>
          <w:p w14:paraId="36501ED6">
            <w:pPr>
              <w:widowControl/>
              <w:jc w:val="left"/>
              <w:rPr>
                <w:rFonts w:ascii="宋体"/>
              </w:rPr>
            </w:pPr>
            <w:r>
              <w:rPr>
                <w:rFonts w:hint="eastAsia" w:ascii="等线" w:hAnsi="等线" w:eastAsia="等线"/>
                <w:color w:val="000000"/>
                <w:sz w:val="22"/>
                <w:szCs w:val="22"/>
              </w:rPr>
              <w:t>绿</w:t>
            </w:r>
          </w:p>
        </w:tc>
        <w:tc>
          <w:tcPr>
            <w:tcW w:w="682" w:type="pct"/>
            <w:vAlign w:val="bottom"/>
          </w:tcPr>
          <w:p w14:paraId="3ABBD720">
            <w:pPr>
              <w:widowControl/>
              <w:jc w:val="left"/>
              <w:rPr>
                <w:rFonts w:ascii="宋体"/>
              </w:rPr>
            </w:pPr>
            <w:r>
              <w:rPr>
                <w:rFonts w:hint="eastAsia" w:ascii="等线" w:hAnsi="等线" w:eastAsia="等线"/>
                <w:color w:val="000000"/>
                <w:sz w:val="22"/>
                <w:szCs w:val="22"/>
              </w:rPr>
              <w:t>可达30</w:t>
            </w:r>
          </w:p>
        </w:tc>
      </w:tr>
      <w:tr w14:paraId="1224A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178C5BB7">
            <w:pPr>
              <w:widowControl/>
              <w:jc w:val="left"/>
              <w:rPr>
                <w:rFonts w:ascii="宋体"/>
              </w:rPr>
            </w:pPr>
            <w:r>
              <w:rPr>
                <w:rFonts w:hint="eastAsia" w:ascii="宋体"/>
              </w:rPr>
              <w:t>钩树</w:t>
            </w:r>
          </w:p>
        </w:tc>
        <w:tc>
          <w:tcPr>
            <w:tcW w:w="1031" w:type="pct"/>
          </w:tcPr>
          <w:p w14:paraId="7EA72EF4">
            <w:pPr>
              <w:widowControl/>
              <w:jc w:val="left"/>
              <w:rPr>
                <w:rFonts w:ascii="宋体"/>
              </w:rPr>
            </w:pPr>
            <w:r>
              <w:rPr>
                <w:rFonts w:hint="eastAsia" w:ascii="宋体"/>
              </w:rPr>
              <w:t>乔木或灌木</w:t>
            </w:r>
          </w:p>
        </w:tc>
        <w:tc>
          <w:tcPr>
            <w:tcW w:w="589" w:type="pct"/>
          </w:tcPr>
          <w:p w14:paraId="6EC13EAC">
            <w:pPr>
              <w:widowControl/>
              <w:jc w:val="left"/>
              <w:rPr>
                <w:rFonts w:ascii="宋体"/>
              </w:rPr>
            </w:pPr>
            <w:r>
              <w:rPr>
                <w:rFonts w:hint="eastAsia" w:ascii="宋体"/>
              </w:rPr>
              <w:t>阔叶</w:t>
            </w:r>
          </w:p>
        </w:tc>
        <w:tc>
          <w:tcPr>
            <w:tcW w:w="884" w:type="pct"/>
          </w:tcPr>
          <w:p w14:paraId="068E4C64">
            <w:pPr>
              <w:widowControl/>
              <w:jc w:val="left"/>
              <w:rPr>
                <w:rFonts w:ascii="宋体"/>
              </w:rPr>
            </w:pPr>
            <w:r>
              <w:rPr>
                <w:rFonts w:hint="eastAsia" w:ascii="宋体"/>
              </w:rPr>
              <w:t>5</w:t>
            </w:r>
            <w:r>
              <w:rPr>
                <w:rFonts w:ascii="宋体"/>
              </w:rPr>
              <w:t>00-1700</w:t>
            </w:r>
          </w:p>
        </w:tc>
        <w:tc>
          <w:tcPr>
            <w:tcW w:w="982" w:type="pct"/>
            <w:vAlign w:val="bottom"/>
          </w:tcPr>
          <w:p w14:paraId="7865EB5E">
            <w:pPr>
              <w:widowControl/>
              <w:jc w:val="left"/>
              <w:rPr>
                <w:rFonts w:ascii="宋体"/>
              </w:rPr>
            </w:pPr>
            <w:r>
              <w:rPr>
                <w:rFonts w:hint="eastAsia" w:ascii="等线" w:hAnsi="等线" w:eastAsia="等线"/>
                <w:color w:val="000000"/>
                <w:sz w:val="22"/>
                <w:szCs w:val="22"/>
              </w:rPr>
              <w:t>红</w:t>
            </w:r>
          </w:p>
        </w:tc>
        <w:tc>
          <w:tcPr>
            <w:tcW w:w="682" w:type="pct"/>
            <w:vAlign w:val="bottom"/>
          </w:tcPr>
          <w:p w14:paraId="7903641D">
            <w:pPr>
              <w:widowControl/>
              <w:jc w:val="left"/>
              <w:rPr>
                <w:rFonts w:ascii="宋体"/>
              </w:rPr>
            </w:pPr>
            <w:r>
              <w:rPr>
                <w:rFonts w:hint="eastAsia" w:ascii="等线" w:hAnsi="等线" w:eastAsia="等线"/>
                <w:color w:val="000000"/>
                <w:sz w:val="22"/>
                <w:szCs w:val="22"/>
              </w:rPr>
              <w:t>10-20</w:t>
            </w:r>
          </w:p>
        </w:tc>
      </w:tr>
      <w:tr w14:paraId="4CBDF9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4790DF49">
            <w:pPr>
              <w:widowControl/>
              <w:jc w:val="left"/>
              <w:rPr>
                <w:rFonts w:ascii="宋体"/>
              </w:rPr>
            </w:pPr>
            <w:r>
              <w:rPr>
                <w:rFonts w:hint="eastAsia" w:ascii="宋体"/>
              </w:rPr>
              <w:t>柘</w:t>
            </w:r>
          </w:p>
        </w:tc>
        <w:tc>
          <w:tcPr>
            <w:tcW w:w="1031" w:type="pct"/>
          </w:tcPr>
          <w:p w14:paraId="1BD2BF33">
            <w:pPr>
              <w:widowControl/>
              <w:jc w:val="left"/>
              <w:rPr>
                <w:rFonts w:ascii="宋体"/>
              </w:rPr>
            </w:pPr>
            <w:r>
              <w:rPr>
                <w:rFonts w:hint="eastAsia" w:ascii="宋体"/>
              </w:rPr>
              <w:t>乔木或灌木</w:t>
            </w:r>
          </w:p>
        </w:tc>
        <w:tc>
          <w:tcPr>
            <w:tcW w:w="589" w:type="pct"/>
          </w:tcPr>
          <w:p w14:paraId="7EFDCC88">
            <w:pPr>
              <w:widowControl/>
              <w:jc w:val="left"/>
              <w:rPr>
                <w:rFonts w:ascii="宋体"/>
              </w:rPr>
            </w:pPr>
            <w:r>
              <w:rPr>
                <w:rFonts w:hint="eastAsia" w:ascii="宋体"/>
              </w:rPr>
              <w:t>阔叶</w:t>
            </w:r>
          </w:p>
        </w:tc>
        <w:tc>
          <w:tcPr>
            <w:tcW w:w="884" w:type="pct"/>
          </w:tcPr>
          <w:p w14:paraId="699C88C5">
            <w:pPr>
              <w:widowControl/>
              <w:jc w:val="left"/>
              <w:rPr>
                <w:rFonts w:ascii="宋体"/>
              </w:rPr>
            </w:pPr>
            <w:r>
              <w:rPr>
                <w:rFonts w:hint="eastAsia" w:ascii="宋体"/>
              </w:rPr>
              <w:t>5</w:t>
            </w:r>
            <w:r>
              <w:rPr>
                <w:rFonts w:ascii="宋体"/>
              </w:rPr>
              <w:t>00-1500</w:t>
            </w:r>
          </w:p>
        </w:tc>
        <w:tc>
          <w:tcPr>
            <w:tcW w:w="982" w:type="pct"/>
            <w:vAlign w:val="bottom"/>
          </w:tcPr>
          <w:p w14:paraId="3CCEFA11">
            <w:pPr>
              <w:widowControl/>
              <w:jc w:val="left"/>
              <w:rPr>
                <w:rFonts w:ascii="宋体"/>
              </w:rPr>
            </w:pPr>
            <w:r>
              <w:rPr>
                <w:rFonts w:hint="eastAsia" w:ascii="等线" w:hAnsi="等线" w:eastAsia="等线"/>
                <w:color w:val="000000"/>
                <w:sz w:val="22"/>
                <w:szCs w:val="22"/>
              </w:rPr>
              <w:t>红</w:t>
            </w:r>
          </w:p>
        </w:tc>
        <w:tc>
          <w:tcPr>
            <w:tcW w:w="682" w:type="pct"/>
            <w:vAlign w:val="bottom"/>
          </w:tcPr>
          <w:p w14:paraId="6B5C3DDB">
            <w:pPr>
              <w:widowControl/>
              <w:jc w:val="left"/>
              <w:rPr>
                <w:rFonts w:ascii="宋体"/>
              </w:rPr>
            </w:pPr>
            <w:r>
              <w:rPr>
                <w:rFonts w:hint="eastAsia" w:ascii="等线" w:hAnsi="等线" w:eastAsia="等线"/>
                <w:color w:val="000000"/>
                <w:sz w:val="22"/>
                <w:szCs w:val="22"/>
              </w:rPr>
              <w:t>可达7</w:t>
            </w:r>
          </w:p>
        </w:tc>
      </w:tr>
      <w:tr w14:paraId="6A2047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BBCAF26">
            <w:pPr>
              <w:widowControl/>
              <w:jc w:val="left"/>
              <w:rPr>
                <w:rFonts w:ascii="宋体"/>
              </w:rPr>
            </w:pPr>
            <w:r>
              <w:rPr>
                <w:rFonts w:hint="eastAsia" w:ascii="宋体"/>
              </w:rPr>
              <w:t>厚朴</w:t>
            </w:r>
          </w:p>
        </w:tc>
        <w:tc>
          <w:tcPr>
            <w:tcW w:w="1031" w:type="pct"/>
          </w:tcPr>
          <w:p w14:paraId="00981FC6">
            <w:pPr>
              <w:widowControl/>
              <w:jc w:val="left"/>
              <w:rPr>
                <w:rFonts w:ascii="宋体"/>
              </w:rPr>
            </w:pPr>
            <w:r>
              <w:rPr>
                <w:rFonts w:hint="eastAsia" w:ascii="宋体"/>
              </w:rPr>
              <w:t>乔木</w:t>
            </w:r>
          </w:p>
        </w:tc>
        <w:tc>
          <w:tcPr>
            <w:tcW w:w="589" w:type="pct"/>
          </w:tcPr>
          <w:p w14:paraId="67078FAC">
            <w:pPr>
              <w:widowControl/>
              <w:jc w:val="left"/>
              <w:rPr>
                <w:rFonts w:ascii="宋体"/>
              </w:rPr>
            </w:pPr>
            <w:r>
              <w:rPr>
                <w:rFonts w:hint="eastAsia" w:ascii="宋体"/>
              </w:rPr>
              <w:t>阔叶</w:t>
            </w:r>
          </w:p>
        </w:tc>
        <w:tc>
          <w:tcPr>
            <w:tcW w:w="884" w:type="pct"/>
          </w:tcPr>
          <w:p w14:paraId="281FA1CA">
            <w:pPr>
              <w:widowControl/>
              <w:jc w:val="left"/>
              <w:rPr>
                <w:rFonts w:ascii="宋体"/>
              </w:rPr>
            </w:pPr>
            <w:r>
              <w:rPr>
                <w:rFonts w:hint="eastAsia" w:ascii="宋体"/>
              </w:rPr>
              <w:t>4</w:t>
            </w:r>
            <w:r>
              <w:rPr>
                <w:rFonts w:ascii="宋体"/>
              </w:rPr>
              <w:t>00-1200</w:t>
            </w:r>
          </w:p>
        </w:tc>
        <w:tc>
          <w:tcPr>
            <w:tcW w:w="982" w:type="pct"/>
            <w:vAlign w:val="bottom"/>
          </w:tcPr>
          <w:p w14:paraId="551E2127">
            <w:pPr>
              <w:widowControl/>
              <w:jc w:val="left"/>
              <w:rPr>
                <w:rFonts w:ascii="宋体"/>
              </w:rPr>
            </w:pPr>
            <w:r>
              <w:rPr>
                <w:rFonts w:hint="eastAsia" w:ascii="等线" w:hAnsi="等线" w:eastAsia="等线"/>
                <w:color w:val="000000"/>
                <w:sz w:val="22"/>
                <w:szCs w:val="22"/>
              </w:rPr>
              <w:t>白</w:t>
            </w:r>
          </w:p>
        </w:tc>
        <w:tc>
          <w:tcPr>
            <w:tcW w:w="682" w:type="pct"/>
            <w:vAlign w:val="bottom"/>
          </w:tcPr>
          <w:p w14:paraId="7FEAB49F">
            <w:pPr>
              <w:widowControl/>
              <w:jc w:val="left"/>
              <w:rPr>
                <w:rFonts w:ascii="宋体"/>
              </w:rPr>
            </w:pPr>
            <w:r>
              <w:rPr>
                <w:rFonts w:hint="eastAsia" w:ascii="等线" w:hAnsi="等线" w:eastAsia="等线"/>
                <w:color w:val="000000"/>
                <w:sz w:val="22"/>
                <w:szCs w:val="22"/>
              </w:rPr>
              <w:t>可达20</w:t>
            </w:r>
          </w:p>
        </w:tc>
      </w:tr>
      <w:tr w14:paraId="601EF9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07A6727A">
            <w:pPr>
              <w:widowControl/>
              <w:jc w:val="left"/>
              <w:rPr>
                <w:rFonts w:ascii="宋体"/>
              </w:rPr>
            </w:pPr>
            <w:r>
              <w:rPr>
                <w:rFonts w:hint="eastAsia" w:ascii="宋体"/>
              </w:rPr>
              <w:t>玉兰</w:t>
            </w:r>
          </w:p>
        </w:tc>
        <w:tc>
          <w:tcPr>
            <w:tcW w:w="1031" w:type="pct"/>
          </w:tcPr>
          <w:p w14:paraId="17825E02">
            <w:pPr>
              <w:widowControl/>
              <w:jc w:val="left"/>
              <w:rPr>
                <w:rFonts w:ascii="宋体"/>
              </w:rPr>
            </w:pPr>
            <w:r>
              <w:rPr>
                <w:rFonts w:hint="eastAsia" w:ascii="宋体"/>
              </w:rPr>
              <w:t>乔木</w:t>
            </w:r>
          </w:p>
        </w:tc>
        <w:tc>
          <w:tcPr>
            <w:tcW w:w="589" w:type="pct"/>
          </w:tcPr>
          <w:p w14:paraId="7F5D223A">
            <w:pPr>
              <w:widowControl/>
              <w:jc w:val="left"/>
              <w:rPr>
                <w:rFonts w:ascii="宋体"/>
              </w:rPr>
            </w:pPr>
            <w:r>
              <w:rPr>
                <w:rFonts w:hint="eastAsia" w:ascii="宋体"/>
              </w:rPr>
              <w:t>阔叶</w:t>
            </w:r>
          </w:p>
        </w:tc>
        <w:tc>
          <w:tcPr>
            <w:tcW w:w="884" w:type="pct"/>
          </w:tcPr>
          <w:p w14:paraId="32F7116B">
            <w:pPr>
              <w:widowControl/>
              <w:jc w:val="left"/>
              <w:rPr>
                <w:rFonts w:ascii="宋体"/>
              </w:rPr>
            </w:pPr>
            <w:r>
              <w:rPr>
                <w:rFonts w:hint="eastAsia" w:ascii="宋体"/>
              </w:rPr>
              <w:t>4</w:t>
            </w:r>
            <w:r>
              <w:rPr>
                <w:rFonts w:ascii="宋体"/>
              </w:rPr>
              <w:t>00-1600</w:t>
            </w:r>
          </w:p>
        </w:tc>
        <w:tc>
          <w:tcPr>
            <w:tcW w:w="982" w:type="pct"/>
            <w:vAlign w:val="bottom"/>
          </w:tcPr>
          <w:p w14:paraId="56E9DFBD">
            <w:pPr>
              <w:widowControl/>
              <w:jc w:val="left"/>
              <w:rPr>
                <w:rFonts w:ascii="宋体"/>
              </w:rPr>
            </w:pPr>
            <w:r>
              <w:rPr>
                <w:rFonts w:hint="eastAsia" w:ascii="等线" w:hAnsi="等线" w:eastAsia="等线"/>
                <w:color w:val="000000"/>
                <w:sz w:val="22"/>
                <w:szCs w:val="22"/>
              </w:rPr>
              <w:t>白</w:t>
            </w:r>
          </w:p>
        </w:tc>
        <w:tc>
          <w:tcPr>
            <w:tcW w:w="682" w:type="pct"/>
            <w:vAlign w:val="bottom"/>
          </w:tcPr>
          <w:p w14:paraId="65393E7C">
            <w:pPr>
              <w:widowControl/>
              <w:jc w:val="left"/>
              <w:rPr>
                <w:rFonts w:ascii="宋体"/>
              </w:rPr>
            </w:pPr>
            <w:r>
              <w:rPr>
                <w:rFonts w:hint="eastAsia" w:ascii="等线" w:hAnsi="等线" w:eastAsia="等线"/>
                <w:color w:val="000000"/>
                <w:sz w:val="22"/>
                <w:szCs w:val="22"/>
              </w:rPr>
              <w:t>可达25</w:t>
            </w:r>
          </w:p>
        </w:tc>
      </w:tr>
      <w:tr w14:paraId="1EB63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ED42557">
            <w:pPr>
              <w:widowControl/>
              <w:jc w:val="left"/>
              <w:rPr>
                <w:rFonts w:ascii="宋体"/>
              </w:rPr>
            </w:pPr>
            <w:r>
              <w:rPr>
                <w:rFonts w:hint="eastAsia" w:ascii="宋体"/>
              </w:rPr>
              <w:t>广玉兰</w:t>
            </w:r>
          </w:p>
        </w:tc>
        <w:tc>
          <w:tcPr>
            <w:tcW w:w="1031" w:type="pct"/>
          </w:tcPr>
          <w:p w14:paraId="0BA95858">
            <w:pPr>
              <w:widowControl/>
              <w:jc w:val="left"/>
              <w:rPr>
                <w:rFonts w:ascii="宋体"/>
              </w:rPr>
            </w:pPr>
            <w:r>
              <w:rPr>
                <w:rFonts w:hint="eastAsia" w:ascii="宋体"/>
              </w:rPr>
              <w:t>乔木</w:t>
            </w:r>
          </w:p>
        </w:tc>
        <w:tc>
          <w:tcPr>
            <w:tcW w:w="589" w:type="pct"/>
          </w:tcPr>
          <w:p w14:paraId="7AAEE45C">
            <w:pPr>
              <w:widowControl/>
              <w:jc w:val="left"/>
              <w:rPr>
                <w:rFonts w:ascii="宋体"/>
              </w:rPr>
            </w:pPr>
            <w:r>
              <w:rPr>
                <w:rFonts w:hint="eastAsia" w:ascii="宋体"/>
              </w:rPr>
              <w:t>阔叶</w:t>
            </w:r>
          </w:p>
        </w:tc>
        <w:tc>
          <w:tcPr>
            <w:tcW w:w="884" w:type="pct"/>
          </w:tcPr>
          <w:p w14:paraId="227B86B3">
            <w:pPr>
              <w:widowControl/>
              <w:jc w:val="left"/>
              <w:rPr>
                <w:rFonts w:ascii="宋体"/>
              </w:rPr>
            </w:pPr>
            <w:r>
              <w:rPr>
                <w:rFonts w:hint="eastAsia" w:ascii="宋体"/>
              </w:rPr>
              <w:t>4</w:t>
            </w:r>
            <w:r>
              <w:rPr>
                <w:rFonts w:ascii="宋体"/>
              </w:rPr>
              <w:t>00-1000</w:t>
            </w:r>
          </w:p>
        </w:tc>
        <w:tc>
          <w:tcPr>
            <w:tcW w:w="982" w:type="pct"/>
            <w:vAlign w:val="bottom"/>
          </w:tcPr>
          <w:p w14:paraId="167ABCD4">
            <w:pPr>
              <w:widowControl/>
              <w:jc w:val="left"/>
              <w:rPr>
                <w:rFonts w:ascii="宋体"/>
              </w:rPr>
            </w:pPr>
            <w:r>
              <w:rPr>
                <w:rFonts w:hint="eastAsia" w:ascii="等线" w:hAnsi="等线" w:eastAsia="等线"/>
                <w:color w:val="000000"/>
                <w:sz w:val="22"/>
                <w:szCs w:val="22"/>
              </w:rPr>
              <w:t>白</w:t>
            </w:r>
          </w:p>
        </w:tc>
        <w:tc>
          <w:tcPr>
            <w:tcW w:w="682" w:type="pct"/>
            <w:vAlign w:val="bottom"/>
          </w:tcPr>
          <w:p w14:paraId="7DAADB91">
            <w:pPr>
              <w:widowControl/>
              <w:jc w:val="left"/>
              <w:rPr>
                <w:rFonts w:ascii="宋体"/>
              </w:rPr>
            </w:pPr>
            <w:r>
              <w:rPr>
                <w:rFonts w:hint="eastAsia" w:ascii="等线" w:hAnsi="等线" w:eastAsia="等线"/>
                <w:color w:val="000000"/>
                <w:sz w:val="22"/>
                <w:szCs w:val="22"/>
              </w:rPr>
              <w:t>可达30</w:t>
            </w:r>
          </w:p>
        </w:tc>
      </w:tr>
      <w:tr w14:paraId="3AD9DF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0C009BAC">
            <w:pPr>
              <w:widowControl/>
              <w:jc w:val="left"/>
              <w:rPr>
                <w:rFonts w:ascii="宋体"/>
              </w:rPr>
            </w:pPr>
            <w:r>
              <w:rPr>
                <w:rFonts w:hint="eastAsia" w:ascii="宋体"/>
              </w:rPr>
              <w:t>鹅掌楸</w:t>
            </w:r>
          </w:p>
        </w:tc>
        <w:tc>
          <w:tcPr>
            <w:tcW w:w="1031" w:type="pct"/>
          </w:tcPr>
          <w:p w14:paraId="0E60D5ED">
            <w:pPr>
              <w:widowControl/>
              <w:jc w:val="left"/>
              <w:rPr>
                <w:rFonts w:ascii="宋体"/>
              </w:rPr>
            </w:pPr>
            <w:r>
              <w:rPr>
                <w:rFonts w:hint="eastAsia" w:ascii="宋体"/>
              </w:rPr>
              <w:t>乔木</w:t>
            </w:r>
          </w:p>
        </w:tc>
        <w:tc>
          <w:tcPr>
            <w:tcW w:w="589" w:type="pct"/>
          </w:tcPr>
          <w:p w14:paraId="33FBA0AB">
            <w:pPr>
              <w:widowControl/>
              <w:jc w:val="left"/>
              <w:rPr>
                <w:rFonts w:ascii="宋体"/>
              </w:rPr>
            </w:pPr>
            <w:r>
              <w:rPr>
                <w:rFonts w:hint="eastAsia" w:ascii="宋体"/>
              </w:rPr>
              <w:t>阔叶</w:t>
            </w:r>
          </w:p>
        </w:tc>
        <w:tc>
          <w:tcPr>
            <w:tcW w:w="884" w:type="pct"/>
          </w:tcPr>
          <w:p w14:paraId="574F831B">
            <w:pPr>
              <w:widowControl/>
              <w:jc w:val="left"/>
              <w:rPr>
                <w:rFonts w:ascii="宋体"/>
              </w:rPr>
            </w:pPr>
            <w:r>
              <w:rPr>
                <w:rFonts w:hint="eastAsia" w:ascii="宋体"/>
              </w:rPr>
              <w:t>6</w:t>
            </w:r>
            <w:r>
              <w:rPr>
                <w:rFonts w:ascii="宋体"/>
              </w:rPr>
              <w:t>50-1160</w:t>
            </w:r>
          </w:p>
        </w:tc>
        <w:tc>
          <w:tcPr>
            <w:tcW w:w="982" w:type="pct"/>
            <w:vAlign w:val="bottom"/>
          </w:tcPr>
          <w:p w14:paraId="20658B7C">
            <w:pPr>
              <w:widowControl/>
              <w:jc w:val="left"/>
              <w:rPr>
                <w:rFonts w:hint="eastAsia" w:ascii="等线" w:hAnsi="等线" w:eastAsia="等线"/>
                <w:color w:val="000000"/>
                <w:sz w:val="22"/>
                <w:szCs w:val="22"/>
              </w:rPr>
            </w:pPr>
            <w:r>
              <w:rPr>
                <w:rFonts w:hint="eastAsia" w:ascii="等线" w:hAnsi="等线" w:eastAsia="等线"/>
                <w:color w:val="000000"/>
                <w:sz w:val="22"/>
                <w:szCs w:val="22"/>
              </w:rPr>
              <w:t>绿-黄</w:t>
            </w:r>
          </w:p>
        </w:tc>
        <w:tc>
          <w:tcPr>
            <w:tcW w:w="682" w:type="pct"/>
            <w:vAlign w:val="bottom"/>
          </w:tcPr>
          <w:p w14:paraId="72A4E45E">
            <w:pPr>
              <w:widowControl/>
              <w:jc w:val="left"/>
              <w:rPr>
                <w:rFonts w:hint="eastAsia" w:ascii="等线" w:hAnsi="等线" w:eastAsia="等线"/>
                <w:color w:val="000000"/>
                <w:sz w:val="22"/>
                <w:szCs w:val="22"/>
              </w:rPr>
            </w:pPr>
            <w:r>
              <w:rPr>
                <w:rFonts w:hint="eastAsia" w:ascii="等线" w:hAnsi="等线" w:eastAsia="等线"/>
                <w:color w:val="000000"/>
                <w:sz w:val="22"/>
                <w:szCs w:val="22"/>
              </w:rPr>
              <w:t>可达40</w:t>
            </w:r>
          </w:p>
        </w:tc>
      </w:tr>
      <w:tr w14:paraId="1AB1A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74382E73">
            <w:pPr>
              <w:widowControl/>
              <w:jc w:val="left"/>
              <w:rPr>
                <w:rFonts w:ascii="宋体"/>
              </w:rPr>
            </w:pPr>
            <w:r>
              <w:rPr>
                <w:rFonts w:hint="eastAsia" w:ascii="宋体"/>
              </w:rPr>
              <w:t>香樟</w:t>
            </w:r>
          </w:p>
        </w:tc>
        <w:tc>
          <w:tcPr>
            <w:tcW w:w="1031" w:type="pct"/>
          </w:tcPr>
          <w:p w14:paraId="2A5AE28C">
            <w:pPr>
              <w:widowControl/>
              <w:jc w:val="left"/>
              <w:rPr>
                <w:rFonts w:ascii="宋体"/>
              </w:rPr>
            </w:pPr>
            <w:r>
              <w:rPr>
                <w:rFonts w:hint="eastAsia" w:ascii="宋体"/>
              </w:rPr>
              <w:t>乔木</w:t>
            </w:r>
          </w:p>
        </w:tc>
        <w:tc>
          <w:tcPr>
            <w:tcW w:w="589" w:type="pct"/>
          </w:tcPr>
          <w:p w14:paraId="7BB1D691">
            <w:pPr>
              <w:widowControl/>
              <w:jc w:val="left"/>
              <w:rPr>
                <w:rFonts w:ascii="宋体"/>
              </w:rPr>
            </w:pPr>
            <w:r>
              <w:rPr>
                <w:rFonts w:hint="eastAsia" w:ascii="宋体"/>
              </w:rPr>
              <w:t>阔叶</w:t>
            </w:r>
          </w:p>
        </w:tc>
        <w:tc>
          <w:tcPr>
            <w:tcW w:w="884" w:type="pct"/>
          </w:tcPr>
          <w:p w14:paraId="70818457">
            <w:pPr>
              <w:widowControl/>
              <w:jc w:val="left"/>
              <w:rPr>
                <w:rFonts w:ascii="宋体"/>
              </w:rPr>
            </w:pPr>
            <w:r>
              <w:rPr>
                <w:rFonts w:hint="eastAsia" w:ascii="宋体"/>
              </w:rPr>
              <w:t>4</w:t>
            </w:r>
            <w:r>
              <w:rPr>
                <w:rFonts w:ascii="宋体"/>
              </w:rPr>
              <w:t>00-1000</w:t>
            </w:r>
          </w:p>
        </w:tc>
        <w:tc>
          <w:tcPr>
            <w:tcW w:w="982" w:type="pct"/>
            <w:vAlign w:val="bottom"/>
          </w:tcPr>
          <w:p w14:paraId="3EAEDBE1">
            <w:pPr>
              <w:widowControl/>
              <w:jc w:val="left"/>
              <w:rPr>
                <w:rFonts w:ascii="宋体"/>
              </w:rPr>
            </w:pPr>
            <w:r>
              <w:rPr>
                <w:rFonts w:hint="eastAsia" w:ascii="等线" w:hAnsi="等线" w:eastAsia="等线"/>
                <w:color w:val="000000"/>
                <w:sz w:val="22"/>
                <w:szCs w:val="22"/>
              </w:rPr>
              <w:t>绿</w:t>
            </w:r>
          </w:p>
        </w:tc>
        <w:tc>
          <w:tcPr>
            <w:tcW w:w="682" w:type="pct"/>
            <w:vAlign w:val="bottom"/>
          </w:tcPr>
          <w:p w14:paraId="55362EE3">
            <w:pPr>
              <w:widowControl/>
              <w:jc w:val="left"/>
              <w:rPr>
                <w:rFonts w:ascii="宋体"/>
              </w:rPr>
            </w:pPr>
            <w:r>
              <w:rPr>
                <w:rFonts w:hint="eastAsia" w:ascii="等线" w:hAnsi="等线" w:eastAsia="等线"/>
                <w:color w:val="000000"/>
                <w:sz w:val="22"/>
                <w:szCs w:val="22"/>
              </w:rPr>
              <w:t>可达30</w:t>
            </w:r>
          </w:p>
        </w:tc>
      </w:tr>
      <w:tr w14:paraId="7F18FF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32E851CD">
            <w:pPr>
              <w:widowControl/>
              <w:jc w:val="left"/>
              <w:rPr>
                <w:rFonts w:ascii="宋体"/>
              </w:rPr>
            </w:pPr>
            <w:r>
              <w:rPr>
                <w:rFonts w:hint="eastAsia" w:ascii="宋体"/>
              </w:rPr>
              <w:t>黑壳楠</w:t>
            </w:r>
          </w:p>
        </w:tc>
        <w:tc>
          <w:tcPr>
            <w:tcW w:w="1031" w:type="pct"/>
          </w:tcPr>
          <w:p w14:paraId="1596EEE8">
            <w:pPr>
              <w:widowControl/>
              <w:jc w:val="left"/>
              <w:rPr>
                <w:rFonts w:ascii="宋体"/>
              </w:rPr>
            </w:pPr>
            <w:r>
              <w:rPr>
                <w:rFonts w:hint="eastAsia" w:ascii="宋体"/>
              </w:rPr>
              <w:t>乔木</w:t>
            </w:r>
          </w:p>
        </w:tc>
        <w:tc>
          <w:tcPr>
            <w:tcW w:w="589" w:type="pct"/>
          </w:tcPr>
          <w:p w14:paraId="5A57EE0E">
            <w:pPr>
              <w:widowControl/>
              <w:jc w:val="left"/>
              <w:rPr>
                <w:rFonts w:ascii="宋体"/>
              </w:rPr>
            </w:pPr>
            <w:r>
              <w:rPr>
                <w:rFonts w:hint="eastAsia" w:ascii="宋体"/>
              </w:rPr>
              <w:t>阔叶</w:t>
            </w:r>
          </w:p>
        </w:tc>
        <w:tc>
          <w:tcPr>
            <w:tcW w:w="884" w:type="pct"/>
          </w:tcPr>
          <w:p w14:paraId="7A547CA1">
            <w:pPr>
              <w:widowControl/>
              <w:jc w:val="left"/>
              <w:rPr>
                <w:rFonts w:ascii="宋体"/>
              </w:rPr>
            </w:pPr>
            <w:r>
              <w:rPr>
                <w:rFonts w:hint="eastAsia" w:ascii="宋体"/>
              </w:rPr>
              <w:t>6</w:t>
            </w:r>
            <w:r>
              <w:rPr>
                <w:rFonts w:ascii="宋体"/>
              </w:rPr>
              <w:t>20-1650</w:t>
            </w:r>
          </w:p>
        </w:tc>
        <w:tc>
          <w:tcPr>
            <w:tcW w:w="982" w:type="pct"/>
            <w:vAlign w:val="bottom"/>
          </w:tcPr>
          <w:p w14:paraId="67BBB146">
            <w:pPr>
              <w:widowControl/>
              <w:jc w:val="left"/>
              <w:rPr>
                <w:rFonts w:ascii="宋体"/>
              </w:rPr>
            </w:pPr>
            <w:r>
              <w:rPr>
                <w:rFonts w:hint="eastAsia" w:ascii="等线" w:hAnsi="等线" w:eastAsia="等线"/>
                <w:color w:val="000000"/>
                <w:sz w:val="22"/>
                <w:szCs w:val="22"/>
              </w:rPr>
              <w:t>红</w:t>
            </w:r>
          </w:p>
        </w:tc>
        <w:tc>
          <w:tcPr>
            <w:tcW w:w="682" w:type="pct"/>
            <w:vAlign w:val="bottom"/>
          </w:tcPr>
          <w:p w14:paraId="268CB56E">
            <w:pPr>
              <w:widowControl/>
              <w:jc w:val="left"/>
              <w:rPr>
                <w:rFonts w:ascii="宋体"/>
              </w:rPr>
            </w:pPr>
            <w:r>
              <w:rPr>
                <w:rFonts w:hint="eastAsia" w:ascii="等线" w:hAnsi="等线" w:eastAsia="等线"/>
                <w:color w:val="000000"/>
                <w:sz w:val="22"/>
                <w:szCs w:val="22"/>
              </w:rPr>
              <w:t>3-15</w:t>
            </w:r>
          </w:p>
        </w:tc>
      </w:tr>
      <w:tr w14:paraId="214B3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2B2024B">
            <w:pPr>
              <w:widowControl/>
              <w:jc w:val="left"/>
              <w:rPr>
                <w:rFonts w:ascii="宋体"/>
              </w:rPr>
            </w:pPr>
            <w:r>
              <w:rPr>
                <w:rFonts w:hint="eastAsia" w:ascii="宋体"/>
              </w:rPr>
              <w:t>宜昌润楠</w:t>
            </w:r>
          </w:p>
        </w:tc>
        <w:tc>
          <w:tcPr>
            <w:tcW w:w="1031" w:type="pct"/>
          </w:tcPr>
          <w:p w14:paraId="120EE698">
            <w:pPr>
              <w:widowControl/>
              <w:jc w:val="left"/>
              <w:rPr>
                <w:rFonts w:ascii="宋体"/>
              </w:rPr>
            </w:pPr>
            <w:r>
              <w:rPr>
                <w:rFonts w:hint="eastAsia" w:ascii="宋体"/>
              </w:rPr>
              <w:t>乔木</w:t>
            </w:r>
          </w:p>
        </w:tc>
        <w:tc>
          <w:tcPr>
            <w:tcW w:w="589" w:type="pct"/>
          </w:tcPr>
          <w:p w14:paraId="60B1058C">
            <w:pPr>
              <w:widowControl/>
              <w:jc w:val="left"/>
              <w:rPr>
                <w:rFonts w:ascii="宋体"/>
              </w:rPr>
            </w:pPr>
            <w:r>
              <w:rPr>
                <w:rFonts w:hint="eastAsia" w:ascii="宋体"/>
              </w:rPr>
              <w:t>阔叶</w:t>
            </w:r>
          </w:p>
        </w:tc>
        <w:tc>
          <w:tcPr>
            <w:tcW w:w="884" w:type="pct"/>
          </w:tcPr>
          <w:p w14:paraId="022EABC6">
            <w:pPr>
              <w:widowControl/>
              <w:jc w:val="left"/>
              <w:rPr>
                <w:rFonts w:ascii="宋体"/>
              </w:rPr>
            </w:pPr>
            <w:r>
              <w:rPr>
                <w:rFonts w:hint="eastAsia" w:ascii="宋体"/>
              </w:rPr>
              <w:t>5</w:t>
            </w:r>
            <w:r>
              <w:rPr>
                <w:rFonts w:ascii="宋体"/>
              </w:rPr>
              <w:t>60-1800</w:t>
            </w:r>
          </w:p>
        </w:tc>
        <w:tc>
          <w:tcPr>
            <w:tcW w:w="982" w:type="pct"/>
            <w:vAlign w:val="bottom"/>
          </w:tcPr>
          <w:p w14:paraId="009E4E91">
            <w:pPr>
              <w:widowControl/>
              <w:jc w:val="left"/>
              <w:rPr>
                <w:rFonts w:ascii="宋体"/>
              </w:rPr>
            </w:pPr>
            <w:r>
              <w:rPr>
                <w:rFonts w:hint="eastAsia" w:ascii="等线" w:hAnsi="等线" w:eastAsia="等线"/>
                <w:color w:val="000000"/>
                <w:sz w:val="22"/>
                <w:szCs w:val="22"/>
              </w:rPr>
              <w:t>绿</w:t>
            </w:r>
          </w:p>
        </w:tc>
        <w:tc>
          <w:tcPr>
            <w:tcW w:w="682" w:type="pct"/>
            <w:vAlign w:val="bottom"/>
          </w:tcPr>
          <w:p w14:paraId="5438C786">
            <w:pPr>
              <w:widowControl/>
              <w:jc w:val="left"/>
              <w:rPr>
                <w:rFonts w:ascii="宋体"/>
              </w:rPr>
            </w:pPr>
            <w:r>
              <w:rPr>
                <w:rFonts w:hint="eastAsia" w:ascii="等线" w:hAnsi="等线" w:eastAsia="等线"/>
                <w:color w:val="000000"/>
                <w:sz w:val="22"/>
                <w:szCs w:val="22"/>
              </w:rPr>
              <w:t>7-15</w:t>
            </w:r>
          </w:p>
        </w:tc>
      </w:tr>
      <w:tr w14:paraId="4FF871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3E718B34">
            <w:pPr>
              <w:widowControl/>
              <w:jc w:val="left"/>
              <w:rPr>
                <w:rFonts w:ascii="宋体"/>
              </w:rPr>
            </w:pPr>
            <w:r>
              <w:rPr>
                <w:rFonts w:hint="eastAsia" w:ascii="宋体"/>
              </w:rPr>
              <w:t>杜仲</w:t>
            </w:r>
          </w:p>
        </w:tc>
        <w:tc>
          <w:tcPr>
            <w:tcW w:w="1031" w:type="pct"/>
          </w:tcPr>
          <w:p w14:paraId="24F63185">
            <w:pPr>
              <w:widowControl/>
              <w:jc w:val="left"/>
              <w:rPr>
                <w:rFonts w:ascii="宋体"/>
              </w:rPr>
            </w:pPr>
            <w:r>
              <w:rPr>
                <w:rFonts w:hint="eastAsia" w:ascii="宋体"/>
              </w:rPr>
              <w:t>乔木</w:t>
            </w:r>
          </w:p>
        </w:tc>
        <w:tc>
          <w:tcPr>
            <w:tcW w:w="589" w:type="pct"/>
          </w:tcPr>
          <w:p w14:paraId="13D676D0">
            <w:pPr>
              <w:widowControl/>
              <w:jc w:val="left"/>
              <w:rPr>
                <w:rFonts w:ascii="宋体"/>
              </w:rPr>
            </w:pPr>
            <w:r>
              <w:rPr>
                <w:rFonts w:hint="eastAsia" w:ascii="宋体"/>
              </w:rPr>
              <w:t>阔叶</w:t>
            </w:r>
          </w:p>
        </w:tc>
        <w:tc>
          <w:tcPr>
            <w:tcW w:w="884" w:type="pct"/>
          </w:tcPr>
          <w:p w14:paraId="2598C595">
            <w:pPr>
              <w:widowControl/>
              <w:jc w:val="left"/>
              <w:rPr>
                <w:rFonts w:ascii="宋体"/>
              </w:rPr>
            </w:pPr>
            <w:r>
              <w:rPr>
                <w:rFonts w:hint="eastAsia" w:ascii="宋体"/>
              </w:rPr>
              <w:t>4</w:t>
            </w:r>
            <w:r>
              <w:rPr>
                <w:rFonts w:ascii="宋体"/>
              </w:rPr>
              <w:t>00-1300</w:t>
            </w:r>
          </w:p>
        </w:tc>
        <w:tc>
          <w:tcPr>
            <w:tcW w:w="982" w:type="pct"/>
            <w:vAlign w:val="bottom"/>
          </w:tcPr>
          <w:p w14:paraId="76228342">
            <w:pPr>
              <w:widowControl/>
              <w:jc w:val="left"/>
              <w:rPr>
                <w:rFonts w:ascii="宋体"/>
              </w:rPr>
            </w:pPr>
            <w:r>
              <w:rPr>
                <w:rFonts w:hint="eastAsia" w:ascii="等线" w:hAnsi="等线" w:eastAsia="等线"/>
                <w:color w:val="000000"/>
                <w:sz w:val="22"/>
                <w:szCs w:val="22"/>
              </w:rPr>
              <w:t>绿</w:t>
            </w:r>
          </w:p>
        </w:tc>
        <w:tc>
          <w:tcPr>
            <w:tcW w:w="682" w:type="pct"/>
            <w:vAlign w:val="bottom"/>
          </w:tcPr>
          <w:p w14:paraId="251273FD">
            <w:pPr>
              <w:widowControl/>
              <w:jc w:val="left"/>
              <w:rPr>
                <w:rFonts w:ascii="宋体"/>
              </w:rPr>
            </w:pPr>
            <w:r>
              <w:rPr>
                <w:rFonts w:hint="eastAsia" w:ascii="等线" w:hAnsi="等线" w:eastAsia="等线"/>
                <w:color w:val="000000"/>
                <w:sz w:val="22"/>
                <w:szCs w:val="22"/>
              </w:rPr>
              <w:t>可达20</w:t>
            </w:r>
          </w:p>
        </w:tc>
      </w:tr>
      <w:tr w14:paraId="2FD2A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4A2BA576">
            <w:pPr>
              <w:widowControl/>
              <w:jc w:val="left"/>
              <w:rPr>
                <w:rFonts w:ascii="宋体"/>
              </w:rPr>
            </w:pPr>
            <w:r>
              <w:rPr>
                <w:rFonts w:hint="eastAsia" w:ascii="宋体"/>
              </w:rPr>
              <w:t>梅</w:t>
            </w:r>
          </w:p>
        </w:tc>
        <w:tc>
          <w:tcPr>
            <w:tcW w:w="1031" w:type="pct"/>
          </w:tcPr>
          <w:p w14:paraId="07776EFF">
            <w:pPr>
              <w:widowControl/>
              <w:jc w:val="left"/>
              <w:rPr>
                <w:rFonts w:ascii="宋体"/>
              </w:rPr>
            </w:pPr>
            <w:r>
              <w:rPr>
                <w:rFonts w:hint="eastAsia" w:ascii="宋体"/>
              </w:rPr>
              <w:t>小乔木</w:t>
            </w:r>
          </w:p>
        </w:tc>
        <w:tc>
          <w:tcPr>
            <w:tcW w:w="589" w:type="pct"/>
          </w:tcPr>
          <w:p w14:paraId="0BE9D8EC">
            <w:pPr>
              <w:widowControl/>
              <w:jc w:val="left"/>
              <w:rPr>
                <w:rFonts w:ascii="宋体"/>
              </w:rPr>
            </w:pPr>
            <w:r>
              <w:rPr>
                <w:rFonts w:hint="eastAsia" w:ascii="宋体"/>
              </w:rPr>
              <w:t>阔叶</w:t>
            </w:r>
          </w:p>
        </w:tc>
        <w:tc>
          <w:tcPr>
            <w:tcW w:w="884" w:type="pct"/>
          </w:tcPr>
          <w:p w14:paraId="253396A0">
            <w:pPr>
              <w:widowControl/>
              <w:jc w:val="left"/>
              <w:rPr>
                <w:rFonts w:ascii="宋体"/>
              </w:rPr>
            </w:pPr>
            <w:r>
              <w:rPr>
                <w:rFonts w:hint="eastAsia" w:ascii="宋体"/>
              </w:rPr>
              <w:t>4</w:t>
            </w:r>
            <w:r>
              <w:rPr>
                <w:rFonts w:ascii="宋体"/>
              </w:rPr>
              <w:t>00-800</w:t>
            </w:r>
          </w:p>
        </w:tc>
        <w:tc>
          <w:tcPr>
            <w:tcW w:w="982" w:type="pct"/>
            <w:vAlign w:val="bottom"/>
          </w:tcPr>
          <w:p w14:paraId="201E30B4">
            <w:pPr>
              <w:widowControl/>
              <w:jc w:val="left"/>
              <w:rPr>
                <w:rFonts w:ascii="宋体"/>
              </w:rPr>
            </w:pPr>
            <w:r>
              <w:rPr>
                <w:rFonts w:hint="eastAsia" w:ascii="等线" w:hAnsi="等线" w:eastAsia="等线"/>
                <w:color w:val="000000"/>
                <w:sz w:val="22"/>
                <w:szCs w:val="22"/>
              </w:rPr>
              <w:t>桃红</w:t>
            </w:r>
          </w:p>
        </w:tc>
        <w:tc>
          <w:tcPr>
            <w:tcW w:w="682" w:type="pct"/>
            <w:vAlign w:val="bottom"/>
          </w:tcPr>
          <w:p w14:paraId="413F2DF3">
            <w:pPr>
              <w:widowControl/>
              <w:jc w:val="left"/>
              <w:rPr>
                <w:rFonts w:ascii="宋体"/>
              </w:rPr>
            </w:pPr>
            <w:r>
              <w:rPr>
                <w:rFonts w:hint="eastAsia" w:ascii="等线" w:hAnsi="等线" w:eastAsia="等线"/>
                <w:color w:val="000000"/>
                <w:sz w:val="22"/>
                <w:szCs w:val="22"/>
              </w:rPr>
              <w:t>4-10</w:t>
            </w:r>
          </w:p>
        </w:tc>
      </w:tr>
      <w:tr w14:paraId="21A4E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1EDA45F">
            <w:pPr>
              <w:widowControl/>
              <w:jc w:val="left"/>
              <w:rPr>
                <w:rFonts w:ascii="宋体"/>
              </w:rPr>
            </w:pPr>
            <w:r>
              <w:rPr>
                <w:rFonts w:hint="eastAsia" w:ascii="宋体"/>
              </w:rPr>
              <w:t>山楂</w:t>
            </w:r>
          </w:p>
        </w:tc>
        <w:tc>
          <w:tcPr>
            <w:tcW w:w="1031" w:type="pct"/>
          </w:tcPr>
          <w:p w14:paraId="34C79107">
            <w:pPr>
              <w:widowControl/>
              <w:jc w:val="left"/>
              <w:rPr>
                <w:rFonts w:ascii="宋体"/>
              </w:rPr>
            </w:pPr>
            <w:r>
              <w:rPr>
                <w:rFonts w:hint="eastAsia" w:ascii="宋体"/>
              </w:rPr>
              <w:t>乔木</w:t>
            </w:r>
          </w:p>
        </w:tc>
        <w:tc>
          <w:tcPr>
            <w:tcW w:w="589" w:type="pct"/>
          </w:tcPr>
          <w:p w14:paraId="67137C14">
            <w:pPr>
              <w:widowControl/>
              <w:jc w:val="left"/>
              <w:rPr>
                <w:rFonts w:ascii="宋体"/>
              </w:rPr>
            </w:pPr>
            <w:r>
              <w:rPr>
                <w:rFonts w:hint="eastAsia" w:ascii="宋体"/>
              </w:rPr>
              <w:t>阔叶</w:t>
            </w:r>
          </w:p>
        </w:tc>
        <w:tc>
          <w:tcPr>
            <w:tcW w:w="884" w:type="pct"/>
          </w:tcPr>
          <w:p w14:paraId="718BF07E">
            <w:pPr>
              <w:widowControl/>
              <w:jc w:val="left"/>
              <w:rPr>
                <w:rFonts w:ascii="宋体"/>
              </w:rPr>
            </w:pPr>
            <w:r>
              <w:rPr>
                <w:rFonts w:hint="eastAsia" w:ascii="宋体"/>
              </w:rPr>
              <w:t>1</w:t>
            </w:r>
            <w:r>
              <w:rPr>
                <w:rFonts w:ascii="宋体"/>
              </w:rPr>
              <w:t>200-2100</w:t>
            </w:r>
          </w:p>
        </w:tc>
        <w:tc>
          <w:tcPr>
            <w:tcW w:w="982" w:type="pct"/>
            <w:vAlign w:val="bottom"/>
          </w:tcPr>
          <w:p w14:paraId="34C43D9B">
            <w:pPr>
              <w:widowControl/>
              <w:jc w:val="left"/>
              <w:rPr>
                <w:rFonts w:ascii="宋体"/>
              </w:rPr>
            </w:pPr>
            <w:r>
              <w:rPr>
                <w:rFonts w:hint="eastAsia" w:ascii="等线" w:hAnsi="等线" w:eastAsia="等线"/>
                <w:color w:val="000000"/>
                <w:sz w:val="22"/>
                <w:szCs w:val="22"/>
              </w:rPr>
              <w:t>白-红</w:t>
            </w:r>
          </w:p>
        </w:tc>
        <w:tc>
          <w:tcPr>
            <w:tcW w:w="682" w:type="pct"/>
            <w:vAlign w:val="bottom"/>
          </w:tcPr>
          <w:p w14:paraId="677C2BB0">
            <w:pPr>
              <w:widowControl/>
              <w:jc w:val="left"/>
              <w:rPr>
                <w:rFonts w:ascii="宋体"/>
              </w:rPr>
            </w:pPr>
            <w:r>
              <w:rPr>
                <w:rFonts w:hint="eastAsia" w:ascii="等线" w:hAnsi="等线" w:eastAsia="等线"/>
                <w:color w:val="000000"/>
                <w:sz w:val="22"/>
                <w:szCs w:val="22"/>
              </w:rPr>
              <w:t>可达6</w:t>
            </w:r>
          </w:p>
        </w:tc>
      </w:tr>
      <w:tr w14:paraId="48687C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F73EB3C">
            <w:pPr>
              <w:widowControl/>
              <w:jc w:val="left"/>
              <w:rPr>
                <w:rFonts w:ascii="宋体"/>
              </w:rPr>
            </w:pPr>
            <w:r>
              <w:rPr>
                <w:rFonts w:hint="eastAsia" w:ascii="宋体"/>
              </w:rPr>
              <w:t>陕西山楂</w:t>
            </w:r>
          </w:p>
        </w:tc>
        <w:tc>
          <w:tcPr>
            <w:tcW w:w="1031" w:type="pct"/>
          </w:tcPr>
          <w:p w14:paraId="0D1432D2">
            <w:pPr>
              <w:widowControl/>
              <w:jc w:val="left"/>
              <w:rPr>
                <w:rFonts w:ascii="宋体"/>
              </w:rPr>
            </w:pPr>
            <w:r>
              <w:rPr>
                <w:rFonts w:hint="eastAsia" w:ascii="宋体"/>
              </w:rPr>
              <w:t>乔木</w:t>
            </w:r>
          </w:p>
        </w:tc>
        <w:tc>
          <w:tcPr>
            <w:tcW w:w="589" w:type="pct"/>
          </w:tcPr>
          <w:p w14:paraId="5AEE4EFC">
            <w:pPr>
              <w:widowControl/>
              <w:jc w:val="left"/>
              <w:rPr>
                <w:rFonts w:ascii="宋体"/>
              </w:rPr>
            </w:pPr>
            <w:r>
              <w:rPr>
                <w:rFonts w:hint="eastAsia" w:ascii="宋体"/>
              </w:rPr>
              <w:t>阔叶</w:t>
            </w:r>
          </w:p>
        </w:tc>
        <w:tc>
          <w:tcPr>
            <w:tcW w:w="884" w:type="pct"/>
          </w:tcPr>
          <w:p w14:paraId="0358ED95">
            <w:pPr>
              <w:widowControl/>
              <w:jc w:val="left"/>
              <w:rPr>
                <w:rFonts w:ascii="宋体"/>
              </w:rPr>
            </w:pPr>
            <w:r>
              <w:rPr>
                <w:rFonts w:hint="eastAsia" w:ascii="宋体"/>
              </w:rPr>
              <w:t>1</w:t>
            </w:r>
            <w:r>
              <w:rPr>
                <w:rFonts w:ascii="宋体"/>
              </w:rPr>
              <w:t>080-1800</w:t>
            </w:r>
          </w:p>
        </w:tc>
        <w:tc>
          <w:tcPr>
            <w:tcW w:w="982" w:type="pct"/>
            <w:vAlign w:val="bottom"/>
          </w:tcPr>
          <w:p w14:paraId="45E63E24">
            <w:pPr>
              <w:widowControl/>
              <w:jc w:val="left"/>
              <w:rPr>
                <w:rFonts w:ascii="宋体"/>
              </w:rPr>
            </w:pPr>
            <w:r>
              <w:rPr>
                <w:rFonts w:hint="eastAsia" w:ascii="等线" w:hAnsi="等线" w:eastAsia="等线"/>
                <w:color w:val="000000"/>
                <w:sz w:val="22"/>
                <w:szCs w:val="22"/>
              </w:rPr>
              <w:t>白-红</w:t>
            </w:r>
          </w:p>
        </w:tc>
        <w:tc>
          <w:tcPr>
            <w:tcW w:w="682" w:type="pct"/>
            <w:vAlign w:val="bottom"/>
          </w:tcPr>
          <w:p w14:paraId="2CEAD7E0">
            <w:pPr>
              <w:widowControl/>
              <w:jc w:val="left"/>
              <w:rPr>
                <w:rFonts w:ascii="宋体"/>
              </w:rPr>
            </w:pPr>
            <w:r>
              <w:rPr>
                <w:rFonts w:hint="eastAsia" w:ascii="等线" w:hAnsi="等线" w:eastAsia="等线"/>
                <w:color w:val="000000"/>
                <w:sz w:val="22"/>
                <w:szCs w:val="22"/>
              </w:rPr>
              <w:t>可达6</w:t>
            </w:r>
          </w:p>
        </w:tc>
      </w:tr>
      <w:tr w14:paraId="115E0D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6F56B3B4">
            <w:pPr>
              <w:widowControl/>
              <w:jc w:val="left"/>
              <w:rPr>
                <w:rFonts w:ascii="宋体"/>
              </w:rPr>
            </w:pPr>
            <w:r>
              <w:rPr>
                <w:rFonts w:hint="eastAsia" w:ascii="宋体"/>
              </w:rPr>
              <w:t>枇杷</w:t>
            </w:r>
          </w:p>
        </w:tc>
        <w:tc>
          <w:tcPr>
            <w:tcW w:w="1031" w:type="pct"/>
          </w:tcPr>
          <w:p w14:paraId="6C38F0C8">
            <w:pPr>
              <w:widowControl/>
              <w:jc w:val="left"/>
              <w:rPr>
                <w:rFonts w:ascii="宋体"/>
              </w:rPr>
            </w:pPr>
            <w:r>
              <w:rPr>
                <w:rFonts w:hint="eastAsia" w:ascii="宋体"/>
              </w:rPr>
              <w:t>小乔木</w:t>
            </w:r>
          </w:p>
        </w:tc>
        <w:tc>
          <w:tcPr>
            <w:tcW w:w="589" w:type="pct"/>
          </w:tcPr>
          <w:p w14:paraId="5F7A142D">
            <w:pPr>
              <w:widowControl/>
              <w:jc w:val="left"/>
              <w:rPr>
                <w:rFonts w:ascii="宋体"/>
              </w:rPr>
            </w:pPr>
            <w:r>
              <w:rPr>
                <w:rFonts w:hint="eastAsia" w:ascii="宋体"/>
              </w:rPr>
              <w:t>阔叶</w:t>
            </w:r>
          </w:p>
        </w:tc>
        <w:tc>
          <w:tcPr>
            <w:tcW w:w="884" w:type="pct"/>
          </w:tcPr>
          <w:p w14:paraId="6964F55C">
            <w:pPr>
              <w:widowControl/>
              <w:jc w:val="left"/>
              <w:rPr>
                <w:rFonts w:ascii="宋体"/>
              </w:rPr>
            </w:pPr>
            <w:r>
              <w:rPr>
                <w:rFonts w:hint="eastAsia" w:ascii="宋体"/>
              </w:rPr>
              <w:t>4</w:t>
            </w:r>
            <w:r>
              <w:rPr>
                <w:rFonts w:ascii="宋体"/>
              </w:rPr>
              <w:t>00-1200</w:t>
            </w:r>
          </w:p>
        </w:tc>
        <w:tc>
          <w:tcPr>
            <w:tcW w:w="982" w:type="pct"/>
            <w:vAlign w:val="bottom"/>
          </w:tcPr>
          <w:p w14:paraId="00CFD9D4">
            <w:pPr>
              <w:widowControl/>
              <w:jc w:val="left"/>
              <w:rPr>
                <w:rFonts w:ascii="宋体"/>
              </w:rPr>
            </w:pPr>
            <w:r>
              <w:rPr>
                <w:rFonts w:hint="eastAsia" w:ascii="等线" w:hAnsi="等线" w:eastAsia="等线"/>
                <w:color w:val="000000"/>
                <w:sz w:val="22"/>
                <w:szCs w:val="22"/>
              </w:rPr>
              <w:t>黄</w:t>
            </w:r>
          </w:p>
        </w:tc>
        <w:tc>
          <w:tcPr>
            <w:tcW w:w="682" w:type="pct"/>
            <w:vAlign w:val="bottom"/>
          </w:tcPr>
          <w:p w14:paraId="40E44CAB">
            <w:pPr>
              <w:widowControl/>
              <w:jc w:val="left"/>
              <w:rPr>
                <w:rFonts w:ascii="宋体"/>
              </w:rPr>
            </w:pPr>
            <w:r>
              <w:rPr>
                <w:rFonts w:hint="eastAsia" w:ascii="等线" w:hAnsi="等线" w:eastAsia="等线"/>
                <w:color w:val="000000"/>
                <w:sz w:val="22"/>
                <w:szCs w:val="22"/>
              </w:rPr>
              <w:t>可达10</w:t>
            </w:r>
          </w:p>
        </w:tc>
      </w:tr>
      <w:tr w14:paraId="76D0C3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FA8981F">
            <w:pPr>
              <w:widowControl/>
              <w:jc w:val="left"/>
              <w:rPr>
                <w:rFonts w:ascii="宋体"/>
              </w:rPr>
            </w:pPr>
            <w:r>
              <w:rPr>
                <w:rFonts w:hint="eastAsia" w:ascii="宋体"/>
              </w:rPr>
              <w:t>山荆子</w:t>
            </w:r>
          </w:p>
        </w:tc>
        <w:tc>
          <w:tcPr>
            <w:tcW w:w="1031" w:type="pct"/>
          </w:tcPr>
          <w:p w14:paraId="71E0BC31">
            <w:pPr>
              <w:widowControl/>
              <w:jc w:val="left"/>
              <w:rPr>
                <w:rFonts w:ascii="宋体"/>
              </w:rPr>
            </w:pPr>
            <w:r>
              <w:rPr>
                <w:rFonts w:hint="eastAsia" w:ascii="宋体"/>
              </w:rPr>
              <w:t>乔木</w:t>
            </w:r>
          </w:p>
        </w:tc>
        <w:tc>
          <w:tcPr>
            <w:tcW w:w="589" w:type="pct"/>
          </w:tcPr>
          <w:p w14:paraId="55A0A952">
            <w:pPr>
              <w:widowControl/>
              <w:jc w:val="left"/>
              <w:rPr>
                <w:rFonts w:ascii="宋体"/>
              </w:rPr>
            </w:pPr>
            <w:r>
              <w:rPr>
                <w:rFonts w:hint="eastAsia" w:ascii="宋体"/>
              </w:rPr>
              <w:t>阔叶</w:t>
            </w:r>
          </w:p>
        </w:tc>
        <w:tc>
          <w:tcPr>
            <w:tcW w:w="884" w:type="pct"/>
          </w:tcPr>
          <w:p w14:paraId="0F8CA302">
            <w:pPr>
              <w:widowControl/>
              <w:jc w:val="left"/>
              <w:rPr>
                <w:rFonts w:ascii="宋体"/>
              </w:rPr>
            </w:pPr>
            <w:r>
              <w:rPr>
                <w:rFonts w:hint="eastAsia" w:ascii="宋体"/>
              </w:rPr>
              <w:t>7</w:t>
            </w:r>
            <w:r>
              <w:rPr>
                <w:rFonts w:ascii="宋体"/>
              </w:rPr>
              <w:t>00-2200</w:t>
            </w:r>
          </w:p>
        </w:tc>
        <w:tc>
          <w:tcPr>
            <w:tcW w:w="982" w:type="pct"/>
            <w:vAlign w:val="bottom"/>
          </w:tcPr>
          <w:p w14:paraId="01FB49CD">
            <w:pPr>
              <w:widowControl/>
              <w:jc w:val="left"/>
              <w:rPr>
                <w:rFonts w:ascii="宋体"/>
              </w:rPr>
            </w:pPr>
            <w:r>
              <w:rPr>
                <w:rFonts w:hint="eastAsia" w:ascii="等线" w:hAnsi="等线" w:eastAsia="等线"/>
                <w:color w:val="000000"/>
                <w:sz w:val="22"/>
                <w:szCs w:val="22"/>
              </w:rPr>
              <w:t>白-红</w:t>
            </w:r>
          </w:p>
        </w:tc>
        <w:tc>
          <w:tcPr>
            <w:tcW w:w="682" w:type="pct"/>
            <w:vAlign w:val="bottom"/>
          </w:tcPr>
          <w:p w14:paraId="204AF61F">
            <w:pPr>
              <w:widowControl/>
              <w:jc w:val="left"/>
              <w:rPr>
                <w:rFonts w:ascii="宋体"/>
              </w:rPr>
            </w:pPr>
            <w:r>
              <w:rPr>
                <w:rFonts w:hint="eastAsia" w:ascii="等线" w:hAnsi="等线" w:eastAsia="等线"/>
                <w:color w:val="000000"/>
                <w:sz w:val="22"/>
                <w:szCs w:val="22"/>
              </w:rPr>
              <w:t>4-5</w:t>
            </w:r>
          </w:p>
        </w:tc>
      </w:tr>
      <w:tr w14:paraId="74BD37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60D5C3C7">
            <w:pPr>
              <w:widowControl/>
              <w:jc w:val="left"/>
              <w:rPr>
                <w:rFonts w:ascii="宋体"/>
              </w:rPr>
            </w:pPr>
            <w:r>
              <w:rPr>
                <w:rFonts w:hint="eastAsia" w:ascii="宋体"/>
              </w:rPr>
              <w:t>李</w:t>
            </w:r>
          </w:p>
        </w:tc>
        <w:tc>
          <w:tcPr>
            <w:tcW w:w="1031" w:type="pct"/>
          </w:tcPr>
          <w:p w14:paraId="03C48E73">
            <w:pPr>
              <w:widowControl/>
              <w:jc w:val="left"/>
              <w:rPr>
                <w:rFonts w:ascii="宋体"/>
              </w:rPr>
            </w:pPr>
            <w:r>
              <w:rPr>
                <w:rFonts w:hint="eastAsia" w:ascii="宋体"/>
              </w:rPr>
              <w:t>乔木</w:t>
            </w:r>
          </w:p>
        </w:tc>
        <w:tc>
          <w:tcPr>
            <w:tcW w:w="589" w:type="pct"/>
          </w:tcPr>
          <w:p w14:paraId="26998D7F">
            <w:pPr>
              <w:widowControl/>
              <w:jc w:val="left"/>
              <w:rPr>
                <w:rFonts w:ascii="宋体"/>
              </w:rPr>
            </w:pPr>
            <w:r>
              <w:rPr>
                <w:rFonts w:hint="eastAsia" w:ascii="宋体"/>
              </w:rPr>
              <w:t>阔叶</w:t>
            </w:r>
          </w:p>
        </w:tc>
        <w:tc>
          <w:tcPr>
            <w:tcW w:w="884" w:type="pct"/>
          </w:tcPr>
          <w:p w14:paraId="6BD6120F">
            <w:pPr>
              <w:widowControl/>
              <w:jc w:val="left"/>
              <w:rPr>
                <w:rFonts w:ascii="宋体"/>
              </w:rPr>
            </w:pPr>
            <w:r>
              <w:rPr>
                <w:rFonts w:hint="eastAsia" w:ascii="宋体"/>
              </w:rPr>
              <w:t>4</w:t>
            </w:r>
            <w:r>
              <w:rPr>
                <w:rFonts w:ascii="宋体"/>
              </w:rPr>
              <w:t>00-1200</w:t>
            </w:r>
          </w:p>
        </w:tc>
        <w:tc>
          <w:tcPr>
            <w:tcW w:w="982" w:type="pct"/>
            <w:vAlign w:val="bottom"/>
          </w:tcPr>
          <w:p w14:paraId="52A51440">
            <w:pPr>
              <w:widowControl/>
              <w:jc w:val="left"/>
              <w:rPr>
                <w:rFonts w:ascii="宋体"/>
              </w:rPr>
            </w:pPr>
            <w:r>
              <w:rPr>
                <w:rFonts w:hint="eastAsia" w:ascii="等线" w:hAnsi="等线" w:eastAsia="等线"/>
                <w:color w:val="000000"/>
                <w:sz w:val="22"/>
                <w:szCs w:val="22"/>
              </w:rPr>
              <w:t>白</w:t>
            </w:r>
          </w:p>
        </w:tc>
        <w:tc>
          <w:tcPr>
            <w:tcW w:w="682" w:type="pct"/>
            <w:vAlign w:val="bottom"/>
          </w:tcPr>
          <w:p w14:paraId="2206AA3A">
            <w:pPr>
              <w:widowControl/>
              <w:jc w:val="left"/>
              <w:rPr>
                <w:rFonts w:ascii="宋体"/>
              </w:rPr>
            </w:pPr>
            <w:r>
              <w:rPr>
                <w:rFonts w:hint="eastAsia" w:ascii="等线" w:hAnsi="等线" w:eastAsia="等线"/>
                <w:color w:val="000000"/>
                <w:sz w:val="22"/>
                <w:szCs w:val="22"/>
              </w:rPr>
              <w:t>9-12</w:t>
            </w:r>
          </w:p>
        </w:tc>
      </w:tr>
      <w:tr w14:paraId="63D481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131BD77">
            <w:pPr>
              <w:widowControl/>
              <w:jc w:val="left"/>
              <w:rPr>
                <w:rFonts w:ascii="宋体"/>
              </w:rPr>
            </w:pPr>
            <w:r>
              <w:rPr>
                <w:rFonts w:hint="eastAsia" w:ascii="宋体"/>
              </w:rPr>
              <w:t>合欢</w:t>
            </w:r>
          </w:p>
        </w:tc>
        <w:tc>
          <w:tcPr>
            <w:tcW w:w="1031" w:type="pct"/>
          </w:tcPr>
          <w:p w14:paraId="7C3E6D45">
            <w:pPr>
              <w:widowControl/>
              <w:jc w:val="left"/>
              <w:rPr>
                <w:rFonts w:ascii="宋体"/>
              </w:rPr>
            </w:pPr>
            <w:r>
              <w:rPr>
                <w:rFonts w:hint="eastAsia" w:ascii="宋体"/>
              </w:rPr>
              <w:t>乔木</w:t>
            </w:r>
          </w:p>
        </w:tc>
        <w:tc>
          <w:tcPr>
            <w:tcW w:w="589" w:type="pct"/>
          </w:tcPr>
          <w:p w14:paraId="01F2F79E">
            <w:pPr>
              <w:widowControl/>
              <w:jc w:val="left"/>
              <w:rPr>
                <w:rFonts w:ascii="宋体"/>
              </w:rPr>
            </w:pPr>
            <w:r>
              <w:rPr>
                <w:rFonts w:hint="eastAsia" w:ascii="宋体"/>
              </w:rPr>
              <w:t>阔叶</w:t>
            </w:r>
          </w:p>
        </w:tc>
        <w:tc>
          <w:tcPr>
            <w:tcW w:w="884" w:type="pct"/>
          </w:tcPr>
          <w:p w14:paraId="61120C23">
            <w:pPr>
              <w:widowControl/>
              <w:jc w:val="left"/>
              <w:rPr>
                <w:rFonts w:ascii="宋体"/>
              </w:rPr>
            </w:pPr>
            <w:r>
              <w:rPr>
                <w:rFonts w:hint="eastAsia" w:ascii="宋体"/>
              </w:rPr>
              <w:t>7</w:t>
            </w:r>
            <w:r>
              <w:rPr>
                <w:rFonts w:ascii="宋体"/>
              </w:rPr>
              <w:t>00-1700</w:t>
            </w:r>
          </w:p>
        </w:tc>
        <w:tc>
          <w:tcPr>
            <w:tcW w:w="982" w:type="pct"/>
            <w:vAlign w:val="bottom"/>
          </w:tcPr>
          <w:p w14:paraId="21FE09B7">
            <w:pPr>
              <w:widowControl/>
              <w:jc w:val="left"/>
              <w:rPr>
                <w:rFonts w:ascii="宋体"/>
              </w:rPr>
            </w:pPr>
            <w:r>
              <w:rPr>
                <w:rFonts w:hint="eastAsia" w:ascii="等线" w:hAnsi="等线" w:eastAsia="等线"/>
                <w:color w:val="000000"/>
                <w:sz w:val="22"/>
                <w:szCs w:val="22"/>
              </w:rPr>
              <w:t>粉</w:t>
            </w:r>
          </w:p>
        </w:tc>
        <w:tc>
          <w:tcPr>
            <w:tcW w:w="682" w:type="pct"/>
            <w:vAlign w:val="bottom"/>
          </w:tcPr>
          <w:p w14:paraId="29C774B1">
            <w:pPr>
              <w:widowControl/>
              <w:jc w:val="left"/>
              <w:rPr>
                <w:rFonts w:ascii="宋体"/>
              </w:rPr>
            </w:pPr>
            <w:r>
              <w:rPr>
                <w:rFonts w:hint="eastAsia" w:ascii="等线" w:hAnsi="等线" w:eastAsia="等线"/>
                <w:color w:val="000000"/>
                <w:sz w:val="22"/>
                <w:szCs w:val="22"/>
              </w:rPr>
              <w:t>可达16</w:t>
            </w:r>
          </w:p>
        </w:tc>
      </w:tr>
      <w:tr w14:paraId="6CB413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7DF98AB4">
            <w:pPr>
              <w:widowControl/>
              <w:jc w:val="left"/>
              <w:rPr>
                <w:rFonts w:ascii="宋体"/>
              </w:rPr>
            </w:pPr>
            <w:r>
              <w:rPr>
                <w:rFonts w:hint="eastAsia" w:ascii="宋体"/>
              </w:rPr>
              <w:t>湖北紫荆</w:t>
            </w:r>
          </w:p>
        </w:tc>
        <w:tc>
          <w:tcPr>
            <w:tcW w:w="1031" w:type="pct"/>
          </w:tcPr>
          <w:p w14:paraId="694B269B">
            <w:pPr>
              <w:widowControl/>
              <w:jc w:val="left"/>
              <w:rPr>
                <w:rFonts w:ascii="宋体"/>
              </w:rPr>
            </w:pPr>
            <w:r>
              <w:rPr>
                <w:rFonts w:hint="eastAsia" w:ascii="宋体"/>
              </w:rPr>
              <w:t>乔木</w:t>
            </w:r>
          </w:p>
        </w:tc>
        <w:tc>
          <w:tcPr>
            <w:tcW w:w="589" w:type="pct"/>
          </w:tcPr>
          <w:p w14:paraId="0314F509">
            <w:pPr>
              <w:widowControl/>
              <w:jc w:val="left"/>
              <w:rPr>
                <w:rFonts w:ascii="宋体"/>
              </w:rPr>
            </w:pPr>
            <w:r>
              <w:rPr>
                <w:rFonts w:hint="eastAsia" w:ascii="宋体"/>
              </w:rPr>
              <w:t>阔叶</w:t>
            </w:r>
          </w:p>
        </w:tc>
        <w:tc>
          <w:tcPr>
            <w:tcW w:w="884" w:type="pct"/>
          </w:tcPr>
          <w:p w14:paraId="5608FCE3">
            <w:pPr>
              <w:widowControl/>
              <w:jc w:val="left"/>
              <w:rPr>
                <w:rFonts w:ascii="宋体"/>
              </w:rPr>
            </w:pPr>
            <w:r>
              <w:rPr>
                <w:rFonts w:hint="eastAsia" w:ascii="宋体"/>
              </w:rPr>
              <w:t>7</w:t>
            </w:r>
            <w:r>
              <w:rPr>
                <w:rFonts w:ascii="宋体"/>
              </w:rPr>
              <w:t>00-1300</w:t>
            </w:r>
          </w:p>
        </w:tc>
        <w:tc>
          <w:tcPr>
            <w:tcW w:w="982" w:type="pct"/>
            <w:vAlign w:val="bottom"/>
          </w:tcPr>
          <w:p w14:paraId="22B46072">
            <w:pPr>
              <w:widowControl/>
              <w:jc w:val="left"/>
              <w:rPr>
                <w:rFonts w:ascii="宋体"/>
              </w:rPr>
            </w:pPr>
            <w:r>
              <w:rPr>
                <w:rFonts w:hint="eastAsia" w:ascii="等线" w:hAnsi="等线" w:eastAsia="等线"/>
                <w:color w:val="000000"/>
                <w:sz w:val="22"/>
                <w:szCs w:val="22"/>
              </w:rPr>
              <w:t>紫</w:t>
            </w:r>
          </w:p>
        </w:tc>
        <w:tc>
          <w:tcPr>
            <w:tcW w:w="682" w:type="pct"/>
            <w:vAlign w:val="bottom"/>
          </w:tcPr>
          <w:p w14:paraId="7CE4B300">
            <w:pPr>
              <w:widowControl/>
              <w:jc w:val="left"/>
              <w:rPr>
                <w:rFonts w:ascii="宋体"/>
              </w:rPr>
            </w:pPr>
            <w:r>
              <w:rPr>
                <w:rFonts w:hint="eastAsia" w:ascii="等线" w:hAnsi="等线" w:eastAsia="等线"/>
                <w:color w:val="000000"/>
                <w:sz w:val="22"/>
                <w:szCs w:val="22"/>
              </w:rPr>
              <w:t>可达16</w:t>
            </w:r>
          </w:p>
        </w:tc>
      </w:tr>
      <w:tr w14:paraId="07FEF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6116F6E">
            <w:pPr>
              <w:widowControl/>
              <w:jc w:val="left"/>
              <w:rPr>
                <w:rFonts w:ascii="宋体"/>
              </w:rPr>
            </w:pPr>
            <w:r>
              <w:rPr>
                <w:rFonts w:hint="eastAsia" w:ascii="宋体"/>
              </w:rPr>
              <w:t>红豆树</w:t>
            </w:r>
          </w:p>
        </w:tc>
        <w:tc>
          <w:tcPr>
            <w:tcW w:w="1031" w:type="pct"/>
          </w:tcPr>
          <w:p w14:paraId="05EC9972">
            <w:pPr>
              <w:widowControl/>
              <w:jc w:val="left"/>
              <w:rPr>
                <w:rFonts w:ascii="宋体"/>
              </w:rPr>
            </w:pPr>
            <w:r>
              <w:rPr>
                <w:rFonts w:hint="eastAsia" w:ascii="宋体"/>
              </w:rPr>
              <w:t>乔木</w:t>
            </w:r>
          </w:p>
        </w:tc>
        <w:tc>
          <w:tcPr>
            <w:tcW w:w="589" w:type="pct"/>
          </w:tcPr>
          <w:p w14:paraId="60C74CA8">
            <w:pPr>
              <w:widowControl/>
              <w:jc w:val="left"/>
              <w:rPr>
                <w:rFonts w:ascii="宋体"/>
              </w:rPr>
            </w:pPr>
            <w:r>
              <w:rPr>
                <w:rFonts w:hint="eastAsia" w:ascii="宋体"/>
              </w:rPr>
              <w:t>阔叶</w:t>
            </w:r>
          </w:p>
        </w:tc>
        <w:tc>
          <w:tcPr>
            <w:tcW w:w="884" w:type="pct"/>
          </w:tcPr>
          <w:p w14:paraId="58D4A33E">
            <w:pPr>
              <w:widowControl/>
              <w:jc w:val="left"/>
              <w:rPr>
                <w:rFonts w:ascii="宋体"/>
              </w:rPr>
            </w:pPr>
            <w:r>
              <w:rPr>
                <w:rFonts w:hint="eastAsia" w:ascii="宋体"/>
              </w:rPr>
              <w:t>2</w:t>
            </w:r>
            <w:r>
              <w:rPr>
                <w:rFonts w:ascii="宋体"/>
              </w:rPr>
              <w:t>00-1300</w:t>
            </w:r>
          </w:p>
        </w:tc>
        <w:tc>
          <w:tcPr>
            <w:tcW w:w="982" w:type="pct"/>
            <w:vAlign w:val="bottom"/>
          </w:tcPr>
          <w:p w14:paraId="17C8226B">
            <w:pPr>
              <w:widowControl/>
              <w:jc w:val="left"/>
              <w:rPr>
                <w:rFonts w:ascii="宋体"/>
              </w:rPr>
            </w:pPr>
            <w:r>
              <w:rPr>
                <w:rFonts w:hint="eastAsia" w:ascii="等线" w:hAnsi="等线" w:eastAsia="等线"/>
                <w:color w:val="000000"/>
                <w:sz w:val="22"/>
                <w:szCs w:val="22"/>
              </w:rPr>
              <w:t>红</w:t>
            </w:r>
          </w:p>
        </w:tc>
        <w:tc>
          <w:tcPr>
            <w:tcW w:w="682" w:type="pct"/>
            <w:vAlign w:val="bottom"/>
          </w:tcPr>
          <w:p w14:paraId="73DD331E">
            <w:pPr>
              <w:widowControl/>
              <w:jc w:val="left"/>
              <w:rPr>
                <w:rFonts w:ascii="宋体"/>
              </w:rPr>
            </w:pPr>
            <w:r>
              <w:rPr>
                <w:rFonts w:hint="eastAsia" w:ascii="等线" w:hAnsi="等线" w:eastAsia="等线"/>
                <w:color w:val="000000"/>
                <w:sz w:val="22"/>
                <w:szCs w:val="22"/>
              </w:rPr>
              <w:t>20-30</w:t>
            </w:r>
          </w:p>
        </w:tc>
      </w:tr>
      <w:tr w14:paraId="5C850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934D1B1">
            <w:pPr>
              <w:widowControl/>
              <w:jc w:val="left"/>
              <w:rPr>
                <w:rFonts w:ascii="宋体"/>
              </w:rPr>
            </w:pPr>
            <w:r>
              <w:rPr>
                <w:rFonts w:hint="eastAsia" w:ascii="宋体"/>
              </w:rPr>
              <w:t>黄檀</w:t>
            </w:r>
          </w:p>
        </w:tc>
        <w:tc>
          <w:tcPr>
            <w:tcW w:w="1031" w:type="pct"/>
          </w:tcPr>
          <w:p w14:paraId="5A5D6557">
            <w:pPr>
              <w:widowControl/>
              <w:jc w:val="left"/>
              <w:rPr>
                <w:rFonts w:ascii="宋体"/>
              </w:rPr>
            </w:pPr>
            <w:r>
              <w:rPr>
                <w:rFonts w:hint="eastAsia" w:ascii="宋体"/>
              </w:rPr>
              <w:t>乔木</w:t>
            </w:r>
          </w:p>
        </w:tc>
        <w:tc>
          <w:tcPr>
            <w:tcW w:w="589" w:type="pct"/>
          </w:tcPr>
          <w:p w14:paraId="4C05A5FA">
            <w:pPr>
              <w:widowControl/>
              <w:jc w:val="left"/>
              <w:rPr>
                <w:rFonts w:ascii="宋体"/>
              </w:rPr>
            </w:pPr>
            <w:r>
              <w:rPr>
                <w:rFonts w:hint="eastAsia" w:ascii="宋体"/>
              </w:rPr>
              <w:t>阔叶</w:t>
            </w:r>
          </w:p>
        </w:tc>
        <w:tc>
          <w:tcPr>
            <w:tcW w:w="884" w:type="pct"/>
          </w:tcPr>
          <w:p w14:paraId="0FBD4CD4">
            <w:pPr>
              <w:widowControl/>
              <w:jc w:val="left"/>
              <w:rPr>
                <w:rFonts w:ascii="宋体"/>
              </w:rPr>
            </w:pPr>
            <w:r>
              <w:rPr>
                <w:rFonts w:hint="eastAsia" w:ascii="宋体"/>
              </w:rPr>
              <w:t>5</w:t>
            </w:r>
            <w:r>
              <w:rPr>
                <w:rFonts w:ascii="宋体"/>
              </w:rPr>
              <w:t>30-1200</w:t>
            </w:r>
          </w:p>
        </w:tc>
        <w:tc>
          <w:tcPr>
            <w:tcW w:w="982" w:type="pct"/>
            <w:vAlign w:val="bottom"/>
          </w:tcPr>
          <w:p w14:paraId="63F98146">
            <w:pPr>
              <w:widowControl/>
              <w:jc w:val="left"/>
              <w:rPr>
                <w:rFonts w:ascii="宋体"/>
              </w:rPr>
            </w:pPr>
            <w:r>
              <w:rPr>
                <w:rFonts w:hint="eastAsia" w:ascii="等线" w:hAnsi="等线" w:eastAsia="等线"/>
                <w:color w:val="000000"/>
                <w:sz w:val="22"/>
                <w:szCs w:val="22"/>
              </w:rPr>
              <w:t>绿</w:t>
            </w:r>
          </w:p>
        </w:tc>
        <w:tc>
          <w:tcPr>
            <w:tcW w:w="682" w:type="pct"/>
            <w:vAlign w:val="bottom"/>
          </w:tcPr>
          <w:p w14:paraId="75E13A43">
            <w:pPr>
              <w:widowControl/>
              <w:jc w:val="left"/>
              <w:rPr>
                <w:rFonts w:ascii="宋体"/>
              </w:rPr>
            </w:pPr>
            <w:r>
              <w:rPr>
                <w:rFonts w:hint="eastAsia" w:ascii="等线" w:hAnsi="等线" w:eastAsia="等线"/>
                <w:color w:val="000000"/>
                <w:sz w:val="22"/>
                <w:szCs w:val="22"/>
              </w:rPr>
              <w:t>可达17</w:t>
            </w:r>
          </w:p>
        </w:tc>
      </w:tr>
      <w:tr w14:paraId="7CE1E5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1898E2B8">
            <w:pPr>
              <w:widowControl/>
              <w:jc w:val="left"/>
              <w:rPr>
                <w:rFonts w:ascii="宋体"/>
              </w:rPr>
            </w:pPr>
            <w:r>
              <w:rPr>
                <w:rFonts w:hint="eastAsia" w:ascii="宋体"/>
              </w:rPr>
              <w:t>枳</w:t>
            </w:r>
          </w:p>
        </w:tc>
        <w:tc>
          <w:tcPr>
            <w:tcW w:w="1031" w:type="pct"/>
          </w:tcPr>
          <w:p w14:paraId="3C3E6A96">
            <w:pPr>
              <w:widowControl/>
              <w:jc w:val="left"/>
              <w:rPr>
                <w:rFonts w:ascii="宋体"/>
              </w:rPr>
            </w:pPr>
            <w:r>
              <w:rPr>
                <w:rFonts w:hint="eastAsia" w:ascii="宋体"/>
              </w:rPr>
              <w:t>小乔木</w:t>
            </w:r>
          </w:p>
        </w:tc>
        <w:tc>
          <w:tcPr>
            <w:tcW w:w="589" w:type="pct"/>
          </w:tcPr>
          <w:p w14:paraId="418BC9BE">
            <w:pPr>
              <w:widowControl/>
              <w:jc w:val="left"/>
              <w:rPr>
                <w:rFonts w:ascii="宋体"/>
              </w:rPr>
            </w:pPr>
            <w:r>
              <w:rPr>
                <w:rFonts w:hint="eastAsia" w:ascii="宋体"/>
              </w:rPr>
              <w:t>阔叶</w:t>
            </w:r>
          </w:p>
        </w:tc>
        <w:tc>
          <w:tcPr>
            <w:tcW w:w="884" w:type="pct"/>
          </w:tcPr>
          <w:p w14:paraId="2AC76247">
            <w:pPr>
              <w:widowControl/>
              <w:jc w:val="left"/>
              <w:rPr>
                <w:rFonts w:ascii="宋体"/>
              </w:rPr>
            </w:pPr>
            <w:r>
              <w:rPr>
                <w:rFonts w:hint="eastAsia" w:ascii="宋体"/>
              </w:rPr>
              <w:t>4</w:t>
            </w:r>
            <w:r>
              <w:rPr>
                <w:rFonts w:ascii="宋体"/>
              </w:rPr>
              <w:t>50-1100</w:t>
            </w:r>
          </w:p>
        </w:tc>
        <w:tc>
          <w:tcPr>
            <w:tcW w:w="982" w:type="pct"/>
            <w:vAlign w:val="bottom"/>
          </w:tcPr>
          <w:p w14:paraId="57553132">
            <w:pPr>
              <w:widowControl/>
              <w:jc w:val="left"/>
              <w:rPr>
                <w:rFonts w:ascii="宋体"/>
              </w:rPr>
            </w:pPr>
            <w:r>
              <w:rPr>
                <w:rFonts w:hint="eastAsia" w:ascii="等线" w:hAnsi="等线" w:eastAsia="等线"/>
                <w:color w:val="000000"/>
                <w:sz w:val="22"/>
                <w:szCs w:val="22"/>
              </w:rPr>
              <w:t>黄</w:t>
            </w:r>
          </w:p>
        </w:tc>
        <w:tc>
          <w:tcPr>
            <w:tcW w:w="682" w:type="pct"/>
            <w:vAlign w:val="bottom"/>
          </w:tcPr>
          <w:p w14:paraId="7A4D2719">
            <w:pPr>
              <w:widowControl/>
              <w:jc w:val="left"/>
              <w:rPr>
                <w:rFonts w:ascii="宋体"/>
              </w:rPr>
            </w:pPr>
            <w:r>
              <w:rPr>
                <w:rFonts w:hint="eastAsia" w:ascii="等线" w:hAnsi="等线" w:eastAsia="等线"/>
                <w:color w:val="000000"/>
                <w:sz w:val="22"/>
                <w:szCs w:val="22"/>
              </w:rPr>
              <w:t>1-5</w:t>
            </w:r>
          </w:p>
        </w:tc>
      </w:tr>
      <w:tr w14:paraId="21389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4F212A75">
            <w:pPr>
              <w:widowControl/>
              <w:jc w:val="left"/>
              <w:rPr>
                <w:rFonts w:ascii="宋体"/>
              </w:rPr>
            </w:pPr>
            <w:r>
              <w:rPr>
                <w:rFonts w:hint="eastAsia" w:ascii="宋体"/>
              </w:rPr>
              <w:t>花椒</w:t>
            </w:r>
          </w:p>
        </w:tc>
        <w:tc>
          <w:tcPr>
            <w:tcW w:w="1031" w:type="pct"/>
          </w:tcPr>
          <w:p w14:paraId="4666A16C">
            <w:pPr>
              <w:widowControl/>
              <w:jc w:val="left"/>
              <w:rPr>
                <w:rFonts w:ascii="宋体"/>
              </w:rPr>
            </w:pPr>
            <w:r>
              <w:rPr>
                <w:rFonts w:hint="eastAsia" w:ascii="宋体"/>
              </w:rPr>
              <w:t>小乔木</w:t>
            </w:r>
          </w:p>
        </w:tc>
        <w:tc>
          <w:tcPr>
            <w:tcW w:w="589" w:type="pct"/>
          </w:tcPr>
          <w:p w14:paraId="6A4B7AAF">
            <w:pPr>
              <w:widowControl/>
              <w:jc w:val="left"/>
              <w:rPr>
                <w:rFonts w:ascii="宋体"/>
              </w:rPr>
            </w:pPr>
            <w:r>
              <w:rPr>
                <w:rFonts w:hint="eastAsia" w:ascii="宋体"/>
              </w:rPr>
              <w:t>阔叶</w:t>
            </w:r>
          </w:p>
        </w:tc>
        <w:tc>
          <w:tcPr>
            <w:tcW w:w="884" w:type="pct"/>
          </w:tcPr>
          <w:p w14:paraId="6CAE6C3B">
            <w:pPr>
              <w:widowControl/>
              <w:jc w:val="left"/>
              <w:rPr>
                <w:rFonts w:ascii="宋体"/>
              </w:rPr>
            </w:pPr>
            <w:r>
              <w:rPr>
                <w:rFonts w:hint="eastAsia" w:ascii="宋体"/>
              </w:rPr>
              <w:t>4</w:t>
            </w:r>
            <w:r>
              <w:rPr>
                <w:rFonts w:ascii="宋体"/>
              </w:rPr>
              <w:t>00-1000</w:t>
            </w:r>
          </w:p>
        </w:tc>
        <w:tc>
          <w:tcPr>
            <w:tcW w:w="982" w:type="pct"/>
            <w:vAlign w:val="bottom"/>
          </w:tcPr>
          <w:p w14:paraId="5ABF1339">
            <w:pPr>
              <w:widowControl/>
              <w:jc w:val="left"/>
              <w:rPr>
                <w:rFonts w:ascii="宋体"/>
              </w:rPr>
            </w:pPr>
            <w:r>
              <w:rPr>
                <w:rFonts w:hint="eastAsia" w:ascii="等线" w:hAnsi="等线" w:eastAsia="等线"/>
                <w:color w:val="000000"/>
                <w:sz w:val="22"/>
                <w:szCs w:val="22"/>
              </w:rPr>
              <w:t>红</w:t>
            </w:r>
          </w:p>
        </w:tc>
        <w:tc>
          <w:tcPr>
            <w:tcW w:w="682" w:type="pct"/>
            <w:vAlign w:val="bottom"/>
          </w:tcPr>
          <w:p w14:paraId="6F516911">
            <w:pPr>
              <w:widowControl/>
              <w:jc w:val="left"/>
              <w:rPr>
                <w:rFonts w:ascii="宋体"/>
              </w:rPr>
            </w:pPr>
            <w:r>
              <w:rPr>
                <w:rFonts w:hint="eastAsia" w:ascii="等线" w:hAnsi="等线" w:eastAsia="等线"/>
                <w:color w:val="000000"/>
                <w:sz w:val="22"/>
                <w:szCs w:val="22"/>
              </w:rPr>
              <w:t>3-7</w:t>
            </w:r>
          </w:p>
        </w:tc>
      </w:tr>
      <w:tr w14:paraId="3CE231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1D8F4059">
            <w:pPr>
              <w:widowControl/>
              <w:jc w:val="left"/>
              <w:rPr>
                <w:rFonts w:ascii="宋体"/>
              </w:rPr>
            </w:pPr>
            <w:r>
              <w:rPr>
                <w:rFonts w:hint="eastAsia" w:ascii="宋体"/>
              </w:rPr>
              <w:t>楝</w:t>
            </w:r>
          </w:p>
        </w:tc>
        <w:tc>
          <w:tcPr>
            <w:tcW w:w="1031" w:type="pct"/>
          </w:tcPr>
          <w:p w14:paraId="1BA46AA1">
            <w:pPr>
              <w:widowControl/>
              <w:jc w:val="left"/>
              <w:rPr>
                <w:rFonts w:ascii="宋体"/>
              </w:rPr>
            </w:pPr>
            <w:r>
              <w:rPr>
                <w:rFonts w:hint="eastAsia" w:ascii="宋体"/>
              </w:rPr>
              <w:t>乔木</w:t>
            </w:r>
          </w:p>
        </w:tc>
        <w:tc>
          <w:tcPr>
            <w:tcW w:w="589" w:type="pct"/>
          </w:tcPr>
          <w:p w14:paraId="0D9B633B">
            <w:pPr>
              <w:widowControl/>
              <w:jc w:val="left"/>
              <w:rPr>
                <w:rFonts w:ascii="宋体"/>
              </w:rPr>
            </w:pPr>
            <w:r>
              <w:rPr>
                <w:rFonts w:hint="eastAsia" w:ascii="宋体"/>
              </w:rPr>
              <w:t>阔叶</w:t>
            </w:r>
          </w:p>
        </w:tc>
        <w:tc>
          <w:tcPr>
            <w:tcW w:w="884" w:type="pct"/>
          </w:tcPr>
          <w:p w14:paraId="1D3A7F84">
            <w:pPr>
              <w:widowControl/>
              <w:jc w:val="left"/>
              <w:rPr>
                <w:rFonts w:ascii="宋体"/>
              </w:rPr>
            </w:pPr>
            <w:r>
              <w:rPr>
                <w:rFonts w:hint="eastAsia" w:ascii="宋体"/>
              </w:rPr>
              <w:t>3</w:t>
            </w:r>
            <w:r>
              <w:rPr>
                <w:rFonts w:ascii="宋体"/>
              </w:rPr>
              <w:t>80-800</w:t>
            </w:r>
          </w:p>
        </w:tc>
        <w:tc>
          <w:tcPr>
            <w:tcW w:w="982" w:type="pct"/>
            <w:vAlign w:val="bottom"/>
          </w:tcPr>
          <w:p w14:paraId="2BB75551">
            <w:pPr>
              <w:widowControl/>
              <w:jc w:val="left"/>
              <w:rPr>
                <w:rFonts w:ascii="宋体"/>
              </w:rPr>
            </w:pPr>
            <w:r>
              <w:rPr>
                <w:rFonts w:hint="eastAsia" w:ascii="等线" w:hAnsi="等线" w:eastAsia="等线"/>
                <w:color w:val="000000"/>
                <w:sz w:val="22"/>
                <w:szCs w:val="22"/>
              </w:rPr>
              <w:t>紫-白</w:t>
            </w:r>
          </w:p>
        </w:tc>
        <w:tc>
          <w:tcPr>
            <w:tcW w:w="682" w:type="pct"/>
            <w:vAlign w:val="bottom"/>
          </w:tcPr>
          <w:p w14:paraId="3350C6AA">
            <w:pPr>
              <w:widowControl/>
              <w:jc w:val="left"/>
              <w:rPr>
                <w:rFonts w:ascii="宋体"/>
              </w:rPr>
            </w:pPr>
            <w:r>
              <w:rPr>
                <w:rFonts w:hint="eastAsia" w:ascii="等线" w:hAnsi="等线" w:eastAsia="等线"/>
                <w:color w:val="000000"/>
                <w:sz w:val="22"/>
                <w:szCs w:val="22"/>
              </w:rPr>
              <w:t>可达10</w:t>
            </w:r>
          </w:p>
        </w:tc>
      </w:tr>
      <w:tr w14:paraId="4AF288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7932A7D8">
            <w:pPr>
              <w:widowControl/>
              <w:jc w:val="left"/>
              <w:rPr>
                <w:rFonts w:ascii="宋体"/>
              </w:rPr>
            </w:pPr>
            <w:r>
              <w:rPr>
                <w:rFonts w:hint="eastAsia" w:ascii="宋体"/>
              </w:rPr>
              <w:t>香椿</w:t>
            </w:r>
          </w:p>
        </w:tc>
        <w:tc>
          <w:tcPr>
            <w:tcW w:w="1031" w:type="pct"/>
          </w:tcPr>
          <w:p w14:paraId="275E0F84">
            <w:pPr>
              <w:widowControl/>
              <w:jc w:val="left"/>
              <w:rPr>
                <w:rFonts w:ascii="宋体"/>
              </w:rPr>
            </w:pPr>
            <w:r>
              <w:rPr>
                <w:rFonts w:hint="eastAsia" w:ascii="宋体"/>
              </w:rPr>
              <w:t>乔木</w:t>
            </w:r>
          </w:p>
        </w:tc>
        <w:tc>
          <w:tcPr>
            <w:tcW w:w="589" w:type="pct"/>
          </w:tcPr>
          <w:p w14:paraId="5E861324">
            <w:pPr>
              <w:widowControl/>
              <w:jc w:val="left"/>
              <w:rPr>
                <w:rFonts w:ascii="宋体"/>
              </w:rPr>
            </w:pPr>
            <w:r>
              <w:rPr>
                <w:rFonts w:hint="eastAsia" w:ascii="宋体"/>
              </w:rPr>
              <w:t>阔叶</w:t>
            </w:r>
          </w:p>
        </w:tc>
        <w:tc>
          <w:tcPr>
            <w:tcW w:w="884" w:type="pct"/>
          </w:tcPr>
          <w:p w14:paraId="58994443">
            <w:pPr>
              <w:widowControl/>
              <w:jc w:val="left"/>
              <w:rPr>
                <w:rFonts w:ascii="宋体"/>
              </w:rPr>
            </w:pPr>
            <w:r>
              <w:rPr>
                <w:rFonts w:hint="eastAsia" w:ascii="宋体"/>
              </w:rPr>
              <w:t>6</w:t>
            </w:r>
            <w:r>
              <w:rPr>
                <w:rFonts w:ascii="宋体"/>
              </w:rPr>
              <w:t>20-1500</w:t>
            </w:r>
          </w:p>
        </w:tc>
        <w:tc>
          <w:tcPr>
            <w:tcW w:w="982" w:type="pct"/>
            <w:vAlign w:val="bottom"/>
          </w:tcPr>
          <w:p w14:paraId="4DCC571B">
            <w:pPr>
              <w:widowControl/>
              <w:jc w:val="left"/>
              <w:rPr>
                <w:rFonts w:ascii="宋体"/>
              </w:rPr>
            </w:pPr>
            <w:r>
              <w:rPr>
                <w:rFonts w:hint="eastAsia" w:ascii="等线" w:hAnsi="等线" w:eastAsia="等线"/>
                <w:color w:val="000000"/>
                <w:sz w:val="22"/>
                <w:szCs w:val="22"/>
              </w:rPr>
              <w:t>红</w:t>
            </w:r>
          </w:p>
        </w:tc>
        <w:tc>
          <w:tcPr>
            <w:tcW w:w="682" w:type="pct"/>
            <w:vAlign w:val="bottom"/>
          </w:tcPr>
          <w:p w14:paraId="33367350">
            <w:pPr>
              <w:widowControl/>
              <w:jc w:val="left"/>
              <w:rPr>
                <w:rFonts w:ascii="宋体"/>
              </w:rPr>
            </w:pPr>
            <w:r>
              <w:rPr>
                <w:rFonts w:hint="eastAsia" w:ascii="等线" w:hAnsi="等线" w:eastAsia="等线"/>
                <w:color w:val="000000"/>
                <w:sz w:val="22"/>
                <w:szCs w:val="22"/>
              </w:rPr>
              <w:t>5-10</w:t>
            </w:r>
          </w:p>
        </w:tc>
      </w:tr>
      <w:tr w14:paraId="56EA34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47A49EB">
            <w:pPr>
              <w:widowControl/>
              <w:jc w:val="left"/>
              <w:rPr>
                <w:rFonts w:ascii="宋体"/>
              </w:rPr>
            </w:pPr>
            <w:r>
              <w:rPr>
                <w:rFonts w:hint="eastAsia" w:ascii="宋体"/>
              </w:rPr>
              <w:t>乌桕</w:t>
            </w:r>
          </w:p>
        </w:tc>
        <w:tc>
          <w:tcPr>
            <w:tcW w:w="1031" w:type="pct"/>
          </w:tcPr>
          <w:p w14:paraId="72728F50">
            <w:pPr>
              <w:widowControl/>
              <w:jc w:val="left"/>
              <w:rPr>
                <w:rFonts w:ascii="宋体"/>
              </w:rPr>
            </w:pPr>
            <w:r>
              <w:rPr>
                <w:rFonts w:hint="eastAsia" w:ascii="宋体"/>
              </w:rPr>
              <w:t>乔木</w:t>
            </w:r>
          </w:p>
        </w:tc>
        <w:tc>
          <w:tcPr>
            <w:tcW w:w="589" w:type="pct"/>
          </w:tcPr>
          <w:p w14:paraId="2FF0F330">
            <w:pPr>
              <w:widowControl/>
              <w:jc w:val="left"/>
              <w:rPr>
                <w:rFonts w:ascii="宋体"/>
              </w:rPr>
            </w:pPr>
            <w:r>
              <w:rPr>
                <w:rFonts w:hint="eastAsia" w:ascii="宋体"/>
              </w:rPr>
              <w:t>阔叶</w:t>
            </w:r>
          </w:p>
        </w:tc>
        <w:tc>
          <w:tcPr>
            <w:tcW w:w="884" w:type="pct"/>
          </w:tcPr>
          <w:p w14:paraId="49AE4D7B">
            <w:pPr>
              <w:widowControl/>
              <w:jc w:val="left"/>
              <w:rPr>
                <w:rFonts w:ascii="宋体"/>
              </w:rPr>
            </w:pPr>
            <w:r>
              <w:rPr>
                <w:rFonts w:hint="eastAsia" w:ascii="宋体"/>
              </w:rPr>
              <w:t>6</w:t>
            </w:r>
            <w:r>
              <w:rPr>
                <w:rFonts w:ascii="宋体"/>
              </w:rPr>
              <w:t>40-1800</w:t>
            </w:r>
          </w:p>
        </w:tc>
        <w:tc>
          <w:tcPr>
            <w:tcW w:w="982" w:type="pct"/>
            <w:vAlign w:val="bottom"/>
          </w:tcPr>
          <w:p w14:paraId="16D0189F">
            <w:pPr>
              <w:widowControl/>
              <w:jc w:val="left"/>
              <w:rPr>
                <w:rFonts w:ascii="宋体"/>
              </w:rPr>
            </w:pPr>
            <w:r>
              <w:rPr>
                <w:rFonts w:hint="eastAsia" w:ascii="等线" w:hAnsi="等线" w:eastAsia="等线"/>
                <w:color w:val="000000"/>
                <w:sz w:val="22"/>
                <w:szCs w:val="22"/>
              </w:rPr>
              <w:t>红</w:t>
            </w:r>
          </w:p>
        </w:tc>
        <w:tc>
          <w:tcPr>
            <w:tcW w:w="682" w:type="pct"/>
            <w:vAlign w:val="bottom"/>
          </w:tcPr>
          <w:p w14:paraId="484D4202">
            <w:pPr>
              <w:widowControl/>
              <w:jc w:val="left"/>
              <w:rPr>
                <w:rFonts w:ascii="宋体"/>
              </w:rPr>
            </w:pPr>
            <w:r>
              <w:rPr>
                <w:rFonts w:hint="eastAsia" w:ascii="等线" w:hAnsi="等线" w:eastAsia="等线"/>
                <w:color w:val="000000"/>
                <w:sz w:val="22"/>
                <w:szCs w:val="22"/>
              </w:rPr>
              <w:t>20</w:t>
            </w:r>
          </w:p>
        </w:tc>
      </w:tr>
      <w:tr w14:paraId="2CF928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07ACDEC0">
            <w:pPr>
              <w:widowControl/>
              <w:jc w:val="left"/>
              <w:rPr>
                <w:rFonts w:ascii="宋体"/>
              </w:rPr>
            </w:pPr>
            <w:r>
              <w:rPr>
                <w:rFonts w:hint="eastAsia" w:ascii="宋体"/>
              </w:rPr>
              <w:t>油桐</w:t>
            </w:r>
          </w:p>
        </w:tc>
        <w:tc>
          <w:tcPr>
            <w:tcW w:w="1031" w:type="pct"/>
          </w:tcPr>
          <w:p w14:paraId="0DEA1976">
            <w:pPr>
              <w:widowControl/>
              <w:jc w:val="left"/>
              <w:rPr>
                <w:rFonts w:ascii="宋体"/>
              </w:rPr>
            </w:pPr>
            <w:r>
              <w:rPr>
                <w:rFonts w:hint="eastAsia" w:ascii="宋体"/>
              </w:rPr>
              <w:t>乔木</w:t>
            </w:r>
          </w:p>
        </w:tc>
        <w:tc>
          <w:tcPr>
            <w:tcW w:w="589" w:type="pct"/>
          </w:tcPr>
          <w:p w14:paraId="68DF6FB3">
            <w:pPr>
              <w:widowControl/>
              <w:jc w:val="left"/>
              <w:rPr>
                <w:rFonts w:ascii="宋体"/>
              </w:rPr>
            </w:pPr>
            <w:r>
              <w:rPr>
                <w:rFonts w:hint="eastAsia" w:ascii="宋体"/>
              </w:rPr>
              <w:t>阔叶</w:t>
            </w:r>
          </w:p>
        </w:tc>
        <w:tc>
          <w:tcPr>
            <w:tcW w:w="884" w:type="pct"/>
          </w:tcPr>
          <w:p w14:paraId="5ECD09D5">
            <w:pPr>
              <w:widowControl/>
              <w:jc w:val="left"/>
              <w:rPr>
                <w:rFonts w:ascii="宋体"/>
              </w:rPr>
            </w:pPr>
            <w:r>
              <w:rPr>
                <w:rFonts w:hint="eastAsia" w:ascii="宋体"/>
              </w:rPr>
              <w:t>5</w:t>
            </w:r>
            <w:r>
              <w:rPr>
                <w:rFonts w:ascii="宋体"/>
              </w:rPr>
              <w:t>00-1000</w:t>
            </w:r>
          </w:p>
        </w:tc>
        <w:tc>
          <w:tcPr>
            <w:tcW w:w="982" w:type="pct"/>
            <w:vAlign w:val="bottom"/>
          </w:tcPr>
          <w:p w14:paraId="24E75BA4">
            <w:pPr>
              <w:widowControl/>
              <w:jc w:val="left"/>
              <w:rPr>
                <w:rFonts w:ascii="宋体"/>
              </w:rPr>
            </w:pPr>
            <w:r>
              <w:rPr>
                <w:rFonts w:hint="eastAsia" w:ascii="等线" w:hAnsi="等线" w:eastAsia="等线"/>
                <w:color w:val="000000"/>
                <w:sz w:val="22"/>
                <w:szCs w:val="22"/>
              </w:rPr>
              <w:t>白</w:t>
            </w:r>
          </w:p>
        </w:tc>
        <w:tc>
          <w:tcPr>
            <w:tcW w:w="682" w:type="pct"/>
            <w:vAlign w:val="bottom"/>
          </w:tcPr>
          <w:p w14:paraId="5AB3560D">
            <w:pPr>
              <w:widowControl/>
              <w:jc w:val="left"/>
              <w:rPr>
                <w:rFonts w:ascii="宋体"/>
              </w:rPr>
            </w:pPr>
            <w:r>
              <w:rPr>
                <w:rFonts w:hint="eastAsia" w:ascii="等线" w:hAnsi="等线" w:eastAsia="等线"/>
                <w:color w:val="000000"/>
                <w:sz w:val="22"/>
                <w:szCs w:val="22"/>
              </w:rPr>
              <w:t>可达10</w:t>
            </w:r>
          </w:p>
        </w:tc>
      </w:tr>
      <w:tr w14:paraId="6BF8E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79E9E661">
            <w:pPr>
              <w:widowControl/>
              <w:jc w:val="left"/>
              <w:rPr>
                <w:rFonts w:ascii="宋体"/>
              </w:rPr>
            </w:pPr>
            <w:r>
              <w:rPr>
                <w:rFonts w:hint="eastAsia" w:ascii="宋体"/>
              </w:rPr>
              <w:t>黄连木</w:t>
            </w:r>
          </w:p>
        </w:tc>
        <w:tc>
          <w:tcPr>
            <w:tcW w:w="1031" w:type="pct"/>
          </w:tcPr>
          <w:p w14:paraId="1D381CEA">
            <w:pPr>
              <w:widowControl/>
              <w:jc w:val="left"/>
              <w:rPr>
                <w:rFonts w:ascii="宋体"/>
              </w:rPr>
            </w:pPr>
            <w:r>
              <w:rPr>
                <w:rFonts w:hint="eastAsia" w:ascii="宋体"/>
              </w:rPr>
              <w:t>乔木</w:t>
            </w:r>
          </w:p>
        </w:tc>
        <w:tc>
          <w:tcPr>
            <w:tcW w:w="589" w:type="pct"/>
          </w:tcPr>
          <w:p w14:paraId="0CB9F249">
            <w:pPr>
              <w:widowControl/>
              <w:jc w:val="left"/>
              <w:rPr>
                <w:rFonts w:ascii="宋体"/>
              </w:rPr>
            </w:pPr>
            <w:r>
              <w:rPr>
                <w:rFonts w:hint="eastAsia" w:ascii="宋体"/>
              </w:rPr>
              <w:t>阔叶</w:t>
            </w:r>
          </w:p>
        </w:tc>
        <w:tc>
          <w:tcPr>
            <w:tcW w:w="884" w:type="pct"/>
          </w:tcPr>
          <w:p w14:paraId="5490939D">
            <w:pPr>
              <w:widowControl/>
              <w:jc w:val="left"/>
              <w:rPr>
                <w:rFonts w:ascii="宋体"/>
              </w:rPr>
            </w:pPr>
            <w:r>
              <w:rPr>
                <w:rFonts w:hint="eastAsia" w:ascii="宋体"/>
              </w:rPr>
              <w:t>3</w:t>
            </w:r>
            <w:r>
              <w:rPr>
                <w:rFonts w:ascii="宋体"/>
              </w:rPr>
              <w:t>40-1300</w:t>
            </w:r>
          </w:p>
        </w:tc>
        <w:tc>
          <w:tcPr>
            <w:tcW w:w="982" w:type="pct"/>
            <w:vAlign w:val="bottom"/>
          </w:tcPr>
          <w:p w14:paraId="2F0B52E4">
            <w:pPr>
              <w:widowControl/>
              <w:jc w:val="left"/>
              <w:rPr>
                <w:rFonts w:ascii="宋体"/>
              </w:rPr>
            </w:pPr>
            <w:r>
              <w:rPr>
                <w:rFonts w:hint="eastAsia" w:ascii="等线" w:hAnsi="等线" w:eastAsia="等线"/>
                <w:color w:val="000000"/>
                <w:sz w:val="22"/>
                <w:szCs w:val="22"/>
              </w:rPr>
              <w:t>红</w:t>
            </w:r>
          </w:p>
        </w:tc>
        <w:tc>
          <w:tcPr>
            <w:tcW w:w="682" w:type="pct"/>
            <w:vAlign w:val="bottom"/>
          </w:tcPr>
          <w:p w14:paraId="6077B8C9">
            <w:pPr>
              <w:widowControl/>
              <w:jc w:val="left"/>
              <w:rPr>
                <w:rFonts w:ascii="宋体"/>
              </w:rPr>
            </w:pPr>
            <w:r>
              <w:rPr>
                <w:rFonts w:hint="eastAsia" w:ascii="等线" w:hAnsi="等线" w:eastAsia="等线"/>
                <w:color w:val="000000"/>
                <w:sz w:val="22"/>
                <w:szCs w:val="22"/>
              </w:rPr>
              <w:t>可达20</w:t>
            </w:r>
          </w:p>
        </w:tc>
      </w:tr>
      <w:tr w14:paraId="7FA370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3EB50094">
            <w:pPr>
              <w:widowControl/>
              <w:jc w:val="left"/>
              <w:rPr>
                <w:rFonts w:ascii="宋体"/>
              </w:rPr>
            </w:pPr>
            <w:r>
              <w:rPr>
                <w:rFonts w:hint="eastAsia" w:ascii="宋体"/>
              </w:rPr>
              <w:t>漆树</w:t>
            </w:r>
          </w:p>
        </w:tc>
        <w:tc>
          <w:tcPr>
            <w:tcW w:w="1031" w:type="pct"/>
          </w:tcPr>
          <w:p w14:paraId="40E404AF">
            <w:pPr>
              <w:widowControl/>
              <w:jc w:val="left"/>
              <w:rPr>
                <w:rFonts w:ascii="宋体"/>
              </w:rPr>
            </w:pPr>
            <w:r>
              <w:rPr>
                <w:rFonts w:hint="eastAsia" w:ascii="宋体"/>
              </w:rPr>
              <w:t>乔木</w:t>
            </w:r>
          </w:p>
        </w:tc>
        <w:tc>
          <w:tcPr>
            <w:tcW w:w="589" w:type="pct"/>
          </w:tcPr>
          <w:p w14:paraId="06947C07">
            <w:pPr>
              <w:widowControl/>
              <w:jc w:val="left"/>
              <w:rPr>
                <w:rFonts w:ascii="宋体"/>
              </w:rPr>
            </w:pPr>
            <w:r>
              <w:rPr>
                <w:rFonts w:hint="eastAsia" w:ascii="宋体"/>
              </w:rPr>
              <w:t>阔叶</w:t>
            </w:r>
          </w:p>
        </w:tc>
        <w:tc>
          <w:tcPr>
            <w:tcW w:w="884" w:type="pct"/>
          </w:tcPr>
          <w:p w14:paraId="0966D2D7">
            <w:pPr>
              <w:widowControl/>
              <w:jc w:val="left"/>
              <w:rPr>
                <w:rFonts w:ascii="宋体"/>
              </w:rPr>
            </w:pPr>
            <w:r>
              <w:rPr>
                <w:rFonts w:hint="eastAsia" w:ascii="宋体"/>
              </w:rPr>
              <w:t>5</w:t>
            </w:r>
            <w:r>
              <w:rPr>
                <w:rFonts w:ascii="宋体"/>
              </w:rPr>
              <w:t>00-2200</w:t>
            </w:r>
          </w:p>
        </w:tc>
        <w:tc>
          <w:tcPr>
            <w:tcW w:w="982" w:type="pct"/>
            <w:vAlign w:val="bottom"/>
          </w:tcPr>
          <w:p w14:paraId="1FED11DA">
            <w:pPr>
              <w:widowControl/>
              <w:jc w:val="left"/>
              <w:rPr>
                <w:rFonts w:ascii="宋体"/>
              </w:rPr>
            </w:pPr>
            <w:r>
              <w:rPr>
                <w:rFonts w:hint="eastAsia" w:ascii="等线" w:hAnsi="等线" w:eastAsia="等线"/>
                <w:color w:val="000000"/>
                <w:sz w:val="22"/>
                <w:szCs w:val="22"/>
              </w:rPr>
              <w:t>绿</w:t>
            </w:r>
          </w:p>
        </w:tc>
        <w:tc>
          <w:tcPr>
            <w:tcW w:w="682" w:type="pct"/>
            <w:vAlign w:val="bottom"/>
          </w:tcPr>
          <w:p w14:paraId="64D2A226">
            <w:pPr>
              <w:widowControl/>
              <w:jc w:val="left"/>
              <w:rPr>
                <w:rFonts w:ascii="宋体"/>
              </w:rPr>
            </w:pPr>
            <w:r>
              <w:rPr>
                <w:rFonts w:hint="eastAsia" w:ascii="等线" w:hAnsi="等线" w:eastAsia="等线"/>
                <w:color w:val="000000"/>
                <w:sz w:val="22"/>
                <w:szCs w:val="22"/>
              </w:rPr>
              <w:t>可达20</w:t>
            </w:r>
          </w:p>
        </w:tc>
      </w:tr>
      <w:tr w14:paraId="07F7DB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06CFE08E">
            <w:pPr>
              <w:widowControl/>
              <w:jc w:val="left"/>
              <w:rPr>
                <w:rFonts w:ascii="宋体"/>
              </w:rPr>
            </w:pPr>
            <w:r>
              <w:rPr>
                <w:rFonts w:hint="eastAsia" w:ascii="宋体"/>
              </w:rPr>
              <w:t>冬青</w:t>
            </w:r>
          </w:p>
        </w:tc>
        <w:tc>
          <w:tcPr>
            <w:tcW w:w="1031" w:type="pct"/>
          </w:tcPr>
          <w:p w14:paraId="6FE669E5">
            <w:pPr>
              <w:widowControl/>
              <w:jc w:val="left"/>
              <w:rPr>
                <w:rFonts w:ascii="宋体"/>
              </w:rPr>
            </w:pPr>
            <w:r>
              <w:rPr>
                <w:rFonts w:hint="eastAsia" w:ascii="宋体"/>
              </w:rPr>
              <w:t>乔木</w:t>
            </w:r>
          </w:p>
        </w:tc>
        <w:tc>
          <w:tcPr>
            <w:tcW w:w="589" w:type="pct"/>
          </w:tcPr>
          <w:p w14:paraId="75796CE0">
            <w:pPr>
              <w:widowControl/>
              <w:jc w:val="left"/>
              <w:rPr>
                <w:rFonts w:ascii="宋体"/>
              </w:rPr>
            </w:pPr>
            <w:r>
              <w:rPr>
                <w:rFonts w:hint="eastAsia" w:ascii="宋体"/>
              </w:rPr>
              <w:t>阔叶</w:t>
            </w:r>
          </w:p>
        </w:tc>
        <w:tc>
          <w:tcPr>
            <w:tcW w:w="884" w:type="pct"/>
          </w:tcPr>
          <w:p w14:paraId="4E52C2C9">
            <w:pPr>
              <w:widowControl/>
              <w:jc w:val="left"/>
              <w:rPr>
                <w:rFonts w:ascii="宋体"/>
              </w:rPr>
            </w:pPr>
            <w:r>
              <w:rPr>
                <w:rFonts w:hint="eastAsia" w:ascii="宋体"/>
              </w:rPr>
              <w:t>6</w:t>
            </w:r>
            <w:r>
              <w:rPr>
                <w:rFonts w:ascii="宋体"/>
              </w:rPr>
              <w:t>50-1500</w:t>
            </w:r>
          </w:p>
        </w:tc>
        <w:tc>
          <w:tcPr>
            <w:tcW w:w="982" w:type="pct"/>
            <w:vAlign w:val="bottom"/>
          </w:tcPr>
          <w:p w14:paraId="347189B1">
            <w:pPr>
              <w:widowControl/>
              <w:jc w:val="left"/>
              <w:rPr>
                <w:rFonts w:ascii="宋体"/>
              </w:rPr>
            </w:pPr>
            <w:r>
              <w:rPr>
                <w:rFonts w:hint="eastAsia" w:ascii="等线" w:hAnsi="等线" w:eastAsia="等线"/>
                <w:color w:val="000000"/>
                <w:sz w:val="22"/>
                <w:szCs w:val="22"/>
              </w:rPr>
              <w:t>绿</w:t>
            </w:r>
          </w:p>
        </w:tc>
        <w:tc>
          <w:tcPr>
            <w:tcW w:w="682" w:type="pct"/>
            <w:vAlign w:val="bottom"/>
          </w:tcPr>
          <w:p w14:paraId="02BC2C30">
            <w:pPr>
              <w:widowControl/>
              <w:jc w:val="left"/>
              <w:rPr>
                <w:rFonts w:ascii="宋体"/>
              </w:rPr>
            </w:pPr>
            <w:r>
              <w:rPr>
                <w:rFonts w:hint="eastAsia" w:ascii="等线" w:hAnsi="等线" w:eastAsia="等线"/>
                <w:color w:val="000000"/>
                <w:sz w:val="22"/>
                <w:szCs w:val="22"/>
              </w:rPr>
              <w:t>可达13</w:t>
            </w:r>
          </w:p>
        </w:tc>
      </w:tr>
      <w:tr w14:paraId="6D446F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03A010CD">
            <w:pPr>
              <w:widowControl/>
              <w:jc w:val="left"/>
              <w:rPr>
                <w:rFonts w:ascii="宋体"/>
              </w:rPr>
            </w:pPr>
            <w:r>
              <w:rPr>
                <w:rFonts w:hint="eastAsia" w:ascii="宋体"/>
              </w:rPr>
              <w:t>鸡爪槭</w:t>
            </w:r>
          </w:p>
        </w:tc>
        <w:tc>
          <w:tcPr>
            <w:tcW w:w="1031" w:type="pct"/>
          </w:tcPr>
          <w:p w14:paraId="2EB149F6">
            <w:pPr>
              <w:widowControl/>
              <w:jc w:val="left"/>
              <w:rPr>
                <w:rFonts w:ascii="宋体"/>
              </w:rPr>
            </w:pPr>
            <w:r>
              <w:rPr>
                <w:rFonts w:hint="eastAsia" w:ascii="宋体"/>
              </w:rPr>
              <w:t>小乔木</w:t>
            </w:r>
          </w:p>
        </w:tc>
        <w:tc>
          <w:tcPr>
            <w:tcW w:w="589" w:type="pct"/>
          </w:tcPr>
          <w:p w14:paraId="626F32C3">
            <w:pPr>
              <w:widowControl/>
              <w:jc w:val="left"/>
              <w:rPr>
                <w:rFonts w:ascii="宋体"/>
              </w:rPr>
            </w:pPr>
            <w:r>
              <w:rPr>
                <w:rFonts w:hint="eastAsia" w:ascii="宋体"/>
              </w:rPr>
              <w:t>阔叶</w:t>
            </w:r>
          </w:p>
        </w:tc>
        <w:tc>
          <w:tcPr>
            <w:tcW w:w="884" w:type="pct"/>
          </w:tcPr>
          <w:p w14:paraId="5EFB5F38">
            <w:pPr>
              <w:widowControl/>
              <w:jc w:val="left"/>
              <w:rPr>
                <w:rFonts w:ascii="宋体"/>
              </w:rPr>
            </w:pPr>
            <w:r>
              <w:rPr>
                <w:rFonts w:hint="eastAsia" w:ascii="宋体"/>
              </w:rPr>
              <w:t>4</w:t>
            </w:r>
            <w:r>
              <w:rPr>
                <w:rFonts w:ascii="宋体"/>
              </w:rPr>
              <w:t>00-800</w:t>
            </w:r>
          </w:p>
        </w:tc>
        <w:tc>
          <w:tcPr>
            <w:tcW w:w="982" w:type="pct"/>
            <w:vAlign w:val="bottom"/>
          </w:tcPr>
          <w:p w14:paraId="25825717">
            <w:pPr>
              <w:widowControl/>
              <w:jc w:val="left"/>
              <w:rPr>
                <w:rFonts w:ascii="宋体"/>
              </w:rPr>
            </w:pPr>
            <w:r>
              <w:rPr>
                <w:rFonts w:hint="eastAsia" w:ascii="等线" w:hAnsi="等线" w:eastAsia="等线"/>
                <w:color w:val="000000"/>
                <w:sz w:val="22"/>
                <w:szCs w:val="22"/>
              </w:rPr>
              <w:t>红</w:t>
            </w:r>
          </w:p>
        </w:tc>
        <w:tc>
          <w:tcPr>
            <w:tcW w:w="682" w:type="pct"/>
            <w:vAlign w:val="bottom"/>
          </w:tcPr>
          <w:p w14:paraId="1453C8A0">
            <w:pPr>
              <w:widowControl/>
              <w:jc w:val="left"/>
              <w:rPr>
                <w:rFonts w:ascii="宋体"/>
              </w:rPr>
            </w:pPr>
            <w:r>
              <w:rPr>
                <w:rFonts w:hint="eastAsia" w:ascii="等线" w:hAnsi="等线" w:eastAsia="等线"/>
                <w:color w:val="000000"/>
                <w:sz w:val="22"/>
                <w:szCs w:val="22"/>
              </w:rPr>
              <w:t>6-7</w:t>
            </w:r>
          </w:p>
        </w:tc>
      </w:tr>
      <w:tr w14:paraId="7A369C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75FFC68A">
            <w:pPr>
              <w:widowControl/>
              <w:jc w:val="left"/>
              <w:rPr>
                <w:rFonts w:ascii="宋体"/>
              </w:rPr>
            </w:pPr>
            <w:r>
              <w:rPr>
                <w:rFonts w:hint="eastAsia" w:ascii="宋体"/>
              </w:rPr>
              <w:t>五角枫</w:t>
            </w:r>
          </w:p>
        </w:tc>
        <w:tc>
          <w:tcPr>
            <w:tcW w:w="1031" w:type="pct"/>
          </w:tcPr>
          <w:p w14:paraId="70709763">
            <w:pPr>
              <w:widowControl/>
              <w:jc w:val="left"/>
              <w:rPr>
                <w:rFonts w:ascii="宋体"/>
              </w:rPr>
            </w:pPr>
            <w:r>
              <w:rPr>
                <w:rFonts w:hint="eastAsia" w:ascii="宋体"/>
              </w:rPr>
              <w:t>小乔木</w:t>
            </w:r>
          </w:p>
        </w:tc>
        <w:tc>
          <w:tcPr>
            <w:tcW w:w="589" w:type="pct"/>
          </w:tcPr>
          <w:p w14:paraId="2A6CA987">
            <w:pPr>
              <w:widowControl/>
              <w:jc w:val="left"/>
              <w:rPr>
                <w:rFonts w:ascii="宋体"/>
              </w:rPr>
            </w:pPr>
            <w:r>
              <w:rPr>
                <w:rFonts w:hint="eastAsia" w:ascii="宋体"/>
              </w:rPr>
              <w:t>阔叶</w:t>
            </w:r>
          </w:p>
        </w:tc>
        <w:tc>
          <w:tcPr>
            <w:tcW w:w="884" w:type="pct"/>
          </w:tcPr>
          <w:p w14:paraId="25B05D90">
            <w:pPr>
              <w:widowControl/>
              <w:jc w:val="left"/>
              <w:rPr>
                <w:rFonts w:ascii="宋体"/>
              </w:rPr>
            </w:pPr>
            <w:r>
              <w:rPr>
                <w:rFonts w:hint="eastAsia" w:ascii="宋体"/>
              </w:rPr>
              <w:t>8</w:t>
            </w:r>
            <w:r>
              <w:rPr>
                <w:rFonts w:ascii="宋体"/>
              </w:rPr>
              <w:t>00-2800</w:t>
            </w:r>
          </w:p>
        </w:tc>
        <w:tc>
          <w:tcPr>
            <w:tcW w:w="982" w:type="pct"/>
            <w:vAlign w:val="bottom"/>
          </w:tcPr>
          <w:p w14:paraId="3D05BEA6">
            <w:pPr>
              <w:widowControl/>
              <w:jc w:val="left"/>
              <w:rPr>
                <w:rFonts w:ascii="宋体"/>
              </w:rPr>
            </w:pPr>
            <w:r>
              <w:rPr>
                <w:rFonts w:hint="eastAsia" w:ascii="等线" w:hAnsi="等线" w:eastAsia="等线"/>
                <w:color w:val="000000"/>
                <w:sz w:val="22"/>
                <w:szCs w:val="22"/>
              </w:rPr>
              <w:t>红</w:t>
            </w:r>
          </w:p>
        </w:tc>
        <w:tc>
          <w:tcPr>
            <w:tcW w:w="682" w:type="pct"/>
            <w:vAlign w:val="bottom"/>
          </w:tcPr>
          <w:p w14:paraId="206FC072">
            <w:pPr>
              <w:widowControl/>
              <w:jc w:val="left"/>
              <w:rPr>
                <w:rFonts w:ascii="宋体"/>
              </w:rPr>
            </w:pPr>
            <w:r>
              <w:rPr>
                <w:rFonts w:hint="eastAsia" w:ascii="等线" w:hAnsi="等线" w:eastAsia="等线"/>
                <w:color w:val="000000"/>
                <w:sz w:val="22"/>
                <w:szCs w:val="22"/>
              </w:rPr>
              <w:t>15-20</w:t>
            </w:r>
          </w:p>
        </w:tc>
      </w:tr>
      <w:tr w14:paraId="65768F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1FC576B7">
            <w:pPr>
              <w:widowControl/>
              <w:jc w:val="left"/>
              <w:rPr>
                <w:rFonts w:ascii="宋体"/>
              </w:rPr>
            </w:pPr>
            <w:r>
              <w:rPr>
                <w:rFonts w:hint="eastAsia" w:ascii="宋体"/>
              </w:rPr>
              <w:t>七叶树</w:t>
            </w:r>
          </w:p>
        </w:tc>
        <w:tc>
          <w:tcPr>
            <w:tcW w:w="1031" w:type="pct"/>
          </w:tcPr>
          <w:p w14:paraId="75680B71">
            <w:pPr>
              <w:widowControl/>
              <w:jc w:val="left"/>
              <w:rPr>
                <w:rFonts w:ascii="宋体"/>
              </w:rPr>
            </w:pPr>
            <w:r>
              <w:rPr>
                <w:rFonts w:hint="eastAsia" w:ascii="宋体"/>
              </w:rPr>
              <w:t>乔木</w:t>
            </w:r>
          </w:p>
        </w:tc>
        <w:tc>
          <w:tcPr>
            <w:tcW w:w="589" w:type="pct"/>
          </w:tcPr>
          <w:p w14:paraId="338BDA66">
            <w:pPr>
              <w:widowControl/>
              <w:jc w:val="left"/>
              <w:rPr>
                <w:rFonts w:ascii="宋体"/>
              </w:rPr>
            </w:pPr>
            <w:r>
              <w:rPr>
                <w:rFonts w:hint="eastAsia" w:ascii="宋体"/>
              </w:rPr>
              <w:t>阔叶</w:t>
            </w:r>
          </w:p>
        </w:tc>
        <w:tc>
          <w:tcPr>
            <w:tcW w:w="884" w:type="pct"/>
          </w:tcPr>
          <w:p w14:paraId="174647B6">
            <w:pPr>
              <w:widowControl/>
              <w:jc w:val="left"/>
              <w:rPr>
                <w:rFonts w:ascii="宋体"/>
              </w:rPr>
            </w:pPr>
            <w:r>
              <w:rPr>
                <w:rFonts w:hint="eastAsia" w:ascii="宋体"/>
              </w:rPr>
              <w:t>6</w:t>
            </w:r>
            <w:r>
              <w:rPr>
                <w:rFonts w:ascii="宋体"/>
              </w:rPr>
              <w:t>50-1580</w:t>
            </w:r>
          </w:p>
        </w:tc>
        <w:tc>
          <w:tcPr>
            <w:tcW w:w="982" w:type="pct"/>
            <w:vAlign w:val="bottom"/>
          </w:tcPr>
          <w:p w14:paraId="082C78EC">
            <w:pPr>
              <w:widowControl/>
              <w:jc w:val="left"/>
              <w:rPr>
                <w:rFonts w:ascii="宋体"/>
              </w:rPr>
            </w:pPr>
            <w:r>
              <w:rPr>
                <w:rFonts w:hint="eastAsia" w:ascii="等线" w:hAnsi="等线" w:eastAsia="等线"/>
                <w:color w:val="000000"/>
                <w:sz w:val="22"/>
                <w:szCs w:val="22"/>
              </w:rPr>
              <w:t>白</w:t>
            </w:r>
          </w:p>
        </w:tc>
        <w:tc>
          <w:tcPr>
            <w:tcW w:w="682" w:type="pct"/>
            <w:vAlign w:val="bottom"/>
          </w:tcPr>
          <w:p w14:paraId="2D27A876">
            <w:pPr>
              <w:widowControl/>
              <w:jc w:val="left"/>
              <w:rPr>
                <w:rFonts w:ascii="宋体"/>
              </w:rPr>
            </w:pPr>
            <w:r>
              <w:rPr>
                <w:rFonts w:hint="eastAsia" w:ascii="等线" w:hAnsi="等线" w:eastAsia="等线"/>
                <w:color w:val="000000"/>
                <w:sz w:val="22"/>
                <w:szCs w:val="22"/>
              </w:rPr>
              <w:t>可达25</w:t>
            </w:r>
          </w:p>
        </w:tc>
      </w:tr>
      <w:tr w14:paraId="34C15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368C4E24">
            <w:pPr>
              <w:widowControl/>
              <w:jc w:val="left"/>
              <w:rPr>
                <w:rFonts w:ascii="宋体"/>
              </w:rPr>
            </w:pPr>
            <w:r>
              <w:rPr>
                <w:rFonts w:hint="eastAsia" w:ascii="宋体"/>
              </w:rPr>
              <w:t>梧桐</w:t>
            </w:r>
          </w:p>
        </w:tc>
        <w:tc>
          <w:tcPr>
            <w:tcW w:w="1031" w:type="pct"/>
          </w:tcPr>
          <w:p w14:paraId="3F9E7E24">
            <w:pPr>
              <w:widowControl/>
              <w:jc w:val="left"/>
              <w:rPr>
                <w:rFonts w:ascii="宋体"/>
              </w:rPr>
            </w:pPr>
            <w:r>
              <w:rPr>
                <w:rFonts w:hint="eastAsia" w:ascii="宋体"/>
              </w:rPr>
              <w:t>乔木</w:t>
            </w:r>
          </w:p>
        </w:tc>
        <w:tc>
          <w:tcPr>
            <w:tcW w:w="589" w:type="pct"/>
          </w:tcPr>
          <w:p w14:paraId="3E59F45C">
            <w:pPr>
              <w:widowControl/>
              <w:jc w:val="left"/>
              <w:rPr>
                <w:rFonts w:ascii="宋体"/>
              </w:rPr>
            </w:pPr>
            <w:r>
              <w:rPr>
                <w:rFonts w:hint="eastAsia" w:ascii="宋体"/>
              </w:rPr>
              <w:t>阔叶</w:t>
            </w:r>
          </w:p>
        </w:tc>
        <w:tc>
          <w:tcPr>
            <w:tcW w:w="884" w:type="pct"/>
          </w:tcPr>
          <w:p w14:paraId="1C0039A0">
            <w:pPr>
              <w:widowControl/>
              <w:jc w:val="left"/>
              <w:rPr>
                <w:rFonts w:ascii="宋体"/>
              </w:rPr>
            </w:pPr>
            <w:r>
              <w:rPr>
                <w:rFonts w:hint="eastAsia" w:ascii="宋体"/>
              </w:rPr>
              <w:t>4</w:t>
            </w:r>
            <w:r>
              <w:rPr>
                <w:rFonts w:ascii="宋体"/>
              </w:rPr>
              <w:t>00-1000</w:t>
            </w:r>
          </w:p>
        </w:tc>
        <w:tc>
          <w:tcPr>
            <w:tcW w:w="982" w:type="pct"/>
            <w:vAlign w:val="bottom"/>
          </w:tcPr>
          <w:p w14:paraId="1A96AF62">
            <w:pPr>
              <w:widowControl/>
              <w:jc w:val="left"/>
              <w:rPr>
                <w:rFonts w:ascii="宋体"/>
              </w:rPr>
            </w:pPr>
            <w:r>
              <w:rPr>
                <w:rFonts w:hint="eastAsia" w:ascii="等线" w:hAnsi="等线" w:eastAsia="等线"/>
                <w:color w:val="000000"/>
                <w:sz w:val="22"/>
                <w:szCs w:val="22"/>
              </w:rPr>
              <w:t>黄</w:t>
            </w:r>
          </w:p>
        </w:tc>
        <w:tc>
          <w:tcPr>
            <w:tcW w:w="682" w:type="pct"/>
            <w:vAlign w:val="bottom"/>
          </w:tcPr>
          <w:p w14:paraId="21D2F302">
            <w:pPr>
              <w:widowControl/>
              <w:jc w:val="left"/>
              <w:rPr>
                <w:rFonts w:ascii="宋体"/>
              </w:rPr>
            </w:pPr>
            <w:r>
              <w:rPr>
                <w:rFonts w:hint="eastAsia" w:ascii="等线" w:hAnsi="等线" w:eastAsia="等线"/>
                <w:color w:val="000000"/>
                <w:sz w:val="22"/>
                <w:szCs w:val="22"/>
              </w:rPr>
              <w:t>可达16</w:t>
            </w:r>
          </w:p>
        </w:tc>
      </w:tr>
      <w:tr w14:paraId="13DC11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477D269F">
            <w:pPr>
              <w:widowControl/>
              <w:jc w:val="left"/>
              <w:rPr>
                <w:rFonts w:ascii="宋体"/>
              </w:rPr>
            </w:pPr>
            <w:r>
              <w:rPr>
                <w:rFonts w:hint="eastAsia" w:ascii="宋体"/>
              </w:rPr>
              <w:t>刺楸</w:t>
            </w:r>
          </w:p>
        </w:tc>
        <w:tc>
          <w:tcPr>
            <w:tcW w:w="1031" w:type="pct"/>
          </w:tcPr>
          <w:p w14:paraId="273F8711">
            <w:pPr>
              <w:widowControl/>
              <w:jc w:val="left"/>
              <w:rPr>
                <w:rFonts w:ascii="宋体"/>
              </w:rPr>
            </w:pPr>
            <w:r>
              <w:rPr>
                <w:rFonts w:hint="eastAsia" w:ascii="宋体"/>
              </w:rPr>
              <w:t>乔木</w:t>
            </w:r>
          </w:p>
        </w:tc>
        <w:tc>
          <w:tcPr>
            <w:tcW w:w="589" w:type="pct"/>
          </w:tcPr>
          <w:p w14:paraId="4B2D60D4">
            <w:pPr>
              <w:widowControl/>
              <w:jc w:val="left"/>
              <w:rPr>
                <w:rFonts w:ascii="宋体"/>
              </w:rPr>
            </w:pPr>
            <w:r>
              <w:rPr>
                <w:rFonts w:hint="eastAsia" w:ascii="宋体"/>
              </w:rPr>
              <w:t>阔叶</w:t>
            </w:r>
          </w:p>
        </w:tc>
        <w:tc>
          <w:tcPr>
            <w:tcW w:w="884" w:type="pct"/>
          </w:tcPr>
          <w:p w14:paraId="26E89410">
            <w:pPr>
              <w:widowControl/>
              <w:jc w:val="left"/>
              <w:rPr>
                <w:rFonts w:ascii="宋体"/>
              </w:rPr>
            </w:pPr>
            <w:r>
              <w:rPr>
                <w:rFonts w:hint="eastAsia" w:ascii="宋体"/>
              </w:rPr>
              <w:t>3</w:t>
            </w:r>
            <w:r>
              <w:rPr>
                <w:rFonts w:ascii="宋体"/>
              </w:rPr>
              <w:t>00-2050</w:t>
            </w:r>
          </w:p>
        </w:tc>
        <w:tc>
          <w:tcPr>
            <w:tcW w:w="982" w:type="pct"/>
            <w:vAlign w:val="bottom"/>
          </w:tcPr>
          <w:p w14:paraId="5C43E4E1">
            <w:pPr>
              <w:widowControl/>
              <w:jc w:val="left"/>
              <w:rPr>
                <w:rFonts w:ascii="宋体"/>
              </w:rPr>
            </w:pPr>
            <w:r>
              <w:rPr>
                <w:rFonts w:hint="eastAsia" w:ascii="等线" w:hAnsi="等线" w:eastAsia="等线"/>
                <w:color w:val="000000"/>
                <w:sz w:val="22"/>
                <w:szCs w:val="22"/>
              </w:rPr>
              <w:t>绿</w:t>
            </w:r>
          </w:p>
        </w:tc>
        <w:tc>
          <w:tcPr>
            <w:tcW w:w="682" w:type="pct"/>
            <w:vAlign w:val="bottom"/>
          </w:tcPr>
          <w:p w14:paraId="33B07743">
            <w:pPr>
              <w:widowControl/>
              <w:jc w:val="left"/>
              <w:rPr>
                <w:rFonts w:ascii="宋体"/>
              </w:rPr>
            </w:pPr>
            <w:r>
              <w:rPr>
                <w:rFonts w:hint="eastAsia" w:ascii="等线" w:hAnsi="等线" w:eastAsia="等线"/>
                <w:color w:val="000000"/>
                <w:sz w:val="22"/>
                <w:szCs w:val="22"/>
              </w:rPr>
              <w:t>30</w:t>
            </w:r>
          </w:p>
        </w:tc>
      </w:tr>
      <w:tr w14:paraId="3C9D41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600502B5">
            <w:pPr>
              <w:widowControl/>
              <w:jc w:val="left"/>
              <w:rPr>
                <w:rFonts w:ascii="宋体"/>
              </w:rPr>
            </w:pPr>
            <w:r>
              <w:rPr>
                <w:rFonts w:hint="eastAsia" w:ascii="宋体"/>
              </w:rPr>
              <w:t>灯台树</w:t>
            </w:r>
          </w:p>
        </w:tc>
        <w:tc>
          <w:tcPr>
            <w:tcW w:w="1031" w:type="pct"/>
          </w:tcPr>
          <w:p w14:paraId="3B45BE3C">
            <w:pPr>
              <w:widowControl/>
              <w:jc w:val="left"/>
              <w:rPr>
                <w:rFonts w:ascii="宋体"/>
              </w:rPr>
            </w:pPr>
            <w:r>
              <w:rPr>
                <w:rFonts w:hint="eastAsia" w:ascii="宋体"/>
              </w:rPr>
              <w:t>乔木</w:t>
            </w:r>
          </w:p>
        </w:tc>
        <w:tc>
          <w:tcPr>
            <w:tcW w:w="589" w:type="pct"/>
          </w:tcPr>
          <w:p w14:paraId="7D9FCD86">
            <w:pPr>
              <w:widowControl/>
              <w:jc w:val="left"/>
              <w:rPr>
                <w:rFonts w:ascii="宋体"/>
              </w:rPr>
            </w:pPr>
            <w:r>
              <w:rPr>
                <w:rFonts w:hint="eastAsia" w:ascii="宋体"/>
              </w:rPr>
              <w:t>阔叶</w:t>
            </w:r>
          </w:p>
        </w:tc>
        <w:tc>
          <w:tcPr>
            <w:tcW w:w="884" w:type="pct"/>
          </w:tcPr>
          <w:p w14:paraId="769C83B0">
            <w:pPr>
              <w:widowControl/>
              <w:jc w:val="left"/>
              <w:rPr>
                <w:rFonts w:ascii="宋体"/>
              </w:rPr>
            </w:pPr>
            <w:r>
              <w:rPr>
                <w:rFonts w:hint="eastAsia" w:ascii="宋体"/>
              </w:rPr>
              <w:t>9</w:t>
            </w:r>
            <w:r>
              <w:rPr>
                <w:rFonts w:ascii="宋体"/>
              </w:rPr>
              <w:t>50-2300</w:t>
            </w:r>
          </w:p>
        </w:tc>
        <w:tc>
          <w:tcPr>
            <w:tcW w:w="982" w:type="pct"/>
            <w:vAlign w:val="bottom"/>
          </w:tcPr>
          <w:p w14:paraId="3BB86C23">
            <w:pPr>
              <w:widowControl/>
              <w:jc w:val="left"/>
              <w:rPr>
                <w:rFonts w:ascii="宋体"/>
              </w:rPr>
            </w:pPr>
            <w:r>
              <w:rPr>
                <w:rFonts w:hint="eastAsia" w:ascii="等线" w:hAnsi="等线" w:eastAsia="等线"/>
                <w:color w:val="000000"/>
                <w:sz w:val="22"/>
                <w:szCs w:val="22"/>
              </w:rPr>
              <w:t>白</w:t>
            </w:r>
          </w:p>
        </w:tc>
        <w:tc>
          <w:tcPr>
            <w:tcW w:w="682" w:type="pct"/>
            <w:vAlign w:val="bottom"/>
          </w:tcPr>
          <w:p w14:paraId="2D193F47">
            <w:pPr>
              <w:widowControl/>
              <w:jc w:val="left"/>
              <w:rPr>
                <w:rFonts w:ascii="宋体"/>
              </w:rPr>
            </w:pPr>
            <w:r>
              <w:rPr>
                <w:rFonts w:hint="eastAsia" w:ascii="等线" w:hAnsi="等线" w:eastAsia="等线"/>
                <w:color w:val="000000"/>
                <w:sz w:val="22"/>
                <w:szCs w:val="22"/>
              </w:rPr>
              <w:t>可达15</w:t>
            </w:r>
          </w:p>
        </w:tc>
      </w:tr>
      <w:tr w14:paraId="40A980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0ADBE0C8">
            <w:pPr>
              <w:widowControl/>
              <w:jc w:val="left"/>
              <w:rPr>
                <w:rFonts w:ascii="宋体"/>
              </w:rPr>
            </w:pPr>
            <w:r>
              <w:rPr>
                <w:rFonts w:hint="eastAsia" w:ascii="宋体"/>
              </w:rPr>
              <w:t>四照花</w:t>
            </w:r>
          </w:p>
        </w:tc>
        <w:tc>
          <w:tcPr>
            <w:tcW w:w="1031" w:type="pct"/>
          </w:tcPr>
          <w:p w14:paraId="304B21A3">
            <w:pPr>
              <w:widowControl/>
              <w:jc w:val="left"/>
              <w:rPr>
                <w:rFonts w:ascii="宋体"/>
              </w:rPr>
            </w:pPr>
            <w:r>
              <w:rPr>
                <w:rFonts w:hint="eastAsia" w:ascii="宋体"/>
              </w:rPr>
              <w:t>乔木</w:t>
            </w:r>
          </w:p>
        </w:tc>
        <w:tc>
          <w:tcPr>
            <w:tcW w:w="589" w:type="pct"/>
          </w:tcPr>
          <w:p w14:paraId="4D5640E8">
            <w:pPr>
              <w:widowControl/>
              <w:jc w:val="left"/>
              <w:rPr>
                <w:rFonts w:ascii="宋体"/>
              </w:rPr>
            </w:pPr>
            <w:r>
              <w:rPr>
                <w:rFonts w:hint="eastAsia" w:ascii="宋体"/>
              </w:rPr>
              <w:t>阔叶</w:t>
            </w:r>
          </w:p>
        </w:tc>
        <w:tc>
          <w:tcPr>
            <w:tcW w:w="884" w:type="pct"/>
          </w:tcPr>
          <w:p w14:paraId="0104E432">
            <w:pPr>
              <w:widowControl/>
              <w:jc w:val="left"/>
              <w:rPr>
                <w:rFonts w:ascii="宋体"/>
              </w:rPr>
            </w:pPr>
            <w:r>
              <w:rPr>
                <w:rFonts w:hint="eastAsia" w:ascii="宋体"/>
              </w:rPr>
              <w:t>9</w:t>
            </w:r>
            <w:r>
              <w:rPr>
                <w:rFonts w:ascii="宋体"/>
              </w:rPr>
              <w:t>60-2200</w:t>
            </w:r>
          </w:p>
        </w:tc>
        <w:tc>
          <w:tcPr>
            <w:tcW w:w="982" w:type="pct"/>
            <w:vAlign w:val="bottom"/>
          </w:tcPr>
          <w:p w14:paraId="730C575B">
            <w:pPr>
              <w:widowControl/>
              <w:jc w:val="left"/>
              <w:rPr>
                <w:rFonts w:ascii="宋体"/>
              </w:rPr>
            </w:pPr>
            <w:r>
              <w:rPr>
                <w:rFonts w:hint="eastAsia" w:ascii="等线" w:hAnsi="等线" w:eastAsia="等线"/>
                <w:color w:val="000000"/>
                <w:sz w:val="22"/>
                <w:szCs w:val="22"/>
              </w:rPr>
              <w:t>白</w:t>
            </w:r>
          </w:p>
        </w:tc>
        <w:tc>
          <w:tcPr>
            <w:tcW w:w="682" w:type="pct"/>
            <w:vAlign w:val="bottom"/>
          </w:tcPr>
          <w:p w14:paraId="3B803622">
            <w:pPr>
              <w:widowControl/>
              <w:jc w:val="left"/>
              <w:rPr>
                <w:rFonts w:ascii="宋体"/>
              </w:rPr>
            </w:pPr>
            <w:r>
              <w:rPr>
                <w:rFonts w:hint="eastAsia" w:ascii="等线" w:hAnsi="等线" w:eastAsia="等线"/>
                <w:color w:val="000000"/>
                <w:sz w:val="22"/>
                <w:szCs w:val="22"/>
              </w:rPr>
              <w:t>5-9</w:t>
            </w:r>
          </w:p>
        </w:tc>
      </w:tr>
      <w:tr w14:paraId="4A55FE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1D84431F">
            <w:pPr>
              <w:widowControl/>
              <w:jc w:val="left"/>
              <w:rPr>
                <w:rFonts w:ascii="宋体"/>
              </w:rPr>
            </w:pPr>
            <w:r>
              <w:rPr>
                <w:rFonts w:hint="eastAsia" w:ascii="宋体"/>
              </w:rPr>
              <w:t>柿</w:t>
            </w:r>
          </w:p>
        </w:tc>
        <w:tc>
          <w:tcPr>
            <w:tcW w:w="1031" w:type="pct"/>
          </w:tcPr>
          <w:p w14:paraId="760FC1A4">
            <w:pPr>
              <w:widowControl/>
              <w:jc w:val="left"/>
              <w:rPr>
                <w:rFonts w:ascii="宋体"/>
              </w:rPr>
            </w:pPr>
            <w:r>
              <w:rPr>
                <w:rFonts w:hint="eastAsia" w:ascii="宋体"/>
              </w:rPr>
              <w:t>乔木</w:t>
            </w:r>
          </w:p>
        </w:tc>
        <w:tc>
          <w:tcPr>
            <w:tcW w:w="589" w:type="pct"/>
          </w:tcPr>
          <w:p w14:paraId="5584B86C">
            <w:pPr>
              <w:widowControl/>
              <w:jc w:val="left"/>
              <w:rPr>
                <w:rFonts w:ascii="宋体"/>
              </w:rPr>
            </w:pPr>
            <w:r>
              <w:rPr>
                <w:rFonts w:hint="eastAsia" w:ascii="宋体"/>
              </w:rPr>
              <w:t>阔叶</w:t>
            </w:r>
          </w:p>
        </w:tc>
        <w:tc>
          <w:tcPr>
            <w:tcW w:w="884" w:type="pct"/>
          </w:tcPr>
          <w:p w14:paraId="5FA3ED36">
            <w:pPr>
              <w:widowControl/>
              <w:jc w:val="left"/>
              <w:rPr>
                <w:rFonts w:ascii="宋体"/>
              </w:rPr>
            </w:pPr>
            <w:r>
              <w:rPr>
                <w:rFonts w:hint="eastAsia" w:ascii="宋体"/>
              </w:rPr>
              <w:t>4</w:t>
            </w:r>
            <w:r>
              <w:rPr>
                <w:rFonts w:ascii="宋体"/>
              </w:rPr>
              <w:t>00-1200</w:t>
            </w:r>
          </w:p>
        </w:tc>
        <w:tc>
          <w:tcPr>
            <w:tcW w:w="982" w:type="pct"/>
            <w:vAlign w:val="bottom"/>
          </w:tcPr>
          <w:p w14:paraId="7F674E13">
            <w:pPr>
              <w:widowControl/>
              <w:jc w:val="left"/>
              <w:rPr>
                <w:rFonts w:ascii="宋体"/>
              </w:rPr>
            </w:pPr>
            <w:r>
              <w:rPr>
                <w:rFonts w:hint="eastAsia" w:ascii="等线" w:hAnsi="等线" w:eastAsia="等线"/>
                <w:color w:val="000000"/>
                <w:sz w:val="22"/>
                <w:szCs w:val="22"/>
              </w:rPr>
              <w:t>黄</w:t>
            </w:r>
          </w:p>
        </w:tc>
        <w:tc>
          <w:tcPr>
            <w:tcW w:w="682" w:type="pct"/>
            <w:vAlign w:val="bottom"/>
          </w:tcPr>
          <w:p w14:paraId="392B39D2">
            <w:pPr>
              <w:widowControl/>
              <w:jc w:val="left"/>
              <w:rPr>
                <w:rFonts w:ascii="宋体"/>
              </w:rPr>
            </w:pPr>
            <w:r>
              <w:rPr>
                <w:rFonts w:hint="eastAsia" w:ascii="等线" w:hAnsi="等线" w:eastAsia="等线"/>
                <w:color w:val="000000"/>
                <w:sz w:val="22"/>
                <w:szCs w:val="22"/>
              </w:rPr>
              <w:t>10-14</w:t>
            </w:r>
          </w:p>
        </w:tc>
      </w:tr>
      <w:tr w14:paraId="1A510D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3C3081A3">
            <w:pPr>
              <w:widowControl/>
              <w:jc w:val="left"/>
              <w:rPr>
                <w:rFonts w:ascii="宋体"/>
              </w:rPr>
            </w:pPr>
            <w:r>
              <w:rPr>
                <w:rFonts w:hint="eastAsia" w:ascii="宋体"/>
              </w:rPr>
              <w:t>君迁子</w:t>
            </w:r>
          </w:p>
        </w:tc>
        <w:tc>
          <w:tcPr>
            <w:tcW w:w="1031" w:type="pct"/>
          </w:tcPr>
          <w:p w14:paraId="2BEA1465">
            <w:pPr>
              <w:widowControl/>
              <w:jc w:val="left"/>
              <w:rPr>
                <w:rFonts w:ascii="宋体"/>
              </w:rPr>
            </w:pPr>
            <w:r>
              <w:rPr>
                <w:rFonts w:hint="eastAsia" w:ascii="宋体"/>
              </w:rPr>
              <w:t>乔木</w:t>
            </w:r>
          </w:p>
        </w:tc>
        <w:tc>
          <w:tcPr>
            <w:tcW w:w="589" w:type="pct"/>
          </w:tcPr>
          <w:p w14:paraId="4E1D39C9">
            <w:pPr>
              <w:widowControl/>
              <w:jc w:val="left"/>
              <w:rPr>
                <w:rFonts w:ascii="宋体"/>
              </w:rPr>
            </w:pPr>
            <w:r>
              <w:rPr>
                <w:rFonts w:hint="eastAsia" w:ascii="宋体"/>
              </w:rPr>
              <w:t>阔叶</w:t>
            </w:r>
          </w:p>
        </w:tc>
        <w:tc>
          <w:tcPr>
            <w:tcW w:w="884" w:type="pct"/>
          </w:tcPr>
          <w:p w14:paraId="523EBEB7">
            <w:pPr>
              <w:widowControl/>
              <w:jc w:val="left"/>
              <w:rPr>
                <w:rFonts w:ascii="宋体"/>
              </w:rPr>
            </w:pPr>
            <w:r>
              <w:rPr>
                <w:rFonts w:hint="eastAsia" w:ascii="宋体"/>
              </w:rPr>
              <w:t>4</w:t>
            </w:r>
            <w:r>
              <w:rPr>
                <w:rFonts w:ascii="宋体"/>
              </w:rPr>
              <w:t>00-1800</w:t>
            </w:r>
          </w:p>
        </w:tc>
        <w:tc>
          <w:tcPr>
            <w:tcW w:w="982" w:type="pct"/>
            <w:vAlign w:val="bottom"/>
          </w:tcPr>
          <w:p w14:paraId="1E6D8C03">
            <w:pPr>
              <w:widowControl/>
              <w:jc w:val="left"/>
              <w:rPr>
                <w:rFonts w:ascii="宋体"/>
              </w:rPr>
            </w:pPr>
            <w:r>
              <w:rPr>
                <w:rFonts w:hint="eastAsia" w:ascii="等线" w:hAnsi="等线" w:eastAsia="等线"/>
                <w:color w:val="000000"/>
                <w:sz w:val="22"/>
                <w:szCs w:val="22"/>
              </w:rPr>
              <w:t>黄</w:t>
            </w:r>
          </w:p>
        </w:tc>
        <w:tc>
          <w:tcPr>
            <w:tcW w:w="682" w:type="pct"/>
            <w:vAlign w:val="bottom"/>
          </w:tcPr>
          <w:p w14:paraId="6BA0FE84">
            <w:pPr>
              <w:widowControl/>
              <w:jc w:val="left"/>
              <w:rPr>
                <w:rFonts w:ascii="宋体"/>
              </w:rPr>
            </w:pPr>
            <w:r>
              <w:rPr>
                <w:rFonts w:hint="eastAsia" w:ascii="等线" w:hAnsi="等线" w:eastAsia="等线"/>
                <w:color w:val="000000"/>
                <w:sz w:val="22"/>
                <w:szCs w:val="22"/>
              </w:rPr>
              <w:t>可达30</w:t>
            </w:r>
          </w:p>
        </w:tc>
      </w:tr>
      <w:tr w14:paraId="61AC9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38E6C8E1">
            <w:pPr>
              <w:widowControl/>
              <w:jc w:val="left"/>
              <w:rPr>
                <w:rFonts w:ascii="宋体"/>
              </w:rPr>
            </w:pPr>
            <w:r>
              <w:rPr>
                <w:rFonts w:hint="eastAsia" w:ascii="宋体"/>
              </w:rPr>
              <w:t>白蜡树</w:t>
            </w:r>
          </w:p>
        </w:tc>
        <w:tc>
          <w:tcPr>
            <w:tcW w:w="1031" w:type="pct"/>
          </w:tcPr>
          <w:p w14:paraId="08B51F35">
            <w:pPr>
              <w:widowControl/>
              <w:jc w:val="left"/>
              <w:rPr>
                <w:rFonts w:ascii="宋体"/>
              </w:rPr>
            </w:pPr>
            <w:r>
              <w:rPr>
                <w:rFonts w:hint="eastAsia" w:ascii="宋体"/>
              </w:rPr>
              <w:t>乔木</w:t>
            </w:r>
          </w:p>
        </w:tc>
        <w:tc>
          <w:tcPr>
            <w:tcW w:w="589" w:type="pct"/>
          </w:tcPr>
          <w:p w14:paraId="277AE1F6">
            <w:pPr>
              <w:widowControl/>
              <w:jc w:val="left"/>
              <w:rPr>
                <w:rFonts w:ascii="宋体"/>
              </w:rPr>
            </w:pPr>
            <w:r>
              <w:rPr>
                <w:rFonts w:hint="eastAsia" w:ascii="宋体"/>
              </w:rPr>
              <w:t>阔叶</w:t>
            </w:r>
          </w:p>
        </w:tc>
        <w:tc>
          <w:tcPr>
            <w:tcW w:w="884" w:type="pct"/>
          </w:tcPr>
          <w:p w14:paraId="303B6C91">
            <w:pPr>
              <w:widowControl/>
              <w:jc w:val="left"/>
              <w:rPr>
                <w:rFonts w:ascii="宋体"/>
              </w:rPr>
            </w:pPr>
            <w:r>
              <w:rPr>
                <w:rFonts w:hint="eastAsia" w:ascii="宋体"/>
              </w:rPr>
              <w:t>8</w:t>
            </w:r>
            <w:r>
              <w:rPr>
                <w:rFonts w:ascii="宋体"/>
              </w:rPr>
              <w:t>50-2000</w:t>
            </w:r>
          </w:p>
        </w:tc>
        <w:tc>
          <w:tcPr>
            <w:tcW w:w="982" w:type="pct"/>
            <w:vAlign w:val="bottom"/>
          </w:tcPr>
          <w:p w14:paraId="65CABAA3">
            <w:pPr>
              <w:widowControl/>
              <w:jc w:val="left"/>
              <w:rPr>
                <w:rFonts w:ascii="宋体"/>
              </w:rPr>
            </w:pPr>
            <w:r>
              <w:rPr>
                <w:rFonts w:hint="eastAsia" w:ascii="等线" w:hAnsi="等线" w:eastAsia="等线"/>
                <w:color w:val="000000"/>
                <w:sz w:val="22"/>
                <w:szCs w:val="22"/>
              </w:rPr>
              <w:t>绿</w:t>
            </w:r>
          </w:p>
        </w:tc>
        <w:tc>
          <w:tcPr>
            <w:tcW w:w="682" w:type="pct"/>
            <w:vAlign w:val="bottom"/>
          </w:tcPr>
          <w:p w14:paraId="2D66F408">
            <w:pPr>
              <w:widowControl/>
              <w:jc w:val="left"/>
              <w:rPr>
                <w:rFonts w:ascii="宋体"/>
              </w:rPr>
            </w:pPr>
            <w:r>
              <w:rPr>
                <w:rFonts w:hint="eastAsia" w:ascii="等线" w:hAnsi="等线" w:eastAsia="等线"/>
                <w:color w:val="000000"/>
                <w:sz w:val="22"/>
                <w:szCs w:val="22"/>
              </w:rPr>
              <w:t>10-12</w:t>
            </w:r>
          </w:p>
        </w:tc>
      </w:tr>
      <w:tr w14:paraId="177352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4B03590">
            <w:pPr>
              <w:widowControl/>
              <w:jc w:val="left"/>
              <w:rPr>
                <w:rFonts w:ascii="宋体"/>
              </w:rPr>
            </w:pPr>
            <w:r>
              <w:rPr>
                <w:rFonts w:hint="eastAsia" w:ascii="宋体"/>
              </w:rPr>
              <w:t>水曲柳</w:t>
            </w:r>
          </w:p>
        </w:tc>
        <w:tc>
          <w:tcPr>
            <w:tcW w:w="1031" w:type="pct"/>
          </w:tcPr>
          <w:p w14:paraId="0703B779">
            <w:pPr>
              <w:widowControl/>
              <w:jc w:val="left"/>
              <w:rPr>
                <w:rFonts w:ascii="宋体"/>
              </w:rPr>
            </w:pPr>
            <w:r>
              <w:rPr>
                <w:rFonts w:hint="eastAsia" w:ascii="宋体"/>
              </w:rPr>
              <w:t>乔木</w:t>
            </w:r>
          </w:p>
        </w:tc>
        <w:tc>
          <w:tcPr>
            <w:tcW w:w="589" w:type="pct"/>
          </w:tcPr>
          <w:p w14:paraId="34A25CDF">
            <w:pPr>
              <w:widowControl/>
              <w:jc w:val="left"/>
              <w:rPr>
                <w:rFonts w:ascii="宋体"/>
              </w:rPr>
            </w:pPr>
            <w:r>
              <w:rPr>
                <w:rFonts w:hint="eastAsia" w:ascii="宋体"/>
              </w:rPr>
              <w:t>阔叶</w:t>
            </w:r>
          </w:p>
        </w:tc>
        <w:tc>
          <w:tcPr>
            <w:tcW w:w="884" w:type="pct"/>
          </w:tcPr>
          <w:p w14:paraId="53D1AE87">
            <w:pPr>
              <w:widowControl/>
              <w:jc w:val="left"/>
              <w:rPr>
                <w:rFonts w:ascii="宋体"/>
              </w:rPr>
            </w:pPr>
            <w:r>
              <w:rPr>
                <w:rFonts w:hint="eastAsia" w:ascii="宋体"/>
              </w:rPr>
              <w:t>8</w:t>
            </w:r>
            <w:r>
              <w:rPr>
                <w:rFonts w:ascii="宋体"/>
              </w:rPr>
              <w:t>50-2000</w:t>
            </w:r>
          </w:p>
        </w:tc>
        <w:tc>
          <w:tcPr>
            <w:tcW w:w="982" w:type="pct"/>
            <w:vAlign w:val="bottom"/>
          </w:tcPr>
          <w:p w14:paraId="4F28876D">
            <w:pPr>
              <w:widowControl/>
              <w:jc w:val="left"/>
              <w:rPr>
                <w:rFonts w:ascii="宋体"/>
              </w:rPr>
            </w:pPr>
            <w:r>
              <w:rPr>
                <w:rFonts w:hint="eastAsia" w:ascii="等线" w:hAnsi="等线" w:eastAsia="等线"/>
                <w:color w:val="000000"/>
                <w:sz w:val="22"/>
                <w:szCs w:val="22"/>
              </w:rPr>
              <w:t>绿</w:t>
            </w:r>
          </w:p>
        </w:tc>
        <w:tc>
          <w:tcPr>
            <w:tcW w:w="682" w:type="pct"/>
            <w:vAlign w:val="bottom"/>
          </w:tcPr>
          <w:p w14:paraId="60E04992">
            <w:pPr>
              <w:widowControl/>
              <w:jc w:val="left"/>
              <w:rPr>
                <w:rFonts w:ascii="宋体"/>
              </w:rPr>
            </w:pPr>
            <w:r>
              <w:rPr>
                <w:rFonts w:hint="eastAsia" w:ascii="等线" w:hAnsi="等线" w:eastAsia="等线"/>
                <w:color w:val="000000"/>
                <w:sz w:val="22"/>
                <w:szCs w:val="22"/>
              </w:rPr>
              <w:t>可达30</w:t>
            </w:r>
          </w:p>
        </w:tc>
      </w:tr>
      <w:tr w14:paraId="3B10AC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0C23F63">
            <w:pPr>
              <w:widowControl/>
              <w:jc w:val="left"/>
              <w:rPr>
                <w:rFonts w:ascii="宋体"/>
              </w:rPr>
            </w:pPr>
            <w:r>
              <w:rPr>
                <w:rFonts w:hint="eastAsia" w:ascii="宋体"/>
              </w:rPr>
              <w:t>木犀</w:t>
            </w:r>
          </w:p>
        </w:tc>
        <w:tc>
          <w:tcPr>
            <w:tcW w:w="1031" w:type="pct"/>
          </w:tcPr>
          <w:p w14:paraId="57066E9D">
            <w:pPr>
              <w:widowControl/>
              <w:jc w:val="left"/>
              <w:rPr>
                <w:rFonts w:ascii="宋体"/>
              </w:rPr>
            </w:pPr>
            <w:r>
              <w:rPr>
                <w:rFonts w:hint="eastAsia" w:ascii="宋体"/>
              </w:rPr>
              <w:t>乔木</w:t>
            </w:r>
          </w:p>
        </w:tc>
        <w:tc>
          <w:tcPr>
            <w:tcW w:w="589" w:type="pct"/>
          </w:tcPr>
          <w:p w14:paraId="2CCE58F9">
            <w:pPr>
              <w:widowControl/>
              <w:jc w:val="left"/>
              <w:rPr>
                <w:rFonts w:ascii="宋体"/>
              </w:rPr>
            </w:pPr>
            <w:r>
              <w:rPr>
                <w:rFonts w:hint="eastAsia" w:ascii="宋体"/>
              </w:rPr>
              <w:t>阔叶</w:t>
            </w:r>
          </w:p>
        </w:tc>
        <w:tc>
          <w:tcPr>
            <w:tcW w:w="884" w:type="pct"/>
          </w:tcPr>
          <w:p w14:paraId="03381D6E">
            <w:pPr>
              <w:widowControl/>
              <w:jc w:val="left"/>
              <w:rPr>
                <w:rFonts w:ascii="宋体"/>
              </w:rPr>
            </w:pPr>
            <w:r>
              <w:rPr>
                <w:rFonts w:hint="eastAsia" w:ascii="宋体"/>
              </w:rPr>
              <w:t>4</w:t>
            </w:r>
            <w:r>
              <w:rPr>
                <w:rFonts w:ascii="宋体"/>
              </w:rPr>
              <w:t>00-1000</w:t>
            </w:r>
          </w:p>
        </w:tc>
        <w:tc>
          <w:tcPr>
            <w:tcW w:w="982" w:type="pct"/>
            <w:vAlign w:val="bottom"/>
          </w:tcPr>
          <w:p w14:paraId="610CB3A7">
            <w:pPr>
              <w:widowControl/>
              <w:jc w:val="left"/>
              <w:rPr>
                <w:rFonts w:ascii="宋体"/>
              </w:rPr>
            </w:pPr>
            <w:r>
              <w:rPr>
                <w:rFonts w:hint="eastAsia" w:ascii="等线" w:hAnsi="等线" w:eastAsia="等线"/>
                <w:color w:val="000000"/>
                <w:sz w:val="22"/>
                <w:szCs w:val="22"/>
              </w:rPr>
              <w:t>黄</w:t>
            </w:r>
          </w:p>
        </w:tc>
        <w:tc>
          <w:tcPr>
            <w:tcW w:w="682" w:type="pct"/>
            <w:vAlign w:val="bottom"/>
          </w:tcPr>
          <w:p w14:paraId="3F5500E8">
            <w:pPr>
              <w:widowControl/>
              <w:jc w:val="left"/>
              <w:rPr>
                <w:rFonts w:ascii="宋体"/>
              </w:rPr>
            </w:pPr>
            <w:r>
              <w:rPr>
                <w:rFonts w:hint="eastAsia" w:ascii="等线" w:hAnsi="等线" w:eastAsia="等线"/>
                <w:color w:val="000000"/>
                <w:sz w:val="22"/>
                <w:szCs w:val="22"/>
              </w:rPr>
              <w:t>可达18</w:t>
            </w:r>
          </w:p>
        </w:tc>
      </w:tr>
      <w:tr w14:paraId="3CABE1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6BBC1375">
            <w:pPr>
              <w:widowControl/>
              <w:jc w:val="left"/>
              <w:rPr>
                <w:rFonts w:ascii="宋体"/>
              </w:rPr>
            </w:pPr>
            <w:r>
              <w:rPr>
                <w:rFonts w:hint="eastAsia" w:ascii="宋体"/>
              </w:rPr>
              <w:t>珙桐</w:t>
            </w:r>
          </w:p>
        </w:tc>
        <w:tc>
          <w:tcPr>
            <w:tcW w:w="1031" w:type="pct"/>
          </w:tcPr>
          <w:p w14:paraId="294350EA">
            <w:pPr>
              <w:widowControl/>
              <w:jc w:val="left"/>
              <w:rPr>
                <w:rFonts w:ascii="宋体"/>
              </w:rPr>
            </w:pPr>
            <w:r>
              <w:rPr>
                <w:rFonts w:hint="eastAsia" w:ascii="宋体"/>
              </w:rPr>
              <w:t>乔木</w:t>
            </w:r>
          </w:p>
        </w:tc>
        <w:tc>
          <w:tcPr>
            <w:tcW w:w="589" w:type="pct"/>
          </w:tcPr>
          <w:p w14:paraId="1683D995">
            <w:pPr>
              <w:widowControl/>
              <w:jc w:val="left"/>
              <w:rPr>
                <w:rFonts w:ascii="宋体"/>
              </w:rPr>
            </w:pPr>
            <w:r>
              <w:rPr>
                <w:rFonts w:hint="eastAsia" w:ascii="宋体"/>
              </w:rPr>
              <w:t>阔叶</w:t>
            </w:r>
          </w:p>
        </w:tc>
        <w:tc>
          <w:tcPr>
            <w:tcW w:w="884" w:type="pct"/>
          </w:tcPr>
          <w:p w14:paraId="5B3EE1EC">
            <w:pPr>
              <w:widowControl/>
              <w:jc w:val="left"/>
              <w:rPr>
                <w:rFonts w:ascii="宋体"/>
              </w:rPr>
            </w:pPr>
            <w:r>
              <w:rPr>
                <w:rFonts w:hint="eastAsia" w:ascii="宋体"/>
              </w:rPr>
              <w:t>1</w:t>
            </w:r>
            <w:r>
              <w:rPr>
                <w:rFonts w:ascii="宋体"/>
              </w:rPr>
              <w:t>500-2200</w:t>
            </w:r>
          </w:p>
        </w:tc>
        <w:tc>
          <w:tcPr>
            <w:tcW w:w="982" w:type="pct"/>
            <w:vAlign w:val="bottom"/>
          </w:tcPr>
          <w:p w14:paraId="166E0ECD">
            <w:pPr>
              <w:widowControl/>
              <w:jc w:val="left"/>
              <w:rPr>
                <w:rFonts w:hint="eastAsia" w:ascii="等线" w:hAnsi="等线" w:eastAsia="等线"/>
                <w:color w:val="000000"/>
                <w:sz w:val="22"/>
                <w:szCs w:val="22"/>
              </w:rPr>
            </w:pPr>
            <w:r>
              <w:rPr>
                <w:rFonts w:hint="eastAsia" w:ascii="等线" w:hAnsi="等线" w:eastAsia="等线"/>
                <w:color w:val="000000"/>
                <w:sz w:val="22"/>
                <w:szCs w:val="22"/>
              </w:rPr>
              <w:t>白</w:t>
            </w:r>
          </w:p>
        </w:tc>
        <w:tc>
          <w:tcPr>
            <w:tcW w:w="682" w:type="pct"/>
            <w:vAlign w:val="bottom"/>
          </w:tcPr>
          <w:p w14:paraId="173A8FD0">
            <w:pPr>
              <w:widowControl/>
              <w:jc w:val="left"/>
              <w:rPr>
                <w:rFonts w:hint="eastAsia" w:ascii="等线" w:hAnsi="等线" w:eastAsia="等线"/>
                <w:color w:val="000000"/>
                <w:sz w:val="22"/>
                <w:szCs w:val="22"/>
              </w:rPr>
            </w:pPr>
            <w:r>
              <w:rPr>
                <w:rFonts w:hint="eastAsia" w:ascii="等线" w:hAnsi="等线" w:eastAsia="等线"/>
                <w:color w:val="000000"/>
                <w:sz w:val="22"/>
                <w:szCs w:val="22"/>
              </w:rPr>
              <w:t>15-20</w:t>
            </w:r>
          </w:p>
        </w:tc>
      </w:tr>
      <w:tr w14:paraId="3E097E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785A6236">
            <w:pPr>
              <w:widowControl/>
              <w:jc w:val="left"/>
              <w:rPr>
                <w:rFonts w:ascii="宋体"/>
              </w:rPr>
            </w:pPr>
            <w:r>
              <w:rPr>
                <w:rFonts w:hint="eastAsia" w:ascii="宋体"/>
              </w:rPr>
              <w:t>毛泡桐</w:t>
            </w:r>
          </w:p>
        </w:tc>
        <w:tc>
          <w:tcPr>
            <w:tcW w:w="1031" w:type="pct"/>
          </w:tcPr>
          <w:p w14:paraId="3E76BABD">
            <w:pPr>
              <w:widowControl/>
              <w:jc w:val="left"/>
              <w:rPr>
                <w:rFonts w:ascii="宋体"/>
              </w:rPr>
            </w:pPr>
            <w:r>
              <w:rPr>
                <w:rFonts w:hint="eastAsia" w:ascii="宋体"/>
              </w:rPr>
              <w:t>乔木</w:t>
            </w:r>
          </w:p>
        </w:tc>
        <w:tc>
          <w:tcPr>
            <w:tcW w:w="589" w:type="pct"/>
          </w:tcPr>
          <w:p w14:paraId="6BE6A7B8">
            <w:pPr>
              <w:widowControl/>
              <w:jc w:val="left"/>
              <w:rPr>
                <w:rFonts w:ascii="宋体"/>
              </w:rPr>
            </w:pPr>
            <w:r>
              <w:rPr>
                <w:rFonts w:hint="eastAsia" w:ascii="宋体"/>
              </w:rPr>
              <w:t>阔叶</w:t>
            </w:r>
          </w:p>
        </w:tc>
        <w:tc>
          <w:tcPr>
            <w:tcW w:w="884" w:type="pct"/>
          </w:tcPr>
          <w:p w14:paraId="0ABD2D7E">
            <w:pPr>
              <w:widowControl/>
              <w:jc w:val="left"/>
              <w:rPr>
                <w:rFonts w:ascii="宋体"/>
              </w:rPr>
            </w:pPr>
            <w:r>
              <w:rPr>
                <w:rFonts w:hint="eastAsia" w:ascii="宋体"/>
              </w:rPr>
              <w:t>4</w:t>
            </w:r>
            <w:r>
              <w:rPr>
                <w:rFonts w:ascii="宋体"/>
              </w:rPr>
              <w:t>50-1600</w:t>
            </w:r>
          </w:p>
        </w:tc>
        <w:tc>
          <w:tcPr>
            <w:tcW w:w="982" w:type="pct"/>
            <w:vAlign w:val="bottom"/>
          </w:tcPr>
          <w:p w14:paraId="4F697633">
            <w:pPr>
              <w:widowControl/>
              <w:jc w:val="left"/>
              <w:rPr>
                <w:rFonts w:ascii="宋体"/>
              </w:rPr>
            </w:pPr>
            <w:r>
              <w:rPr>
                <w:rFonts w:hint="eastAsia" w:ascii="等线" w:hAnsi="等线" w:eastAsia="等线"/>
                <w:color w:val="000000"/>
                <w:sz w:val="22"/>
                <w:szCs w:val="22"/>
              </w:rPr>
              <w:t>紫</w:t>
            </w:r>
          </w:p>
        </w:tc>
        <w:tc>
          <w:tcPr>
            <w:tcW w:w="682" w:type="pct"/>
            <w:vAlign w:val="bottom"/>
          </w:tcPr>
          <w:p w14:paraId="1BE868CF">
            <w:pPr>
              <w:widowControl/>
              <w:jc w:val="left"/>
              <w:rPr>
                <w:rFonts w:ascii="宋体"/>
              </w:rPr>
            </w:pPr>
            <w:r>
              <w:rPr>
                <w:rFonts w:hint="eastAsia" w:ascii="等线" w:hAnsi="等线" w:eastAsia="等线"/>
                <w:color w:val="000000"/>
                <w:sz w:val="22"/>
                <w:szCs w:val="22"/>
              </w:rPr>
              <w:t>可达20</w:t>
            </w:r>
          </w:p>
        </w:tc>
      </w:tr>
      <w:tr w14:paraId="689851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4EBF7A18">
            <w:pPr>
              <w:widowControl/>
              <w:jc w:val="left"/>
              <w:rPr>
                <w:rFonts w:ascii="宋体"/>
              </w:rPr>
            </w:pPr>
            <w:r>
              <w:rPr>
                <w:rFonts w:hint="eastAsia" w:ascii="宋体"/>
              </w:rPr>
              <w:t>白花泡桐</w:t>
            </w:r>
          </w:p>
        </w:tc>
        <w:tc>
          <w:tcPr>
            <w:tcW w:w="1031" w:type="pct"/>
          </w:tcPr>
          <w:p w14:paraId="22BBD6CE">
            <w:pPr>
              <w:widowControl/>
              <w:jc w:val="left"/>
              <w:rPr>
                <w:rFonts w:ascii="宋体"/>
              </w:rPr>
            </w:pPr>
            <w:r>
              <w:rPr>
                <w:rFonts w:hint="eastAsia" w:ascii="宋体"/>
              </w:rPr>
              <w:t>乔木</w:t>
            </w:r>
          </w:p>
        </w:tc>
        <w:tc>
          <w:tcPr>
            <w:tcW w:w="589" w:type="pct"/>
          </w:tcPr>
          <w:p w14:paraId="1B2C642C">
            <w:pPr>
              <w:widowControl/>
              <w:jc w:val="left"/>
              <w:rPr>
                <w:rFonts w:ascii="宋体"/>
              </w:rPr>
            </w:pPr>
            <w:r>
              <w:rPr>
                <w:rFonts w:hint="eastAsia" w:ascii="宋体"/>
              </w:rPr>
              <w:t>阔叶</w:t>
            </w:r>
          </w:p>
        </w:tc>
        <w:tc>
          <w:tcPr>
            <w:tcW w:w="884" w:type="pct"/>
          </w:tcPr>
          <w:p w14:paraId="110B9C77">
            <w:pPr>
              <w:widowControl/>
              <w:jc w:val="left"/>
              <w:rPr>
                <w:rFonts w:ascii="宋体"/>
              </w:rPr>
            </w:pPr>
            <w:r>
              <w:rPr>
                <w:rFonts w:hint="eastAsia" w:ascii="宋体"/>
              </w:rPr>
              <w:t>4</w:t>
            </w:r>
            <w:r>
              <w:rPr>
                <w:rFonts w:ascii="宋体"/>
              </w:rPr>
              <w:t>50-1600</w:t>
            </w:r>
          </w:p>
        </w:tc>
        <w:tc>
          <w:tcPr>
            <w:tcW w:w="982" w:type="pct"/>
            <w:vAlign w:val="bottom"/>
          </w:tcPr>
          <w:p w14:paraId="58B852E5">
            <w:pPr>
              <w:widowControl/>
              <w:jc w:val="left"/>
              <w:rPr>
                <w:rFonts w:ascii="宋体"/>
              </w:rPr>
            </w:pPr>
            <w:r>
              <w:rPr>
                <w:rFonts w:hint="eastAsia" w:ascii="等线" w:hAnsi="等线" w:eastAsia="等线"/>
                <w:color w:val="000000"/>
                <w:sz w:val="22"/>
                <w:szCs w:val="22"/>
              </w:rPr>
              <w:t>白</w:t>
            </w:r>
          </w:p>
        </w:tc>
        <w:tc>
          <w:tcPr>
            <w:tcW w:w="682" w:type="pct"/>
            <w:vAlign w:val="bottom"/>
          </w:tcPr>
          <w:p w14:paraId="325100CC">
            <w:pPr>
              <w:widowControl/>
              <w:jc w:val="left"/>
              <w:rPr>
                <w:rFonts w:ascii="宋体"/>
              </w:rPr>
            </w:pPr>
            <w:r>
              <w:rPr>
                <w:rFonts w:hint="eastAsia" w:ascii="等线" w:hAnsi="等线" w:eastAsia="等线"/>
                <w:color w:val="000000"/>
                <w:sz w:val="22"/>
                <w:szCs w:val="22"/>
              </w:rPr>
              <w:t>可达30</w:t>
            </w:r>
          </w:p>
        </w:tc>
      </w:tr>
      <w:tr w14:paraId="6C6B78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1C9CF326">
            <w:pPr>
              <w:widowControl/>
              <w:jc w:val="left"/>
              <w:rPr>
                <w:rFonts w:ascii="宋体"/>
              </w:rPr>
            </w:pPr>
            <w:r>
              <w:rPr>
                <w:rFonts w:hint="eastAsia" w:ascii="宋体"/>
              </w:rPr>
              <w:t>连香树</w:t>
            </w:r>
          </w:p>
        </w:tc>
        <w:tc>
          <w:tcPr>
            <w:tcW w:w="1031" w:type="pct"/>
          </w:tcPr>
          <w:p w14:paraId="4C28BA5E">
            <w:pPr>
              <w:widowControl/>
              <w:jc w:val="left"/>
              <w:rPr>
                <w:rFonts w:ascii="宋体"/>
              </w:rPr>
            </w:pPr>
            <w:r>
              <w:rPr>
                <w:rFonts w:hint="eastAsia" w:ascii="宋体"/>
              </w:rPr>
              <w:t>乔木</w:t>
            </w:r>
          </w:p>
        </w:tc>
        <w:tc>
          <w:tcPr>
            <w:tcW w:w="589" w:type="pct"/>
          </w:tcPr>
          <w:p w14:paraId="51827F84">
            <w:pPr>
              <w:widowControl/>
              <w:jc w:val="left"/>
              <w:rPr>
                <w:rFonts w:ascii="宋体"/>
              </w:rPr>
            </w:pPr>
            <w:r>
              <w:rPr>
                <w:rFonts w:hint="eastAsia" w:ascii="宋体"/>
              </w:rPr>
              <w:t>阔叶</w:t>
            </w:r>
          </w:p>
        </w:tc>
        <w:tc>
          <w:tcPr>
            <w:tcW w:w="884" w:type="pct"/>
          </w:tcPr>
          <w:p w14:paraId="1662BCDA">
            <w:pPr>
              <w:widowControl/>
              <w:jc w:val="left"/>
              <w:rPr>
                <w:rFonts w:ascii="宋体"/>
              </w:rPr>
            </w:pPr>
            <w:r>
              <w:rPr>
                <w:rFonts w:hint="eastAsia" w:ascii="宋体"/>
              </w:rPr>
              <w:t>1</w:t>
            </w:r>
            <w:r>
              <w:rPr>
                <w:rFonts w:ascii="宋体"/>
              </w:rPr>
              <w:t>200-1850</w:t>
            </w:r>
          </w:p>
        </w:tc>
        <w:tc>
          <w:tcPr>
            <w:tcW w:w="982" w:type="pct"/>
            <w:vAlign w:val="bottom"/>
          </w:tcPr>
          <w:p w14:paraId="75F816D9">
            <w:pPr>
              <w:widowControl/>
              <w:jc w:val="left"/>
              <w:rPr>
                <w:rFonts w:ascii="宋体"/>
              </w:rPr>
            </w:pPr>
            <w:r>
              <w:rPr>
                <w:rFonts w:hint="eastAsia" w:ascii="等线" w:hAnsi="等线" w:eastAsia="等线"/>
                <w:color w:val="000000"/>
                <w:sz w:val="22"/>
                <w:szCs w:val="22"/>
              </w:rPr>
              <w:t>红</w:t>
            </w:r>
          </w:p>
        </w:tc>
        <w:tc>
          <w:tcPr>
            <w:tcW w:w="682" w:type="pct"/>
            <w:vAlign w:val="bottom"/>
          </w:tcPr>
          <w:p w14:paraId="49917612">
            <w:pPr>
              <w:widowControl/>
              <w:jc w:val="left"/>
              <w:rPr>
                <w:rFonts w:ascii="宋体"/>
              </w:rPr>
            </w:pPr>
            <w:r>
              <w:rPr>
                <w:rFonts w:hint="eastAsia" w:ascii="等线" w:hAnsi="等线" w:eastAsia="等线"/>
                <w:color w:val="000000"/>
                <w:sz w:val="22"/>
                <w:szCs w:val="22"/>
              </w:rPr>
              <w:t>10-20</w:t>
            </w:r>
          </w:p>
        </w:tc>
      </w:tr>
      <w:tr w14:paraId="69033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71BA6EC">
            <w:pPr>
              <w:widowControl/>
              <w:jc w:val="left"/>
              <w:rPr>
                <w:rFonts w:ascii="宋体"/>
                <w:highlight w:val="yellow"/>
              </w:rPr>
            </w:pPr>
            <w:r>
              <w:rPr>
                <w:rFonts w:hint="eastAsia" w:ascii="宋体"/>
              </w:rPr>
              <w:t>紫斑牡丹</w:t>
            </w:r>
          </w:p>
        </w:tc>
        <w:tc>
          <w:tcPr>
            <w:tcW w:w="1031" w:type="pct"/>
          </w:tcPr>
          <w:p w14:paraId="6ADF67D3">
            <w:pPr>
              <w:widowControl/>
              <w:jc w:val="left"/>
              <w:rPr>
                <w:rFonts w:ascii="宋体"/>
                <w:highlight w:val="yellow"/>
              </w:rPr>
            </w:pPr>
            <w:r>
              <w:rPr>
                <w:rFonts w:hint="eastAsia" w:ascii="宋体"/>
              </w:rPr>
              <w:t>灌木</w:t>
            </w:r>
          </w:p>
        </w:tc>
        <w:tc>
          <w:tcPr>
            <w:tcW w:w="589" w:type="pct"/>
          </w:tcPr>
          <w:p w14:paraId="179EFD6B">
            <w:pPr>
              <w:widowControl/>
              <w:jc w:val="left"/>
              <w:rPr>
                <w:rFonts w:ascii="宋体"/>
                <w:highlight w:val="yellow"/>
              </w:rPr>
            </w:pPr>
            <w:r>
              <w:rPr>
                <w:rFonts w:hint="eastAsia" w:ascii="宋体"/>
              </w:rPr>
              <w:t>-</w:t>
            </w:r>
          </w:p>
        </w:tc>
        <w:tc>
          <w:tcPr>
            <w:tcW w:w="884" w:type="pct"/>
          </w:tcPr>
          <w:p w14:paraId="496CBDC6">
            <w:pPr>
              <w:widowControl/>
              <w:jc w:val="left"/>
              <w:rPr>
                <w:rFonts w:ascii="宋体"/>
                <w:highlight w:val="yellow"/>
              </w:rPr>
            </w:pPr>
            <w:r>
              <w:rPr>
                <w:rFonts w:hint="eastAsia" w:ascii="宋体"/>
              </w:rPr>
              <w:t>1</w:t>
            </w:r>
            <w:r>
              <w:rPr>
                <w:rFonts w:ascii="宋体"/>
              </w:rPr>
              <w:t>100-2800</w:t>
            </w:r>
          </w:p>
        </w:tc>
        <w:tc>
          <w:tcPr>
            <w:tcW w:w="982" w:type="pct"/>
            <w:vAlign w:val="bottom"/>
          </w:tcPr>
          <w:p w14:paraId="3A46ED1C">
            <w:pPr>
              <w:widowControl/>
              <w:jc w:val="left"/>
              <w:rPr>
                <w:rFonts w:ascii="宋体"/>
              </w:rPr>
            </w:pPr>
            <w:r>
              <w:rPr>
                <w:rFonts w:hint="eastAsia" w:ascii="等线" w:hAnsi="等线" w:eastAsia="等线"/>
                <w:color w:val="000000"/>
                <w:sz w:val="22"/>
                <w:szCs w:val="22"/>
              </w:rPr>
              <w:t>白-紫</w:t>
            </w:r>
          </w:p>
        </w:tc>
        <w:tc>
          <w:tcPr>
            <w:tcW w:w="682" w:type="pct"/>
            <w:vAlign w:val="bottom"/>
          </w:tcPr>
          <w:p w14:paraId="4E032084">
            <w:pPr>
              <w:widowControl/>
              <w:jc w:val="left"/>
              <w:rPr>
                <w:rFonts w:ascii="宋体"/>
              </w:rPr>
            </w:pPr>
            <w:r>
              <w:rPr>
                <w:rFonts w:hint="eastAsia" w:ascii="等线" w:hAnsi="等线" w:eastAsia="等线"/>
                <w:color w:val="000000"/>
                <w:sz w:val="22"/>
                <w:szCs w:val="22"/>
              </w:rPr>
              <w:t>可达2</w:t>
            </w:r>
          </w:p>
        </w:tc>
      </w:tr>
      <w:tr w14:paraId="5CD5B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F1F445A">
            <w:pPr>
              <w:widowControl/>
              <w:jc w:val="left"/>
              <w:rPr>
                <w:rFonts w:ascii="宋体"/>
              </w:rPr>
            </w:pPr>
            <w:r>
              <w:rPr>
                <w:rFonts w:hint="eastAsia" w:ascii="宋体"/>
              </w:rPr>
              <w:t>黄刺玫</w:t>
            </w:r>
          </w:p>
        </w:tc>
        <w:tc>
          <w:tcPr>
            <w:tcW w:w="1031" w:type="pct"/>
          </w:tcPr>
          <w:p w14:paraId="4D8E1540">
            <w:pPr>
              <w:widowControl/>
              <w:jc w:val="left"/>
              <w:rPr>
                <w:rFonts w:ascii="宋体"/>
              </w:rPr>
            </w:pPr>
            <w:r>
              <w:rPr>
                <w:rFonts w:hint="eastAsia" w:ascii="宋体"/>
              </w:rPr>
              <w:t>灌木</w:t>
            </w:r>
          </w:p>
        </w:tc>
        <w:tc>
          <w:tcPr>
            <w:tcW w:w="589" w:type="pct"/>
          </w:tcPr>
          <w:p w14:paraId="5ED208F2">
            <w:pPr>
              <w:widowControl/>
              <w:jc w:val="left"/>
              <w:rPr>
                <w:rFonts w:ascii="宋体"/>
              </w:rPr>
            </w:pPr>
            <w:r>
              <w:rPr>
                <w:rFonts w:hint="eastAsia" w:ascii="宋体"/>
              </w:rPr>
              <w:t>-</w:t>
            </w:r>
          </w:p>
        </w:tc>
        <w:tc>
          <w:tcPr>
            <w:tcW w:w="884" w:type="pct"/>
          </w:tcPr>
          <w:p w14:paraId="3AAE1DCE">
            <w:pPr>
              <w:widowControl/>
              <w:jc w:val="left"/>
              <w:rPr>
                <w:rFonts w:ascii="宋体"/>
              </w:rPr>
            </w:pPr>
            <w:r>
              <w:rPr>
                <w:rFonts w:hint="eastAsia" w:ascii="宋体"/>
              </w:rPr>
              <w:t>4</w:t>
            </w:r>
            <w:r>
              <w:rPr>
                <w:rFonts w:ascii="宋体"/>
              </w:rPr>
              <w:t>00-1000</w:t>
            </w:r>
          </w:p>
        </w:tc>
        <w:tc>
          <w:tcPr>
            <w:tcW w:w="982" w:type="pct"/>
            <w:vAlign w:val="bottom"/>
          </w:tcPr>
          <w:p w14:paraId="44BA4546">
            <w:pPr>
              <w:widowControl/>
              <w:jc w:val="left"/>
              <w:rPr>
                <w:rFonts w:hint="eastAsia" w:ascii="等线" w:hAnsi="等线" w:eastAsia="等线"/>
                <w:color w:val="000000"/>
                <w:sz w:val="22"/>
                <w:szCs w:val="22"/>
              </w:rPr>
            </w:pPr>
            <w:r>
              <w:rPr>
                <w:rFonts w:hint="eastAsia" w:ascii="等线" w:hAnsi="等线" w:eastAsia="等线"/>
                <w:color w:val="000000"/>
                <w:sz w:val="22"/>
                <w:szCs w:val="22"/>
              </w:rPr>
              <w:t>黄</w:t>
            </w:r>
          </w:p>
        </w:tc>
        <w:tc>
          <w:tcPr>
            <w:tcW w:w="682" w:type="pct"/>
            <w:vAlign w:val="bottom"/>
          </w:tcPr>
          <w:p w14:paraId="39005550">
            <w:pPr>
              <w:widowControl/>
              <w:jc w:val="left"/>
              <w:rPr>
                <w:rFonts w:hint="eastAsia" w:ascii="等线" w:hAnsi="等线" w:eastAsia="等线"/>
                <w:color w:val="000000"/>
                <w:sz w:val="22"/>
                <w:szCs w:val="22"/>
              </w:rPr>
            </w:pPr>
            <w:r>
              <w:rPr>
                <w:rFonts w:hint="eastAsia" w:ascii="等线" w:hAnsi="等线" w:eastAsia="等线"/>
                <w:color w:val="000000"/>
                <w:sz w:val="22"/>
                <w:szCs w:val="22"/>
              </w:rPr>
              <w:t>2-3</w:t>
            </w:r>
          </w:p>
        </w:tc>
      </w:tr>
      <w:tr w14:paraId="32996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AE397C7">
            <w:pPr>
              <w:widowControl/>
              <w:jc w:val="left"/>
              <w:rPr>
                <w:rFonts w:ascii="宋体"/>
                <w:highlight w:val="yellow"/>
              </w:rPr>
            </w:pPr>
            <w:r>
              <w:rPr>
                <w:rFonts w:hint="eastAsia" w:ascii="宋体"/>
              </w:rPr>
              <w:t>榆叶梅</w:t>
            </w:r>
          </w:p>
        </w:tc>
        <w:tc>
          <w:tcPr>
            <w:tcW w:w="1031" w:type="pct"/>
          </w:tcPr>
          <w:p w14:paraId="7842839B">
            <w:pPr>
              <w:widowControl/>
              <w:jc w:val="left"/>
              <w:rPr>
                <w:rFonts w:ascii="宋体"/>
                <w:highlight w:val="yellow"/>
              </w:rPr>
            </w:pPr>
            <w:r>
              <w:rPr>
                <w:rFonts w:hint="eastAsia" w:ascii="宋体"/>
              </w:rPr>
              <w:t>灌木，稀小乔木</w:t>
            </w:r>
          </w:p>
        </w:tc>
        <w:tc>
          <w:tcPr>
            <w:tcW w:w="589" w:type="pct"/>
          </w:tcPr>
          <w:p w14:paraId="2ABFDB1A">
            <w:pPr>
              <w:widowControl/>
              <w:jc w:val="left"/>
              <w:rPr>
                <w:rFonts w:ascii="宋体"/>
                <w:highlight w:val="yellow"/>
              </w:rPr>
            </w:pPr>
            <w:r>
              <w:rPr>
                <w:rFonts w:hint="eastAsia" w:ascii="宋体"/>
              </w:rPr>
              <w:t>-</w:t>
            </w:r>
          </w:p>
        </w:tc>
        <w:tc>
          <w:tcPr>
            <w:tcW w:w="884" w:type="pct"/>
          </w:tcPr>
          <w:p w14:paraId="1D454FC9">
            <w:pPr>
              <w:widowControl/>
              <w:jc w:val="left"/>
              <w:rPr>
                <w:rFonts w:ascii="宋体"/>
                <w:highlight w:val="yellow"/>
              </w:rPr>
            </w:pPr>
            <w:r>
              <w:rPr>
                <w:rFonts w:hint="eastAsia" w:ascii="宋体"/>
              </w:rPr>
              <w:t>4</w:t>
            </w:r>
            <w:r>
              <w:rPr>
                <w:rFonts w:ascii="宋体"/>
              </w:rPr>
              <w:t>00-1000</w:t>
            </w:r>
          </w:p>
        </w:tc>
        <w:tc>
          <w:tcPr>
            <w:tcW w:w="982" w:type="pct"/>
            <w:vAlign w:val="bottom"/>
          </w:tcPr>
          <w:p w14:paraId="6F022F00">
            <w:pPr>
              <w:widowControl/>
              <w:jc w:val="left"/>
              <w:rPr>
                <w:rFonts w:ascii="宋体"/>
              </w:rPr>
            </w:pPr>
            <w:r>
              <w:rPr>
                <w:rFonts w:hint="eastAsia" w:ascii="等线" w:hAnsi="等线" w:eastAsia="等线"/>
                <w:color w:val="000000"/>
                <w:sz w:val="22"/>
                <w:szCs w:val="22"/>
              </w:rPr>
              <w:t>桃红</w:t>
            </w:r>
          </w:p>
        </w:tc>
        <w:tc>
          <w:tcPr>
            <w:tcW w:w="682" w:type="pct"/>
            <w:vAlign w:val="bottom"/>
          </w:tcPr>
          <w:p w14:paraId="41D20F15">
            <w:pPr>
              <w:widowControl/>
              <w:jc w:val="left"/>
              <w:rPr>
                <w:rFonts w:ascii="宋体"/>
              </w:rPr>
            </w:pPr>
            <w:r>
              <w:rPr>
                <w:rFonts w:hint="eastAsia" w:ascii="等线" w:hAnsi="等线" w:eastAsia="等线"/>
                <w:color w:val="000000"/>
                <w:sz w:val="22"/>
                <w:szCs w:val="22"/>
              </w:rPr>
              <w:t>2-3</w:t>
            </w:r>
          </w:p>
        </w:tc>
      </w:tr>
      <w:tr w14:paraId="13994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E742B91">
            <w:pPr>
              <w:widowControl/>
              <w:jc w:val="left"/>
              <w:rPr>
                <w:rFonts w:ascii="宋体"/>
                <w:highlight w:val="yellow"/>
              </w:rPr>
            </w:pPr>
            <w:r>
              <w:rPr>
                <w:rFonts w:hint="eastAsia" w:ascii="宋体"/>
              </w:rPr>
              <w:t>紫丁香</w:t>
            </w:r>
          </w:p>
        </w:tc>
        <w:tc>
          <w:tcPr>
            <w:tcW w:w="1031" w:type="pct"/>
          </w:tcPr>
          <w:p w14:paraId="39B832EB">
            <w:pPr>
              <w:widowControl/>
              <w:jc w:val="left"/>
              <w:rPr>
                <w:rFonts w:ascii="宋体"/>
                <w:highlight w:val="yellow"/>
              </w:rPr>
            </w:pPr>
            <w:r>
              <w:rPr>
                <w:rFonts w:hint="eastAsia" w:ascii="宋体"/>
              </w:rPr>
              <w:t>灌木，小乔木</w:t>
            </w:r>
          </w:p>
        </w:tc>
        <w:tc>
          <w:tcPr>
            <w:tcW w:w="589" w:type="pct"/>
          </w:tcPr>
          <w:p w14:paraId="6A8621A8">
            <w:pPr>
              <w:widowControl/>
              <w:jc w:val="left"/>
              <w:rPr>
                <w:rFonts w:ascii="宋体"/>
                <w:highlight w:val="yellow"/>
              </w:rPr>
            </w:pPr>
            <w:r>
              <w:rPr>
                <w:rFonts w:hint="eastAsia" w:ascii="宋体"/>
              </w:rPr>
              <w:t>-</w:t>
            </w:r>
          </w:p>
        </w:tc>
        <w:tc>
          <w:tcPr>
            <w:tcW w:w="884" w:type="pct"/>
          </w:tcPr>
          <w:p w14:paraId="36C62464">
            <w:pPr>
              <w:widowControl/>
              <w:jc w:val="left"/>
              <w:rPr>
                <w:rFonts w:ascii="宋体"/>
                <w:highlight w:val="yellow"/>
              </w:rPr>
            </w:pPr>
            <w:r>
              <w:rPr>
                <w:rFonts w:hint="eastAsia" w:ascii="宋体"/>
              </w:rPr>
              <w:t>3</w:t>
            </w:r>
            <w:r>
              <w:rPr>
                <w:rFonts w:ascii="宋体"/>
              </w:rPr>
              <w:t>40-1700</w:t>
            </w:r>
          </w:p>
        </w:tc>
        <w:tc>
          <w:tcPr>
            <w:tcW w:w="982" w:type="pct"/>
            <w:vAlign w:val="bottom"/>
          </w:tcPr>
          <w:p w14:paraId="39E9BE83">
            <w:pPr>
              <w:widowControl/>
              <w:jc w:val="left"/>
              <w:rPr>
                <w:rFonts w:ascii="宋体"/>
              </w:rPr>
            </w:pPr>
            <w:r>
              <w:rPr>
                <w:rFonts w:hint="eastAsia" w:ascii="等线" w:hAnsi="等线" w:eastAsia="等线"/>
                <w:color w:val="000000"/>
                <w:sz w:val="22"/>
                <w:szCs w:val="22"/>
              </w:rPr>
              <w:t>紫</w:t>
            </w:r>
          </w:p>
        </w:tc>
        <w:tc>
          <w:tcPr>
            <w:tcW w:w="682" w:type="pct"/>
            <w:vAlign w:val="bottom"/>
          </w:tcPr>
          <w:p w14:paraId="573E7EF5">
            <w:pPr>
              <w:widowControl/>
              <w:jc w:val="left"/>
              <w:rPr>
                <w:rFonts w:ascii="宋体"/>
              </w:rPr>
            </w:pPr>
            <w:r>
              <w:rPr>
                <w:rFonts w:hint="eastAsia" w:ascii="等线" w:hAnsi="等线" w:eastAsia="等线"/>
                <w:color w:val="000000"/>
                <w:sz w:val="22"/>
                <w:szCs w:val="22"/>
              </w:rPr>
              <w:t>可达5</w:t>
            </w:r>
          </w:p>
        </w:tc>
      </w:tr>
      <w:tr w14:paraId="316187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95636FD">
            <w:pPr>
              <w:widowControl/>
              <w:jc w:val="left"/>
              <w:rPr>
                <w:rFonts w:ascii="宋体"/>
                <w:highlight w:val="yellow"/>
              </w:rPr>
            </w:pPr>
            <w:r>
              <w:rPr>
                <w:rFonts w:hint="eastAsia" w:ascii="宋体"/>
              </w:rPr>
              <w:t>无花果</w:t>
            </w:r>
          </w:p>
        </w:tc>
        <w:tc>
          <w:tcPr>
            <w:tcW w:w="1031" w:type="pct"/>
          </w:tcPr>
          <w:p w14:paraId="6B885097">
            <w:pPr>
              <w:widowControl/>
              <w:jc w:val="left"/>
              <w:rPr>
                <w:rFonts w:ascii="宋体"/>
                <w:highlight w:val="yellow"/>
              </w:rPr>
            </w:pPr>
            <w:r>
              <w:rPr>
                <w:rFonts w:hint="eastAsia" w:ascii="宋体"/>
              </w:rPr>
              <w:t>灌木</w:t>
            </w:r>
          </w:p>
        </w:tc>
        <w:tc>
          <w:tcPr>
            <w:tcW w:w="589" w:type="pct"/>
          </w:tcPr>
          <w:p w14:paraId="67889209">
            <w:pPr>
              <w:widowControl/>
              <w:jc w:val="left"/>
              <w:rPr>
                <w:rFonts w:ascii="宋体"/>
                <w:highlight w:val="yellow"/>
              </w:rPr>
            </w:pPr>
            <w:r>
              <w:rPr>
                <w:rFonts w:hint="eastAsia" w:ascii="宋体"/>
              </w:rPr>
              <w:t>-</w:t>
            </w:r>
          </w:p>
        </w:tc>
        <w:tc>
          <w:tcPr>
            <w:tcW w:w="884" w:type="pct"/>
          </w:tcPr>
          <w:p w14:paraId="7D5753BC">
            <w:pPr>
              <w:widowControl/>
              <w:jc w:val="left"/>
              <w:rPr>
                <w:rFonts w:ascii="宋体"/>
                <w:highlight w:val="yellow"/>
              </w:rPr>
            </w:pPr>
            <w:r>
              <w:rPr>
                <w:rFonts w:hint="eastAsia" w:ascii="宋体"/>
              </w:rPr>
              <w:t>4</w:t>
            </w:r>
            <w:r>
              <w:rPr>
                <w:rFonts w:ascii="宋体"/>
              </w:rPr>
              <w:t>00-700</w:t>
            </w:r>
          </w:p>
        </w:tc>
        <w:tc>
          <w:tcPr>
            <w:tcW w:w="982" w:type="pct"/>
            <w:vAlign w:val="bottom"/>
          </w:tcPr>
          <w:p w14:paraId="62661ED6">
            <w:pPr>
              <w:widowControl/>
              <w:jc w:val="left"/>
              <w:rPr>
                <w:rFonts w:ascii="宋体"/>
              </w:rPr>
            </w:pPr>
            <w:r>
              <w:rPr>
                <w:rFonts w:hint="eastAsia" w:ascii="等线" w:hAnsi="等线" w:eastAsia="等线"/>
                <w:color w:val="000000"/>
                <w:sz w:val="22"/>
                <w:szCs w:val="22"/>
              </w:rPr>
              <w:t>紫红</w:t>
            </w:r>
          </w:p>
        </w:tc>
        <w:tc>
          <w:tcPr>
            <w:tcW w:w="682" w:type="pct"/>
            <w:vAlign w:val="bottom"/>
          </w:tcPr>
          <w:p w14:paraId="02B9EA63">
            <w:pPr>
              <w:widowControl/>
              <w:jc w:val="left"/>
              <w:rPr>
                <w:rFonts w:ascii="宋体"/>
              </w:rPr>
            </w:pPr>
            <w:r>
              <w:rPr>
                <w:rFonts w:hint="eastAsia" w:ascii="等线" w:hAnsi="等线" w:eastAsia="等线"/>
                <w:color w:val="000000"/>
                <w:sz w:val="22"/>
                <w:szCs w:val="22"/>
              </w:rPr>
              <w:t>3-10</w:t>
            </w:r>
          </w:p>
        </w:tc>
      </w:tr>
      <w:tr w14:paraId="1ABC2D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64D113E7">
            <w:pPr>
              <w:widowControl/>
              <w:jc w:val="left"/>
              <w:rPr>
                <w:rFonts w:ascii="宋体"/>
              </w:rPr>
            </w:pPr>
            <w:r>
              <w:rPr>
                <w:rFonts w:hint="eastAsia" w:ascii="宋体"/>
              </w:rPr>
              <w:t>紫叶小檗</w:t>
            </w:r>
          </w:p>
        </w:tc>
        <w:tc>
          <w:tcPr>
            <w:tcW w:w="1031" w:type="pct"/>
          </w:tcPr>
          <w:p w14:paraId="43F57B4E">
            <w:pPr>
              <w:widowControl/>
              <w:jc w:val="left"/>
              <w:rPr>
                <w:rFonts w:ascii="宋体"/>
              </w:rPr>
            </w:pPr>
            <w:r>
              <w:rPr>
                <w:rFonts w:hint="eastAsia" w:ascii="宋体"/>
              </w:rPr>
              <w:t>灌木</w:t>
            </w:r>
          </w:p>
        </w:tc>
        <w:tc>
          <w:tcPr>
            <w:tcW w:w="589" w:type="pct"/>
          </w:tcPr>
          <w:p w14:paraId="3B8838E0">
            <w:pPr>
              <w:widowControl/>
              <w:jc w:val="left"/>
              <w:rPr>
                <w:rFonts w:ascii="宋体"/>
              </w:rPr>
            </w:pPr>
            <w:r>
              <w:rPr>
                <w:rFonts w:hint="eastAsia" w:ascii="宋体"/>
              </w:rPr>
              <w:t>-</w:t>
            </w:r>
          </w:p>
        </w:tc>
        <w:tc>
          <w:tcPr>
            <w:tcW w:w="884" w:type="pct"/>
          </w:tcPr>
          <w:p w14:paraId="73FAC589">
            <w:pPr>
              <w:widowControl/>
              <w:jc w:val="left"/>
              <w:rPr>
                <w:rFonts w:ascii="宋体"/>
              </w:rPr>
            </w:pPr>
            <w:r>
              <w:rPr>
                <w:rFonts w:hint="eastAsia" w:ascii="宋体"/>
              </w:rPr>
              <w:t>4</w:t>
            </w:r>
            <w:r>
              <w:rPr>
                <w:rFonts w:ascii="宋体"/>
              </w:rPr>
              <w:t>00-1000</w:t>
            </w:r>
          </w:p>
        </w:tc>
        <w:tc>
          <w:tcPr>
            <w:tcW w:w="982" w:type="pct"/>
            <w:vAlign w:val="bottom"/>
          </w:tcPr>
          <w:p w14:paraId="1B6740BF">
            <w:pPr>
              <w:widowControl/>
              <w:jc w:val="left"/>
              <w:rPr>
                <w:rFonts w:ascii="宋体"/>
              </w:rPr>
            </w:pPr>
            <w:r>
              <w:rPr>
                <w:rFonts w:hint="eastAsia" w:ascii="等线" w:hAnsi="等线" w:eastAsia="等线"/>
                <w:color w:val="000000"/>
                <w:sz w:val="22"/>
                <w:szCs w:val="22"/>
              </w:rPr>
              <w:t>紫</w:t>
            </w:r>
          </w:p>
        </w:tc>
        <w:tc>
          <w:tcPr>
            <w:tcW w:w="682" w:type="pct"/>
            <w:vAlign w:val="bottom"/>
          </w:tcPr>
          <w:p w14:paraId="632B99E7">
            <w:pPr>
              <w:widowControl/>
              <w:jc w:val="left"/>
              <w:rPr>
                <w:rFonts w:ascii="宋体"/>
              </w:rPr>
            </w:pPr>
            <w:r>
              <w:rPr>
                <w:rFonts w:hint="eastAsia" w:ascii="等线" w:hAnsi="等线" w:eastAsia="等线"/>
                <w:color w:val="000000"/>
                <w:sz w:val="22"/>
                <w:szCs w:val="22"/>
              </w:rPr>
              <w:t>1-2</w:t>
            </w:r>
          </w:p>
        </w:tc>
      </w:tr>
      <w:tr w14:paraId="77546E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1102E153">
            <w:pPr>
              <w:widowControl/>
              <w:jc w:val="left"/>
              <w:rPr>
                <w:rFonts w:ascii="宋体"/>
              </w:rPr>
            </w:pPr>
            <w:r>
              <w:rPr>
                <w:rFonts w:hint="eastAsia" w:ascii="宋体"/>
              </w:rPr>
              <w:t>十大功劳</w:t>
            </w:r>
          </w:p>
        </w:tc>
        <w:tc>
          <w:tcPr>
            <w:tcW w:w="1031" w:type="pct"/>
          </w:tcPr>
          <w:p w14:paraId="368AD46A">
            <w:pPr>
              <w:widowControl/>
              <w:jc w:val="left"/>
              <w:rPr>
                <w:rFonts w:ascii="宋体"/>
              </w:rPr>
            </w:pPr>
            <w:r>
              <w:rPr>
                <w:rFonts w:hint="eastAsia" w:ascii="宋体"/>
              </w:rPr>
              <w:t>灌木</w:t>
            </w:r>
          </w:p>
        </w:tc>
        <w:tc>
          <w:tcPr>
            <w:tcW w:w="589" w:type="pct"/>
          </w:tcPr>
          <w:p w14:paraId="0703C73E">
            <w:pPr>
              <w:widowControl/>
              <w:jc w:val="left"/>
              <w:rPr>
                <w:rFonts w:ascii="宋体"/>
              </w:rPr>
            </w:pPr>
            <w:r>
              <w:rPr>
                <w:rFonts w:hint="eastAsia" w:ascii="宋体"/>
              </w:rPr>
              <w:t>-</w:t>
            </w:r>
          </w:p>
        </w:tc>
        <w:tc>
          <w:tcPr>
            <w:tcW w:w="884" w:type="pct"/>
          </w:tcPr>
          <w:p w14:paraId="36FF5C1B">
            <w:pPr>
              <w:widowControl/>
              <w:jc w:val="left"/>
              <w:rPr>
                <w:rFonts w:ascii="宋体"/>
              </w:rPr>
            </w:pPr>
            <w:r>
              <w:rPr>
                <w:rFonts w:hint="eastAsia" w:ascii="宋体"/>
              </w:rPr>
              <w:t>4</w:t>
            </w:r>
            <w:r>
              <w:rPr>
                <w:rFonts w:ascii="宋体"/>
              </w:rPr>
              <w:t>00-1000</w:t>
            </w:r>
          </w:p>
        </w:tc>
        <w:tc>
          <w:tcPr>
            <w:tcW w:w="982" w:type="pct"/>
            <w:vAlign w:val="bottom"/>
          </w:tcPr>
          <w:p w14:paraId="4C4D57FE">
            <w:pPr>
              <w:widowControl/>
              <w:jc w:val="left"/>
              <w:rPr>
                <w:rFonts w:ascii="宋体"/>
              </w:rPr>
            </w:pPr>
            <w:r>
              <w:rPr>
                <w:rFonts w:hint="eastAsia" w:ascii="等线" w:hAnsi="等线" w:eastAsia="等线"/>
                <w:color w:val="000000"/>
                <w:sz w:val="22"/>
                <w:szCs w:val="22"/>
              </w:rPr>
              <w:t>黄</w:t>
            </w:r>
          </w:p>
        </w:tc>
        <w:tc>
          <w:tcPr>
            <w:tcW w:w="682" w:type="pct"/>
            <w:vAlign w:val="bottom"/>
          </w:tcPr>
          <w:p w14:paraId="4E358C4E">
            <w:pPr>
              <w:widowControl/>
              <w:jc w:val="left"/>
              <w:rPr>
                <w:rFonts w:ascii="宋体"/>
              </w:rPr>
            </w:pPr>
            <w:r>
              <w:rPr>
                <w:rFonts w:hint="eastAsia" w:ascii="等线" w:hAnsi="等线" w:eastAsia="等线"/>
                <w:color w:val="000000"/>
                <w:sz w:val="22"/>
                <w:szCs w:val="22"/>
              </w:rPr>
              <w:t>0.5-2</w:t>
            </w:r>
          </w:p>
        </w:tc>
      </w:tr>
      <w:tr w14:paraId="22F43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6B5CFBF0">
            <w:pPr>
              <w:widowControl/>
              <w:jc w:val="left"/>
              <w:rPr>
                <w:rFonts w:ascii="宋体"/>
              </w:rPr>
            </w:pPr>
            <w:r>
              <w:rPr>
                <w:rFonts w:hint="eastAsia" w:ascii="宋体"/>
              </w:rPr>
              <w:t>南天竹</w:t>
            </w:r>
          </w:p>
        </w:tc>
        <w:tc>
          <w:tcPr>
            <w:tcW w:w="1031" w:type="pct"/>
          </w:tcPr>
          <w:p w14:paraId="693A11C8">
            <w:pPr>
              <w:widowControl/>
              <w:jc w:val="left"/>
              <w:rPr>
                <w:rFonts w:ascii="宋体"/>
              </w:rPr>
            </w:pPr>
            <w:r>
              <w:rPr>
                <w:rFonts w:hint="eastAsia" w:ascii="宋体"/>
              </w:rPr>
              <w:t>小灌木</w:t>
            </w:r>
          </w:p>
        </w:tc>
        <w:tc>
          <w:tcPr>
            <w:tcW w:w="589" w:type="pct"/>
          </w:tcPr>
          <w:p w14:paraId="73C91F90">
            <w:pPr>
              <w:widowControl/>
              <w:jc w:val="left"/>
              <w:rPr>
                <w:rFonts w:ascii="宋体"/>
              </w:rPr>
            </w:pPr>
            <w:r>
              <w:rPr>
                <w:rFonts w:hint="eastAsia" w:ascii="宋体"/>
              </w:rPr>
              <w:t>-</w:t>
            </w:r>
          </w:p>
        </w:tc>
        <w:tc>
          <w:tcPr>
            <w:tcW w:w="884" w:type="pct"/>
          </w:tcPr>
          <w:p w14:paraId="05CCC576">
            <w:pPr>
              <w:widowControl/>
              <w:jc w:val="left"/>
              <w:rPr>
                <w:rFonts w:ascii="宋体"/>
              </w:rPr>
            </w:pPr>
            <w:r>
              <w:rPr>
                <w:rFonts w:hint="eastAsia" w:ascii="宋体"/>
              </w:rPr>
              <w:t>4</w:t>
            </w:r>
            <w:r>
              <w:rPr>
                <w:rFonts w:ascii="宋体"/>
              </w:rPr>
              <w:t>00-800</w:t>
            </w:r>
          </w:p>
        </w:tc>
        <w:tc>
          <w:tcPr>
            <w:tcW w:w="982" w:type="pct"/>
            <w:vAlign w:val="bottom"/>
          </w:tcPr>
          <w:p w14:paraId="2DFE479B">
            <w:pPr>
              <w:widowControl/>
              <w:jc w:val="left"/>
              <w:rPr>
                <w:rFonts w:ascii="宋体"/>
              </w:rPr>
            </w:pPr>
            <w:r>
              <w:rPr>
                <w:rFonts w:hint="eastAsia" w:ascii="等线" w:hAnsi="等线" w:eastAsia="等线"/>
                <w:color w:val="000000"/>
                <w:sz w:val="22"/>
                <w:szCs w:val="22"/>
              </w:rPr>
              <w:t>红</w:t>
            </w:r>
          </w:p>
        </w:tc>
        <w:tc>
          <w:tcPr>
            <w:tcW w:w="682" w:type="pct"/>
            <w:vAlign w:val="bottom"/>
          </w:tcPr>
          <w:p w14:paraId="0F0DE419">
            <w:pPr>
              <w:widowControl/>
              <w:jc w:val="left"/>
              <w:rPr>
                <w:rFonts w:ascii="宋体"/>
              </w:rPr>
            </w:pPr>
            <w:r>
              <w:rPr>
                <w:rFonts w:hint="eastAsia" w:ascii="等线" w:hAnsi="等线" w:eastAsia="等线"/>
                <w:color w:val="000000"/>
                <w:sz w:val="22"/>
                <w:szCs w:val="22"/>
              </w:rPr>
              <w:t>1-3</w:t>
            </w:r>
          </w:p>
        </w:tc>
      </w:tr>
      <w:tr w14:paraId="007CC8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866FE49">
            <w:pPr>
              <w:widowControl/>
              <w:jc w:val="left"/>
              <w:rPr>
                <w:rFonts w:ascii="宋体"/>
              </w:rPr>
            </w:pPr>
            <w:r>
              <w:rPr>
                <w:rFonts w:hint="eastAsia" w:ascii="宋体"/>
              </w:rPr>
              <w:t>紫玉兰</w:t>
            </w:r>
          </w:p>
        </w:tc>
        <w:tc>
          <w:tcPr>
            <w:tcW w:w="1031" w:type="pct"/>
          </w:tcPr>
          <w:p w14:paraId="02362438">
            <w:pPr>
              <w:widowControl/>
              <w:jc w:val="left"/>
              <w:rPr>
                <w:rFonts w:ascii="宋体"/>
              </w:rPr>
            </w:pPr>
            <w:r>
              <w:rPr>
                <w:rFonts w:hint="eastAsia" w:ascii="宋体"/>
              </w:rPr>
              <w:t>灌木</w:t>
            </w:r>
          </w:p>
        </w:tc>
        <w:tc>
          <w:tcPr>
            <w:tcW w:w="589" w:type="pct"/>
          </w:tcPr>
          <w:p w14:paraId="721828D2">
            <w:pPr>
              <w:widowControl/>
              <w:jc w:val="left"/>
              <w:rPr>
                <w:rFonts w:ascii="宋体"/>
              </w:rPr>
            </w:pPr>
            <w:r>
              <w:rPr>
                <w:rFonts w:hint="eastAsia" w:ascii="宋体"/>
              </w:rPr>
              <w:t>-</w:t>
            </w:r>
          </w:p>
        </w:tc>
        <w:tc>
          <w:tcPr>
            <w:tcW w:w="884" w:type="pct"/>
          </w:tcPr>
          <w:p w14:paraId="23E2EE23">
            <w:pPr>
              <w:widowControl/>
              <w:jc w:val="left"/>
              <w:rPr>
                <w:rFonts w:ascii="宋体"/>
              </w:rPr>
            </w:pPr>
            <w:r>
              <w:rPr>
                <w:rFonts w:hint="eastAsia" w:ascii="宋体"/>
              </w:rPr>
              <w:t>4</w:t>
            </w:r>
            <w:r>
              <w:rPr>
                <w:rFonts w:ascii="宋体"/>
              </w:rPr>
              <w:t>00-1300</w:t>
            </w:r>
          </w:p>
        </w:tc>
        <w:tc>
          <w:tcPr>
            <w:tcW w:w="982" w:type="pct"/>
            <w:vAlign w:val="bottom"/>
          </w:tcPr>
          <w:p w14:paraId="6880F6C2">
            <w:pPr>
              <w:widowControl/>
              <w:jc w:val="left"/>
              <w:rPr>
                <w:rFonts w:ascii="宋体"/>
              </w:rPr>
            </w:pPr>
            <w:r>
              <w:rPr>
                <w:rFonts w:hint="eastAsia" w:ascii="等线" w:hAnsi="等线" w:eastAsia="等线"/>
                <w:color w:val="000000"/>
                <w:sz w:val="22"/>
                <w:szCs w:val="22"/>
              </w:rPr>
              <w:t>紫</w:t>
            </w:r>
          </w:p>
        </w:tc>
        <w:tc>
          <w:tcPr>
            <w:tcW w:w="682" w:type="pct"/>
            <w:vAlign w:val="bottom"/>
          </w:tcPr>
          <w:p w14:paraId="368752B5">
            <w:pPr>
              <w:widowControl/>
              <w:jc w:val="left"/>
              <w:rPr>
                <w:rFonts w:ascii="宋体"/>
              </w:rPr>
            </w:pPr>
            <w:r>
              <w:rPr>
                <w:rFonts w:hint="eastAsia" w:ascii="等线" w:hAnsi="等线" w:eastAsia="等线"/>
                <w:color w:val="000000"/>
                <w:sz w:val="22"/>
                <w:szCs w:val="22"/>
              </w:rPr>
              <w:t>可达3</w:t>
            </w:r>
          </w:p>
        </w:tc>
      </w:tr>
      <w:tr w14:paraId="353B5D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404758EA">
            <w:pPr>
              <w:widowControl/>
              <w:jc w:val="left"/>
              <w:rPr>
                <w:rFonts w:ascii="宋体"/>
              </w:rPr>
            </w:pPr>
            <w:r>
              <w:rPr>
                <w:rFonts w:hint="eastAsia" w:ascii="宋体"/>
              </w:rPr>
              <w:t>海桐</w:t>
            </w:r>
          </w:p>
        </w:tc>
        <w:tc>
          <w:tcPr>
            <w:tcW w:w="1031" w:type="pct"/>
          </w:tcPr>
          <w:p w14:paraId="0C2AD25E">
            <w:pPr>
              <w:widowControl/>
              <w:jc w:val="left"/>
              <w:rPr>
                <w:rFonts w:ascii="宋体"/>
              </w:rPr>
            </w:pPr>
            <w:r>
              <w:rPr>
                <w:rFonts w:hint="eastAsia" w:ascii="宋体"/>
              </w:rPr>
              <w:t>灌木或小乔木</w:t>
            </w:r>
          </w:p>
        </w:tc>
        <w:tc>
          <w:tcPr>
            <w:tcW w:w="589" w:type="pct"/>
          </w:tcPr>
          <w:p w14:paraId="61D50CF4">
            <w:pPr>
              <w:widowControl/>
              <w:jc w:val="left"/>
              <w:rPr>
                <w:rFonts w:ascii="宋体"/>
              </w:rPr>
            </w:pPr>
            <w:r>
              <w:rPr>
                <w:rFonts w:hint="eastAsia" w:ascii="宋体"/>
              </w:rPr>
              <w:t>-</w:t>
            </w:r>
          </w:p>
        </w:tc>
        <w:tc>
          <w:tcPr>
            <w:tcW w:w="884" w:type="pct"/>
          </w:tcPr>
          <w:p w14:paraId="455EDE4F">
            <w:pPr>
              <w:widowControl/>
              <w:jc w:val="left"/>
              <w:rPr>
                <w:rFonts w:ascii="宋体"/>
              </w:rPr>
            </w:pPr>
            <w:r>
              <w:rPr>
                <w:rFonts w:hint="eastAsia" w:ascii="宋体"/>
              </w:rPr>
              <w:t>4</w:t>
            </w:r>
            <w:r>
              <w:rPr>
                <w:rFonts w:ascii="宋体"/>
              </w:rPr>
              <w:t>00-800</w:t>
            </w:r>
          </w:p>
        </w:tc>
        <w:tc>
          <w:tcPr>
            <w:tcW w:w="982" w:type="pct"/>
            <w:vAlign w:val="bottom"/>
          </w:tcPr>
          <w:p w14:paraId="3E03BBAE">
            <w:pPr>
              <w:widowControl/>
              <w:jc w:val="left"/>
              <w:rPr>
                <w:rFonts w:ascii="宋体"/>
              </w:rPr>
            </w:pPr>
            <w:r>
              <w:rPr>
                <w:rFonts w:hint="eastAsia" w:ascii="等线" w:hAnsi="等线" w:eastAsia="等线"/>
                <w:color w:val="000000"/>
                <w:sz w:val="22"/>
                <w:szCs w:val="22"/>
              </w:rPr>
              <w:t>黄</w:t>
            </w:r>
          </w:p>
        </w:tc>
        <w:tc>
          <w:tcPr>
            <w:tcW w:w="682" w:type="pct"/>
            <w:vAlign w:val="bottom"/>
          </w:tcPr>
          <w:p w14:paraId="3043D47C">
            <w:pPr>
              <w:widowControl/>
              <w:jc w:val="left"/>
              <w:rPr>
                <w:rFonts w:ascii="宋体"/>
              </w:rPr>
            </w:pPr>
            <w:r>
              <w:rPr>
                <w:rFonts w:hint="eastAsia" w:ascii="等线" w:hAnsi="等线" w:eastAsia="等线"/>
                <w:color w:val="000000"/>
                <w:sz w:val="22"/>
                <w:szCs w:val="22"/>
              </w:rPr>
              <w:t>可达6</w:t>
            </w:r>
          </w:p>
        </w:tc>
      </w:tr>
      <w:tr w14:paraId="35FE8D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1500C96F">
            <w:pPr>
              <w:widowControl/>
              <w:jc w:val="left"/>
              <w:rPr>
                <w:rFonts w:ascii="宋体"/>
              </w:rPr>
            </w:pPr>
            <w:r>
              <w:rPr>
                <w:rFonts w:hint="eastAsia" w:ascii="宋体"/>
              </w:rPr>
              <w:t>红花檵木</w:t>
            </w:r>
          </w:p>
        </w:tc>
        <w:tc>
          <w:tcPr>
            <w:tcW w:w="1031" w:type="pct"/>
          </w:tcPr>
          <w:p w14:paraId="5A3C65E3">
            <w:pPr>
              <w:widowControl/>
              <w:jc w:val="left"/>
              <w:rPr>
                <w:rFonts w:ascii="宋体"/>
              </w:rPr>
            </w:pPr>
            <w:r>
              <w:rPr>
                <w:rFonts w:hint="eastAsia" w:ascii="宋体"/>
              </w:rPr>
              <w:t>灌木或小乔木</w:t>
            </w:r>
          </w:p>
        </w:tc>
        <w:tc>
          <w:tcPr>
            <w:tcW w:w="589" w:type="pct"/>
          </w:tcPr>
          <w:p w14:paraId="5A1DA901">
            <w:pPr>
              <w:widowControl/>
              <w:jc w:val="left"/>
              <w:rPr>
                <w:rFonts w:ascii="宋体"/>
              </w:rPr>
            </w:pPr>
            <w:r>
              <w:rPr>
                <w:rFonts w:hint="eastAsia" w:ascii="宋体"/>
              </w:rPr>
              <w:t>-</w:t>
            </w:r>
          </w:p>
        </w:tc>
        <w:tc>
          <w:tcPr>
            <w:tcW w:w="884" w:type="pct"/>
          </w:tcPr>
          <w:p w14:paraId="3EE968A6">
            <w:pPr>
              <w:widowControl/>
              <w:jc w:val="left"/>
              <w:rPr>
                <w:rFonts w:ascii="宋体"/>
              </w:rPr>
            </w:pPr>
            <w:r>
              <w:rPr>
                <w:rFonts w:hint="eastAsia" w:ascii="宋体"/>
              </w:rPr>
              <w:t>4</w:t>
            </w:r>
            <w:r>
              <w:rPr>
                <w:rFonts w:ascii="宋体"/>
              </w:rPr>
              <w:t>00-1000</w:t>
            </w:r>
          </w:p>
        </w:tc>
        <w:tc>
          <w:tcPr>
            <w:tcW w:w="982" w:type="pct"/>
            <w:vAlign w:val="bottom"/>
          </w:tcPr>
          <w:p w14:paraId="613F6DAC">
            <w:pPr>
              <w:widowControl/>
              <w:jc w:val="left"/>
              <w:rPr>
                <w:rFonts w:ascii="宋体"/>
              </w:rPr>
            </w:pPr>
            <w:r>
              <w:rPr>
                <w:rFonts w:hint="eastAsia" w:ascii="等线" w:hAnsi="等线" w:eastAsia="等线"/>
                <w:color w:val="000000"/>
                <w:sz w:val="22"/>
                <w:szCs w:val="22"/>
              </w:rPr>
              <w:t>红</w:t>
            </w:r>
          </w:p>
        </w:tc>
        <w:tc>
          <w:tcPr>
            <w:tcW w:w="682" w:type="pct"/>
            <w:vAlign w:val="bottom"/>
          </w:tcPr>
          <w:p w14:paraId="595F3EF1">
            <w:pPr>
              <w:widowControl/>
              <w:jc w:val="left"/>
              <w:rPr>
                <w:rFonts w:ascii="宋体"/>
              </w:rPr>
            </w:pPr>
            <w:r>
              <w:rPr>
                <w:rFonts w:hint="eastAsia" w:ascii="等线" w:hAnsi="等线" w:eastAsia="等线"/>
                <w:color w:val="000000"/>
                <w:sz w:val="22"/>
                <w:szCs w:val="22"/>
              </w:rPr>
              <w:t>0.8-1</w:t>
            </w:r>
          </w:p>
        </w:tc>
      </w:tr>
      <w:tr w14:paraId="6EFC69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4A882D04">
            <w:pPr>
              <w:widowControl/>
              <w:jc w:val="left"/>
              <w:rPr>
                <w:rFonts w:ascii="宋体"/>
              </w:rPr>
            </w:pPr>
            <w:r>
              <w:rPr>
                <w:rFonts w:hint="eastAsia" w:ascii="宋体"/>
              </w:rPr>
              <w:t>山白树</w:t>
            </w:r>
          </w:p>
        </w:tc>
        <w:tc>
          <w:tcPr>
            <w:tcW w:w="1031" w:type="pct"/>
          </w:tcPr>
          <w:p w14:paraId="6533DE6C">
            <w:pPr>
              <w:widowControl/>
              <w:jc w:val="left"/>
              <w:rPr>
                <w:rFonts w:ascii="宋体"/>
              </w:rPr>
            </w:pPr>
            <w:r>
              <w:rPr>
                <w:rFonts w:hint="eastAsia" w:ascii="宋体"/>
              </w:rPr>
              <w:t>灌木或小乔木</w:t>
            </w:r>
          </w:p>
        </w:tc>
        <w:tc>
          <w:tcPr>
            <w:tcW w:w="589" w:type="pct"/>
          </w:tcPr>
          <w:p w14:paraId="11E8CBA0">
            <w:pPr>
              <w:widowControl/>
              <w:jc w:val="left"/>
              <w:rPr>
                <w:rFonts w:ascii="宋体"/>
              </w:rPr>
            </w:pPr>
            <w:r>
              <w:rPr>
                <w:rFonts w:hint="eastAsia" w:ascii="宋体"/>
              </w:rPr>
              <w:t>-</w:t>
            </w:r>
          </w:p>
        </w:tc>
        <w:tc>
          <w:tcPr>
            <w:tcW w:w="884" w:type="pct"/>
          </w:tcPr>
          <w:p w14:paraId="2AD86C4D">
            <w:pPr>
              <w:widowControl/>
              <w:jc w:val="left"/>
              <w:rPr>
                <w:rFonts w:ascii="宋体"/>
              </w:rPr>
            </w:pPr>
            <w:r>
              <w:rPr>
                <w:rFonts w:hint="eastAsia" w:ascii="宋体"/>
              </w:rPr>
              <w:t>8</w:t>
            </w:r>
            <w:r>
              <w:rPr>
                <w:rFonts w:ascii="宋体"/>
              </w:rPr>
              <w:t>50-1850</w:t>
            </w:r>
          </w:p>
        </w:tc>
        <w:tc>
          <w:tcPr>
            <w:tcW w:w="982" w:type="pct"/>
            <w:vAlign w:val="bottom"/>
          </w:tcPr>
          <w:p w14:paraId="4BBFA222">
            <w:pPr>
              <w:widowControl/>
              <w:jc w:val="left"/>
              <w:rPr>
                <w:rFonts w:hint="eastAsia" w:ascii="等线" w:hAnsi="等线" w:eastAsia="等线"/>
                <w:color w:val="000000"/>
                <w:sz w:val="22"/>
                <w:szCs w:val="22"/>
              </w:rPr>
            </w:pPr>
            <w:r>
              <w:rPr>
                <w:rFonts w:hint="eastAsia" w:ascii="等线" w:hAnsi="等线" w:eastAsia="等线"/>
                <w:color w:val="000000"/>
                <w:sz w:val="22"/>
                <w:szCs w:val="22"/>
              </w:rPr>
              <w:t>绿</w:t>
            </w:r>
          </w:p>
        </w:tc>
        <w:tc>
          <w:tcPr>
            <w:tcW w:w="682" w:type="pct"/>
            <w:vAlign w:val="bottom"/>
          </w:tcPr>
          <w:p w14:paraId="11BBDC3A">
            <w:pPr>
              <w:widowControl/>
              <w:jc w:val="left"/>
              <w:rPr>
                <w:rFonts w:hint="eastAsia" w:ascii="等线" w:hAnsi="等线" w:eastAsia="等线"/>
                <w:color w:val="000000"/>
                <w:sz w:val="22"/>
                <w:szCs w:val="22"/>
              </w:rPr>
            </w:pPr>
            <w:r>
              <w:rPr>
                <w:rFonts w:hint="eastAsia" w:ascii="等线" w:hAnsi="等线" w:eastAsia="等线"/>
                <w:color w:val="000000"/>
                <w:sz w:val="22"/>
                <w:szCs w:val="22"/>
              </w:rPr>
              <w:t>8</w:t>
            </w:r>
          </w:p>
        </w:tc>
      </w:tr>
      <w:tr w14:paraId="2C78F3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7A2DE860">
            <w:pPr>
              <w:widowControl/>
              <w:jc w:val="left"/>
              <w:rPr>
                <w:rFonts w:ascii="宋体"/>
              </w:rPr>
            </w:pPr>
            <w:r>
              <w:rPr>
                <w:rFonts w:hint="eastAsia" w:ascii="宋体"/>
              </w:rPr>
              <w:t>棣棠花</w:t>
            </w:r>
          </w:p>
        </w:tc>
        <w:tc>
          <w:tcPr>
            <w:tcW w:w="1031" w:type="pct"/>
          </w:tcPr>
          <w:p w14:paraId="4E38B411">
            <w:pPr>
              <w:widowControl/>
              <w:jc w:val="left"/>
              <w:rPr>
                <w:rFonts w:ascii="宋体"/>
              </w:rPr>
            </w:pPr>
            <w:r>
              <w:rPr>
                <w:rFonts w:hint="eastAsia" w:ascii="宋体"/>
              </w:rPr>
              <w:t>灌木</w:t>
            </w:r>
          </w:p>
        </w:tc>
        <w:tc>
          <w:tcPr>
            <w:tcW w:w="589" w:type="pct"/>
          </w:tcPr>
          <w:p w14:paraId="7060E07E">
            <w:pPr>
              <w:widowControl/>
              <w:jc w:val="left"/>
              <w:rPr>
                <w:rFonts w:ascii="宋体"/>
              </w:rPr>
            </w:pPr>
            <w:r>
              <w:rPr>
                <w:rFonts w:hint="eastAsia" w:ascii="宋体"/>
              </w:rPr>
              <w:t>-</w:t>
            </w:r>
          </w:p>
        </w:tc>
        <w:tc>
          <w:tcPr>
            <w:tcW w:w="884" w:type="pct"/>
          </w:tcPr>
          <w:p w14:paraId="4F912654">
            <w:pPr>
              <w:widowControl/>
              <w:jc w:val="left"/>
              <w:rPr>
                <w:rFonts w:ascii="宋体"/>
              </w:rPr>
            </w:pPr>
            <w:r>
              <w:rPr>
                <w:rFonts w:hint="eastAsia" w:ascii="宋体"/>
              </w:rPr>
              <w:t>5</w:t>
            </w:r>
            <w:r>
              <w:rPr>
                <w:rFonts w:ascii="宋体"/>
              </w:rPr>
              <w:t>60-2300</w:t>
            </w:r>
          </w:p>
        </w:tc>
        <w:tc>
          <w:tcPr>
            <w:tcW w:w="982" w:type="pct"/>
            <w:vAlign w:val="bottom"/>
          </w:tcPr>
          <w:p w14:paraId="34A40A40">
            <w:pPr>
              <w:widowControl/>
              <w:jc w:val="left"/>
              <w:rPr>
                <w:rFonts w:ascii="宋体"/>
              </w:rPr>
            </w:pPr>
            <w:r>
              <w:rPr>
                <w:rFonts w:hint="eastAsia" w:ascii="等线" w:hAnsi="等线" w:eastAsia="等线"/>
                <w:color w:val="000000"/>
                <w:sz w:val="22"/>
                <w:szCs w:val="22"/>
              </w:rPr>
              <w:t>黄</w:t>
            </w:r>
          </w:p>
        </w:tc>
        <w:tc>
          <w:tcPr>
            <w:tcW w:w="682" w:type="pct"/>
            <w:vAlign w:val="bottom"/>
          </w:tcPr>
          <w:p w14:paraId="142A0E72">
            <w:pPr>
              <w:widowControl/>
              <w:jc w:val="left"/>
              <w:rPr>
                <w:rFonts w:ascii="宋体"/>
              </w:rPr>
            </w:pPr>
            <w:r>
              <w:rPr>
                <w:rFonts w:hint="eastAsia" w:ascii="等线" w:hAnsi="等线" w:eastAsia="等线"/>
                <w:color w:val="000000"/>
                <w:sz w:val="22"/>
                <w:szCs w:val="22"/>
              </w:rPr>
              <w:t>1-2</w:t>
            </w:r>
          </w:p>
        </w:tc>
      </w:tr>
      <w:tr w14:paraId="5F3823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0E643C42">
            <w:pPr>
              <w:widowControl/>
              <w:jc w:val="left"/>
              <w:rPr>
                <w:rFonts w:ascii="宋体"/>
              </w:rPr>
            </w:pPr>
            <w:r>
              <w:rPr>
                <w:rFonts w:hint="eastAsia" w:ascii="宋体"/>
              </w:rPr>
              <w:t>木瓜</w:t>
            </w:r>
          </w:p>
        </w:tc>
        <w:tc>
          <w:tcPr>
            <w:tcW w:w="1031" w:type="pct"/>
          </w:tcPr>
          <w:p w14:paraId="36687523">
            <w:pPr>
              <w:widowControl/>
              <w:jc w:val="left"/>
              <w:rPr>
                <w:rFonts w:ascii="宋体"/>
              </w:rPr>
            </w:pPr>
            <w:r>
              <w:rPr>
                <w:rFonts w:hint="eastAsia" w:ascii="宋体"/>
              </w:rPr>
              <w:t>灌木或小乔木</w:t>
            </w:r>
          </w:p>
        </w:tc>
        <w:tc>
          <w:tcPr>
            <w:tcW w:w="589" w:type="pct"/>
          </w:tcPr>
          <w:p w14:paraId="60628C4A">
            <w:pPr>
              <w:widowControl/>
              <w:jc w:val="left"/>
              <w:rPr>
                <w:rFonts w:ascii="宋体"/>
              </w:rPr>
            </w:pPr>
            <w:r>
              <w:rPr>
                <w:rFonts w:hint="eastAsia" w:ascii="宋体"/>
              </w:rPr>
              <w:t>-</w:t>
            </w:r>
          </w:p>
        </w:tc>
        <w:tc>
          <w:tcPr>
            <w:tcW w:w="884" w:type="pct"/>
          </w:tcPr>
          <w:p w14:paraId="3FACE526">
            <w:pPr>
              <w:widowControl/>
              <w:jc w:val="left"/>
              <w:rPr>
                <w:rFonts w:ascii="宋体"/>
              </w:rPr>
            </w:pPr>
            <w:r>
              <w:rPr>
                <w:rFonts w:hint="eastAsia" w:ascii="宋体"/>
              </w:rPr>
              <w:t>4</w:t>
            </w:r>
            <w:r>
              <w:rPr>
                <w:rFonts w:ascii="宋体"/>
              </w:rPr>
              <w:t>00-1200</w:t>
            </w:r>
          </w:p>
        </w:tc>
        <w:tc>
          <w:tcPr>
            <w:tcW w:w="982" w:type="pct"/>
            <w:vAlign w:val="bottom"/>
          </w:tcPr>
          <w:p w14:paraId="3057B77C">
            <w:pPr>
              <w:widowControl/>
              <w:jc w:val="left"/>
              <w:rPr>
                <w:rFonts w:ascii="宋体"/>
              </w:rPr>
            </w:pPr>
            <w:r>
              <w:rPr>
                <w:rFonts w:hint="eastAsia" w:ascii="等线" w:hAnsi="等线" w:eastAsia="等线"/>
                <w:color w:val="000000"/>
                <w:sz w:val="22"/>
                <w:szCs w:val="22"/>
              </w:rPr>
              <w:t>粉</w:t>
            </w:r>
          </w:p>
        </w:tc>
        <w:tc>
          <w:tcPr>
            <w:tcW w:w="682" w:type="pct"/>
            <w:vAlign w:val="bottom"/>
          </w:tcPr>
          <w:p w14:paraId="3026E551">
            <w:pPr>
              <w:widowControl/>
              <w:jc w:val="left"/>
              <w:rPr>
                <w:rFonts w:ascii="宋体"/>
              </w:rPr>
            </w:pPr>
            <w:r>
              <w:rPr>
                <w:rFonts w:hint="eastAsia" w:ascii="等线" w:hAnsi="等线" w:eastAsia="等线"/>
                <w:color w:val="000000"/>
                <w:sz w:val="22"/>
                <w:szCs w:val="22"/>
              </w:rPr>
              <w:t>5-10</w:t>
            </w:r>
          </w:p>
        </w:tc>
      </w:tr>
      <w:tr w14:paraId="758BB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607703DD">
            <w:pPr>
              <w:widowControl/>
              <w:jc w:val="left"/>
              <w:rPr>
                <w:rFonts w:ascii="宋体"/>
              </w:rPr>
            </w:pPr>
            <w:r>
              <w:rPr>
                <w:rFonts w:hint="eastAsia" w:ascii="宋体"/>
              </w:rPr>
              <w:t>中华绣线梅</w:t>
            </w:r>
          </w:p>
        </w:tc>
        <w:tc>
          <w:tcPr>
            <w:tcW w:w="1031" w:type="pct"/>
          </w:tcPr>
          <w:p w14:paraId="50DC259A">
            <w:pPr>
              <w:widowControl/>
              <w:jc w:val="left"/>
              <w:rPr>
                <w:rFonts w:ascii="宋体"/>
              </w:rPr>
            </w:pPr>
            <w:r>
              <w:rPr>
                <w:rFonts w:hint="eastAsia" w:ascii="宋体"/>
              </w:rPr>
              <w:t>灌木</w:t>
            </w:r>
          </w:p>
        </w:tc>
        <w:tc>
          <w:tcPr>
            <w:tcW w:w="589" w:type="pct"/>
          </w:tcPr>
          <w:p w14:paraId="289B6980">
            <w:pPr>
              <w:widowControl/>
              <w:jc w:val="left"/>
              <w:rPr>
                <w:rFonts w:ascii="宋体"/>
              </w:rPr>
            </w:pPr>
            <w:r>
              <w:rPr>
                <w:rFonts w:hint="eastAsia" w:ascii="宋体"/>
              </w:rPr>
              <w:t>-</w:t>
            </w:r>
          </w:p>
        </w:tc>
        <w:tc>
          <w:tcPr>
            <w:tcW w:w="884" w:type="pct"/>
          </w:tcPr>
          <w:p w14:paraId="6D2B2432">
            <w:pPr>
              <w:widowControl/>
              <w:jc w:val="left"/>
              <w:rPr>
                <w:rFonts w:ascii="宋体"/>
              </w:rPr>
            </w:pPr>
            <w:r>
              <w:rPr>
                <w:rFonts w:hint="eastAsia" w:ascii="宋体"/>
              </w:rPr>
              <w:t>5</w:t>
            </w:r>
            <w:r>
              <w:rPr>
                <w:rFonts w:ascii="宋体"/>
              </w:rPr>
              <w:t>20-2200</w:t>
            </w:r>
          </w:p>
        </w:tc>
        <w:tc>
          <w:tcPr>
            <w:tcW w:w="982" w:type="pct"/>
            <w:vAlign w:val="bottom"/>
          </w:tcPr>
          <w:p w14:paraId="668EEA85">
            <w:pPr>
              <w:widowControl/>
              <w:jc w:val="left"/>
              <w:rPr>
                <w:rFonts w:ascii="宋体"/>
              </w:rPr>
            </w:pPr>
            <w:r>
              <w:rPr>
                <w:rFonts w:hint="eastAsia" w:ascii="等线" w:hAnsi="等线" w:eastAsia="等线"/>
                <w:color w:val="000000"/>
                <w:sz w:val="22"/>
                <w:szCs w:val="22"/>
              </w:rPr>
              <w:t>白-粉</w:t>
            </w:r>
          </w:p>
        </w:tc>
        <w:tc>
          <w:tcPr>
            <w:tcW w:w="682" w:type="pct"/>
            <w:vAlign w:val="bottom"/>
          </w:tcPr>
          <w:p w14:paraId="13C7DD91">
            <w:pPr>
              <w:widowControl/>
              <w:jc w:val="left"/>
              <w:rPr>
                <w:rFonts w:ascii="宋体"/>
              </w:rPr>
            </w:pPr>
            <w:r>
              <w:rPr>
                <w:rFonts w:hint="eastAsia" w:ascii="等线" w:hAnsi="等线" w:eastAsia="等线"/>
                <w:color w:val="000000"/>
                <w:sz w:val="22"/>
                <w:szCs w:val="22"/>
              </w:rPr>
              <w:t>2</w:t>
            </w:r>
          </w:p>
        </w:tc>
      </w:tr>
      <w:tr w14:paraId="6C50A9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AA171CC">
            <w:pPr>
              <w:widowControl/>
              <w:jc w:val="left"/>
              <w:rPr>
                <w:rFonts w:ascii="宋体"/>
              </w:rPr>
            </w:pPr>
            <w:r>
              <w:rPr>
                <w:rFonts w:hint="eastAsia" w:ascii="宋体"/>
              </w:rPr>
              <w:t>石楠</w:t>
            </w:r>
          </w:p>
        </w:tc>
        <w:tc>
          <w:tcPr>
            <w:tcW w:w="1031" w:type="pct"/>
          </w:tcPr>
          <w:p w14:paraId="7E97951E">
            <w:pPr>
              <w:widowControl/>
              <w:jc w:val="left"/>
              <w:rPr>
                <w:rFonts w:ascii="宋体"/>
              </w:rPr>
            </w:pPr>
            <w:r>
              <w:rPr>
                <w:rFonts w:hint="eastAsia" w:ascii="宋体"/>
              </w:rPr>
              <w:t>灌木</w:t>
            </w:r>
          </w:p>
        </w:tc>
        <w:tc>
          <w:tcPr>
            <w:tcW w:w="589" w:type="pct"/>
          </w:tcPr>
          <w:p w14:paraId="1840A353">
            <w:pPr>
              <w:widowControl/>
              <w:jc w:val="left"/>
              <w:rPr>
                <w:rFonts w:ascii="宋体"/>
              </w:rPr>
            </w:pPr>
            <w:r>
              <w:rPr>
                <w:rFonts w:hint="eastAsia" w:ascii="宋体"/>
              </w:rPr>
              <w:t>-</w:t>
            </w:r>
          </w:p>
        </w:tc>
        <w:tc>
          <w:tcPr>
            <w:tcW w:w="884" w:type="pct"/>
          </w:tcPr>
          <w:p w14:paraId="02C671B6">
            <w:pPr>
              <w:widowControl/>
              <w:jc w:val="left"/>
              <w:rPr>
                <w:rFonts w:ascii="宋体"/>
              </w:rPr>
            </w:pPr>
            <w:r>
              <w:rPr>
                <w:rFonts w:hint="eastAsia" w:ascii="宋体"/>
              </w:rPr>
              <w:t>7</w:t>
            </w:r>
            <w:r>
              <w:rPr>
                <w:rFonts w:ascii="宋体"/>
              </w:rPr>
              <w:t>00-1500</w:t>
            </w:r>
          </w:p>
        </w:tc>
        <w:tc>
          <w:tcPr>
            <w:tcW w:w="982" w:type="pct"/>
            <w:vAlign w:val="bottom"/>
          </w:tcPr>
          <w:p w14:paraId="6450F89C">
            <w:pPr>
              <w:widowControl/>
              <w:jc w:val="left"/>
              <w:rPr>
                <w:rFonts w:ascii="宋体"/>
              </w:rPr>
            </w:pPr>
            <w:r>
              <w:rPr>
                <w:rFonts w:hint="eastAsia" w:ascii="等线" w:hAnsi="等线" w:eastAsia="等线"/>
                <w:color w:val="000000"/>
                <w:sz w:val="22"/>
                <w:szCs w:val="22"/>
              </w:rPr>
              <w:t>白</w:t>
            </w:r>
          </w:p>
        </w:tc>
        <w:tc>
          <w:tcPr>
            <w:tcW w:w="682" w:type="pct"/>
            <w:vAlign w:val="bottom"/>
          </w:tcPr>
          <w:p w14:paraId="115E5E34">
            <w:pPr>
              <w:widowControl/>
              <w:jc w:val="left"/>
              <w:rPr>
                <w:rFonts w:ascii="宋体"/>
              </w:rPr>
            </w:pPr>
            <w:r>
              <w:rPr>
                <w:rFonts w:hint="eastAsia" w:ascii="等线" w:hAnsi="等线" w:eastAsia="等线"/>
                <w:color w:val="000000"/>
                <w:sz w:val="22"/>
                <w:szCs w:val="22"/>
              </w:rPr>
              <w:t>3-6</w:t>
            </w:r>
          </w:p>
        </w:tc>
      </w:tr>
      <w:tr w14:paraId="56F2A8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C3C3209">
            <w:pPr>
              <w:widowControl/>
              <w:jc w:val="left"/>
              <w:rPr>
                <w:rFonts w:ascii="宋体"/>
              </w:rPr>
            </w:pPr>
            <w:r>
              <w:rPr>
                <w:rFonts w:hint="eastAsia" w:ascii="宋体"/>
              </w:rPr>
              <w:t>火棘</w:t>
            </w:r>
          </w:p>
        </w:tc>
        <w:tc>
          <w:tcPr>
            <w:tcW w:w="1031" w:type="pct"/>
          </w:tcPr>
          <w:p w14:paraId="0C586115">
            <w:pPr>
              <w:widowControl/>
              <w:jc w:val="left"/>
              <w:rPr>
                <w:rFonts w:ascii="宋体"/>
              </w:rPr>
            </w:pPr>
            <w:r>
              <w:rPr>
                <w:rFonts w:hint="eastAsia" w:ascii="宋体"/>
              </w:rPr>
              <w:t>灌木</w:t>
            </w:r>
          </w:p>
        </w:tc>
        <w:tc>
          <w:tcPr>
            <w:tcW w:w="589" w:type="pct"/>
          </w:tcPr>
          <w:p w14:paraId="359125FE">
            <w:pPr>
              <w:widowControl/>
              <w:jc w:val="left"/>
              <w:rPr>
                <w:rFonts w:ascii="宋体"/>
              </w:rPr>
            </w:pPr>
            <w:r>
              <w:rPr>
                <w:rFonts w:hint="eastAsia" w:ascii="宋体"/>
              </w:rPr>
              <w:t>-</w:t>
            </w:r>
          </w:p>
        </w:tc>
        <w:tc>
          <w:tcPr>
            <w:tcW w:w="884" w:type="pct"/>
          </w:tcPr>
          <w:p w14:paraId="1C6B4011">
            <w:pPr>
              <w:widowControl/>
              <w:jc w:val="left"/>
              <w:rPr>
                <w:rFonts w:ascii="宋体"/>
              </w:rPr>
            </w:pPr>
            <w:r>
              <w:rPr>
                <w:rFonts w:hint="eastAsia" w:ascii="宋体"/>
              </w:rPr>
              <w:t>3</w:t>
            </w:r>
            <w:r>
              <w:rPr>
                <w:rFonts w:ascii="宋体"/>
              </w:rPr>
              <w:t>00-1800</w:t>
            </w:r>
          </w:p>
        </w:tc>
        <w:tc>
          <w:tcPr>
            <w:tcW w:w="982" w:type="pct"/>
            <w:vAlign w:val="bottom"/>
          </w:tcPr>
          <w:p w14:paraId="72BB2D1C">
            <w:pPr>
              <w:widowControl/>
              <w:jc w:val="left"/>
              <w:rPr>
                <w:rFonts w:ascii="宋体"/>
              </w:rPr>
            </w:pPr>
            <w:r>
              <w:rPr>
                <w:rFonts w:hint="eastAsia" w:ascii="等线" w:hAnsi="等线" w:eastAsia="等线"/>
                <w:color w:val="000000"/>
                <w:sz w:val="22"/>
                <w:szCs w:val="22"/>
              </w:rPr>
              <w:t>白</w:t>
            </w:r>
          </w:p>
        </w:tc>
        <w:tc>
          <w:tcPr>
            <w:tcW w:w="682" w:type="pct"/>
            <w:vAlign w:val="bottom"/>
          </w:tcPr>
          <w:p w14:paraId="11BE91F9">
            <w:pPr>
              <w:widowControl/>
              <w:jc w:val="left"/>
              <w:rPr>
                <w:rFonts w:ascii="宋体"/>
              </w:rPr>
            </w:pPr>
            <w:r>
              <w:rPr>
                <w:rFonts w:hint="eastAsia" w:ascii="等线" w:hAnsi="等线" w:eastAsia="等线"/>
                <w:color w:val="000000"/>
                <w:sz w:val="22"/>
                <w:szCs w:val="22"/>
              </w:rPr>
              <w:t>可达3</w:t>
            </w:r>
          </w:p>
        </w:tc>
      </w:tr>
      <w:tr w14:paraId="54CE3A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E3E7D3F">
            <w:pPr>
              <w:widowControl/>
              <w:jc w:val="left"/>
              <w:rPr>
                <w:rFonts w:ascii="宋体"/>
              </w:rPr>
            </w:pPr>
            <w:r>
              <w:rPr>
                <w:rFonts w:hint="eastAsia" w:ascii="宋体"/>
              </w:rPr>
              <w:t>重瓣白花木香</w:t>
            </w:r>
          </w:p>
        </w:tc>
        <w:tc>
          <w:tcPr>
            <w:tcW w:w="1031" w:type="pct"/>
          </w:tcPr>
          <w:p w14:paraId="1E57B647">
            <w:pPr>
              <w:widowControl/>
              <w:jc w:val="left"/>
              <w:rPr>
                <w:rFonts w:ascii="宋体"/>
              </w:rPr>
            </w:pPr>
            <w:r>
              <w:rPr>
                <w:rFonts w:hint="eastAsia" w:ascii="宋体"/>
              </w:rPr>
              <w:t>攀援灌木</w:t>
            </w:r>
          </w:p>
        </w:tc>
        <w:tc>
          <w:tcPr>
            <w:tcW w:w="589" w:type="pct"/>
          </w:tcPr>
          <w:p w14:paraId="25F873D9">
            <w:pPr>
              <w:widowControl/>
              <w:jc w:val="left"/>
              <w:rPr>
                <w:rFonts w:ascii="宋体"/>
              </w:rPr>
            </w:pPr>
            <w:r>
              <w:rPr>
                <w:rFonts w:hint="eastAsia" w:ascii="宋体"/>
              </w:rPr>
              <w:t>-</w:t>
            </w:r>
          </w:p>
        </w:tc>
        <w:tc>
          <w:tcPr>
            <w:tcW w:w="884" w:type="pct"/>
          </w:tcPr>
          <w:p w14:paraId="47810C32">
            <w:pPr>
              <w:widowControl/>
              <w:jc w:val="left"/>
              <w:rPr>
                <w:rFonts w:ascii="宋体"/>
              </w:rPr>
            </w:pPr>
            <w:r>
              <w:rPr>
                <w:rFonts w:hint="eastAsia" w:ascii="宋体"/>
              </w:rPr>
              <w:t>4</w:t>
            </w:r>
            <w:r>
              <w:rPr>
                <w:rFonts w:ascii="宋体"/>
              </w:rPr>
              <w:t>00-1000</w:t>
            </w:r>
          </w:p>
        </w:tc>
        <w:tc>
          <w:tcPr>
            <w:tcW w:w="982" w:type="pct"/>
            <w:vAlign w:val="bottom"/>
          </w:tcPr>
          <w:p w14:paraId="54DA7A18">
            <w:pPr>
              <w:widowControl/>
              <w:jc w:val="left"/>
              <w:rPr>
                <w:rFonts w:ascii="宋体"/>
              </w:rPr>
            </w:pPr>
            <w:r>
              <w:rPr>
                <w:rFonts w:hint="eastAsia" w:ascii="等线" w:hAnsi="等线" w:eastAsia="等线"/>
                <w:color w:val="000000"/>
                <w:sz w:val="22"/>
                <w:szCs w:val="22"/>
              </w:rPr>
              <w:t>白</w:t>
            </w:r>
          </w:p>
        </w:tc>
        <w:tc>
          <w:tcPr>
            <w:tcW w:w="682" w:type="pct"/>
            <w:vAlign w:val="bottom"/>
          </w:tcPr>
          <w:p w14:paraId="5C8AD304">
            <w:pPr>
              <w:widowControl/>
              <w:jc w:val="left"/>
              <w:rPr>
                <w:rFonts w:ascii="宋体"/>
              </w:rPr>
            </w:pPr>
            <w:r>
              <w:rPr>
                <w:rFonts w:hint="eastAsia" w:ascii="等线" w:hAnsi="等线" w:eastAsia="等线"/>
                <w:color w:val="000000"/>
                <w:sz w:val="22"/>
                <w:szCs w:val="22"/>
              </w:rPr>
              <w:t>6</w:t>
            </w:r>
          </w:p>
        </w:tc>
      </w:tr>
      <w:tr w14:paraId="0CF6EF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45BBC04F">
            <w:pPr>
              <w:widowControl/>
              <w:jc w:val="left"/>
              <w:rPr>
                <w:rFonts w:ascii="宋体"/>
              </w:rPr>
            </w:pPr>
            <w:r>
              <w:rPr>
                <w:rFonts w:hint="eastAsia" w:ascii="宋体"/>
              </w:rPr>
              <w:t>重瓣黄花木香</w:t>
            </w:r>
          </w:p>
        </w:tc>
        <w:tc>
          <w:tcPr>
            <w:tcW w:w="1031" w:type="pct"/>
          </w:tcPr>
          <w:p w14:paraId="4ECD751C">
            <w:pPr>
              <w:widowControl/>
              <w:jc w:val="left"/>
              <w:rPr>
                <w:rFonts w:ascii="宋体"/>
              </w:rPr>
            </w:pPr>
            <w:r>
              <w:rPr>
                <w:rFonts w:hint="eastAsia" w:ascii="宋体"/>
              </w:rPr>
              <w:t>攀援灌木</w:t>
            </w:r>
          </w:p>
        </w:tc>
        <w:tc>
          <w:tcPr>
            <w:tcW w:w="589" w:type="pct"/>
          </w:tcPr>
          <w:p w14:paraId="3B1287EB">
            <w:pPr>
              <w:widowControl/>
              <w:jc w:val="left"/>
              <w:rPr>
                <w:rFonts w:ascii="宋体"/>
              </w:rPr>
            </w:pPr>
            <w:r>
              <w:rPr>
                <w:rFonts w:hint="eastAsia" w:ascii="宋体"/>
              </w:rPr>
              <w:t>-</w:t>
            </w:r>
          </w:p>
        </w:tc>
        <w:tc>
          <w:tcPr>
            <w:tcW w:w="884" w:type="pct"/>
          </w:tcPr>
          <w:p w14:paraId="50F5068E">
            <w:pPr>
              <w:widowControl/>
              <w:jc w:val="left"/>
              <w:rPr>
                <w:rFonts w:ascii="宋体"/>
              </w:rPr>
            </w:pPr>
            <w:r>
              <w:rPr>
                <w:rFonts w:hint="eastAsia" w:ascii="宋体"/>
              </w:rPr>
              <w:t>4</w:t>
            </w:r>
            <w:r>
              <w:rPr>
                <w:rFonts w:ascii="宋体"/>
              </w:rPr>
              <w:t>00-1000</w:t>
            </w:r>
          </w:p>
        </w:tc>
        <w:tc>
          <w:tcPr>
            <w:tcW w:w="982" w:type="pct"/>
          </w:tcPr>
          <w:p w14:paraId="78E806DE">
            <w:pPr>
              <w:widowControl/>
              <w:jc w:val="left"/>
              <w:rPr>
                <w:rFonts w:ascii="宋体"/>
              </w:rPr>
            </w:pPr>
            <w:r>
              <w:rPr>
                <w:rFonts w:hint="eastAsia" w:ascii="宋体"/>
              </w:rPr>
              <w:t>黄</w:t>
            </w:r>
          </w:p>
        </w:tc>
        <w:tc>
          <w:tcPr>
            <w:tcW w:w="682" w:type="pct"/>
          </w:tcPr>
          <w:p w14:paraId="785C6E0D">
            <w:pPr>
              <w:widowControl/>
              <w:jc w:val="left"/>
              <w:rPr>
                <w:rFonts w:ascii="宋体"/>
              </w:rPr>
            </w:pPr>
            <w:r>
              <w:rPr>
                <w:rFonts w:hint="eastAsia" w:ascii="宋体"/>
              </w:rPr>
              <w:t>6</w:t>
            </w:r>
          </w:p>
        </w:tc>
      </w:tr>
      <w:tr w14:paraId="7CCF1E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1FECB310">
            <w:pPr>
              <w:widowControl/>
              <w:jc w:val="left"/>
              <w:rPr>
                <w:rFonts w:ascii="宋体"/>
              </w:rPr>
            </w:pPr>
            <w:r>
              <w:rPr>
                <w:rFonts w:hint="eastAsia" w:ascii="宋体"/>
              </w:rPr>
              <w:t>珍珠梅</w:t>
            </w:r>
          </w:p>
        </w:tc>
        <w:tc>
          <w:tcPr>
            <w:tcW w:w="1031" w:type="pct"/>
          </w:tcPr>
          <w:p w14:paraId="569E278E">
            <w:pPr>
              <w:widowControl/>
              <w:jc w:val="left"/>
              <w:rPr>
                <w:rFonts w:ascii="宋体"/>
              </w:rPr>
            </w:pPr>
            <w:r>
              <w:rPr>
                <w:rFonts w:hint="eastAsia" w:ascii="宋体"/>
              </w:rPr>
              <w:t>灌木</w:t>
            </w:r>
          </w:p>
        </w:tc>
        <w:tc>
          <w:tcPr>
            <w:tcW w:w="589" w:type="pct"/>
          </w:tcPr>
          <w:p w14:paraId="0C605C03">
            <w:pPr>
              <w:widowControl/>
              <w:jc w:val="left"/>
              <w:rPr>
                <w:rFonts w:ascii="宋体"/>
              </w:rPr>
            </w:pPr>
            <w:r>
              <w:rPr>
                <w:rFonts w:hint="eastAsia" w:ascii="宋体"/>
              </w:rPr>
              <w:t>-</w:t>
            </w:r>
          </w:p>
        </w:tc>
        <w:tc>
          <w:tcPr>
            <w:tcW w:w="884" w:type="pct"/>
          </w:tcPr>
          <w:p w14:paraId="67B6A85E">
            <w:pPr>
              <w:widowControl/>
              <w:jc w:val="left"/>
              <w:rPr>
                <w:rFonts w:ascii="宋体"/>
              </w:rPr>
            </w:pPr>
            <w:r>
              <w:rPr>
                <w:rFonts w:hint="eastAsia" w:ascii="宋体"/>
              </w:rPr>
              <w:t>6</w:t>
            </w:r>
            <w:r>
              <w:rPr>
                <w:rFonts w:ascii="宋体"/>
              </w:rPr>
              <w:t>50-2800</w:t>
            </w:r>
          </w:p>
        </w:tc>
        <w:tc>
          <w:tcPr>
            <w:tcW w:w="982" w:type="pct"/>
            <w:vAlign w:val="bottom"/>
          </w:tcPr>
          <w:p w14:paraId="179C0BE8">
            <w:pPr>
              <w:widowControl/>
              <w:jc w:val="left"/>
              <w:rPr>
                <w:rFonts w:ascii="宋体"/>
              </w:rPr>
            </w:pPr>
            <w:r>
              <w:rPr>
                <w:rFonts w:hint="eastAsia" w:ascii="等线" w:hAnsi="等线" w:eastAsia="等线"/>
                <w:color w:val="000000"/>
                <w:sz w:val="22"/>
                <w:szCs w:val="22"/>
              </w:rPr>
              <w:t>白</w:t>
            </w:r>
          </w:p>
        </w:tc>
        <w:tc>
          <w:tcPr>
            <w:tcW w:w="682" w:type="pct"/>
            <w:vAlign w:val="bottom"/>
          </w:tcPr>
          <w:p w14:paraId="58818B70">
            <w:pPr>
              <w:widowControl/>
              <w:jc w:val="left"/>
              <w:rPr>
                <w:rFonts w:ascii="宋体"/>
              </w:rPr>
            </w:pPr>
            <w:r>
              <w:rPr>
                <w:rFonts w:hint="eastAsia" w:ascii="等线" w:hAnsi="等线" w:eastAsia="等线"/>
                <w:color w:val="000000"/>
                <w:sz w:val="22"/>
                <w:szCs w:val="22"/>
              </w:rPr>
              <w:t>2</w:t>
            </w:r>
          </w:p>
        </w:tc>
      </w:tr>
      <w:tr w14:paraId="018EF0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472696AA">
            <w:pPr>
              <w:widowControl/>
              <w:jc w:val="left"/>
              <w:rPr>
                <w:rFonts w:ascii="宋体"/>
              </w:rPr>
            </w:pPr>
            <w:r>
              <w:rPr>
                <w:rFonts w:hint="eastAsia" w:ascii="宋体"/>
              </w:rPr>
              <w:t>糯米条</w:t>
            </w:r>
          </w:p>
        </w:tc>
        <w:tc>
          <w:tcPr>
            <w:tcW w:w="1031" w:type="pct"/>
          </w:tcPr>
          <w:p w14:paraId="2E6EE168">
            <w:pPr>
              <w:widowControl/>
              <w:jc w:val="left"/>
              <w:rPr>
                <w:rFonts w:ascii="宋体"/>
              </w:rPr>
            </w:pPr>
            <w:r>
              <w:rPr>
                <w:rFonts w:hint="eastAsia" w:ascii="宋体"/>
              </w:rPr>
              <w:t>灌木</w:t>
            </w:r>
          </w:p>
        </w:tc>
        <w:tc>
          <w:tcPr>
            <w:tcW w:w="589" w:type="pct"/>
          </w:tcPr>
          <w:p w14:paraId="6ECA30F7">
            <w:pPr>
              <w:widowControl/>
              <w:jc w:val="left"/>
              <w:rPr>
                <w:rFonts w:ascii="宋体"/>
              </w:rPr>
            </w:pPr>
            <w:r>
              <w:rPr>
                <w:rFonts w:hint="eastAsia" w:ascii="宋体"/>
              </w:rPr>
              <w:t>-</w:t>
            </w:r>
          </w:p>
        </w:tc>
        <w:tc>
          <w:tcPr>
            <w:tcW w:w="884" w:type="pct"/>
          </w:tcPr>
          <w:p w14:paraId="5DC559EE">
            <w:pPr>
              <w:widowControl/>
              <w:jc w:val="left"/>
              <w:rPr>
                <w:rFonts w:ascii="宋体"/>
              </w:rPr>
            </w:pPr>
            <w:r>
              <w:rPr>
                <w:rFonts w:hint="eastAsia" w:ascii="宋体"/>
              </w:rPr>
              <w:t>2</w:t>
            </w:r>
            <w:r>
              <w:rPr>
                <w:rFonts w:ascii="宋体"/>
              </w:rPr>
              <w:t>00-1500</w:t>
            </w:r>
          </w:p>
        </w:tc>
        <w:tc>
          <w:tcPr>
            <w:tcW w:w="982" w:type="pct"/>
            <w:vAlign w:val="bottom"/>
          </w:tcPr>
          <w:p w14:paraId="6D537E77">
            <w:pPr>
              <w:widowControl/>
              <w:jc w:val="left"/>
              <w:rPr>
                <w:rFonts w:ascii="宋体"/>
              </w:rPr>
            </w:pPr>
            <w:r>
              <w:rPr>
                <w:rFonts w:hint="eastAsia" w:ascii="等线" w:hAnsi="等线" w:eastAsia="等线"/>
                <w:color w:val="000000"/>
                <w:sz w:val="22"/>
                <w:szCs w:val="22"/>
              </w:rPr>
              <w:t>白-粉</w:t>
            </w:r>
          </w:p>
        </w:tc>
        <w:tc>
          <w:tcPr>
            <w:tcW w:w="682" w:type="pct"/>
            <w:vAlign w:val="bottom"/>
          </w:tcPr>
          <w:p w14:paraId="3727810F">
            <w:pPr>
              <w:widowControl/>
              <w:jc w:val="left"/>
              <w:rPr>
                <w:rFonts w:ascii="宋体"/>
              </w:rPr>
            </w:pPr>
            <w:r>
              <w:rPr>
                <w:rFonts w:hint="eastAsia" w:ascii="等线" w:hAnsi="等线" w:eastAsia="等线"/>
                <w:color w:val="000000"/>
                <w:sz w:val="22"/>
                <w:szCs w:val="22"/>
              </w:rPr>
              <w:t>可达2</w:t>
            </w:r>
          </w:p>
        </w:tc>
      </w:tr>
      <w:tr w14:paraId="61D842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1DB19FFF">
            <w:pPr>
              <w:widowControl/>
              <w:jc w:val="left"/>
              <w:rPr>
                <w:rFonts w:ascii="宋体"/>
              </w:rPr>
            </w:pPr>
            <w:r>
              <w:rPr>
                <w:rFonts w:hint="eastAsia" w:ascii="宋体"/>
              </w:rPr>
              <w:t>紫荆</w:t>
            </w:r>
          </w:p>
        </w:tc>
        <w:tc>
          <w:tcPr>
            <w:tcW w:w="1031" w:type="pct"/>
          </w:tcPr>
          <w:p w14:paraId="4253B042">
            <w:pPr>
              <w:widowControl/>
              <w:jc w:val="left"/>
              <w:rPr>
                <w:rFonts w:ascii="宋体"/>
              </w:rPr>
            </w:pPr>
            <w:r>
              <w:rPr>
                <w:rFonts w:hint="eastAsia" w:ascii="宋体"/>
              </w:rPr>
              <w:t>灌木</w:t>
            </w:r>
          </w:p>
        </w:tc>
        <w:tc>
          <w:tcPr>
            <w:tcW w:w="589" w:type="pct"/>
          </w:tcPr>
          <w:p w14:paraId="1F9DBDC7">
            <w:pPr>
              <w:widowControl/>
              <w:jc w:val="left"/>
              <w:rPr>
                <w:rFonts w:ascii="宋体"/>
              </w:rPr>
            </w:pPr>
            <w:r>
              <w:rPr>
                <w:rFonts w:hint="eastAsia" w:ascii="宋体"/>
              </w:rPr>
              <w:t>-</w:t>
            </w:r>
          </w:p>
        </w:tc>
        <w:tc>
          <w:tcPr>
            <w:tcW w:w="884" w:type="pct"/>
          </w:tcPr>
          <w:p w14:paraId="0186410E">
            <w:pPr>
              <w:widowControl/>
              <w:jc w:val="left"/>
              <w:rPr>
                <w:rFonts w:ascii="宋体"/>
              </w:rPr>
            </w:pPr>
            <w:r>
              <w:rPr>
                <w:rFonts w:hint="eastAsia" w:ascii="宋体"/>
              </w:rPr>
              <w:t>4</w:t>
            </w:r>
            <w:r>
              <w:rPr>
                <w:rFonts w:ascii="宋体"/>
              </w:rPr>
              <w:t>00-1000</w:t>
            </w:r>
          </w:p>
        </w:tc>
        <w:tc>
          <w:tcPr>
            <w:tcW w:w="982" w:type="pct"/>
            <w:vAlign w:val="bottom"/>
          </w:tcPr>
          <w:p w14:paraId="71CEA3DF">
            <w:pPr>
              <w:widowControl/>
              <w:jc w:val="left"/>
              <w:rPr>
                <w:rFonts w:ascii="宋体"/>
              </w:rPr>
            </w:pPr>
            <w:r>
              <w:rPr>
                <w:rFonts w:hint="eastAsia" w:ascii="等线" w:hAnsi="等线" w:eastAsia="等线"/>
                <w:color w:val="000000"/>
                <w:sz w:val="22"/>
                <w:szCs w:val="22"/>
              </w:rPr>
              <w:t>紫</w:t>
            </w:r>
          </w:p>
        </w:tc>
        <w:tc>
          <w:tcPr>
            <w:tcW w:w="682" w:type="pct"/>
            <w:vAlign w:val="bottom"/>
          </w:tcPr>
          <w:p w14:paraId="1F718A6D">
            <w:pPr>
              <w:widowControl/>
              <w:jc w:val="left"/>
              <w:rPr>
                <w:rFonts w:ascii="宋体"/>
              </w:rPr>
            </w:pPr>
            <w:r>
              <w:rPr>
                <w:rFonts w:hint="eastAsia" w:ascii="等线" w:hAnsi="等线" w:eastAsia="等线"/>
                <w:color w:val="000000"/>
                <w:sz w:val="22"/>
                <w:szCs w:val="22"/>
              </w:rPr>
              <w:t>2-5</w:t>
            </w:r>
          </w:p>
        </w:tc>
      </w:tr>
      <w:tr w14:paraId="4638E9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CE11BF7">
            <w:pPr>
              <w:widowControl/>
              <w:jc w:val="left"/>
              <w:rPr>
                <w:rFonts w:ascii="宋体"/>
              </w:rPr>
            </w:pPr>
            <w:r>
              <w:rPr>
                <w:rFonts w:hint="eastAsia" w:ascii="宋体"/>
              </w:rPr>
              <w:t>黄杨</w:t>
            </w:r>
          </w:p>
        </w:tc>
        <w:tc>
          <w:tcPr>
            <w:tcW w:w="1031" w:type="pct"/>
          </w:tcPr>
          <w:p w14:paraId="52FA8BD3">
            <w:pPr>
              <w:widowControl/>
              <w:jc w:val="left"/>
              <w:rPr>
                <w:rFonts w:ascii="宋体"/>
              </w:rPr>
            </w:pPr>
            <w:r>
              <w:rPr>
                <w:rFonts w:hint="eastAsia" w:ascii="宋体"/>
              </w:rPr>
              <w:t>灌木或小乔木</w:t>
            </w:r>
          </w:p>
        </w:tc>
        <w:tc>
          <w:tcPr>
            <w:tcW w:w="589" w:type="pct"/>
          </w:tcPr>
          <w:p w14:paraId="70D30739">
            <w:pPr>
              <w:widowControl/>
              <w:jc w:val="left"/>
              <w:rPr>
                <w:rFonts w:ascii="宋体"/>
              </w:rPr>
            </w:pPr>
            <w:r>
              <w:rPr>
                <w:rFonts w:hint="eastAsia" w:ascii="宋体"/>
              </w:rPr>
              <w:t>-</w:t>
            </w:r>
          </w:p>
        </w:tc>
        <w:tc>
          <w:tcPr>
            <w:tcW w:w="884" w:type="pct"/>
          </w:tcPr>
          <w:p w14:paraId="6AC91349">
            <w:pPr>
              <w:widowControl/>
              <w:jc w:val="left"/>
              <w:rPr>
                <w:rFonts w:ascii="宋体"/>
              </w:rPr>
            </w:pPr>
            <w:r>
              <w:rPr>
                <w:rFonts w:hint="eastAsia" w:ascii="宋体"/>
              </w:rPr>
              <w:t>1</w:t>
            </w:r>
            <w:r>
              <w:rPr>
                <w:rFonts w:ascii="宋体"/>
              </w:rPr>
              <w:t>000-1800</w:t>
            </w:r>
          </w:p>
        </w:tc>
        <w:tc>
          <w:tcPr>
            <w:tcW w:w="982" w:type="pct"/>
            <w:vAlign w:val="bottom"/>
          </w:tcPr>
          <w:p w14:paraId="751A4BB7">
            <w:pPr>
              <w:widowControl/>
              <w:jc w:val="left"/>
              <w:rPr>
                <w:rFonts w:ascii="宋体"/>
              </w:rPr>
            </w:pPr>
            <w:r>
              <w:rPr>
                <w:rFonts w:hint="eastAsia" w:ascii="等线" w:hAnsi="等线" w:eastAsia="等线"/>
                <w:color w:val="000000"/>
                <w:sz w:val="22"/>
                <w:szCs w:val="22"/>
              </w:rPr>
              <w:t>绿</w:t>
            </w:r>
          </w:p>
        </w:tc>
        <w:tc>
          <w:tcPr>
            <w:tcW w:w="682" w:type="pct"/>
            <w:vAlign w:val="bottom"/>
          </w:tcPr>
          <w:p w14:paraId="0CD799EE">
            <w:pPr>
              <w:widowControl/>
              <w:jc w:val="left"/>
              <w:rPr>
                <w:rFonts w:ascii="宋体"/>
              </w:rPr>
            </w:pPr>
            <w:r>
              <w:rPr>
                <w:rFonts w:hint="eastAsia" w:ascii="等线" w:hAnsi="等线" w:eastAsia="等线"/>
                <w:color w:val="000000"/>
                <w:sz w:val="22"/>
                <w:szCs w:val="22"/>
              </w:rPr>
              <w:t>1-6</w:t>
            </w:r>
          </w:p>
        </w:tc>
      </w:tr>
      <w:tr w14:paraId="64609C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054D78CF">
            <w:pPr>
              <w:widowControl/>
              <w:jc w:val="left"/>
              <w:rPr>
                <w:rFonts w:ascii="宋体"/>
              </w:rPr>
            </w:pPr>
            <w:r>
              <w:rPr>
                <w:rFonts w:hint="eastAsia" w:ascii="宋体"/>
              </w:rPr>
              <w:t>毛黄栌</w:t>
            </w:r>
          </w:p>
        </w:tc>
        <w:tc>
          <w:tcPr>
            <w:tcW w:w="1031" w:type="pct"/>
          </w:tcPr>
          <w:p w14:paraId="082048BC">
            <w:pPr>
              <w:widowControl/>
              <w:jc w:val="left"/>
              <w:rPr>
                <w:rFonts w:ascii="宋体"/>
              </w:rPr>
            </w:pPr>
            <w:r>
              <w:rPr>
                <w:rFonts w:hint="eastAsia" w:ascii="宋体"/>
              </w:rPr>
              <w:t>灌木</w:t>
            </w:r>
          </w:p>
        </w:tc>
        <w:tc>
          <w:tcPr>
            <w:tcW w:w="589" w:type="pct"/>
          </w:tcPr>
          <w:p w14:paraId="59931C3A">
            <w:pPr>
              <w:widowControl/>
              <w:jc w:val="left"/>
              <w:rPr>
                <w:rFonts w:ascii="宋体"/>
              </w:rPr>
            </w:pPr>
            <w:r>
              <w:rPr>
                <w:rFonts w:hint="eastAsia" w:ascii="宋体"/>
              </w:rPr>
              <w:t>-</w:t>
            </w:r>
          </w:p>
        </w:tc>
        <w:tc>
          <w:tcPr>
            <w:tcW w:w="884" w:type="pct"/>
          </w:tcPr>
          <w:p w14:paraId="7BAEC54B">
            <w:pPr>
              <w:widowControl/>
              <w:jc w:val="left"/>
              <w:rPr>
                <w:rFonts w:ascii="宋体"/>
              </w:rPr>
            </w:pPr>
            <w:r>
              <w:rPr>
                <w:rFonts w:hint="eastAsia" w:ascii="宋体"/>
              </w:rPr>
              <w:t>5</w:t>
            </w:r>
            <w:r>
              <w:rPr>
                <w:rFonts w:ascii="宋体"/>
              </w:rPr>
              <w:t>00-2300</w:t>
            </w:r>
          </w:p>
        </w:tc>
        <w:tc>
          <w:tcPr>
            <w:tcW w:w="982" w:type="pct"/>
            <w:vAlign w:val="bottom"/>
          </w:tcPr>
          <w:p w14:paraId="28B299F9">
            <w:pPr>
              <w:widowControl/>
              <w:jc w:val="left"/>
              <w:rPr>
                <w:rFonts w:ascii="宋体"/>
              </w:rPr>
            </w:pPr>
            <w:r>
              <w:rPr>
                <w:rFonts w:hint="eastAsia" w:ascii="等线" w:hAnsi="等线" w:eastAsia="等线"/>
                <w:color w:val="000000"/>
                <w:sz w:val="22"/>
                <w:szCs w:val="22"/>
              </w:rPr>
              <w:t>粉</w:t>
            </w:r>
          </w:p>
        </w:tc>
        <w:tc>
          <w:tcPr>
            <w:tcW w:w="682" w:type="pct"/>
            <w:vAlign w:val="bottom"/>
          </w:tcPr>
          <w:p w14:paraId="66C9BCE5">
            <w:pPr>
              <w:widowControl/>
              <w:jc w:val="left"/>
              <w:rPr>
                <w:rFonts w:ascii="宋体"/>
              </w:rPr>
            </w:pPr>
            <w:r>
              <w:rPr>
                <w:rFonts w:hint="eastAsia" w:ascii="等线" w:hAnsi="等线" w:eastAsia="等线"/>
                <w:color w:val="000000"/>
                <w:sz w:val="22"/>
                <w:szCs w:val="22"/>
              </w:rPr>
              <w:t>3-5</w:t>
            </w:r>
          </w:p>
        </w:tc>
      </w:tr>
      <w:tr w14:paraId="32794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46B07FB5">
            <w:pPr>
              <w:widowControl/>
              <w:jc w:val="left"/>
              <w:rPr>
                <w:rFonts w:ascii="宋体"/>
              </w:rPr>
            </w:pPr>
            <w:r>
              <w:rPr>
                <w:rFonts w:hint="eastAsia" w:ascii="宋体"/>
              </w:rPr>
              <w:t>茶条槭</w:t>
            </w:r>
          </w:p>
        </w:tc>
        <w:tc>
          <w:tcPr>
            <w:tcW w:w="1031" w:type="pct"/>
          </w:tcPr>
          <w:p w14:paraId="7C201998">
            <w:pPr>
              <w:widowControl/>
              <w:jc w:val="left"/>
              <w:rPr>
                <w:rFonts w:ascii="宋体"/>
              </w:rPr>
            </w:pPr>
            <w:r>
              <w:rPr>
                <w:rFonts w:hint="eastAsia" w:ascii="宋体"/>
              </w:rPr>
              <w:t>灌木，小乔木</w:t>
            </w:r>
          </w:p>
        </w:tc>
        <w:tc>
          <w:tcPr>
            <w:tcW w:w="589" w:type="pct"/>
          </w:tcPr>
          <w:p w14:paraId="7682CA10">
            <w:pPr>
              <w:widowControl/>
              <w:jc w:val="left"/>
              <w:rPr>
                <w:rFonts w:ascii="宋体"/>
              </w:rPr>
            </w:pPr>
            <w:r>
              <w:rPr>
                <w:rFonts w:hint="eastAsia" w:ascii="宋体"/>
              </w:rPr>
              <w:t>-</w:t>
            </w:r>
          </w:p>
        </w:tc>
        <w:tc>
          <w:tcPr>
            <w:tcW w:w="884" w:type="pct"/>
          </w:tcPr>
          <w:p w14:paraId="128EACBE">
            <w:pPr>
              <w:widowControl/>
              <w:jc w:val="left"/>
              <w:rPr>
                <w:rFonts w:ascii="宋体"/>
              </w:rPr>
            </w:pPr>
            <w:r>
              <w:rPr>
                <w:rFonts w:hint="eastAsia" w:ascii="宋体"/>
              </w:rPr>
              <w:t>1</w:t>
            </w:r>
            <w:r>
              <w:rPr>
                <w:rFonts w:ascii="宋体"/>
              </w:rPr>
              <w:t>050-2100</w:t>
            </w:r>
          </w:p>
        </w:tc>
        <w:tc>
          <w:tcPr>
            <w:tcW w:w="982" w:type="pct"/>
            <w:vAlign w:val="bottom"/>
          </w:tcPr>
          <w:p w14:paraId="547ADBAF">
            <w:pPr>
              <w:widowControl/>
              <w:jc w:val="left"/>
              <w:rPr>
                <w:rFonts w:ascii="宋体"/>
              </w:rPr>
            </w:pPr>
            <w:r>
              <w:rPr>
                <w:rFonts w:hint="eastAsia" w:ascii="等线" w:hAnsi="等线" w:eastAsia="等线"/>
                <w:color w:val="000000"/>
                <w:sz w:val="22"/>
                <w:szCs w:val="22"/>
              </w:rPr>
              <w:t>绿</w:t>
            </w:r>
          </w:p>
        </w:tc>
        <w:tc>
          <w:tcPr>
            <w:tcW w:w="682" w:type="pct"/>
            <w:vAlign w:val="bottom"/>
          </w:tcPr>
          <w:p w14:paraId="084AA3C4">
            <w:pPr>
              <w:widowControl/>
              <w:jc w:val="left"/>
              <w:rPr>
                <w:rFonts w:ascii="宋体"/>
              </w:rPr>
            </w:pPr>
            <w:r>
              <w:rPr>
                <w:rFonts w:hint="eastAsia" w:ascii="等线" w:hAnsi="等线" w:eastAsia="等线"/>
                <w:color w:val="000000"/>
                <w:sz w:val="22"/>
                <w:szCs w:val="22"/>
              </w:rPr>
              <w:t>6</w:t>
            </w:r>
          </w:p>
        </w:tc>
      </w:tr>
      <w:tr w14:paraId="1FF765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6E9036CE">
            <w:pPr>
              <w:widowControl/>
              <w:jc w:val="left"/>
              <w:rPr>
                <w:rFonts w:ascii="宋体"/>
              </w:rPr>
            </w:pPr>
            <w:r>
              <w:rPr>
                <w:rFonts w:hint="eastAsia" w:ascii="宋体"/>
              </w:rPr>
              <w:t>木槿</w:t>
            </w:r>
          </w:p>
        </w:tc>
        <w:tc>
          <w:tcPr>
            <w:tcW w:w="1031" w:type="pct"/>
          </w:tcPr>
          <w:p w14:paraId="2D935FF8">
            <w:pPr>
              <w:widowControl/>
              <w:jc w:val="left"/>
              <w:rPr>
                <w:rFonts w:ascii="宋体"/>
              </w:rPr>
            </w:pPr>
            <w:r>
              <w:rPr>
                <w:rFonts w:hint="eastAsia" w:ascii="宋体"/>
              </w:rPr>
              <w:t>灌木</w:t>
            </w:r>
          </w:p>
        </w:tc>
        <w:tc>
          <w:tcPr>
            <w:tcW w:w="589" w:type="pct"/>
          </w:tcPr>
          <w:p w14:paraId="09D56C90">
            <w:pPr>
              <w:widowControl/>
              <w:jc w:val="left"/>
              <w:rPr>
                <w:rFonts w:ascii="宋体"/>
              </w:rPr>
            </w:pPr>
            <w:r>
              <w:rPr>
                <w:rFonts w:hint="eastAsia" w:ascii="宋体"/>
              </w:rPr>
              <w:t>-</w:t>
            </w:r>
          </w:p>
        </w:tc>
        <w:tc>
          <w:tcPr>
            <w:tcW w:w="884" w:type="pct"/>
          </w:tcPr>
          <w:p w14:paraId="5BB27E04">
            <w:pPr>
              <w:widowControl/>
              <w:jc w:val="left"/>
              <w:rPr>
                <w:rFonts w:ascii="宋体"/>
              </w:rPr>
            </w:pPr>
            <w:r>
              <w:rPr>
                <w:rFonts w:hint="eastAsia" w:ascii="宋体"/>
              </w:rPr>
              <w:t>4</w:t>
            </w:r>
            <w:r>
              <w:rPr>
                <w:rFonts w:ascii="宋体"/>
              </w:rPr>
              <w:t>00-1000</w:t>
            </w:r>
          </w:p>
        </w:tc>
        <w:tc>
          <w:tcPr>
            <w:tcW w:w="982" w:type="pct"/>
            <w:vAlign w:val="bottom"/>
          </w:tcPr>
          <w:p w14:paraId="3AD24EE5">
            <w:pPr>
              <w:widowControl/>
              <w:jc w:val="left"/>
              <w:rPr>
                <w:rFonts w:ascii="宋体"/>
              </w:rPr>
            </w:pPr>
            <w:r>
              <w:rPr>
                <w:rFonts w:hint="eastAsia" w:ascii="等线" w:hAnsi="等线" w:eastAsia="等线"/>
                <w:color w:val="000000"/>
                <w:sz w:val="22"/>
                <w:szCs w:val="22"/>
              </w:rPr>
              <w:t>桃红</w:t>
            </w:r>
          </w:p>
        </w:tc>
        <w:tc>
          <w:tcPr>
            <w:tcW w:w="682" w:type="pct"/>
            <w:vAlign w:val="bottom"/>
          </w:tcPr>
          <w:p w14:paraId="31297EEF">
            <w:pPr>
              <w:widowControl/>
              <w:jc w:val="left"/>
              <w:rPr>
                <w:rFonts w:ascii="宋体"/>
              </w:rPr>
            </w:pPr>
            <w:r>
              <w:rPr>
                <w:rFonts w:hint="eastAsia" w:ascii="等线" w:hAnsi="等线" w:eastAsia="等线"/>
                <w:color w:val="000000"/>
                <w:sz w:val="22"/>
                <w:szCs w:val="22"/>
              </w:rPr>
              <w:t>1-3</w:t>
            </w:r>
          </w:p>
        </w:tc>
      </w:tr>
      <w:tr w14:paraId="095CF6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0FAD0C19">
            <w:pPr>
              <w:widowControl/>
              <w:jc w:val="left"/>
              <w:rPr>
                <w:rFonts w:ascii="宋体"/>
              </w:rPr>
            </w:pPr>
            <w:r>
              <w:rPr>
                <w:rFonts w:hint="eastAsia" w:ascii="宋体"/>
              </w:rPr>
              <w:t>油茶</w:t>
            </w:r>
          </w:p>
        </w:tc>
        <w:tc>
          <w:tcPr>
            <w:tcW w:w="1031" w:type="pct"/>
          </w:tcPr>
          <w:p w14:paraId="7CB5DB84">
            <w:pPr>
              <w:widowControl/>
              <w:jc w:val="left"/>
              <w:rPr>
                <w:rFonts w:ascii="宋体"/>
              </w:rPr>
            </w:pPr>
            <w:r>
              <w:rPr>
                <w:rFonts w:hint="eastAsia" w:ascii="宋体"/>
              </w:rPr>
              <w:t>灌木</w:t>
            </w:r>
          </w:p>
        </w:tc>
        <w:tc>
          <w:tcPr>
            <w:tcW w:w="589" w:type="pct"/>
          </w:tcPr>
          <w:p w14:paraId="67B35F3F">
            <w:pPr>
              <w:widowControl/>
              <w:jc w:val="left"/>
              <w:rPr>
                <w:rFonts w:ascii="宋体"/>
              </w:rPr>
            </w:pPr>
            <w:r>
              <w:rPr>
                <w:rFonts w:hint="eastAsia" w:ascii="宋体"/>
              </w:rPr>
              <w:t>-</w:t>
            </w:r>
          </w:p>
        </w:tc>
        <w:tc>
          <w:tcPr>
            <w:tcW w:w="884" w:type="pct"/>
          </w:tcPr>
          <w:p w14:paraId="6759DD4F">
            <w:pPr>
              <w:widowControl/>
              <w:jc w:val="left"/>
              <w:rPr>
                <w:rFonts w:ascii="宋体"/>
              </w:rPr>
            </w:pPr>
            <w:r>
              <w:rPr>
                <w:rFonts w:hint="eastAsia" w:ascii="宋体"/>
              </w:rPr>
              <w:t>2</w:t>
            </w:r>
            <w:r>
              <w:rPr>
                <w:rFonts w:ascii="宋体"/>
              </w:rPr>
              <w:t>20-1800</w:t>
            </w:r>
          </w:p>
        </w:tc>
        <w:tc>
          <w:tcPr>
            <w:tcW w:w="982" w:type="pct"/>
            <w:vAlign w:val="bottom"/>
          </w:tcPr>
          <w:p w14:paraId="01356F2D">
            <w:pPr>
              <w:widowControl/>
              <w:jc w:val="left"/>
              <w:rPr>
                <w:rFonts w:ascii="宋体"/>
              </w:rPr>
            </w:pPr>
            <w:r>
              <w:rPr>
                <w:rFonts w:hint="eastAsia" w:ascii="等线" w:hAnsi="等线" w:eastAsia="等线"/>
                <w:color w:val="000000"/>
                <w:sz w:val="22"/>
                <w:szCs w:val="22"/>
              </w:rPr>
              <w:t>红褐</w:t>
            </w:r>
          </w:p>
        </w:tc>
        <w:tc>
          <w:tcPr>
            <w:tcW w:w="682" w:type="pct"/>
            <w:vAlign w:val="bottom"/>
          </w:tcPr>
          <w:p w14:paraId="79F6BA7B">
            <w:pPr>
              <w:widowControl/>
              <w:jc w:val="left"/>
              <w:rPr>
                <w:rFonts w:ascii="宋体"/>
              </w:rPr>
            </w:pPr>
            <w:r>
              <w:rPr>
                <w:rFonts w:hint="eastAsia" w:ascii="等线" w:hAnsi="等线" w:eastAsia="等线"/>
                <w:color w:val="000000"/>
                <w:sz w:val="22"/>
                <w:szCs w:val="22"/>
              </w:rPr>
              <w:t>1-5</w:t>
            </w:r>
          </w:p>
        </w:tc>
      </w:tr>
      <w:tr w14:paraId="00DB77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480FA335">
            <w:pPr>
              <w:widowControl/>
              <w:jc w:val="left"/>
              <w:rPr>
                <w:rFonts w:ascii="宋体"/>
              </w:rPr>
            </w:pPr>
            <w:r>
              <w:rPr>
                <w:rFonts w:hint="eastAsia" w:ascii="宋体"/>
              </w:rPr>
              <w:t>紫薇</w:t>
            </w:r>
          </w:p>
        </w:tc>
        <w:tc>
          <w:tcPr>
            <w:tcW w:w="1031" w:type="pct"/>
          </w:tcPr>
          <w:p w14:paraId="1AF50F4D">
            <w:pPr>
              <w:widowControl/>
              <w:jc w:val="left"/>
              <w:rPr>
                <w:rFonts w:ascii="宋体"/>
              </w:rPr>
            </w:pPr>
            <w:r>
              <w:rPr>
                <w:rFonts w:hint="eastAsia" w:ascii="宋体"/>
              </w:rPr>
              <w:t>灌木，小乔木</w:t>
            </w:r>
          </w:p>
        </w:tc>
        <w:tc>
          <w:tcPr>
            <w:tcW w:w="589" w:type="pct"/>
          </w:tcPr>
          <w:p w14:paraId="4658C594">
            <w:pPr>
              <w:widowControl/>
              <w:jc w:val="left"/>
              <w:rPr>
                <w:rFonts w:ascii="宋体"/>
              </w:rPr>
            </w:pPr>
            <w:r>
              <w:rPr>
                <w:rFonts w:hint="eastAsia" w:ascii="宋体"/>
              </w:rPr>
              <w:t>-</w:t>
            </w:r>
          </w:p>
        </w:tc>
        <w:tc>
          <w:tcPr>
            <w:tcW w:w="884" w:type="pct"/>
          </w:tcPr>
          <w:p w14:paraId="56A098FA">
            <w:pPr>
              <w:widowControl/>
              <w:jc w:val="left"/>
              <w:rPr>
                <w:rFonts w:ascii="宋体"/>
              </w:rPr>
            </w:pPr>
            <w:r>
              <w:rPr>
                <w:rFonts w:hint="eastAsia" w:ascii="宋体"/>
              </w:rPr>
              <w:t>4</w:t>
            </w:r>
            <w:r>
              <w:rPr>
                <w:rFonts w:ascii="宋体"/>
              </w:rPr>
              <w:t>00-1000</w:t>
            </w:r>
          </w:p>
        </w:tc>
        <w:tc>
          <w:tcPr>
            <w:tcW w:w="982" w:type="pct"/>
            <w:vAlign w:val="bottom"/>
          </w:tcPr>
          <w:p w14:paraId="749BDF06">
            <w:pPr>
              <w:widowControl/>
              <w:jc w:val="left"/>
              <w:rPr>
                <w:rFonts w:ascii="宋体"/>
              </w:rPr>
            </w:pPr>
            <w:r>
              <w:rPr>
                <w:rFonts w:hint="eastAsia" w:ascii="等线" w:hAnsi="等线" w:eastAsia="等线"/>
                <w:color w:val="000000"/>
                <w:sz w:val="22"/>
                <w:szCs w:val="22"/>
              </w:rPr>
              <w:t>紫</w:t>
            </w:r>
          </w:p>
        </w:tc>
        <w:tc>
          <w:tcPr>
            <w:tcW w:w="682" w:type="pct"/>
            <w:vAlign w:val="bottom"/>
          </w:tcPr>
          <w:p w14:paraId="1AC7DFA5">
            <w:pPr>
              <w:widowControl/>
              <w:jc w:val="left"/>
              <w:rPr>
                <w:rFonts w:ascii="宋体"/>
              </w:rPr>
            </w:pPr>
            <w:r>
              <w:rPr>
                <w:rFonts w:hint="eastAsia" w:ascii="等线" w:hAnsi="等线" w:eastAsia="等线"/>
                <w:color w:val="000000"/>
                <w:sz w:val="22"/>
                <w:szCs w:val="22"/>
              </w:rPr>
              <w:t>可达7</w:t>
            </w:r>
          </w:p>
        </w:tc>
      </w:tr>
      <w:tr w14:paraId="57FB5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64BAE0A6">
            <w:pPr>
              <w:widowControl/>
              <w:jc w:val="left"/>
              <w:rPr>
                <w:rFonts w:ascii="宋体"/>
              </w:rPr>
            </w:pPr>
            <w:r>
              <w:rPr>
                <w:rFonts w:hint="eastAsia" w:ascii="宋体"/>
              </w:rPr>
              <w:t>山茱萸</w:t>
            </w:r>
          </w:p>
        </w:tc>
        <w:tc>
          <w:tcPr>
            <w:tcW w:w="1031" w:type="pct"/>
          </w:tcPr>
          <w:p w14:paraId="70491B57">
            <w:pPr>
              <w:widowControl/>
              <w:jc w:val="left"/>
              <w:rPr>
                <w:rFonts w:ascii="宋体"/>
              </w:rPr>
            </w:pPr>
            <w:r>
              <w:rPr>
                <w:rFonts w:hint="eastAsia" w:ascii="宋体"/>
              </w:rPr>
              <w:t>灌木，乔木</w:t>
            </w:r>
          </w:p>
        </w:tc>
        <w:tc>
          <w:tcPr>
            <w:tcW w:w="589" w:type="pct"/>
          </w:tcPr>
          <w:p w14:paraId="3FAACD0B">
            <w:pPr>
              <w:widowControl/>
              <w:jc w:val="left"/>
              <w:rPr>
                <w:rFonts w:ascii="宋体"/>
              </w:rPr>
            </w:pPr>
            <w:r>
              <w:rPr>
                <w:rFonts w:hint="eastAsia" w:ascii="宋体"/>
              </w:rPr>
              <w:t>-</w:t>
            </w:r>
          </w:p>
        </w:tc>
        <w:tc>
          <w:tcPr>
            <w:tcW w:w="884" w:type="pct"/>
          </w:tcPr>
          <w:p w14:paraId="16890354">
            <w:pPr>
              <w:widowControl/>
              <w:jc w:val="left"/>
              <w:rPr>
                <w:rFonts w:ascii="宋体"/>
              </w:rPr>
            </w:pPr>
            <w:r>
              <w:rPr>
                <w:rFonts w:hint="eastAsia" w:ascii="宋体"/>
              </w:rPr>
              <w:t>1</w:t>
            </w:r>
            <w:r>
              <w:rPr>
                <w:rFonts w:ascii="宋体"/>
              </w:rPr>
              <w:t>100-1670</w:t>
            </w:r>
          </w:p>
        </w:tc>
        <w:tc>
          <w:tcPr>
            <w:tcW w:w="982" w:type="pct"/>
            <w:vAlign w:val="bottom"/>
          </w:tcPr>
          <w:p w14:paraId="4B41D397">
            <w:pPr>
              <w:widowControl/>
              <w:jc w:val="left"/>
              <w:rPr>
                <w:rFonts w:ascii="宋体"/>
              </w:rPr>
            </w:pPr>
            <w:r>
              <w:rPr>
                <w:rFonts w:hint="eastAsia" w:ascii="等线" w:hAnsi="等线" w:eastAsia="等线"/>
                <w:color w:val="000000"/>
                <w:sz w:val="22"/>
                <w:szCs w:val="22"/>
              </w:rPr>
              <w:t>红</w:t>
            </w:r>
          </w:p>
        </w:tc>
        <w:tc>
          <w:tcPr>
            <w:tcW w:w="682" w:type="pct"/>
            <w:vAlign w:val="bottom"/>
          </w:tcPr>
          <w:p w14:paraId="375F242B">
            <w:pPr>
              <w:widowControl/>
              <w:jc w:val="left"/>
              <w:rPr>
                <w:rFonts w:ascii="宋体"/>
              </w:rPr>
            </w:pPr>
            <w:r>
              <w:rPr>
                <w:rFonts w:hint="eastAsia" w:ascii="等线" w:hAnsi="等线" w:eastAsia="等线"/>
                <w:color w:val="000000"/>
                <w:sz w:val="22"/>
                <w:szCs w:val="22"/>
              </w:rPr>
              <w:t>4-10</w:t>
            </w:r>
          </w:p>
        </w:tc>
      </w:tr>
      <w:tr w14:paraId="7EBC28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4F1C7565">
            <w:pPr>
              <w:widowControl/>
              <w:jc w:val="left"/>
              <w:rPr>
                <w:rFonts w:ascii="宋体"/>
              </w:rPr>
            </w:pPr>
            <w:r>
              <w:rPr>
                <w:rFonts w:hint="eastAsia" w:ascii="宋体"/>
              </w:rPr>
              <w:t>杜鹃</w:t>
            </w:r>
          </w:p>
        </w:tc>
        <w:tc>
          <w:tcPr>
            <w:tcW w:w="1031" w:type="pct"/>
          </w:tcPr>
          <w:p w14:paraId="11D0827B">
            <w:pPr>
              <w:widowControl/>
              <w:jc w:val="left"/>
              <w:rPr>
                <w:rFonts w:ascii="宋体"/>
              </w:rPr>
            </w:pPr>
            <w:r>
              <w:rPr>
                <w:rFonts w:hint="eastAsia" w:ascii="宋体"/>
              </w:rPr>
              <w:t>灌木</w:t>
            </w:r>
          </w:p>
        </w:tc>
        <w:tc>
          <w:tcPr>
            <w:tcW w:w="589" w:type="pct"/>
          </w:tcPr>
          <w:p w14:paraId="072A538C">
            <w:pPr>
              <w:widowControl/>
              <w:jc w:val="left"/>
              <w:rPr>
                <w:rFonts w:ascii="宋体"/>
              </w:rPr>
            </w:pPr>
            <w:r>
              <w:rPr>
                <w:rFonts w:hint="eastAsia" w:ascii="宋体"/>
              </w:rPr>
              <w:t>-</w:t>
            </w:r>
          </w:p>
        </w:tc>
        <w:tc>
          <w:tcPr>
            <w:tcW w:w="884" w:type="pct"/>
          </w:tcPr>
          <w:p w14:paraId="7DD3D16F">
            <w:pPr>
              <w:widowControl/>
              <w:jc w:val="left"/>
              <w:rPr>
                <w:rFonts w:ascii="宋体"/>
              </w:rPr>
            </w:pPr>
            <w:r>
              <w:rPr>
                <w:rFonts w:hint="eastAsia" w:ascii="宋体"/>
              </w:rPr>
              <w:t>5</w:t>
            </w:r>
            <w:r>
              <w:rPr>
                <w:rFonts w:ascii="宋体"/>
              </w:rPr>
              <w:t>50-1500</w:t>
            </w:r>
          </w:p>
        </w:tc>
        <w:tc>
          <w:tcPr>
            <w:tcW w:w="982" w:type="pct"/>
            <w:vAlign w:val="bottom"/>
          </w:tcPr>
          <w:p w14:paraId="7884093B">
            <w:pPr>
              <w:widowControl/>
              <w:jc w:val="left"/>
              <w:rPr>
                <w:rFonts w:ascii="宋体"/>
              </w:rPr>
            </w:pPr>
            <w:r>
              <w:rPr>
                <w:rFonts w:hint="eastAsia" w:ascii="等线" w:hAnsi="等线" w:eastAsia="等线"/>
                <w:color w:val="000000"/>
                <w:sz w:val="22"/>
                <w:szCs w:val="22"/>
              </w:rPr>
              <w:t>多色</w:t>
            </w:r>
          </w:p>
        </w:tc>
        <w:tc>
          <w:tcPr>
            <w:tcW w:w="682" w:type="pct"/>
            <w:vAlign w:val="bottom"/>
          </w:tcPr>
          <w:p w14:paraId="7C630B79">
            <w:pPr>
              <w:widowControl/>
              <w:jc w:val="left"/>
              <w:rPr>
                <w:rFonts w:ascii="宋体"/>
              </w:rPr>
            </w:pPr>
            <w:r>
              <w:rPr>
                <w:rFonts w:hint="eastAsia" w:ascii="等线" w:hAnsi="等线" w:eastAsia="等线"/>
                <w:color w:val="000000"/>
                <w:sz w:val="22"/>
                <w:szCs w:val="22"/>
              </w:rPr>
              <w:t>2-5</w:t>
            </w:r>
          </w:p>
        </w:tc>
      </w:tr>
      <w:tr w14:paraId="54BDC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62FD0196">
            <w:pPr>
              <w:widowControl/>
              <w:jc w:val="left"/>
              <w:rPr>
                <w:rFonts w:ascii="宋体"/>
              </w:rPr>
            </w:pPr>
            <w:r>
              <w:rPr>
                <w:rFonts w:hint="eastAsia" w:ascii="宋体"/>
              </w:rPr>
              <w:t>流苏树</w:t>
            </w:r>
          </w:p>
        </w:tc>
        <w:tc>
          <w:tcPr>
            <w:tcW w:w="1031" w:type="pct"/>
          </w:tcPr>
          <w:p w14:paraId="1F32C2A4">
            <w:pPr>
              <w:widowControl/>
              <w:jc w:val="left"/>
              <w:rPr>
                <w:rFonts w:ascii="宋体"/>
              </w:rPr>
            </w:pPr>
            <w:r>
              <w:rPr>
                <w:rFonts w:hint="eastAsia" w:ascii="宋体"/>
              </w:rPr>
              <w:t>灌木，乔木</w:t>
            </w:r>
          </w:p>
        </w:tc>
        <w:tc>
          <w:tcPr>
            <w:tcW w:w="589" w:type="pct"/>
          </w:tcPr>
          <w:p w14:paraId="7961DDAC">
            <w:pPr>
              <w:widowControl/>
              <w:jc w:val="left"/>
              <w:rPr>
                <w:rFonts w:ascii="宋体"/>
              </w:rPr>
            </w:pPr>
            <w:r>
              <w:rPr>
                <w:rFonts w:hint="eastAsia" w:ascii="宋体"/>
              </w:rPr>
              <w:t>-</w:t>
            </w:r>
          </w:p>
        </w:tc>
        <w:tc>
          <w:tcPr>
            <w:tcW w:w="884" w:type="pct"/>
          </w:tcPr>
          <w:p w14:paraId="3A82165B">
            <w:pPr>
              <w:widowControl/>
              <w:jc w:val="left"/>
              <w:rPr>
                <w:rFonts w:ascii="宋体"/>
              </w:rPr>
            </w:pPr>
            <w:r>
              <w:rPr>
                <w:rFonts w:hint="eastAsia" w:ascii="宋体"/>
              </w:rPr>
              <w:t>6</w:t>
            </w:r>
            <w:r>
              <w:rPr>
                <w:rFonts w:ascii="宋体"/>
              </w:rPr>
              <w:t>50-1500</w:t>
            </w:r>
          </w:p>
        </w:tc>
        <w:tc>
          <w:tcPr>
            <w:tcW w:w="982" w:type="pct"/>
            <w:vAlign w:val="bottom"/>
          </w:tcPr>
          <w:p w14:paraId="46529E55">
            <w:pPr>
              <w:widowControl/>
              <w:jc w:val="left"/>
              <w:rPr>
                <w:rFonts w:ascii="宋体"/>
              </w:rPr>
            </w:pPr>
            <w:r>
              <w:rPr>
                <w:rFonts w:hint="eastAsia" w:ascii="等线" w:hAnsi="等线" w:eastAsia="等线"/>
                <w:color w:val="000000"/>
                <w:sz w:val="22"/>
                <w:szCs w:val="22"/>
              </w:rPr>
              <w:t>白</w:t>
            </w:r>
          </w:p>
        </w:tc>
        <w:tc>
          <w:tcPr>
            <w:tcW w:w="682" w:type="pct"/>
            <w:vAlign w:val="bottom"/>
          </w:tcPr>
          <w:p w14:paraId="6A90EC15">
            <w:pPr>
              <w:widowControl/>
              <w:jc w:val="left"/>
              <w:rPr>
                <w:rFonts w:ascii="宋体"/>
              </w:rPr>
            </w:pPr>
            <w:r>
              <w:rPr>
                <w:rFonts w:hint="eastAsia" w:ascii="等线" w:hAnsi="等线" w:eastAsia="等线"/>
                <w:color w:val="000000"/>
                <w:sz w:val="22"/>
                <w:szCs w:val="22"/>
              </w:rPr>
              <w:t>可达20</w:t>
            </w:r>
          </w:p>
        </w:tc>
      </w:tr>
      <w:tr w14:paraId="7F0867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77D49DE4">
            <w:pPr>
              <w:widowControl/>
              <w:jc w:val="left"/>
              <w:rPr>
                <w:rFonts w:ascii="宋体"/>
              </w:rPr>
            </w:pPr>
            <w:r>
              <w:rPr>
                <w:rFonts w:hint="eastAsia" w:ascii="宋体"/>
              </w:rPr>
              <w:t>连翘</w:t>
            </w:r>
          </w:p>
        </w:tc>
        <w:tc>
          <w:tcPr>
            <w:tcW w:w="1031" w:type="pct"/>
          </w:tcPr>
          <w:p w14:paraId="32BA3934">
            <w:pPr>
              <w:widowControl/>
              <w:jc w:val="left"/>
              <w:rPr>
                <w:rFonts w:ascii="宋体"/>
              </w:rPr>
            </w:pPr>
            <w:r>
              <w:rPr>
                <w:rFonts w:hint="eastAsia" w:ascii="宋体"/>
              </w:rPr>
              <w:t>灌木</w:t>
            </w:r>
          </w:p>
        </w:tc>
        <w:tc>
          <w:tcPr>
            <w:tcW w:w="589" w:type="pct"/>
          </w:tcPr>
          <w:p w14:paraId="2D313FA8">
            <w:pPr>
              <w:widowControl/>
              <w:jc w:val="left"/>
              <w:rPr>
                <w:rFonts w:ascii="宋体"/>
              </w:rPr>
            </w:pPr>
            <w:r>
              <w:rPr>
                <w:rFonts w:hint="eastAsia" w:ascii="宋体"/>
              </w:rPr>
              <w:t>-</w:t>
            </w:r>
          </w:p>
        </w:tc>
        <w:tc>
          <w:tcPr>
            <w:tcW w:w="884" w:type="pct"/>
          </w:tcPr>
          <w:p w14:paraId="5563D99C">
            <w:pPr>
              <w:widowControl/>
              <w:jc w:val="left"/>
              <w:rPr>
                <w:rFonts w:ascii="宋体"/>
              </w:rPr>
            </w:pPr>
            <w:r>
              <w:rPr>
                <w:rFonts w:hint="eastAsia" w:ascii="宋体"/>
              </w:rPr>
              <w:t>8</w:t>
            </w:r>
            <w:r>
              <w:rPr>
                <w:rFonts w:ascii="宋体"/>
              </w:rPr>
              <w:t>00-2000</w:t>
            </w:r>
          </w:p>
        </w:tc>
        <w:tc>
          <w:tcPr>
            <w:tcW w:w="982" w:type="pct"/>
            <w:vAlign w:val="bottom"/>
          </w:tcPr>
          <w:p w14:paraId="03A20DB2">
            <w:pPr>
              <w:widowControl/>
              <w:jc w:val="left"/>
              <w:rPr>
                <w:rFonts w:ascii="宋体"/>
              </w:rPr>
            </w:pPr>
            <w:r>
              <w:rPr>
                <w:rFonts w:hint="eastAsia" w:ascii="等线" w:hAnsi="等线" w:eastAsia="等线"/>
                <w:color w:val="000000"/>
                <w:sz w:val="22"/>
                <w:szCs w:val="22"/>
              </w:rPr>
              <w:t>黄</w:t>
            </w:r>
          </w:p>
        </w:tc>
        <w:tc>
          <w:tcPr>
            <w:tcW w:w="682" w:type="pct"/>
            <w:vAlign w:val="bottom"/>
          </w:tcPr>
          <w:p w14:paraId="7AF408F4">
            <w:pPr>
              <w:widowControl/>
              <w:jc w:val="left"/>
              <w:rPr>
                <w:rFonts w:ascii="宋体"/>
              </w:rPr>
            </w:pPr>
            <w:r>
              <w:rPr>
                <w:rFonts w:hint="eastAsia" w:ascii="等线" w:hAnsi="等线" w:eastAsia="等线"/>
                <w:color w:val="000000"/>
                <w:sz w:val="22"/>
                <w:szCs w:val="22"/>
              </w:rPr>
              <w:t>可达3</w:t>
            </w:r>
          </w:p>
        </w:tc>
      </w:tr>
      <w:tr w14:paraId="3AAE80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B1A377C">
            <w:pPr>
              <w:widowControl/>
              <w:jc w:val="left"/>
              <w:rPr>
                <w:rFonts w:ascii="宋体"/>
              </w:rPr>
            </w:pPr>
            <w:r>
              <w:rPr>
                <w:rFonts w:hint="eastAsia" w:ascii="宋体"/>
              </w:rPr>
              <w:t>女贞</w:t>
            </w:r>
          </w:p>
        </w:tc>
        <w:tc>
          <w:tcPr>
            <w:tcW w:w="1031" w:type="pct"/>
          </w:tcPr>
          <w:p w14:paraId="27CF6458">
            <w:pPr>
              <w:widowControl/>
              <w:jc w:val="left"/>
              <w:rPr>
                <w:rFonts w:ascii="宋体"/>
              </w:rPr>
            </w:pPr>
            <w:r>
              <w:rPr>
                <w:rFonts w:hint="eastAsia" w:ascii="宋体"/>
              </w:rPr>
              <w:t>灌木，乔木</w:t>
            </w:r>
          </w:p>
        </w:tc>
        <w:tc>
          <w:tcPr>
            <w:tcW w:w="589" w:type="pct"/>
          </w:tcPr>
          <w:p w14:paraId="5A495BB5">
            <w:pPr>
              <w:widowControl/>
              <w:jc w:val="left"/>
              <w:rPr>
                <w:rFonts w:ascii="宋体"/>
              </w:rPr>
            </w:pPr>
            <w:r>
              <w:rPr>
                <w:rFonts w:hint="eastAsia" w:ascii="宋体"/>
              </w:rPr>
              <w:t>-</w:t>
            </w:r>
          </w:p>
        </w:tc>
        <w:tc>
          <w:tcPr>
            <w:tcW w:w="884" w:type="pct"/>
          </w:tcPr>
          <w:p w14:paraId="4B50237E">
            <w:pPr>
              <w:widowControl/>
              <w:jc w:val="left"/>
              <w:rPr>
                <w:rFonts w:ascii="宋体"/>
              </w:rPr>
            </w:pPr>
            <w:r>
              <w:rPr>
                <w:rFonts w:hint="eastAsia" w:ascii="宋体"/>
              </w:rPr>
              <w:t>4</w:t>
            </w:r>
            <w:r>
              <w:rPr>
                <w:rFonts w:ascii="宋体"/>
              </w:rPr>
              <w:t>00-800</w:t>
            </w:r>
          </w:p>
        </w:tc>
        <w:tc>
          <w:tcPr>
            <w:tcW w:w="982" w:type="pct"/>
            <w:vAlign w:val="bottom"/>
          </w:tcPr>
          <w:p w14:paraId="142A02F8">
            <w:pPr>
              <w:widowControl/>
              <w:jc w:val="left"/>
              <w:rPr>
                <w:rFonts w:ascii="宋体"/>
              </w:rPr>
            </w:pPr>
            <w:r>
              <w:rPr>
                <w:rFonts w:hint="eastAsia" w:ascii="等线" w:hAnsi="等线" w:eastAsia="等线"/>
                <w:color w:val="000000"/>
                <w:sz w:val="22"/>
                <w:szCs w:val="22"/>
              </w:rPr>
              <w:t>白</w:t>
            </w:r>
          </w:p>
        </w:tc>
        <w:tc>
          <w:tcPr>
            <w:tcW w:w="682" w:type="pct"/>
            <w:vAlign w:val="bottom"/>
          </w:tcPr>
          <w:p w14:paraId="2AC09F5D">
            <w:pPr>
              <w:widowControl/>
              <w:jc w:val="left"/>
              <w:rPr>
                <w:rFonts w:ascii="宋体"/>
              </w:rPr>
            </w:pPr>
            <w:r>
              <w:rPr>
                <w:rFonts w:hint="eastAsia" w:ascii="等线" w:hAnsi="等线" w:eastAsia="等线"/>
                <w:color w:val="000000"/>
                <w:sz w:val="22"/>
                <w:szCs w:val="22"/>
              </w:rPr>
              <w:t>1-2</w:t>
            </w:r>
          </w:p>
        </w:tc>
      </w:tr>
      <w:tr w14:paraId="1B6315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C38187C">
            <w:pPr>
              <w:widowControl/>
              <w:jc w:val="left"/>
              <w:rPr>
                <w:rFonts w:ascii="宋体"/>
              </w:rPr>
            </w:pPr>
            <w:r>
              <w:rPr>
                <w:rFonts w:hint="eastAsia" w:ascii="宋体"/>
              </w:rPr>
              <w:t>小叶女贞</w:t>
            </w:r>
          </w:p>
        </w:tc>
        <w:tc>
          <w:tcPr>
            <w:tcW w:w="1031" w:type="pct"/>
          </w:tcPr>
          <w:p w14:paraId="7F10143A">
            <w:pPr>
              <w:widowControl/>
              <w:jc w:val="left"/>
              <w:rPr>
                <w:rFonts w:ascii="宋体"/>
              </w:rPr>
            </w:pPr>
            <w:r>
              <w:rPr>
                <w:rFonts w:hint="eastAsia" w:ascii="宋体"/>
              </w:rPr>
              <w:t>灌木</w:t>
            </w:r>
          </w:p>
        </w:tc>
        <w:tc>
          <w:tcPr>
            <w:tcW w:w="589" w:type="pct"/>
          </w:tcPr>
          <w:p w14:paraId="26E4E457">
            <w:pPr>
              <w:widowControl/>
              <w:jc w:val="left"/>
              <w:rPr>
                <w:rFonts w:ascii="宋体"/>
              </w:rPr>
            </w:pPr>
            <w:r>
              <w:rPr>
                <w:rFonts w:hint="eastAsia" w:ascii="宋体"/>
              </w:rPr>
              <w:t>-</w:t>
            </w:r>
          </w:p>
        </w:tc>
        <w:tc>
          <w:tcPr>
            <w:tcW w:w="884" w:type="pct"/>
          </w:tcPr>
          <w:p w14:paraId="3618AD68">
            <w:pPr>
              <w:widowControl/>
              <w:jc w:val="left"/>
              <w:rPr>
                <w:rFonts w:ascii="宋体"/>
              </w:rPr>
            </w:pPr>
            <w:r>
              <w:rPr>
                <w:rFonts w:hint="eastAsia" w:ascii="宋体"/>
              </w:rPr>
              <w:t>4</w:t>
            </w:r>
            <w:r>
              <w:rPr>
                <w:rFonts w:ascii="宋体"/>
              </w:rPr>
              <w:t>30-1300</w:t>
            </w:r>
          </w:p>
        </w:tc>
        <w:tc>
          <w:tcPr>
            <w:tcW w:w="982" w:type="pct"/>
            <w:vAlign w:val="bottom"/>
          </w:tcPr>
          <w:p w14:paraId="6DDE5208">
            <w:pPr>
              <w:widowControl/>
              <w:jc w:val="left"/>
              <w:rPr>
                <w:rFonts w:ascii="宋体"/>
              </w:rPr>
            </w:pPr>
            <w:r>
              <w:rPr>
                <w:rFonts w:hint="eastAsia" w:ascii="等线" w:hAnsi="等线" w:eastAsia="等线"/>
                <w:color w:val="000000"/>
                <w:sz w:val="22"/>
                <w:szCs w:val="22"/>
              </w:rPr>
              <w:t>白</w:t>
            </w:r>
          </w:p>
        </w:tc>
        <w:tc>
          <w:tcPr>
            <w:tcW w:w="682" w:type="pct"/>
            <w:vAlign w:val="bottom"/>
          </w:tcPr>
          <w:p w14:paraId="04FDE5BC">
            <w:pPr>
              <w:widowControl/>
              <w:jc w:val="left"/>
              <w:rPr>
                <w:rFonts w:ascii="宋体"/>
              </w:rPr>
            </w:pPr>
            <w:r>
              <w:rPr>
                <w:rFonts w:hint="eastAsia" w:ascii="等线" w:hAnsi="等线" w:eastAsia="等线"/>
                <w:color w:val="000000"/>
                <w:sz w:val="22"/>
                <w:szCs w:val="22"/>
              </w:rPr>
              <w:t>1-3</w:t>
            </w:r>
          </w:p>
        </w:tc>
      </w:tr>
      <w:tr w14:paraId="0F892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27C63A38">
            <w:pPr>
              <w:widowControl/>
              <w:jc w:val="left"/>
              <w:rPr>
                <w:rFonts w:ascii="宋体"/>
              </w:rPr>
            </w:pPr>
            <w:r>
              <w:rPr>
                <w:rFonts w:hint="eastAsia" w:ascii="宋体"/>
              </w:rPr>
              <w:t>桂花</w:t>
            </w:r>
          </w:p>
        </w:tc>
        <w:tc>
          <w:tcPr>
            <w:tcW w:w="1031" w:type="pct"/>
          </w:tcPr>
          <w:p w14:paraId="7AB43BA6">
            <w:pPr>
              <w:widowControl/>
              <w:jc w:val="left"/>
              <w:rPr>
                <w:rFonts w:ascii="宋体"/>
              </w:rPr>
            </w:pPr>
            <w:r>
              <w:rPr>
                <w:rFonts w:hint="eastAsia" w:ascii="宋体"/>
              </w:rPr>
              <w:t>灌木，小乔木</w:t>
            </w:r>
          </w:p>
        </w:tc>
        <w:tc>
          <w:tcPr>
            <w:tcW w:w="589" w:type="pct"/>
          </w:tcPr>
          <w:p w14:paraId="6F61502E">
            <w:pPr>
              <w:widowControl/>
              <w:jc w:val="left"/>
              <w:rPr>
                <w:rFonts w:ascii="宋体"/>
              </w:rPr>
            </w:pPr>
            <w:r>
              <w:rPr>
                <w:rFonts w:hint="eastAsia" w:ascii="宋体"/>
              </w:rPr>
              <w:t>-</w:t>
            </w:r>
          </w:p>
        </w:tc>
        <w:tc>
          <w:tcPr>
            <w:tcW w:w="884" w:type="pct"/>
          </w:tcPr>
          <w:p w14:paraId="034DDEBD">
            <w:pPr>
              <w:widowControl/>
              <w:jc w:val="left"/>
              <w:rPr>
                <w:rFonts w:ascii="宋体"/>
              </w:rPr>
            </w:pPr>
            <w:r>
              <w:rPr>
                <w:rFonts w:hint="eastAsia" w:ascii="宋体"/>
              </w:rPr>
              <w:t>4</w:t>
            </w:r>
            <w:r>
              <w:rPr>
                <w:rFonts w:ascii="宋体"/>
              </w:rPr>
              <w:t>00-1000</w:t>
            </w:r>
          </w:p>
        </w:tc>
        <w:tc>
          <w:tcPr>
            <w:tcW w:w="982" w:type="pct"/>
            <w:vAlign w:val="bottom"/>
          </w:tcPr>
          <w:p w14:paraId="47090AD6">
            <w:pPr>
              <w:widowControl/>
              <w:jc w:val="left"/>
              <w:rPr>
                <w:rFonts w:ascii="宋体"/>
              </w:rPr>
            </w:pPr>
            <w:r>
              <w:rPr>
                <w:rFonts w:hint="eastAsia" w:ascii="等线" w:hAnsi="等线" w:eastAsia="等线"/>
                <w:color w:val="000000"/>
                <w:sz w:val="22"/>
                <w:szCs w:val="22"/>
              </w:rPr>
              <w:t>黄</w:t>
            </w:r>
          </w:p>
        </w:tc>
        <w:tc>
          <w:tcPr>
            <w:tcW w:w="682" w:type="pct"/>
            <w:vAlign w:val="bottom"/>
          </w:tcPr>
          <w:p w14:paraId="40F1990C">
            <w:pPr>
              <w:widowControl/>
              <w:jc w:val="left"/>
              <w:rPr>
                <w:rFonts w:ascii="宋体"/>
              </w:rPr>
            </w:pPr>
            <w:r>
              <w:rPr>
                <w:rFonts w:hint="eastAsia" w:ascii="等线" w:hAnsi="等线" w:eastAsia="等线"/>
                <w:color w:val="000000"/>
                <w:sz w:val="22"/>
                <w:szCs w:val="22"/>
              </w:rPr>
              <w:t>3-5</w:t>
            </w:r>
          </w:p>
        </w:tc>
      </w:tr>
      <w:tr w14:paraId="3019C2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90B4BC4">
            <w:pPr>
              <w:widowControl/>
              <w:jc w:val="left"/>
              <w:rPr>
                <w:rFonts w:ascii="宋体"/>
              </w:rPr>
            </w:pPr>
            <w:r>
              <w:rPr>
                <w:rFonts w:hint="eastAsia" w:ascii="宋体"/>
              </w:rPr>
              <w:t>接骨木</w:t>
            </w:r>
          </w:p>
        </w:tc>
        <w:tc>
          <w:tcPr>
            <w:tcW w:w="1031" w:type="pct"/>
          </w:tcPr>
          <w:p w14:paraId="2166805D">
            <w:pPr>
              <w:widowControl/>
              <w:jc w:val="left"/>
              <w:rPr>
                <w:rFonts w:ascii="宋体"/>
              </w:rPr>
            </w:pPr>
            <w:r>
              <w:rPr>
                <w:rFonts w:hint="eastAsia" w:ascii="宋体"/>
              </w:rPr>
              <w:t>灌木，小乔木</w:t>
            </w:r>
          </w:p>
        </w:tc>
        <w:tc>
          <w:tcPr>
            <w:tcW w:w="589" w:type="pct"/>
          </w:tcPr>
          <w:p w14:paraId="7457214F">
            <w:pPr>
              <w:widowControl/>
              <w:jc w:val="left"/>
              <w:rPr>
                <w:rFonts w:ascii="宋体"/>
              </w:rPr>
            </w:pPr>
            <w:r>
              <w:rPr>
                <w:rFonts w:hint="eastAsia" w:ascii="宋体"/>
              </w:rPr>
              <w:t>-</w:t>
            </w:r>
          </w:p>
        </w:tc>
        <w:tc>
          <w:tcPr>
            <w:tcW w:w="884" w:type="pct"/>
          </w:tcPr>
          <w:p w14:paraId="4DA5D660">
            <w:pPr>
              <w:widowControl/>
              <w:jc w:val="left"/>
              <w:rPr>
                <w:rFonts w:ascii="宋体"/>
              </w:rPr>
            </w:pPr>
            <w:r>
              <w:rPr>
                <w:rFonts w:hint="eastAsia" w:ascii="宋体"/>
              </w:rPr>
              <w:t>5</w:t>
            </w:r>
            <w:r>
              <w:rPr>
                <w:rFonts w:ascii="宋体"/>
              </w:rPr>
              <w:t>40-2000</w:t>
            </w:r>
          </w:p>
        </w:tc>
        <w:tc>
          <w:tcPr>
            <w:tcW w:w="982" w:type="pct"/>
            <w:vAlign w:val="bottom"/>
          </w:tcPr>
          <w:p w14:paraId="0DE61EA4">
            <w:pPr>
              <w:widowControl/>
              <w:jc w:val="left"/>
              <w:rPr>
                <w:rFonts w:ascii="宋体"/>
              </w:rPr>
            </w:pPr>
            <w:r>
              <w:rPr>
                <w:rFonts w:hint="eastAsia" w:ascii="等线" w:hAnsi="等线" w:eastAsia="等线"/>
                <w:color w:val="000000"/>
                <w:sz w:val="22"/>
                <w:szCs w:val="22"/>
              </w:rPr>
              <w:t>淡黄-红</w:t>
            </w:r>
          </w:p>
        </w:tc>
        <w:tc>
          <w:tcPr>
            <w:tcW w:w="682" w:type="pct"/>
            <w:vAlign w:val="bottom"/>
          </w:tcPr>
          <w:p w14:paraId="50322DF4">
            <w:pPr>
              <w:widowControl/>
              <w:jc w:val="left"/>
              <w:rPr>
                <w:rFonts w:ascii="宋体"/>
              </w:rPr>
            </w:pPr>
            <w:r>
              <w:rPr>
                <w:rFonts w:hint="eastAsia" w:ascii="等线" w:hAnsi="等线" w:eastAsia="等线"/>
                <w:color w:val="000000"/>
                <w:sz w:val="22"/>
                <w:szCs w:val="22"/>
              </w:rPr>
              <w:t>可达4</w:t>
            </w:r>
          </w:p>
        </w:tc>
      </w:tr>
      <w:tr w14:paraId="371FE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6DFF5E5D">
            <w:pPr>
              <w:widowControl/>
              <w:jc w:val="left"/>
              <w:rPr>
                <w:rFonts w:ascii="宋体"/>
              </w:rPr>
            </w:pPr>
            <w:r>
              <w:rPr>
                <w:rFonts w:hint="eastAsia" w:ascii="宋体"/>
              </w:rPr>
              <w:t>红荚蒾</w:t>
            </w:r>
          </w:p>
        </w:tc>
        <w:tc>
          <w:tcPr>
            <w:tcW w:w="1031" w:type="pct"/>
          </w:tcPr>
          <w:p w14:paraId="78D3F684">
            <w:pPr>
              <w:widowControl/>
              <w:jc w:val="left"/>
              <w:rPr>
                <w:rFonts w:ascii="宋体"/>
              </w:rPr>
            </w:pPr>
            <w:r>
              <w:rPr>
                <w:rFonts w:hint="eastAsia" w:ascii="宋体"/>
              </w:rPr>
              <w:t>灌木，小乔木</w:t>
            </w:r>
          </w:p>
        </w:tc>
        <w:tc>
          <w:tcPr>
            <w:tcW w:w="589" w:type="pct"/>
          </w:tcPr>
          <w:p w14:paraId="76A512F9">
            <w:pPr>
              <w:widowControl/>
              <w:jc w:val="left"/>
              <w:rPr>
                <w:rFonts w:ascii="宋体"/>
              </w:rPr>
            </w:pPr>
            <w:r>
              <w:rPr>
                <w:rFonts w:hint="eastAsia" w:ascii="宋体"/>
              </w:rPr>
              <w:t>-</w:t>
            </w:r>
          </w:p>
        </w:tc>
        <w:tc>
          <w:tcPr>
            <w:tcW w:w="884" w:type="pct"/>
          </w:tcPr>
          <w:p w14:paraId="35D5BF63">
            <w:pPr>
              <w:widowControl/>
              <w:jc w:val="left"/>
              <w:rPr>
                <w:rFonts w:ascii="宋体"/>
              </w:rPr>
            </w:pPr>
            <w:r>
              <w:rPr>
                <w:rFonts w:hint="eastAsia" w:ascii="宋体"/>
              </w:rPr>
              <w:t>1</w:t>
            </w:r>
            <w:r>
              <w:rPr>
                <w:rFonts w:ascii="宋体"/>
              </w:rPr>
              <w:t>000-2000</w:t>
            </w:r>
          </w:p>
        </w:tc>
        <w:tc>
          <w:tcPr>
            <w:tcW w:w="982" w:type="pct"/>
            <w:vAlign w:val="bottom"/>
          </w:tcPr>
          <w:p w14:paraId="2227503D">
            <w:pPr>
              <w:widowControl/>
              <w:jc w:val="left"/>
              <w:rPr>
                <w:rFonts w:ascii="宋体"/>
              </w:rPr>
            </w:pPr>
            <w:r>
              <w:rPr>
                <w:rFonts w:hint="eastAsia" w:ascii="等线" w:hAnsi="等线" w:eastAsia="等线"/>
                <w:color w:val="000000"/>
                <w:sz w:val="22"/>
                <w:szCs w:val="22"/>
              </w:rPr>
              <w:t>红</w:t>
            </w:r>
          </w:p>
        </w:tc>
        <w:tc>
          <w:tcPr>
            <w:tcW w:w="682" w:type="pct"/>
            <w:vAlign w:val="bottom"/>
          </w:tcPr>
          <w:p w14:paraId="593DE8FC">
            <w:pPr>
              <w:widowControl/>
              <w:jc w:val="left"/>
              <w:rPr>
                <w:rFonts w:ascii="宋体"/>
              </w:rPr>
            </w:pPr>
            <w:r>
              <w:rPr>
                <w:rFonts w:hint="eastAsia" w:ascii="等线" w:hAnsi="等线" w:eastAsia="等线"/>
                <w:color w:val="000000"/>
                <w:sz w:val="22"/>
                <w:szCs w:val="22"/>
              </w:rPr>
              <w:t>可达6</w:t>
            </w:r>
          </w:p>
        </w:tc>
      </w:tr>
      <w:tr w14:paraId="376007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35E8BA39">
            <w:pPr>
              <w:widowControl/>
              <w:jc w:val="left"/>
              <w:rPr>
                <w:rFonts w:ascii="宋体"/>
              </w:rPr>
            </w:pPr>
            <w:r>
              <w:rPr>
                <w:rFonts w:hint="eastAsia" w:ascii="宋体"/>
              </w:rPr>
              <w:t>毛竹</w:t>
            </w:r>
          </w:p>
        </w:tc>
        <w:tc>
          <w:tcPr>
            <w:tcW w:w="1031" w:type="pct"/>
          </w:tcPr>
          <w:p w14:paraId="3C3CECE2">
            <w:pPr>
              <w:widowControl/>
              <w:jc w:val="left"/>
              <w:rPr>
                <w:rFonts w:ascii="宋体"/>
              </w:rPr>
            </w:pPr>
            <w:r>
              <w:rPr>
                <w:rFonts w:hint="eastAsia" w:ascii="宋体"/>
              </w:rPr>
              <w:t>灌木</w:t>
            </w:r>
          </w:p>
        </w:tc>
        <w:tc>
          <w:tcPr>
            <w:tcW w:w="589" w:type="pct"/>
          </w:tcPr>
          <w:p w14:paraId="08585B38">
            <w:pPr>
              <w:widowControl/>
              <w:jc w:val="left"/>
              <w:rPr>
                <w:rFonts w:ascii="宋体"/>
              </w:rPr>
            </w:pPr>
            <w:r>
              <w:rPr>
                <w:rFonts w:hint="eastAsia" w:ascii="宋体"/>
              </w:rPr>
              <w:t>-</w:t>
            </w:r>
          </w:p>
        </w:tc>
        <w:tc>
          <w:tcPr>
            <w:tcW w:w="884" w:type="pct"/>
          </w:tcPr>
          <w:p w14:paraId="40B020E7">
            <w:pPr>
              <w:widowControl/>
              <w:jc w:val="left"/>
              <w:rPr>
                <w:rFonts w:ascii="宋体"/>
              </w:rPr>
            </w:pPr>
            <w:r>
              <w:rPr>
                <w:rFonts w:hint="eastAsia" w:ascii="宋体"/>
              </w:rPr>
              <w:t>4</w:t>
            </w:r>
            <w:r>
              <w:rPr>
                <w:rFonts w:ascii="宋体"/>
              </w:rPr>
              <w:t>00-1000</w:t>
            </w:r>
          </w:p>
        </w:tc>
        <w:tc>
          <w:tcPr>
            <w:tcW w:w="982" w:type="pct"/>
            <w:vAlign w:val="bottom"/>
          </w:tcPr>
          <w:p w14:paraId="35BF6465">
            <w:pPr>
              <w:widowControl/>
              <w:jc w:val="left"/>
              <w:rPr>
                <w:rFonts w:ascii="宋体"/>
              </w:rPr>
            </w:pPr>
            <w:r>
              <w:rPr>
                <w:rFonts w:hint="eastAsia" w:ascii="等线" w:hAnsi="等线" w:eastAsia="等线"/>
                <w:color w:val="000000"/>
                <w:sz w:val="22"/>
                <w:szCs w:val="22"/>
              </w:rPr>
              <w:t>绿</w:t>
            </w:r>
          </w:p>
        </w:tc>
        <w:tc>
          <w:tcPr>
            <w:tcW w:w="682" w:type="pct"/>
            <w:vAlign w:val="bottom"/>
          </w:tcPr>
          <w:p w14:paraId="0A7B4DB0">
            <w:pPr>
              <w:widowControl/>
              <w:jc w:val="left"/>
              <w:rPr>
                <w:rFonts w:ascii="宋体"/>
              </w:rPr>
            </w:pPr>
            <w:r>
              <w:rPr>
                <w:rFonts w:hint="eastAsia" w:ascii="等线" w:hAnsi="等线" w:eastAsia="等线"/>
                <w:color w:val="000000"/>
                <w:sz w:val="22"/>
                <w:szCs w:val="22"/>
              </w:rPr>
              <w:t>2-5</w:t>
            </w:r>
          </w:p>
        </w:tc>
      </w:tr>
      <w:tr w14:paraId="34CEE6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3A3E7FC5">
            <w:pPr>
              <w:widowControl/>
              <w:jc w:val="left"/>
              <w:rPr>
                <w:rFonts w:ascii="宋体"/>
              </w:rPr>
            </w:pPr>
            <w:r>
              <w:rPr>
                <w:rFonts w:hint="eastAsia" w:ascii="宋体"/>
              </w:rPr>
              <w:t>筠竹</w:t>
            </w:r>
          </w:p>
        </w:tc>
        <w:tc>
          <w:tcPr>
            <w:tcW w:w="1031" w:type="pct"/>
          </w:tcPr>
          <w:p w14:paraId="0AB87E70">
            <w:pPr>
              <w:widowControl/>
              <w:jc w:val="left"/>
              <w:rPr>
                <w:rFonts w:ascii="宋体"/>
              </w:rPr>
            </w:pPr>
            <w:r>
              <w:rPr>
                <w:rFonts w:hint="eastAsia" w:ascii="宋体"/>
              </w:rPr>
              <w:t>灌木</w:t>
            </w:r>
          </w:p>
        </w:tc>
        <w:tc>
          <w:tcPr>
            <w:tcW w:w="589" w:type="pct"/>
          </w:tcPr>
          <w:p w14:paraId="62D7484E">
            <w:pPr>
              <w:widowControl/>
              <w:jc w:val="left"/>
              <w:rPr>
                <w:rFonts w:ascii="宋体"/>
              </w:rPr>
            </w:pPr>
            <w:r>
              <w:rPr>
                <w:rFonts w:hint="eastAsia" w:ascii="宋体"/>
              </w:rPr>
              <w:t>-</w:t>
            </w:r>
          </w:p>
        </w:tc>
        <w:tc>
          <w:tcPr>
            <w:tcW w:w="884" w:type="pct"/>
          </w:tcPr>
          <w:p w14:paraId="77FDCC52">
            <w:pPr>
              <w:widowControl/>
              <w:jc w:val="left"/>
              <w:rPr>
                <w:rFonts w:ascii="宋体"/>
              </w:rPr>
            </w:pPr>
            <w:r>
              <w:rPr>
                <w:rFonts w:hint="eastAsia" w:ascii="宋体"/>
              </w:rPr>
              <w:t>4</w:t>
            </w:r>
            <w:r>
              <w:rPr>
                <w:rFonts w:ascii="宋体"/>
              </w:rPr>
              <w:t>00-1000</w:t>
            </w:r>
          </w:p>
        </w:tc>
        <w:tc>
          <w:tcPr>
            <w:tcW w:w="982" w:type="pct"/>
            <w:vAlign w:val="bottom"/>
          </w:tcPr>
          <w:p w14:paraId="7F22071E">
            <w:pPr>
              <w:widowControl/>
              <w:jc w:val="left"/>
              <w:rPr>
                <w:rFonts w:ascii="宋体"/>
              </w:rPr>
            </w:pPr>
            <w:r>
              <w:rPr>
                <w:rFonts w:hint="eastAsia" w:ascii="等线" w:hAnsi="等线" w:eastAsia="等线"/>
                <w:color w:val="000000"/>
                <w:sz w:val="22"/>
                <w:szCs w:val="22"/>
              </w:rPr>
              <w:t>绿</w:t>
            </w:r>
          </w:p>
        </w:tc>
        <w:tc>
          <w:tcPr>
            <w:tcW w:w="682" w:type="pct"/>
            <w:vAlign w:val="bottom"/>
          </w:tcPr>
          <w:p w14:paraId="5778151D">
            <w:pPr>
              <w:widowControl/>
              <w:jc w:val="left"/>
              <w:rPr>
                <w:rFonts w:ascii="宋体"/>
              </w:rPr>
            </w:pPr>
            <w:r>
              <w:rPr>
                <w:rFonts w:hint="eastAsia" w:ascii="等线" w:hAnsi="等线" w:eastAsia="等线"/>
                <w:color w:val="000000"/>
                <w:sz w:val="22"/>
                <w:szCs w:val="22"/>
              </w:rPr>
              <w:t>可达12</w:t>
            </w:r>
          </w:p>
        </w:tc>
      </w:tr>
      <w:tr w14:paraId="01900E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1486A3B8">
            <w:pPr>
              <w:widowControl/>
              <w:jc w:val="left"/>
              <w:rPr>
                <w:rFonts w:ascii="宋体"/>
              </w:rPr>
            </w:pPr>
            <w:r>
              <w:rPr>
                <w:rFonts w:hint="eastAsia" w:ascii="宋体"/>
              </w:rPr>
              <w:t>水竹</w:t>
            </w:r>
          </w:p>
        </w:tc>
        <w:tc>
          <w:tcPr>
            <w:tcW w:w="1031" w:type="pct"/>
          </w:tcPr>
          <w:p w14:paraId="0C439167">
            <w:pPr>
              <w:widowControl/>
              <w:jc w:val="left"/>
              <w:rPr>
                <w:rFonts w:ascii="宋体"/>
              </w:rPr>
            </w:pPr>
            <w:r>
              <w:rPr>
                <w:rFonts w:hint="eastAsia" w:ascii="宋体"/>
              </w:rPr>
              <w:t>灌木</w:t>
            </w:r>
          </w:p>
        </w:tc>
        <w:tc>
          <w:tcPr>
            <w:tcW w:w="589" w:type="pct"/>
          </w:tcPr>
          <w:p w14:paraId="172DE1CE">
            <w:pPr>
              <w:widowControl/>
              <w:jc w:val="left"/>
              <w:rPr>
                <w:rFonts w:ascii="宋体"/>
              </w:rPr>
            </w:pPr>
            <w:r>
              <w:rPr>
                <w:rFonts w:hint="eastAsia" w:ascii="宋体"/>
              </w:rPr>
              <w:t>-</w:t>
            </w:r>
          </w:p>
        </w:tc>
        <w:tc>
          <w:tcPr>
            <w:tcW w:w="884" w:type="pct"/>
          </w:tcPr>
          <w:p w14:paraId="563C56F4">
            <w:pPr>
              <w:widowControl/>
              <w:jc w:val="left"/>
              <w:rPr>
                <w:rFonts w:ascii="宋体"/>
              </w:rPr>
            </w:pPr>
            <w:r>
              <w:rPr>
                <w:rFonts w:hint="eastAsia" w:ascii="宋体"/>
              </w:rPr>
              <w:t>4</w:t>
            </w:r>
            <w:r>
              <w:rPr>
                <w:rFonts w:ascii="宋体"/>
              </w:rPr>
              <w:t>00-1000</w:t>
            </w:r>
          </w:p>
        </w:tc>
        <w:tc>
          <w:tcPr>
            <w:tcW w:w="982" w:type="pct"/>
            <w:vAlign w:val="bottom"/>
          </w:tcPr>
          <w:p w14:paraId="3E7B1389">
            <w:pPr>
              <w:widowControl/>
              <w:jc w:val="left"/>
              <w:rPr>
                <w:rFonts w:ascii="宋体"/>
              </w:rPr>
            </w:pPr>
            <w:r>
              <w:rPr>
                <w:rFonts w:hint="eastAsia" w:ascii="等线" w:hAnsi="等线" w:eastAsia="等线"/>
                <w:color w:val="000000"/>
                <w:sz w:val="22"/>
                <w:szCs w:val="22"/>
              </w:rPr>
              <w:t>绿</w:t>
            </w:r>
          </w:p>
        </w:tc>
        <w:tc>
          <w:tcPr>
            <w:tcW w:w="682" w:type="pct"/>
            <w:vAlign w:val="bottom"/>
          </w:tcPr>
          <w:p w14:paraId="12A93CD9">
            <w:pPr>
              <w:widowControl/>
              <w:jc w:val="left"/>
              <w:rPr>
                <w:rFonts w:ascii="宋体"/>
              </w:rPr>
            </w:pPr>
            <w:r>
              <w:rPr>
                <w:rFonts w:hint="eastAsia" w:ascii="等线" w:hAnsi="等线" w:eastAsia="等线"/>
                <w:color w:val="000000"/>
                <w:sz w:val="22"/>
                <w:szCs w:val="22"/>
              </w:rPr>
              <w:t>可达6</w:t>
            </w:r>
          </w:p>
        </w:tc>
      </w:tr>
      <w:tr w14:paraId="6F51B4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32" w:type="pct"/>
          </w:tcPr>
          <w:p w14:paraId="52FDDF2A">
            <w:pPr>
              <w:widowControl/>
              <w:jc w:val="left"/>
              <w:rPr>
                <w:rFonts w:ascii="宋体"/>
              </w:rPr>
            </w:pPr>
            <w:r>
              <w:rPr>
                <w:rFonts w:hint="eastAsia" w:ascii="宋体"/>
              </w:rPr>
              <w:t>刚竹</w:t>
            </w:r>
          </w:p>
        </w:tc>
        <w:tc>
          <w:tcPr>
            <w:tcW w:w="1031" w:type="pct"/>
          </w:tcPr>
          <w:p w14:paraId="706742C5">
            <w:pPr>
              <w:widowControl/>
              <w:jc w:val="left"/>
              <w:rPr>
                <w:rFonts w:ascii="宋体"/>
              </w:rPr>
            </w:pPr>
            <w:r>
              <w:rPr>
                <w:rFonts w:hint="eastAsia" w:ascii="宋体"/>
              </w:rPr>
              <w:t>灌木</w:t>
            </w:r>
          </w:p>
        </w:tc>
        <w:tc>
          <w:tcPr>
            <w:tcW w:w="589" w:type="pct"/>
          </w:tcPr>
          <w:p w14:paraId="44796AB7">
            <w:pPr>
              <w:widowControl/>
              <w:jc w:val="left"/>
              <w:rPr>
                <w:rFonts w:ascii="宋体"/>
              </w:rPr>
            </w:pPr>
            <w:r>
              <w:rPr>
                <w:rFonts w:hint="eastAsia" w:ascii="宋体"/>
              </w:rPr>
              <w:t>-</w:t>
            </w:r>
          </w:p>
        </w:tc>
        <w:tc>
          <w:tcPr>
            <w:tcW w:w="884" w:type="pct"/>
          </w:tcPr>
          <w:p w14:paraId="00FFBEBC">
            <w:pPr>
              <w:widowControl/>
              <w:jc w:val="left"/>
              <w:rPr>
                <w:rFonts w:ascii="宋体"/>
              </w:rPr>
            </w:pPr>
            <w:r>
              <w:rPr>
                <w:rFonts w:hint="eastAsia" w:ascii="宋体"/>
              </w:rPr>
              <w:t>4</w:t>
            </w:r>
            <w:r>
              <w:rPr>
                <w:rFonts w:ascii="宋体"/>
              </w:rPr>
              <w:t>00-1000</w:t>
            </w:r>
          </w:p>
        </w:tc>
        <w:tc>
          <w:tcPr>
            <w:tcW w:w="982" w:type="pct"/>
            <w:vAlign w:val="bottom"/>
          </w:tcPr>
          <w:p w14:paraId="61866D40">
            <w:pPr>
              <w:widowControl/>
              <w:jc w:val="left"/>
              <w:rPr>
                <w:rFonts w:ascii="宋体"/>
              </w:rPr>
            </w:pPr>
            <w:r>
              <w:rPr>
                <w:rFonts w:hint="eastAsia" w:ascii="等线" w:hAnsi="等线" w:eastAsia="等线"/>
                <w:color w:val="000000"/>
                <w:sz w:val="22"/>
                <w:szCs w:val="22"/>
              </w:rPr>
              <w:t>绿</w:t>
            </w:r>
          </w:p>
        </w:tc>
        <w:tc>
          <w:tcPr>
            <w:tcW w:w="682" w:type="pct"/>
            <w:vAlign w:val="bottom"/>
          </w:tcPr>
          <w:p w14:paraId="7D1A26DC">
            <w:pPr>
              <w:widowControl/>
              <w:jc w:val="left"/>
              <w:rPr>
                <w:rFonts w:ascii="宋体"/>
              </w:rPr>
            </w:pPr>
            <w:r>
              <w:rPr>
                <w:rFonts w:hint="eastAsia" w:ascii="等线" w:hAnsi="等线" w:eastAsia="等线"/>
                <w:color w:val="000000"/>
                <w:sz w:val="22"/>
                <w:szCs w:val="22"/>
              </w:rPr>
              <w:t>可达15</w:t>
            </w:r>
          </w:p>
        </w:tc>
      </w:tr>
    </w:tbl>
    <w:p w14:paraId="18DFBB69">
      <w:pPr>
        <w:widowControl/>
      </w:pPr>
    </w:p>
    <w:sectPr>
      <w:headerReference r:id="rId10" w:type="default"/>
      <w:pgSz w:w="11906" w:h="16838"/>
      <w:pgMar w:top="567" w:right="1134" w:bottom="1134" w:left="1418"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F720A">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EB0C9">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4DDD9">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168CD">
    <w:pPr>
      <w:pStyle w:val="19"/>
    </w:pPr>
    <w:r>
      <w:fldChar w:fldCharType="begin"/>
    </w:r>
    <w:r>
      <w:instrText xml:space="preserve">PAGE   \* MERGEFORMAT</w:instrText>
    </w:r>
    <w:r>
      <w:fldChar w:fldCharType="separate"/>
    </w:r>
    <w:r>
      <w:rPr>
        <w:lang w:val="zh-CN"/>
      </w:rPr>
      <w:t>1</w:t>
    </w:r>
    <w:r>
      <w:fldChar w:fldCharType="end"/>
    </w:r>
  </w:p>
  <w:p w14:paraId="5CEE71D6">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94069">
    <w:pPr>
      <w:pStyle w:val="48"/>
    </w:pPr>
    <w:r>
      <w:t>XX/T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103BE">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E1960">
    <w:pPr>
      <w:pStyle w:val="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3F700">
    <w:pPr>
      <w:pStyle w:val="20"/>
      <w:rPr>
        <w:rFonts w:hint="eastAsia" w:ascii="黑体" w:hAnsi="黑体" w:eastAsia="黑体"/>
      </w:rPr>
    </w:pPr>
    <w:r>
      <w:rPr>
        <w:rFonts w:hint="eastAsia" w:ascii="黑体" w:hAnsi="黑体" w:eastAsia="黑体"/>
      </w:rPr>
      <w:t>DB61/T</w:t>
    </w:r>
    <w:r>
      <w:rPr>
        <w:rFonts w:ascii="黑体" w:hAnsi="黑体" w:eastAsia="黑体"/>
      </w:rPr>
      <w:t xml:space="preserve"> </w:t>
    </w:r>
    <w:r>
      <w:rPr>
        <w:rFonts w:hint="eastAsia" w:ascii="黑体" w:hAnsi="黑体" w:eastAsia="黑体"/>
      </w:rPr>
      <w:t>XXXX</w:t>
    </w:r>
    <w:r>
      <w:rPr>
        <w:rFonts w:ascii="黑体" w:hAnsi="黑体" w:eastAsia="黑体"/>
      </w:rPr>
      <w:t>—</w:t>
    </w:r>
    <w:r>
      <w:rPr>
        <w:rFonts w:hint="eastAsia" w:ascii="黑体" w:hAnsi="黑体" w:eastAsia="黑体"/>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952887"/>
    <w:multiLevelType w:val="multilevel"/>
    <w:tmpl w:val="0A952887"/>
    <w:lvl w:ilvl="0" w:tentative="0">
      <w:start w:val="1"/>
      <w:numFmt w:val="decimal"/>
      <w:pStyle w:val="69"/>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
    <w:nsid w:val="0F805D97"/>
    <w:multiLevelType w:val="multilevel"/>
    <w:tmpl w:val="0F805D97"/>
    <w:lvl w:ilvl="0" w:tentative="0">
      <w:start w:val="1"/>
      <w:numFmt w:val="none"/>
      <w:pStyle w:val="61"/>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
    <w:nsid w:val="1FC91163"/>
    <w:multiLevelType w:val="multilevel"/>
    <w:tmpl w:val="1FC91163"/>
    <w:lvl w:ilvl="0" w:tentative="0">
      <w:start w:val="1"/>
      <w:numFmt w:val="decimal"/>
      <w:pStyle w:val="4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6"/>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50"/>
      <w:suff w:val="nothing"/>
      <w:lvlText w:val="%1.%2.%3　"/>
      <w:lvlJc w:val="left"/>
      <w:pPr>
        <w:ind w:left="0" w:firstLine="0"/>
      </w:pPr>
      <w:rPr>
        <w:rFonts w:hint="eastAsia" w:ascii="黑体" w:hAnsi="Times New Roman" w:eastAsia="黑体"/>
        <w:b w:val="0"/>
        <w:i w:val="0"/>
        <w:sz w:val="21"/>
      </w:rPr>
    </w:lvl>
    <w:lvl w:ilvl="3" w:tentative="0">
      <w:start w:val="1"/>
      <w:numFmt w:val="decimal"/>
      <w:pStyle w:val="55"/>
      <w:suff w:val="nothing"/>
      <w:lvlText w:val="%1.%2.%3.%4　"/>
      <w:lvlJc w:val="left"/>
      <w:pPr>
        <w:ind w:left="710" w:firstLine="0"/>
      </w:pPr>
      <w:rPr>
        <w:rFonts w:hint="eastAsia" w:ascii="黑体" w:hAnsi="Times New Roman" w:eastAsia="黑体"/>
        <w:b w:val="0"/>
        <w:i w:val="0"/>
        <w:sz w:val="21"/>
      </w:rPr>
    </w:lvl>
    <w:lvl w:ilvl="4" w:tentative="0">
      <w:start w:val="1"/>
      <w:numFmt w:val="decimal"/>
      <w:pStyle w:val="59"/>
      <w:suff w:val="nothing"/>
      <w:lvlText w:val="%1.%2.%3.%4.%5　"/>
      <w:lvlJc w:val="left"/>
      <w:pPr>
        <w:ind w:left="0" w:firstLine="0"/>
      </w:pPr>
      <w:rPr>
        <w:rFonts w:hint="eastAsia" w:ascii="黑体" w:hAnsi="Times New Roman" w:eastAsia="黑体"/>
        <w:b w:val="0"/>
        <w:i w:val="0"/>
        <w:sz w:val="21"/>
      </w:rPr>
    </w:lvl>
    <w:lvl w:ilvl="5" w:tentative="0">
      <w:start w:val="1"/>
      <w:numFmt w:val="decimal"/>
      <w:pStyle w:val="6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4B435DB"/>
    <w:multiLevelType w:val="multilevel"/>
    <w:tmpl w:val="24B435DB"/>
    <w:lvl w:ilvl="0" w:tentative="0">
      <w:start w:val="1"/>
      <w:numFmt w:val="lowerLetter"/>
      <w:pStyle w:val="125"/>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29707437"/>
    <w:multiLevelType w:val="multilevel"/>
    <w:tmpl w:val="29707437"/>
    <w:lvl w:ilvl="0" w:tentative="0">
      <w:start w:val="1"/>
      <w:numFmt w:val="none"/>
      <w:pStyle w:val="68"/>
      <w:suff w:val="nothing"/>
      <w:lvlText w:val="%1注："/>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2A8F7113"/>
    <w:multiLevelType w:val="multilevel"/>
    <w:tmpl w:val="2A8F7113"/>
    <w:lvl w:ilvl="0" w:tentative="0">
      <w:start w:val="1"/>
      <w:numFmt w:val="upperLetter"/>
      <w:pStyle w:val="102"/>
      <w:suff w:val="space"/>
      <w:lvlText w:val="%1"/>
      <w:lvlJc w:val="left"/>
      <w:pPr>
        <w:ind w:left="623" w:hanging="425"/>
      </w:pPr>
      <w:rPr>
        <w:rFonts w:hint="eastAsia"/>
      </w:rPr>
    </w:lvl>
    <w:lvl w:ilvl="1" w:tentative="0">
      <w:start w:val="1"/>
      <w:numFmt w:val="decimal"/>
      <w:pStyle w:val="10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52"/>
      <w:suff w:val="nothing"/>
      <w:lvlText w:val="%1——"/>
      <w:lvlJc w:val="left"/>
      <w:pPr>
        <w:ind w:left="833" w:hanging="408"/>
      </w:pPr>
      <w:rPr>
        <w:rFonts w:hint="eastAsia"/>
      </w:rPr>
    </w:lvl>
    <w:lvl w:ilvl="1" w:tentative="0">
      <w:start w:val="1"/>
      <w:numFmt w:val="bullet"/>
      <w:pStyle w:val="53"/>
      <w:lvlText w:val=""/>
      <w:lvlJc w:val="left"/>
      <w:pPr>
        <w:tabs>
          <w:tab w:val="left" w:pos="760"/>
        </w:tabs>
        <w:ind w:left="1264" w:hanging="413"/>
      </w:pPr>
      <w:rPr>
        <w:rFonts w:hint="default" w:ascii="Symbol" w:hAnsi="Symbol"/>
        <w:color w:val="auto"/>
      </w:rPr>
    </w:lvl>
    <w:lvl w:ilvl="2" w:tentative="0">
      <w:start w:val="1"/>
      <w:numFmt w:val="bullet"/>
      <w:pStyle w:val="6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D733618"/>
    <w:multiLevelType w:val="multilevel"/>
    <w:tmpl w:val="3D733618"/>
    <w:lvl w:ilvl="0" w:tentative="0">
      <w:start w:val="1"/>
      <w:numFmt w:val="decimal"/>
      <w:pStyle w:val="2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44C50F90"/>
    <w:multiLevelType w:val="multilevel"/>
    <w:tmpl w:val="44C50F90"/>
    <w:lvl w:ilvl="0" w:tentative="0">
      <w:start w:val="1"/>
      <w:numFmt w:val="lowerLetter"/>
      <w:pStyle w:val="63"/>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8"/>
      <w:lvlText w:val="%2)"/>
      <w:lvlJc w:val="left"/>
      <w:pPr>
        <w:tabs>
          <w:tab w:val="left" w:pos="1260"/>
        </w:tabs>
        <w:ind w:left="1259" w:hanging="419"/>
      </w:pPr>
      <w:rPr>
        <w:rFonts w:hint="eastAsia"/>
      </w:rPr>
    </w:lvl>
    <w:lvl w:ilvl="2" w:tentative="0">
      <w:start w:val="1"/>
      <w:numFmt w:val="decimal"/>
      <w:pStyle w:val="65"/>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520F62E9"/>
    <w:multiLevelType w:val="multilevel"/>
    <w:tmpl w:val="520F62E9"/>
    <w:lvl w:ilvl="0" w:tentative="0">
      <w:start w:val="1"/>
      <w:numFmt w:val="decimal"/>
      <w:pStyle w:val="132"/>
      <w:suff w:val="nothing"/>
      <w:lvlText w:val="图%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5E63562F"/>
    <w:multiLevelType w:val="multilevel"/>
    <w:tmpl w:val="5E63562F"/>
    <w:lvl w:ilvl="0" w:tentative="0">
      <w:start w:val="1"/>
      <w:numFmt w:val="decimal"/>
      <w:pStyle w:val="62"/>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1">
    <w:nsid w:val="60B55DC2"/>
    <w:multiLevelType w:val="multilevel"/>
    <w:tmpl w:val="60B55DC2"/>
    <w:lvl w:ilvl="0" w:tentative="0">
      <w:start w:val="1"/>
      <w:numFmt w:val="upperLetter"/>
      <w:pStyle w:val="90"/>
      <w:lvlText w:val="%1"/>
      <w:lvlJc w:val="left"/>
      <w:pPr>
        <w:tabs>
          <w:tab w:val="left" w:pos="0"/>
        </w:tabs>
        <w:ind w:left="0" w:hanging="425"/>
      </w:pPr>
      <w:rPr>
        <w:rFonts w:hint="eastAsia"/>
      </w:rPr>
    </w:lvl>
    <w:lvl w:ilvl="1" w:tentative="0">
      <w:start w:val="1"/>
      <w:numFmt w:val="decimal"/>
      <w:pStyle w:val="91"/>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63404DBE"/>
    <w:multiLevelType w:val="multilevel"/>
    <w:tmpl w:val="63404DBE"/>
    <w:lvl w:ilvl="0" w:tentative="0">
      <w:start w:val="1"/>
      <w:numFmt w:val="none"/>
      <w:pStyle w:val="56"/>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63AF7EBF"/>
    <w:multiLevelType w:val="multilevel"/>
    <w:tmpl w:val="63AF7EBF"/>
    <w:lvl w:ilvl="0" w:tentative="0">
      <w:start w:val="1"/>
      <w:numFmt w:val="decimal"/>
      <w:pStyle w:val="130"/>
      <w:suff w:val="nothing"/>
      <w:lvlText w:val="表%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657D3FBC"/>
    <w:multiLevelType w:val="multilevel"/>
    <w:tmpl w:val="657D3FBC"/>
    <w:lvl w:ilvl="0" w:tentative="0">
      <w:start w:val="1"/>
      <w:numFmt w:val="upperLetter"/>
      <w:pStyle w:val="8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7"/>
      <w:suff w:val="nothing"/>
      <w:lvlText w:val="%1.%2.%3　"/>
      <w:lvlJc w:val="left"/>
      <w:pPr>
        <w:ind w:left="0" w:firstLine="0"/>
      </w:pPr>
      <w:rPr>
        <w:rFonts w:hint="eastAsia" w:ascii="黑体" w:hAnsi="Times New Roman" w:eastAsia="黑体"/>
        <w:b w:val="0"/>
        <w:i w:val="0"/>
        <w:sz w:val="21"/>
      </w:rPr>
    </w:lvl>
    <w:lvl w:ilvl="3" w:tentative="0">
      <w:start w:val="1"/>
      <w:numFmt w:val="decimal"/>
      <w:pStyle w:val="92"/>
      <w:suff w:val="nothing"/>
      <w:lvlText w:val="%1.%2.%3.%4　"/>
      <w:lvlJc w:val="left"/>
      <w:pPr>
        <w:ind w:left="0" w:firstLine="0"/>
      </w:pPr>
      <w:rPr>
        <w:rFonts w:hint="eastAsia" w:ascii="黑体" w:hAnsi="Times New Roman" w:eastAsia="黑体"/>
        <w:b w:val="0"/>
        <w:i w:val="0"/>
        <w:sz w:val="21"/>
      </w:rPr>
    </w:lvl>
    <w:lvl w:ilvl="4" w:tentative="0">
      <w:start w:val="1"/>
      <w:numFmt w:val="decimal"/>
      <w:pStyle w:val="97"/>
      <w:suff w:val="nothing"/>
      <w:lvlText w:val="%1.%2.%3.%4.%5　"/>
      <w:lvlJc w:val="left"/>
      <w:pPr>
        <w:ind w:left="0" w:firstLine="0"/>
      </w:pPr>
      <w:rPr>
        <w:rFonts w:hint="eastAsia" w:ascii="黑体" w:hAnsi="Times New Roman" w:eastAsia="黑体"/>
        <w:b w:val="0"/>
        <w:i w:val="0"/>
        <w:sz w:val="21"/>
      </w:rPr>
    </w:lvl>
    <w:lvl w:ilvl="5" w:tentative="0">
      <w:start w:val="1"/>
      <w:numFmt w:val="decimal"/>
      <w:pStyle w:val="100"/>
      <w:suff w:val="nothing"/>
      <w:lvlText w:val="%1.%2.%3.%4.%5.%6　"/>
      <w:lvlJc w:val="left"/>
      <w:pPr>
        <w:ind w:left="0" w:firstLine="0"/>
      </w:pPr>
      <w:rPr>
        <w:rFonts w:hint="eastAsia" w:ascii="黑体" w:hAnsi="Times New Roman" w:eastAsia="黑体"/>
        <w:b w:val="0"/>
        <w:i w:val="0"/>
        <w:sz w:val="21"/>
      </w:rPr>
    </w:lvl>
    <w:lvl w:ilvl="6" w:tentative="0">
      <w:start w:val="1"/>
      <w:numFmt w:val="decimal"/>
      <w:pStyle w:val="10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AB870ED"/>
    <w:multiLevelType w:val="multilevel"/>
    <w:tmpl w:val="6AB870ED"/>
    <w:lvl w:ilvl="0" w:tentative="0">
      <w:start w:val="1"/>
      <w:numFmt w:val="decimal"/>
      <w:pStyle w:val="66"/>
      <w:suff w:val="nothing"/>
      <w:lvlText w:val="示例%1："/>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6">
    <w:nsid w:val="6D6C07CD"/>
    <w:multiLevelType w:val="multilevel"/>
    <w:tmpl w:val="6D6C07CD"/>
    <w:lvl w:ilvl="0" w:tentative="0">
      <w:start w:val="1"/>
      <w:numFmt w:val="lowerLetter"/>
      <w:pStyle w:val="109"/>
      <w:lvlText w:val="%1)"/>
      <w:lvlJc w:val="left"/>
      <w:pPr>
        <w:tabs>
          <w:tab w:val="left" w:pos="839"/>
        </w:tabs>
        <w:ind w:left="839" w:hanging="419"/>
      </w:pPr>
      <w:rPr>
        <w:rFonts w:hint="eastAsia" w:ascii="宋体" w:eastAsia="宋体"/>
        <w:b w:val="0"/>
        <w:i w:val="0"/>
        <w:sz w:val="21"/>
      </w:rPr>
    </w:lvl>
    <w:lvl w:ilvl="1" w:tentative="0">
      <w:start w:val="1"/>
      <w:numFmt w:val="decimal"/>
      <w:pStyle w:val="99"/>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7"/>
  </w:num>
  <w:num w:numId="2">
    <w:abstractNumId w:val="2"/>
  </w:num>
  <w:num w:numId="3">
    <w:abstractNumId w:val="6"/>
  </w:num>
  <w:num w:numId="4">
    <w:abstractNumId w:val="12"/>
  </w:num>
  <w:num w:numId="5">
    <w:abstractNumId w:val="8"/>
  </w:num>
  <w:num w:numId="6">
    <w:abstractNumId w:val="1"/>
  </w:num>
  <w:num w:numId="7">
    <w:abstractNumId w:val="10"/>
  </w:num>
  <w:num w:numId="8">
    <w:abstractNumId w:val="15"/>
  </w:num>
  <w:num w:numId="9">
    <w:abstractNumId w:val="4"/>
  </w:num>
  <w:num w:numId="10">
    <w:abstractNumId w:val="0"/>
  </w:num>
  <w:num w:numId="11">
    <w:abstractNumId w:val="14"/>
  </w:num>
  <w:num w:numId="12">
    <w:abstractNumId w:val="11"/>
  </w:num>
  <w:num w:numId="13">
    <w:abstractNumId w:val="16"/>
  </w:num>
  <w:num w:numId="14">
    <w:abstractNumId w:val="5"/>
  </w:num>
  <w:num w:numId="15">
    <w:abstractNumId w:val="3"/>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18"/>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val="1"/>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0BB3"/>
    <w:rsid w:val="00000C88"/>
    <w:rsid w:val="0000185F"/>
    <w:rsid w:val="000032CD"/>
    <w:rsid w:val="00004B91"/>
    <w:rsid w:val="00004E32"/>
    <w:rsid w:val="0000586F"/>
    <w:rsid w:val="000126C2"/>
    <w:rsid w:val="00013D86"/>
    <w:rsid w:val="00013E02"/>
    <w:rsid w:val="0002143C"/>
    <w:rsid w:val="00021B94"/>
    <w:rsid w:val="00025A65"/>
    <w:rsid w:val="00026C31"/>
    <w:rsid w:val="00027280"/>
    <w:rsid w:val="00031CC4"/>
    <w:rsid w:val="000320A7"/>
    <w:rsid w:val="000325EA"/>
    <w:rsid w:val="00032E0A"/>
    <w:rsid w:val="000330F8"/>
    <w:rsid w:val="00034D2D"/>
    <w:rsid w:val="00034FDC"/>
    <w:rsid w:val="00035925"/>
    <w:rsid w:val="00036C2C"/>
    <w:rsid w:val="00043B65"/>
    <w:rsid w:val="0004431C"/>
    <w:rsid w:val="00045A7C"/>
    <w:rsid w:val="00050D65"/>
    <w:rsid w:val="00055371"/>
    <w:rsid w:val="00055A16"/>
    <w:rsid w:val="00056797"/>
    <w:rsid w:val="00056A24"/>
    <w:rsid w:val="00057CE5"/>
    <w:rsid w:val="00057EF4"/>
    <w:rsid w:val="000607A3"/>
    <w:rsid w:val="00060F00"/>
    <w:rsid w:val="0006563D"/>
    <w:rsid w:val="000657F7"/>
    <w:rsid w:val="00067CDF"/>
    <w:rsid w:val="000709E3"/>
    <w:rsid w:val="00074B22"/>
    <w:rsid w:val="00074FBE"/>
    <w:rsid w:val="0007762A"/>
    <w:rsid w:val="00080120"/>
    <w:rsid w:val="00081F6E"/>
    <w:rsid w:val="00083A09"/>
    <w:rsid w:val="0009005E"/>
    <w:rsid w:val="000918A9"/>
    <w:rsid w:val="00092001"/>
    <w:rsid w:val="00092618"/>
    <w:rsid w:val="00092857"/>
    <w:rsid w:val="00092BD8"/>
    <w:rsid w:val="000930CD"/>
    <w:rsid w:val="000964C7"/>
    <w:rsid w:val="000979D9"/>
    <w:rsid w:val="000A20A9"/>
    <w:rsid w:val="000A4610"/>
    <w:rsid w:val="000A48B1"/>
    <w:rsid w:val="000A7FB6"/>
    <w:rsid w:val="000B2C50"/>
    <w:rsid w:val="000B2F0E"/>
    <w:rsid w:val="000B3143"/>
    <w:rsid w:val="000B33FD"/>
    <w:rsid w:val="000B405D"/>
    <w:rsid w:val="000C2BE6"/>
    <w:rsid w:val="000C6B05"/>
    <w:rsid w:val="000C6DD6"/>
    <w:rsid w:val="000C73D4"/>
    <w:rsid w:val="000D06ED"/>
    <w:rsid w:val="000D179E"/>
    <w:rsid w:val="000D3C47"/>
    <w:rsid w:val="000D3D4C"/>
    <w:rsid w:val="000D476E"/>
    <w:rsid w:val="000D4F51"/>
    <w:rsid w:val="000D5832"/>
    <w:rsid w:val="000D6A37"/>
    <w:rsid w:val="000D718B"/>
    <w:rsid w:val="000E0C46"/>
    <w:rsid w:val="000E15EE"/>
    <w:rsid w:val="000E3676"/>
    <w:rsid w:val="000F030C"/>
    <w:rsid w:val="000F129C"/>
    <w:rsid w:val="000F174F"/>
    <w:rsid w:val="000F68B2"/>
    <w:rsid w:val="00103E9C"/>
    <w:rsid w:val="00104E29"/>
    <w:rsid w:val="001056DE"/>
    <w:rsid w:val="001062FC"/>
    <w:rsid w:val="00106A96"/>
    <w:rsid w:val="001124C0"/>
    <w:rsid w:val="00115692"/>
    <w:rsid w:val="00117584"/>
    <w:rsid w:val="00117A25"/>
    <w:rsid w:val="00121293"/>
    <w:rsid w:val="0012182F"/>
    <w:rsid w:val="00123239"/>
    <w:rsid w:val="00126420"/>
    <w:rsid w:val="00126834"/>
    <w:rsid w:val="001308DC"/>
    <w:rsid w:val="0013175F"/>
    <w:rsid w:val="0013364D"/>
    <w:rsid w:val="001343BB"/>
    <w:rsid w:val="001406FF"/>
    <w:rsid w:val="00140B9E"/>
    <w:rsid w:val="00140F58"/>
    <w:rsid w:val="00143544"/>
    <w:rsid w:val="001512B4"/>
    <w:rsid w:val="00153A26"/>
    <w:rsid w:val="00156709"/>
    <w:rsid w:val="001569B2"/>
    <w:rsid w:val="001620A5"/>
    <w:rsid w:val="00164E53"/>
    <w:rsid w:val="00165D35"/>
    <w:rsid w:val="0016699D"/>
    <w:rsid w:val="00166F2E"/>
    <w:rsid w:val="001670D9"/>
    <w:rsid w:val="00172AC7"/>
    <w:rsid w:val="00175159"/>
    <w:rsid w:val="00175AD7"/>
    <w:rsid w:val="00176208"/>
    <w:rsid w:val="0017780C"/>
    <w:rsid w:val="001813B2"/>
    <w:rsid w:val="0018211B"/>
    <w:rsid w:val="00183CE0"/>
    <w:rsid w:val="00183FE1"/>
    <w:rsid w:val="001840D3"/>
    <w:rsid w:val="00184782"/>
    <w:rsid w:val="00185FB5"/>
    <w:rsid w:val="001878EB"/>
    <w:rsid w:val="00187A8A"/>
    <w:rsid w:val="001900F8"/>
    <w:rsid w:val="00191258"/>
    <w:rsid w:val="0019133B"/>
    <w:rsid w:val="00192680"/>
    <w:rsid w:val="00193037"/>
    <w:rsid w:val="00193375"/>
    <w:rsid w:val="00193A2C"/>
    <w:rsid w:val="00197548"/>
    <w:rsid w:val="001A288E"/>
    <w:rsid w:val="001A3C07"/>
    <w:rsid w:val="001B0D63"/>
    <w:rsid w:val="001B36ED"/>
    <w:rsid w:val="001B3D3A"/>
    <w:rsid w:val="001B6DC2"/>
    <w:rsid w:val="001B754B"/>
    <w:rsid w:val="001C149C"/>
    <w:rsid w:val="001C21AC"/>
    <w:rsid w:val="001C3513"/>
    <w:rsid w:val="001C3689"/>
    <w:rsid w:val="001C47BA"/>
    <w:rsid w:val="001C59EA"/>
    <w:rsid w:val="001D13D4"/>
    <w:rsid w:val="001D3556"/>
    <w:rsid w:val="001D406C"/>
    <w:rsid w:val="001D41EE"/>
    <w:rsid w:val="001D4BEB"/>
    <w:rsid w:val="001D5525"/>
    <w:rsid w:val="001D71E6"/>
    <w:rsid w:val="001E0380"/>
    <w:rsid w:val="001E0B1B"/>
    <w:rsid w:val="001E13B1"/>
    <w:rsid w:val="001E2153"/>
    <w:rsid w:val="001E5A69"/>
    <w:rsid w:val="001F12C7"/>
    <w:rsid w:val="001F269D"/>
    <w:rsid w:val="001F3A19"/>
    <w:rsid w:val="001F3C13"/>
    <w:rsid w:val="002009E4"/>
    <w:rsid w:val="00201053"/>
    <w:rsid w:val="0020139B"/>
    <w:rsid w:val="0020251B"/>
    <w:rsid w:val="00202C8F"/>
    <w:rsid w:val="002073D3"/>
    <w:rsid w:val="00210941"/>
    <w:rsid w:val="00212EBD"/>
    <w:rsid w:val="00212FCA"/>
    <w:rsid w:val="0021504D"/>
    <w:rsid w:val="00215D48"/>
    <w:rsid w:val="0021624B"/>
    <w:rsid w:val="0022185E"/>
    <w:rsid w:val="00221EC7"/>
    <w:rsid w:val="00222A23"/>
    <w:rsid w:val="00224348"/>
    <w:rsid w:val="00225C17"/>
    <w:rsid w:val="002264FC"/>
    <w:rsid w:val="00227FED"/>
    <w:rsid w:val="0023030A"/>
    <w:rsid w:val="00230F08"/>
    <w:rsid w:val="00230F0D"/>
    <w:rsid w:val="00234467"/>
    <w:rsid w:val="00234C69"/>
    <w:rsid w:val="00235BE6"/>
    <w:rsid w:val="00236421"/>
    <w:rsid w:val="00237D8D"/>
    <w:rsid w:val="00241DA2"/>
    <w:rsid w:val="00247FEE"/>
    <w:rsid w:val="0025058B"/>
    <w:rsid w:val="00250E7D"/>
    <w:rsid w:val="002523DB"/>
    <w:rsid w:val="002527DD"/>
    <w:rsid w:val="00252DAA"/>
    <w:rsid w:val="00255D91"/>
    <w:rsid w:val="002565D5"/>
    <w:rsid w:val="00260568"/>
    <w:rsid w:val="002622C0"/>
    <w:rsid w:val="00265B1E"/>
    <w:rsid w:val="002778AE"/>
    <w:rsid w:val="0028269A"/>
    <w:rsid w:val="00283590"/>
    <w:rsid w:val="0028445A"/>
    <w:rsid w:val="00286973"/>
    <w:rsid w:val="00287674"/>
    <w:rsid w:val="002938A4"/>
    <w:rsid w:val="00294E70"/>
    <w:rsid w:val="002954B8"/>
    <w:rsid w:val="002967B2"/>
    <w:rsid w:val="00296D4B"/>
    <w:rsid w:val="00297042"/>
    <w:rsid w:val="002A1924"/>
    <w:rsid w:val="002A1C8F"/>
    <w:rsid w:val="002A7420"/>
    <w:rsid w:val="002A7A7E"/>
    <w:rsid w:val="002B0F12"/>
    <w:rsid w:val="002B1308"/>
    <w:rsid w:val="002B4554"/>
    <w:rsid w:val="002B46CE"/>
    <w:rsid w:val="002B707C"/>
    <w:rsid w:val="002B7C5E"/>
    <w:rsid w:val="002C2338"/>
    <w:rsid w:val="002C2473"/>
    <w:rsid w:val="002C359B"/>
    <w:rsid w:val="002C72D8"/>
    <w:rsid w:val="002D11FA"/>
    <w:rsid w:val="002D17BC"/>
    <w:rsid w:val="002D19A4"/>
    <w:rsid w:val="002D37C5"/>
    <w:rsid w:val="002D6352"/>
    <w:rsid w:val="002E0DDF"/>
    <w:rsid w:val="002E2906"/>
    <w:rsid w:val="002E2D05"/>
    <w:rsid w:val="002E5635"/>
    <w:rsid w:val="002E64C3"/>
    <w:rsid w:val="002E6A2C"/>
    <w:rsid w:val="002F035E"/>
    <w:rsid w:val="002F0FE8"/>
    <w:rsid w:val="002F12A7"/>
    <w:rsid w:val="002F1D8C"/>
    <w:rsid w:val="002F21DA"/>
    <w:rsid w:val="002F34B8"/>
    <w:rsid w:val="0030150B"/>
    <w:rsid w:val="00301F39"/>
    <w:rsid w:val="003036D0"/>
    <w:rsid w:val="0030375F"/>
    <w:rsid w:val="00303D27"/>
    <w:rsid w:val="003051EA"/>
    <w:rsid w:val="00305BEE"/>
    <w:rsid w:val="0031134A"/>
    <w:rsid w:val="00313962"/>
    <w:rsid w:val="00315FE3"/>
    <w:rsid w:val="00316EBA"/>
    <w:rsid w:val="00320009"/>
    <w:rsid w:val="003211E9"/>
    <w:rsid w:val="003234E0"/>
    <w:rsid w:val="00325926"/>
    <w:rsid w:val="00327375"/>
    <w:rsid w:val="00327A8A"/>
    <w:rsid w:val="003339A3"/>
    <w:rsid w:val="00336610"/>
    <w:rsid w:val="00337962"/>
    <w:rsid w:val="00341F5C"/>
    <w:rsid w:val="00343D23"/>
    <w:rsid w:val="00343F73"/>
    <w:rsid w:val="003446C4"/>
    <w:rsid w:val="00344C50"/>
    <w:rsid w:val="00345060"/>
    <w:rsid w:val="003451FB"/>
    <w:rsid w:val="00350708"/>
    <w:rsid w:val="00352629"/>
    <w:rsid w:val="0035323B"/>
    <w:rsid w:val="00353D19"/>
    <w:rsid w:val="00354E00"/>
    <w:rsid w:val="0035785A"/>
    <w:rsid w:val="003609D2"/>
    <w:rsid w:val="00360DA5"/>
    <w:rsid w:val="00363DE4"/>
    <w:rsid w:val="00363F22"/>
    <w:rsid w:val="00364940"/>
    <w:rsid w:val="00374310"/>
    <w:rsid w:val="00375564"/>
    <w:rsid w:val="00376489"/>
    <w:rsid w:val="00377824"/>
    <w:rsid w:val="003818A4"/>
    <w:rsid w:val="00383191"/>
    <w:rsid w:val="00386DED"/>
    <w:rsid w:val="0039019B"/>
    <w:rsid w:val="003912E7"/>
    <w:rsid w:val="00392073"/>
    <w:rsid w:val="00393947"/>
    <w:rsid w:val="00395141"/>
    <w:rsid w:val="00396DFF"/>
    <w:rsid w:val="003A0E27"/>
    <w:rsid w:val="003A1241"/>
    <w:rsid w:val="003A14AD"/>
    <w:rsid w:val="003A2275"/>
    <w:rsid w:val="003A545B"/>
    <w:rsid w:val="003A6A4F"/>
    <w:rsid w:val="003A7088"/>
    <w:rsid w:val="003B00DF"/>
    <w:rsid w:val="003B1275"/>
    <w:rsid w:val="003B1778"/>
    <w:rsid w:val="003C11CB"/>
    <w:rsid w:val="003C3017"/>
    <w:rsid w:val="003C44CD"/>
    <w:rsid w:val="003C6A77"/>
    <w:rsid w:val="003C75F3"/>
    <w:rsid w:val="003C78A3"/>
    <w:rsid w:val="003D0EC8"/>
    <w:rsid w:val="003D172A"/>
    <w:rsid w:val="003D36AB"/>
    <w:rsid w:val="003D59BB"/>
    <w:rsid w:val="003D6B8F"/>
    <w:rsid w:val="003E03D7"/>
    <w:rsid w:val="003E1867"/>
    <w:rsid w:val="003E5729"/>
    <w:rsid w:val="003E724E"/>
    <w:rsid w:val="003F13C6"/>
    <w:rsid w:val="003F1D40"/>
    <w:rsid w:val="003F22BB"/>
    <w:rsid w:val="003F2345"/>
    <w:rsid w:val="003F2A5B"/>
    <w:rsid w:val="003F47DD"/>
    <w:rsid w:val="003F4EE0"/>
    <w:rsid w:val="003F5559"/>
    <w:rsid w:val="003F6861"/>
    <w:rsid w:val="00400473"/>
    <w:rsid w:val="00402153"/>
    <w:rsid w:val="004023FF"/>
    <w:rsid w:val="004026DD"/>
    <w:rsid w:val="00402E26"/>
    <w:rsid w:val="00402FC1"/>
    <w:rsid w:val="004053B1"/>
    <w:rsid w:val="00411262"/>
    <w:rsid w:val="00414495"/>
    <w:rsid w:val="004200D9"/>
    <w:rsid w:val="00422564"/>
    <w:rsid w:val="00425082"/>
    <w:rsid w:val="00430CF1"/>
    <w:rsid w:val="00431DEB"/>
    <w:rsid w:val="0044259D"/>
    <w:rsid w:val="00443985"/>
    <w:rsid w:val="004439D9"/>
    <w:rsid w:val="00446474"/>
    <w:rsid w:val="00446B29"/>
    <w:rsid w:val="00451EEA"/>
    <w:rsid w:val="004524BE"/>
    <w:rsid w:val="00453F9A"/>
    <w:rsid w:val="00454CC3"/>
    <w:rsid w:val="004630C6"/>
    <w:rsid w:val="00464903"/>
    <w:rsid w:val="00471E91"/>
    <w:rsid w:val="00472F4F"/>
    <w:rsid w:val="00473B1B"/>
    <w:rsid w:val="00473CB7"/>
    <w:rsid w:val="00474079"/>
    <w:rsid w:val="00474675"/>
    <w:rsid w:val="0047470C"/>
    <w:rsid w:val="00480F27"/>
    <w:rsid w:val="00481D29"/>
    <w:rsid w:val="00482349"/>
    <w:rsid w:val="00484C88"/>
    <w:rsid w:val="00494FE2"/>
    <w:rsid w:val="004A0724"/>
    <w:rsid w:val="004A203E"/>
    <w:rsid w:val="004A35F9"/>
    <w:rsid w:val="004A4662"/>
    <w:rsid w:val="004A6336"/>
    <w:rsid w:val="004A7A3B"/>
    <w:rsid w:val="004A7E02"/>
    <w:rsid w:val="004B157A"/>
    <w:rsid w:val="004B1BBF"/>
    <w:rsid w:val="004B2385"/>
    <w:rsid w:val="004B24C1"/>
    <w:rsid w:val="004B3092"/>
    <w:rsid w:val="004B49B1"/>
    <w:rsid w:val="004B557C"/>
    <w:rsid w:val="004B6239"/>
    <w:rsid w:val="004C0A74"/>
    <w:rsid w:val="004C2900"/>
    <w:rsid w:val="004C292F"/>
    <w:rsid w:val="004C657F"/>
    <w:rsid w:val="004D0825"/>
    <w:rsid w:val="004D306F"/>
    <w:rsid w:val="004D3C8D"/>
    <w:rsid w:val="004D4B02"/>
    <w:rsid w:val="004D4F76"/>
    <w:rsid w:val="004D7ECE"/>
    <w:rsid w:val="004E4B13"/>
    <w:rsid w:val="004E4B8C"/>
    <w:rsid w:val="004E5A47"/>
    <w:rsid w:val="004F01FA"/>
    <w:rsid w:val="00502AAE"/>
    <w:rsid w:val="005036E2"/>
    <w:rsid w:val="00505140"/>
    <w:rsid w:val="00510280"/>
    <w:rsid w:val="00513D73"/>
    <w:rsid w:val="005148B3"/>
    <w:rsid w:val="00514A43"/>
    <w:rsid w:val="00515E9C"/>
    <w:rsid w:val="005174E5"/>
    <w:rsid w:val="00520898"/>
    <w:rsid w:val="0052150B"/>
    <w:rsid w:val="00522393"/>
    <w:rsid w:val="00522620"/>
    <w:rsid w:val="00523B50"/>
    <w:rsid w:val="00524137"/>
    <w:rsid w:val="00525656"/>
    <w:rsid w:val="00525BF3"/>
    <w:rsid w:val="005266DB"/>
    <w:rsid w:val="00530E6E"/>
    <w:rsid w:val="00534C02"/>
    <w:rsid w:val="0053708C"/>
    <w:rsid w:val="0054044C"/>
    <w:rsid w:val="00540F60"/>
    <w:rsid w:val="0054264B"/>
    <w:rsid w:val="00543292"/>
    <w:rsid w:val="00543786"/>
    <w:rsid w:val="00545A49"/>
    <w:rsid w:val="005463CC"/>
    <w:rsid w:val="00546D0D"/>
    <w:rsid w:val="0055153A"/>
    <w:rsid w:val="005533D7"/>
    <w:rsid w:val="00554B63"/>
    <w:rsid w:val="005578E0"/>
    <w:rsid w:val="00562CF6"/>
    <w:rsid w:val="0056544B"/>
    <w:rsid w:val="00566593"/>
    <w:rsid w:val="00566737"/>
    <w:rsid w:val="00567177"/>
    <w:rsid w:val="00570089"/>
    <w:rsid w:val="005703DE"/>
    <w:rsid w:val="00570B0A"/>
    <w:rsid w:val="005710BC"/>
    <w:rsid w:val="005755F1"/>
    <w:rsid w:val="00582BBE"/>
    <w:rsid w:val="0058464E"/>
    <w:rsid w:val="00584B64"/>
    <w:rsid w:val="0058650E"/>
    <w:rsid w:val="00590282"/>
    <w:rsid w:val="005A01CB"/>
    <w:rsid w:val="005A19A9"/>
    <w:rsid w:val="005A58A1"/>
    <w:rsid w:val="005A58FF"/>
    <w:rsid w:val="005A5EAF"/>
    <w:rsid w:val="005A6491"/>
    <w:rsid w:val="005A64C0"/>
    <w:rsid w:val="005B1985"/>
    <w:rsid w:val="005B3C11"/>
    <w:rsid w:val="005B786B"/>
    <w:rsid w:val="005B7977"/>
    <w:rsid w:val="005B7A33"/>
    <w:rsid w:val="005C1C28"/>
    <w:rsid w:val="005C43D0"/>
    <w:rsid w:val="005C6DB5"/>
    <w:rsid w:val="005D3842"/>
    <w:rsid w:val="005E19E7"/>
    <w:rsid w:val="005E2392"/>
    <w:rsid w:val="005E32D3"/>
    <w:rsid w:val="005E47CD"/>
    <w:rsid w:val="005E5057"/>
    <w:rsid w:val="005F25B9"/>
    <w:rsid w:val="00601622"/>
    <w:rsid w:val="006042B0"/>
    <w:rsid w:val="0060789B"/>
    <w:rsid w:val="0061037E"/>
    <w:rsid w:val="006109EB"/>
    <w:rsid w:val="00613FAA"/>
    <w:rsid w:val="006141CA"/>
    <w:rsid w:val="00616C36"/>
    <w:rsid w:val="0061716C"/>
    <w:rsid w:val="006171AF"/>
    <w:rsid w:val="00617868"/>
    <w:rsid w:val="006243A1"/>
    <w:rsid w:val="006244E7"/>
    <w:rsid w:val="00626005"/>
    <w:rsid w:val="00626535"/>
    <w:rsid w:val="006274F6"/>
    <w:rsid w:val="00632E56"/>
    <w:rsid w:val="00633721"/>
    <w:rsid w:val="0063440C"/>
    <w:rsid w:val="00634D26"/>
    <w:rsid w:val="00635CBA"/>
    <w:rsid w:val="00636CB9"/>
    <w:rsid w:val="00636EFC"/>
    <w:rsid w:val="0064207C"/>
    <w:rsid w:val="0064338B"/>
    <w:rsid w:val="00646542"/>
    <w:rsid w:val="006504F4"/>
    <w:rsid w:val="0065366F"/>
    <w:rsid w:val="00654273"/>
    <w:rsid w:val="00654BC9"/>
    <w:rsid w:val="006552FD"/>
    <w:rsid w:val="00656F0B"/>
    <w:rsid w:val="00663733"/>
    <w:rsid w:val="00663AF3"/>
    <w:rsid w:val="00663D1E"/>
    <w:rsid w:val="00666B6C"/>
    <w:rsid w:val="00672170"/>
    <w:rsid w:val="0067704A"/>
    <w:rsid w:val="006772DB"/>
    <w:rsid w:val="00677B54"/>
    <w:rsid w:val="00680538"/>
    <w:rsid w:val="00682682"/>
    <w:rsid w:val="00682702"/>
    <w:rsid w:val="006827CC"/>
    <w:rsid w:val="00682B9C"/>
    <w:rsid w:val="00684DA3"/>
    <w:rsid w:val="00687FC9"/>
    <w:rsid w:val="00692368"/>
    <w:rsid w:val="006947FD"/>
    <w:rsid w:val="00695192"/>
    <w:rsid w:val="006A1419"/>
    <w:rsid w:val="006A191D"/>
    <w:rsid w:val="006A2EBC"/>
    <w:rsid w:val="006A5EA0"/>
    <w:rsid w:val="006A783B"/>
    <w:rsid w:val="006A7B33"/>
    <w:rsid w:val="006B497F"/>
    <w:rsid w:val="006B4E13"/>
    <w:rsid w:val="006B6A25"/>
    <w:rsid w:val="006B75DD"/>
    <w:rsid w:val="006B7810"/>
    <w:rsid w:val="006C047C"/>
    <w:rsid w:val="006C3942"/>
    <w:rsid w:val="006C3D8B"/>
    <w:rsid w:val="006C67E0"/>
    <w:rsid w:val="006C699B"/>
    <w:rsid w:val="006C7ABA"/>
    <w:rsid w:val="006D0A13"/>
    <w:rsid w:val="006D0D60"/>
    <w:rsid w:val="006D1122"/>
    <w:rsid w:val="006D317E"/>
    <w:rsid w:val="006D3B1E"/>
    <w:rsid w:val="006D3C00"/>
    <w:rsid w:val="006D7F8B"/>
    <w:rsid w:val="006E01B0"/>
    <w:rsid w:val="006E06AD"/>
    <w:rsid w:val="006E3675"/>
    <w:rsid w:val="006E4A7F"/>
    <w:rsid w:val="006F0967"/>
    <w:rsid w:val="006F2274"/>
    <w:rsid w:val="006F64A0"/>
    <w:rsid w:val="0070038F"/>
    <w:rsid w:val="007027B1"/>
    <w:rsid w:val="0070286C"/>
    <w:rsid w:val="00704DF6"/>
    <w:rsid w:val="0070641D"/>
    <w:rsid w:val="0070651C"/>
    <w:rsid w:val="007132A3"/>
    <w:rsid w:val="0071548A"/>
    <w:rsid w:val="00715774"/>
    <w:rsid w:val="00716421"/>
    <w:rsid w:val="00716923"/>
    <w:rsid w:val="00716E29"/>
    <w:rsid w:val="00721419"/>
    <w:rsid w:val="00722B8C"/>
    <w:rsid w:val="00723425"/>
    <w:rsid w:val="00724EFB"/>
    <w:rsid w:val="00725142"/>
    <w:rsid w:val="00726575"/>
    <w:rsid w:val="00730310"/>
    <w:rsid w:val="00731152"/>
    <w:rsid w:val="007372A4"/>
    <w:rsid w:val="00740A49"/>
    <w:rsid w:val="007419C3"/>
    <w:rsid w:val="00743F40"/>
    <w:rsid w:val="007446A8"/>
    <w:rsid w:val="00746559"/>
    <w:rsid w:val="007467A7"/>
    <w:rsid w:val="007469DD"/>
    <w:rsid w:val="0074741B"/>
    <w:rsid w:val="0074759E"/>
    <w:rsid w:val="007478EA"/>
    <w:rsid w:val="00751FCA"/>
    <w:rsid w:val="0075415C"/>
    <w:rsid w:val="00757097"/>
    <w:rsid w:val="007606CB"/>
    <w:rsid w:val="00761BDB"/>
    <w:rsid w:val="00761E8B"/>
    <w:rsid w:val="00763502"/>
    <w:rsid w:val="00766A6D"/>
    <w:rsid w:val="00767154"/>
    <w:rsid w:val="00780DE2"/>
    <w:rsid w:val="00785B7C"/>
    <w:rsid w:val="007860DE"/>
    <w:rsid w:val="007913AB"/>
    <w:rsid w:val="007914F7"/>
    <w:rsid w:val="00795871"/>
    <w:rsid w:val="00795C73"/>
    <w:rsid w:val="007A0D7C"/>
    <w:rsid w:val="007A28DD"/>
    <w:rsid w:val="007A2BDB"/>
    <w:rsid w:val="007A2CE8"/>
    <w:rsid w:val="007A31D6"/>
    <w:rsid w:val="007A3858"/>
    <w:rsid w:val="007A4809"/>
    <w:rsid w:val="007A5DBB"/>
    <w:rsid w:val="007B1625"/>
    <w:rsid w:val="007B706E"/>
    <w:rsid w:val="007B71EB"/>
    <w:rsid w:val="007C0748"/>
    <w:rsid w:val="007C4AC3"/>
    <w:rsid w:val="007C6205"/>
    <w:rsid w:val="007C686A"/>
    <w:rsid w:val="007C728E"/>
    <w:rsid w:val="007D0BE0"/>
    <w:rsid w:val="007D11D3"/>
    <w:rsid w:val="007D204F"/>
    <w:rsid w:val="007D2C53"/>
    <w:rsid w:val="007D3D60"/>
    <w:rsid w:val="007D4C7B"/>
    <w:rsid w:val="007D57F5"/>
    <w:rsid w:val="007D6BF9"/>
    <w:rsid w:val="007E1980"/>
    <w:rsid w:val="007E22FF"/>
    <w:rsid w:val="007E3027"/>
    <w:rsid w:val="007E4B76"/>
    <w:rsid w:val="007E5043"/>
    <w:rsid w:val="007E539F"/>
    <w:rsid w:val="007E5EA8"/>
    <w:rsid w:val="007F05EF"/>
    <w:rsid w:val="007F0A70"/>
    <w:rsid w:val="007F0CF1"/>
    <w:rsid w:val="007F12A5"/>
    <w:rsid w:val="007F2D74"/>
    <w:rsid w:val="007F3B11"/>
    <w:rsid w:val="007F3FB7"/>
    <w:rsid w:val="007F4CF1"/>
    <w:rsid w:val="007F5CDE"/>
    <w:rsid w:val="007F758D"/>
    <w:rsid w:val="007F7D52"/>
    <w:rsid w:val="00801A6E"/>
    <w:rsid w:val="00802D2A"/>
    <w:rsid w:val="0080484A"/>
    <w:rsid w:val="00805589"/>
    <w:rsid w:val="008057A5"/>
    <w:rsid w:val="00805E2F"/>
    <w:rsid w:val="0080654C"/>
    <w:rsid w:val="00807038"/>
    <w:rsid w:val="008071C6"/>
    <w:rsid w:val="00807D81"/>
    <w:rsid w:val="00813B2C"/>
    <w:rsid w:val="00817A00"/>
    <w:rsid w:val="00820B95"/>
    <w:rsid w:val="008214CD"/>
    <w:rsid w:val="00825891"/>
    <w:rsid w:val="00831631"/>
    <w:rsid w:val="0083228D"/>
    <w:rsid w:val="00833D07"/>
    <w:rsid w:val="0083473E"/>
    <w:rsid w:val="00835DB3"/>
    <w:rsid w:val="0083617B"/>
    <w:rsid w:val="00836342"/>
    <w:rsid w:val="00836A2D"/>
    <w:rsid w:val="008371BD"/>
    <w:rsid w:val="00840EBF"/>
    <w:rsid w:val="00842E81"/>
    <w:rsid w:val="00846A87"/>
    <w:rsid w:val="008504A8"/>
    <w:rsid w:val="00851B58"/>
    <w:rsid w:val="0085282E"/>
    <w:rsid w:val="008539CE"/>
    <w:rsid w:val="00860C45"/>
    <w:rsid w:val="00864EF1"/>
    <w:rsid w:val="0087198C"/>
    <w:rsid w:val="00872240"/>
    <w:rsid w:val="00872C1F"/>
    <w:rsid w:val="00873B42"/>
    <w:rsid w:val="0087484F"/>
    <w:rsid w:val="00875D43"/>
    <w:rsid w:val="00875E39"/>
    <w:rsid w:val="008769DB"/>
    <w:rsid w:val="00877CB0"/>
    <w:rsid w:val="008805AC"/>
    <w:rsid w:val="00880D1A"/>
    <w:rsid w:val="00884468"/>
    <w:rsid w:val="008856D8"/>
    <w:rsid w:val="00885C29"/>
    <w:rsid w:val="00887F71"/>
    <w:rsid w:val="0089136D"/>
    <w:rsid w:val="00892E82"/>
    <w:rsid w:val="00893277"/>
    <w:rsid w:val="00893BF4"/>
    <w:rsid w:val="00893F23"/>
    <w:rsid w:val="008943AB"/>
    <w:rsid w:val="00895FA9"/>
    <w:rsid w:val="008A1035"/>
    <w:rsid w:val="008A235C"/>
    <w:rsid w:val="008A6E08"/>
    <w:rsid w:val="008A7738"/>
    <w:rsid w:val="008C02CF"/>
    <w:rsid w:val="008C0BE9"/>
    <w:rsid w:val="008C1B58"/>
    <w:rsid w:val="008C39AE"/>
    <w:rsid w:val="008C40DF"/>
    <w:rsid w:val="008C4734"/>
    <w:rsid w:val="008C590D"/>
    <w:rsid w:val="008C5EF7"/>
    <w:rsid w:val="008D447E"/>
    <w:rsid w:val="008D7566"/>
    <w:rsid w:val="008E031B"/>
    <w:rsid w:val="008E0560"/>
    <w:rsid w:val="008E2D8C"/>
    <w:rsid w:val="008E4AC0"/>
    <w:rsid w:val="008E7029"/>
    <w:rsid w:val="008E7EF6"/>
    <w:rsid w:val="008F01AB"/>
    <w:rsid w:val="008F1F98"/>
    <w:rsid w:val="008F2340"/>
    <w:rsid w:val="008F2790"/>
    <w:rsid w:val="008F4E8B"/>
    <w:rsid w:val="008F5188"/>
    <w:rsid w:val="008F6758"/>
    <w:rsid w:val="009040DD"/>
    <w:rsid w:val="00905B47"/>
    <w:rsid w:val="0090690F"/>
    <w:rsid w:val="00907D81"/>
    <w:rsid w:val="00910061"/>
    <w:rsid w:val="00911391"/>
    <w:rsid w:val="00912BB8"/>
    <w:rsid w:val="0091331C"/>
    <w:rsid w:val="009137BD"/>
    <w:rsid w:val="009138B3"/>
    <w:rsid w:val="0091503D"/>
    <w:rsid w:val="00916466"/>
    <w:rsid w:val="0092062D"/>
    <w:rsid w:val="009279DE"/>
    <w:rsid w:val="00927A03"/>
    <w:rsid w:val="00927AB9"/>
    <w:rsid w:val="00927B37"/>
    <w:rsid w:val="00930116"/>
    <w:rsid w:val="0093011A"/>
    <w:rsid w:val="00930625"/>
    <w:rsid w:val="00936138"/>
    <w:rsid w:val="00940146"/>
    <w:rsid w:val="00941082"/>
    <w:rsid w:val="0094212C"/>
    <w:rsid w:val="00943B47"/>
    <w:rsid w:val="00944853"/>
    <w:rsid w:val="0094609D"/>
    <w:rsid w:val="0094691B"/>
    <w:rsid w:val="0095378C"/>
    <w:rsid w:val="00954689"/>
    <w:rsid w:val="0095472A"/>
    <w:rsid w:val="00955BFB"/>
    <w:rsid w:val="0096085A"/>
    <w:rsid w:val="009617C9"/>
    <w:rsid w:val="00961C93"/>
    <w:rsid w:val="00962B4E"/>
    <w:rsid w:val="00963DBE"/>
    <w:rsid w:val="00965324"/>
    <w:rsid w:val="0097091E"/>
    <w:rsid w:val="00970DAD"/>
    <w:rsid w:val="00974CB0"/>
    <w:rsid w:val="009760D3"/>
    <w:rsid w:val="00977132"/>
    <w:rsid w:val="00981A4B"/>
    <w:rsid w:val="00982250"/>
    <w:rsid w:val="00982501"/>
    <w:rsid w:val="00983D33"/>
    <w:rsid w:val="00984358"/>
    <w:rsid w:val="009877D3"/>
    <w:rsid w:val="00992D2B"/>
    <w:rsid w:val="00993B59"/>
    <w:rsid w:val="00994E8F"/>
    <w:rsid w:val="009951DC"/>
    <w:rsid w:val="009959BB"/>
    <w:rsid w:val="00997158"/>
    <w:rsid w:val="009A0827"/>
    <w:rsid w:val="009A3A7C"/>
    <w:rsid w:val="009A5D33"/>
    <w:rsid w:val="009A63C2"/>
    <w:rsid w:val="009A7D84"/>
    <w:rsid w:val="009B2323"/>
    <w:rsid w:val="009B2ADB"/>
    <w:rsid w:val="009B603A"/>
    <w:rsid w:val="009B6C9A"/>
    <w:rsid w:val="009C051A"/>
    <w:rsid w:val="009C2D0E"/>
    <w:rsid w:val="009C3DAC"/>
    <w:rsid w:val="009C42E0"/>
    <w:rsid w:val="009C74E8"/>
    <w:rsid w:val="009D2DD5"/>
    <w:rsid w:val="009D3230"/>
    <w:rsid w:val="009D4963"/>
    <w:rsid w:val="009D5362"/>
    <w:rsid w:val="009D6F32"/>
    <w:rsid w:val="009E1415"/>
    <w:rsid w:val="009E6116"/>
    <w:rsid w:val="009E7E25"/>
    <w:rsid w:val="00A01FB4"/>
    <w:rsid w:val="00A02E43"/>
    <w:rsid w:val="00A05368"/>
    <w:rsid w:val="00A065F9"/>
    <w:rsid w:val="00A07011"/>
    <w:rsid w:val="00A07F34"/>
    <w:rsid w:val="00A07F8A"/>
    <w:rsid w:val="00A11D76"/>
    <w:rsid w:val="00A16018"/>
    <w:rsid w:val="00A22154"/>
    <w:rsid w:val="00A24058"/>
    <w:rsid w:val="00A242C6"/>
    <w:rsid w:val="00A253F3"/>
    <w:rsid w:val="00A25C38"/>
    <w:rsid w:val="00A35824"/>
    <w:rsid w:val="00A36BBE"/>
    <w:rsid w:val="00A37C20"/>
    <w:rsid w:val="00A406E8"/>
    <w:rsid w:val="00A40D9E"/>
    <w:rsid w:val="00A41AA4"/>
    <w:rsid w:val="00A41DF7"/>
    <w:rsid w:val="00A420B1"/>
    <w:rsid w:val="00A42ECA"/>
    <w:rsid w:val="00A4307A"/>
    <w:rsid w:val="00A46DEF"/>
    <w:rsid w:val="00A47EBB"/>
    <w:rsid w:val="00A50CC6"/>
    <w:rsid w:val="00A51CDD"/>
    <w:rsid w:val="00A563F8"/>
    <w:rsid w:val="00A56BBA"/>
    <w:rsid w:val="00A6509F"/>
    <w:rsid w:val="00A6730D"/>
    <w:rsid w:val="00A67F49"/>
    <w:rsid w:val="00A71625"/>
    <w:rsid w:val="00A71B9B"/>
    <w:rsid w:val="00A751C7"/>
    <w:rsid w:val="00A80008"/>
    <w:rsid w:val="00A83CBF"/>
    <w:rsid w:val="00A84CB7"/>
    <w:rsid w:val="00A84CE5"/>
    <w:rsid w:val="00A859C4"/>
    <w:rsid w:val="00A87844"/>
    <w:rsid w:val="00A9227B"/>
    <w:rsid w:val="00A97A55"/>
    <w:rsid w:val="00AA038C"/>
    <w:rsid w:val="00AA2E2A"/>
    <w:rsid w:val="00AA3471"/>
    <w:rsid w:val="00AA7294"/>
    <w:rsid w:val="00AA7A09"/>
    <w:rsid w:val="00AB0B25"/>
    <w:rsid w:val="00AB3B50"/>
    <w:rsid w:val="00AB3D62"/>
    <w:rsid w:val="00AC05B1"/>
    <w:rsid w:val="00AC450C"/>
    <w:rsid w:val="00AC5937"/>
    <w:rsid w:val="00AD340B"/>
    <w:rsid w:val="00AD356C"/>
    <w:rsid w:val="00AD7DE8"/>
    <w:rsid w:val="00AE1FC3"/>
    <w:rsid w:val="00AE2914"/>
    <w:rsid w:val="00AE2973"/>
    <w:rsid w:val="00AE61D2"/>
    <w:rsid w:val="00AE6D15"/>
    <w:rsid w:val="00AE7023"/>
    <w:rsid w:val="00AE78AA"/>
    <w:rsid w:val="00AF0363"/>
    <w:rsid w:val="00AF0EF3"/>
    <w:rsid w:val="00AF1F49"/>
    <w:rsid w:val="00AF2D81"/>
    <w:rsid w:val="00AF38D1"/>
    <w:rsid w:val="00B02463"/>
    <w:rsid w:val="00B03CC3"/>
    <w:rsid w:val="00B04182"/>
    <w:rsid w:val="00B05ECF"/>
    <w:rsid w:val="00B07AE3"/>
    <w:rsid w:val="00B11430"/>
    <w:rsid w:val="00B12A5D"/>
    <w:rsid w:val="00B13AE4"/>
    <w:rsid w:val="00B21080"/>
    <w:rsid w:val="00B21D88"/>
    <w:rsid w:val="00B242F4"/>
    <w:rsid w:val="00B2477A"/>
    <w:rsid w:val="00B24D1C"/>
    <w:rsid w:val="00B30072"/>
    <w:rsid w:val="00B30481"/>
    <w:rsid w:val="00B31EA6"/>
    <w:rsid w:val="00B3312F"/>
    <w:rsid w:val="00B34A0E"/>
    <w:rsid w:val="00B353EB"/>
    <w:rsid w:val="00B4016F"/>
    <w:rsid w:val="00B407AC"/>
    <w:rsid w:val="00B426CA"/>
    <w:rsid w:val="00B43374"/>
    <w:rsid w:val="00B439C4"/>
    <w:rsid w:val="00B43ACB"/>
    <w:rsid w:val="00B4535E"/>
    <w:rsid w:val="00B52A8C"/>
    <w:rsid w:val="00B5320C"/>
    <w:rsid w:val="00B54294"/>
    <w:rsid w:val="00B54707"/>
    <w:rsid w:val="00B54E8A"/>
    <w:rsid w:val="00B56155"/>
    <w:rsid w:val="00B60CC5"/>
    <w:rsid w:val="00B61B3D"/>
    <w:rsid w:val="00B62F11"/>
    <w:rsid w:val="00B63042"/>
    <w:rsid w:val="00B636A8"/>
    <w:rsid w:val="00B6498B"/>
    <w:rsid w:val="00B665C6"/>
    <w:rsid w:val="00B71333"/>
    <w:rsid w:val="00B72AD8"/>
    <w:rsid w:val="00B74441"/>
    <w:rsid w:val="00B758A5"/>
    <w:rsid w:val="00B76664"/>
    <w:rsid w:val="00B805AF"/>
    <w:rsid w:val="00B82BD5"/>
    <w:rsid w:val="00B869EC"/>
    <w:rsid w:val="00B9068D"/>
    <w:rsid w:val="00B92383"/>
    <w:rsid w:val="00B9397A"/>
    <w:rsid w:val="00B94043"/>
    <w:rsid w:val="00B9633D"/>
    <w:rsid w:val="00B967D5"/>
    <w:rsid w:val="00BA148C"/>
    <w:rsid w:val="00BA2EBE"/>
    <w:rsid w:val="00BA3B53"/>
    <w:rsid w:val="00BA5452"/>
    <w:rsid w:val="00BA5F58"/>
    <w:rsid w:val="00BA63CC"/>
    <w:rsid w:val="00BA7924"/>
    <w:rsid w:val="00BB0F28"/>
    <w:rsid w:val="00BB458A"/>
    <w:rsid w:val="00BB693F"/>
    <w:rsid w:val="00BB6C11"/>
    <w:rsid w:val="00BB772A"/>
    <w:rsid w:val="00BC5953"/>
    <w:rsid w:val="00BC5D52"/>
    <w:rsid w:val="00BD00D3"/>
    <w:rsid w:val="00BD0453"/>
    <w:rsid w:val="00BD0657"/>
    <w:rsid w:val="00BD1659"/>
    <w:rsid w:val="00BD1693"/>
    <w:rsid w:val="00BD3709"/>
    <w:rsid w:val="00BD3AA9"/>
    <w:rsid w:val="00BD4A18"/>
    <w:rsid w:val="00BD6DB2"/>
    <w:rsid w:val="00BD73A1"/>
    <w:rsid w:val="00BE11CF"/>
    <w:rsid w:val="00BE21AB"/>
    <w:rsid w:val="00BE55CB"/>
    <w:rsid w:val="00BE7067"/>
    <w:rsid w:val="00BF0F4A"/>
    <w:rsid w:val="00BF3BB2"/>
    <w:rsid w:val="00BF617A"/>
    <w:rsid w:val="00C023FD"/>
    <w:rsid w:val="00C0379D"/>
    <w:rsid w:val="00C03931"/>
    <w:rsid w:val="00C05FE3"/>
    <w:rsid w:val="00C11DA9"/>
    <w:rsid w:val="00C15B93"/>
    <w:rsid w:val="00C2136D"/>
    <w:rsid w:val="00C214EE"/>
    <w:rsid w:val="00C2314B"/>
    <w:rsid w:val="00C244A0"/>
    <w:rsid w:val="00C24971"/>
    <w:rsid w:val="00C25355"/>
    <w:rsid w:val="00C26BE5"/>
    <w:rsid w:val="00C26E4D"/>
    <w:rsid w:val="00C27909"/>
    <w:rsid w:val="00C27B03"/>
    <w:rsid w:val="00C314E1"/>
    <w:rsid w:val="00C34397"/>
    <w:rsid w:val="00C40503"/>
    <w:rsid w:val="00C4095D"/>
    <w:rsid w:val="00C41CE6"/>
    <w:rsid w:val="00C4220D"/>
    <w:rsid w:val="00C51969"/>
    <w:rsid w:val="00C575C4"/>
    <w:rsid w:val="00C57A9C"/>
    <w:rsid w:val="00C601D2"/>
    <w:rsid w:val="00C64479"/>
    <w:rsid w:val="00C65BCC"/>
    <w:rsid w:val="00C66970"/>
    <w:rsid w:val="00C66E47"/>
    <w:rsid w:val="00C71F4D"/>
    <w:rsid w:val="00C71F65"/>
    <w:rsid w:val="00C818A8"/>
    <w:rsid w:val="00C85A76"/>
    <w:rsid w:val="00C8691C"/>
    <w:rsid w:val="00C86CB4"/>
    <w:rsid w:val="00C96295"/>
    <w:rsid w:val="00C96364"/>
    <w:rsid w:val="00CA009D"/>
    <w:rsid w:val="00CA03DF"/>
    <w:rsid w:val="00CA168A"/>
    <w:rsid w:val="00CA2097"/>
    <w:rsid w:val="00CA357E"/>
    <w:rsid w:val="00CA44F9"/>
    <w:rsid w:val="00CA4A69"/>
    <w:rsid w:val="00CB722E"/>
    <w:rsid w:val="00CC1F0D"/>
    <w:rsid w:val="00CC3E0C"/>
    <w:rsid w:val="00CC506D"/>
    <w:rsid w:val="00CC58D3"/>
    <w:rsid w:val="00CC784D"/>
    <w:rsid w:val="00CD42F0"/>
    <w:rsid w:val="00CD5D33"/>
    <w:rsid w:val="00CE40E6"/>
    <w:rsid w:val="00CE6868"/>
    <w:rsid w:val="00CF0687"/>
    <w:rsid w:val="00CF1E15"/>
    <w:rsid w:val="00CF3557"/>
    <w:rsid w:val="00CF5D93"/>
    <w:rsid w:val="00D00A8D"/>
    <w:rsid w:val="00D03268"/>
    <w:rsid w:val="00D0337B"/>
    <w:rsid w:val="00D03B42"/>
    <w:rsid w:val="00D07777"/>
    <w:rsid w:val="00D079B2"/>
    <w:rsid w:val="00D114E9"/>
    <w:rsid w:val="00D14483"/>
    <w:rsid w:val="00D1741F"/>
    <w:rsid w:val="00D17CD8"/>
    <w:rsid w:val="00D24A72"/>
    <w:rsid w:val="00D2527C"/>
    <w:rsid w:val="00D313B3"/>
    <w:rsid w:val="00D35B8E"/>
    <w:rsid w:val="00D37243"/>
    <w:rsid w:val="00D4089A"/>
    <w:rsid w:val="00D40F07"/>
    <w:rsid w:val="00D429C6"/>
    <w:rsid w:val="00D46EA6"/>
    <w:rsid w:val="00D47748"/>
    <w:rsid w:val="00D50401"/>
    <w:rsid w:val="00D5178F"/>
    <w:rsid w:val="00D518DF"/>
    <w:rsid w:val="00D5249C"/>
    <w:rsid w:val="00D52646"/>
    <w:rsid w:val="00D54CC3"/>
    <w:rsid w:val="00D552AA"/>
    <w:rsid w:val="00D6041A"/>
    <w:rsid w:val="00D61258"/>
    <w:rsid w:val="00D633EB"/>
    <w:rsid w:val="00D66488"/>
    <w:rsid w:val="00D71163"/>
    <w:rsid w:val="00D736AC"/>
    <w:rsid w:val="00D747AA"/>
    <w:rsid w:val="00D75A7E"/>
    <w:rsid w:val="00D82FF7"/>
    <w:rsid w:val="00D84271"/>
    <w:rsid w:val="00D847FE"/>
    <w:rsid w:val="00D86B9C"/>
    <w:rsid w:val="00D900CD"/>
    <w:rsid w:val="00D90A39"/>
    <w:rsid w:val="00D9123D"/>
    <w:rsid w:val="00D95148"/>
    <w:rsid w:val="00D964EA"/>
    <w:rsid w:val="00D966D0"/>
    <w:rsid w:val="00DA0C59"/>
    <w:rsid w:val="00DA13FB"/>
    <w:rsid w:val="00DA32E8"/>
    <w:rsid w:val="00DA3991"/>
    <w:rsid w:val="00DA6A26"/>
    <w:rsid w:val="00DA72A1"/>
    <w:rsid w:val="00DA7F95"/>
    <w:rsid w:val="00DB01F1"/>
    <w:rsid w:val="00DB15C9"/>
    <w:rsid w:val="00DB20E6"/>
    <w:rsid w:val="00DB3222"/>
    <w:rsid w:val="00DB4F77"/>
    <w:rsid w:val="00DB7E6C"/>
    <w:rsid w:val="00DC1AB7"/>
    <w:rsid w:val="00DC1C82"/>
    <w:rsid w:val="00DC4F68"/>
    <w:rsid w:val="00DC64B0"/>
    <w:rsid w:val="00DC6B1E"/>
    <w:rsid w:val="00DD252A"/>
    <w:rsid w:val="00DD5949"/>
    <w:rsid w:val="00DD5A29"/>
    <w:rsid w:val="00DD5D9D"/>
    <w:rsid w:val="00DE2E5C"/>
    <w:rsid w:val="00DE2EC1"/>
    <w:rsid w:val="00DE35CB"/>
    <w:rsid w:val="00DF0EF0"/>
    <w:rsid w:val="00DF21E9"/>
    <w:rsid w:val="00DF22C7"/>
    <w:rsid w:val="00DF2555"/>
    <w:rsid w:val="00DF47DC"/>
    <w:rsid w:val="00DF4F00"/>
    <w:rsid w:val="00DF5588"/>
    <w:rsid w:val="00DF5CC9"/>
    <w:rsid w:val="00E005D3"/>
    <w:rsid w:val="00E00F14"/>
    <w:rsid w:val="00E01CB8"/>
    <w:rsid w:val="00E021BA"/>
    <w:rsid w:val="00E06386"/>
    <w:rsid w:val="00E06D31"/>
    <w:rsid w:val="00E075C5"/>
    <w:rsid w:val="00E0778C"/>
    <w:rsid w:val="00E1051A"/>
    <w:rsid w:val="00E111F3"/>
    <w:rsid w:val="00E11668"/>
    <w:rsid w:val="00E118E7"/>
    <w:rsid w:val="00E122B7"/>
    <w:rsid w:val="00E12E39"/>
    <w:rsid w:val="00E13711"/>
    <w:rsid w:val="00E21B55"/>
    <w:rsid w:val="00E221D3"/>
    <w:rsid w:val="00E24EB4"/>
    <w:rsid w:val="00E26526"/>
    <w:rsid w:val="00E26580"/>
    <w:rsid w:val="00E30635"/>
    <w:rsid w:val="00E320ED"/>
    <w:rsid w:val="00E32951"/>
    <w:rsid w:val="00E33472"/>
    <w:rsid w:val="00E33AFB"/>
    <w:rsid w:val="00E34218"/>
    <w:rsid w:val="00E37359"/>
    <w:rsid w:val="00E43AC1"/>
    <w:rsid w:val="00E4555B"/>
    <w:rsid w:val="00E45B99"/>
    <w:rsid w:val="00E46282"/>
    <w:rsid w:val="00E5216E"/>
    <w:rsid w:val="00E5529C"/>
    <w:rsid w:val="00E60D61"/>
    <w:rsid w:val="00E61AC4"/>
    <w:rsid w:val="00E64865"/>
    <w:rsid w:val="00E657C6"/>
    <w:rsid w:val="00E75D40"/>
    <w:rsid w:val="00E81965"/>
    <w:rsid w:val="00E81A88"/>
    <w:rsid w:val="00E82344"/>
    <w:rsid w:val="00E84C82"/>
    <w:rsid w:val="00E84D64"/>
    <w:rsid w:val="00E87408"/>
    <w:rsid w:val="00E914C4"/>
    <w:rsid w:val="00E91DF4"/>
    <w:rsid w:val="00E934F5"/>
    <w:rsid w:val="00E96961"/>
    <w:rsid w:val="00EA2891"/>
    <w:rsid w:val="00EA5B3E"/>
    <w:rsid w:val="00EA72EC"/>
    <w:rsid w:val="00EB11CB"/>
    <w:rsid w:val="00EB1327"/>
    <w:rsid w:val="00EB1C71"/>
    <w:rsid w:val="00EB275A"/>
    <w:rsid w:val="00EB57CA"/>
    <w:rsid w:val="00EB5880"/>
    <w:rsid w:val="00EB786A"/>
    <w:rsid w:val="00EC1578"/>
    <w:rsid w:val="00EC1BFC"/>
    <w:rsid w:val="00EC1C72"/>
    <w:rsid w:val="00EC2AFE"/>
    <w:rsid w:val="00EC3356"/>
    <w:rsid w:val="00EC3CC9"/>
    <w:rsid w:val="00EC5D85"/>
    <w:rsid w:val="00EC680A"/>
    <w:rsid w:val="00EC74F7"/>
    <w:rsid w:val="00ED4E0C"/>
    <w:rsid w:val="00ED511C"/>
    <w:rsid w:val="00ED6FF8"/>
    <w:rsid w:val="00ED7229"/>
    <w:rsid w:val="00EE1F8A"/>
    <w:rsid w:val="00EE25CB"/>
    <w:rsid w:val="00EE2BED"/>
    <w:rsid w:val="00EE374B"/>
    <w:rsid w:val="00EE4A87"/>
    <w:rsid w:val="00EF2869"/>
    <w:rsid w:val="00F00141"/>
    <w:rsid w:val="00F05D60"/>
    <w:rsid w:val="00F07224"/>
    <w:rsid w:val="00F07FD3"/>
    <w:rsid w:val="00F11BB5"/>
    <w:rsid w:val="00F1296C"/>
    <w:rsid w:val="00F1417B"/>
    <w:rsid w:val="00F15CED"/>
    <w:rsid w:val="00F1712D"/>
    <w:rsid w:val="00F17A17"/>
    <w:rsid w:val="00F208A0"/>
    <w:rsid w:val="00F2115E"/>
    <w:rsid w:val="00F21E7A"/>
    <w:rsid w:val="00F27B3D"/>
    <w:rsid w:val="00F30ABD"/>
    <w:rsid w:val="00F33048"/>
    <w:rsid w:val="00F33C07"/>
    <w:rsid w:val="00F34B99"/>
    <w:rsid w:val="00F40B02"/>
    <w:rsid w:val="00F41E81"/>
    <w:rsid w:val="00F4548B"/>
    <w:rsid w:val="00F475C8"/>
    <w:rsid w:val="00F47FDE"/>
    <w:rsid w:val="00F51720"/>
    <w:rsid w:val="00F51CF2"/>
    <w:rsid w:val="00F52DAB"/>
    <w:rsid w:val="00F543F0"/>
    <w:rsid w:val="00F5458B"/>
    <w:rsid w:val="00F55E3E"/>
    <w:rsid w:val="00F57601"/>
    <w:rsid w:val="00F64FF8"/>
    <w:rsid w:val="00F6589D"/>
    <w:rsid w:val="00F72FB0"/>
    <w:rsid w:val="00F73F99"/>
    <w:rsid w:val="00F75F80"/>
    <w:rsid w:val="00F76849"/>
    <w:rsid w:val="00F81D29"/>
    <w:rsid w:val="00F8656A"/>
    <w:rsid w:val="00F90BE5"/>
    <w:rsid w:val="00F91B91"/>
    <w:rsid w:val="00F91C4D"/>
    <w:rsid w:val="00F92FD9"/>
    <w:rsid w:val="00FA12B0"/>
    <w:rsid w:val="00FA37B1"/>
    <w:rsid w:val="00FA3E0B"/>
    <w:rsid w:val="00FA5EF7"/>
    <w:rsid w:val="00FA6684"/>
    <w:rsid w:val="00FA731E"/>
    <w:rsid w:val="00FA7BD0"/>
    <w:rsid w:val="00FB034A"/>
    <w:rsid w:val="00FB1DCF"/>
    <w:rsid w:val="00FB2B38"/>
    <w:rsid w:val="00FB61CE"/>
    <w:rsid w:val="00FB7A07"/>
    <w:rsid w:val="00FC04CC"/>
    <w:rsid w:val="00FC2066"/>
    <w:rsid w:val="00FC2D37"/>
    <w:rsid w:val="00FC6358"/>
    <w:rsid w:val="00FD1381"/>
    <w:rsid w:val="00FD26C7"/>
    <w:rsid w:val="00FD320D"/>
    <w:rsid w:val="00FD354F"/>
    <w:rsid w:val="00FD4AB4"/>
    <w:rsid w:val="00FD71B5"/>
    <w:rsid w:val="00FE0BEA"/>
    <w:rsid w:val="00FE1B98"/>
    <w:rsid w:val="00FE23DE"/>
    <w:rsid w:val="00FF1801"/>
    <w:rsid w:val="00FF5D8A"/>
    <w:rsid w:val="00FF6842"/>
    <w:rsid w:val="00FF7DC0"/>
    <w:rsid w:val="30D73811"/>
    <w:rsid w:val="72E031AA"/>
    <w:rsid w:val="7E114F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1"/>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155"/>
    <w:semiHidden/>
    <w:unhideWhenUsed/>
    <w:qFormat/>
    <w:uiPriority w:val="0"/>
    <w:pPr>
      <w:keepNext/>
      <w:keepLines/>
      <w:spacing w:before="260" w:after="260" w:line="416" w:lineRule="auto"/>
      <w:outlineLvl w:val="2"/>
    </w:pPr>
    <w:rPr>
      <w:b/>
      <w:bCs/>
      <w:sz w:val="32"/>
      <w:szCs w:val="32"/>
    </w:rPr>
  </w:style>
  <w:style w:type="character" w:default="1" w:styleId="37">
    <w:name w:val="Default Paragraph Font"/>
    <w:semiHidden/>
    <w:unhideWhenUsed/>
    <w:qFormat/>
    <w:uiPriority w:val="1"/>
  </w:style>
  <w:style w:type="table" w:default="1" w:styleId="35">
    <w:name w:val="Normal Table"/>
    <w:semiHidden/>
    <w:unhideWhenUsed/>
    <w:uiPriority w:val="99"/>
    <w:tblPr>
      <w:tblCellMar>
        <w:top w:w="0" w:type="dxa"/>
        <w:left w:w="108" w:type="dxa"/>
        <w:bottom w:w="0" w:type="dxa"/>
        <w:right w:w="108" w:type="dxa"/>
      </w:tblCellMar>
    </w:tblPr>
  </w:style>
  <w:style w:type="paragraph" w:styleId="4">
    <w:name w:val="toc 7"/>
    <w:basedOn w:val="1"/>
    <w:next w:val="1"/>
    <w:semiHidden/>
    <w:qFormat/>
    <w:uiPriority w:val="0"/>
    <w:pPr>
      <w:tabs>
        <w:tab w:val="right" w:leader="dot" w:pos="9241"/>
      </w:tabs>
      <w:ind w:firstLine="505" w:firstLineChars="500"/>
      <w:jc w:val="left"/>
    </w:pPr>
    <w:rPr>
      <w:rFonts w:ascii="宋体"/>
      <w:szCs w:val="21"/>
    </w:rPr>
  </w:style>
  <w:style w:type="paragraph" w:styleId="5">
    <w:name w:val="index 8"/>
    <w:basedOn w:val="1"/>
    <w:next w:val="1"/>
    <w:qFormat/>
    <w:uiPriority w:val="0"/>
    <w:pPr>
      <w:ind w:left="1680" w:hanging="210"/>
      <w:jc w:val="left"/>
    </w:pPr>
    <w:rPr>
      <w:rFonts w:ascii="Calibri" w:hAnsi="Calibri"/>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qFormat/>
    <w:uiPriority w:val="0"/>
    <w:pPr>
      <w:ind w:left="1050" w:hanging="210"/>
      <w:jc w:val="left"/>
    </w:pPr>
    <w:rPr>
      <w:rFonts w:ascii="Calibri" w:hAnsi="Calibri"/>
      <w:sz w:val="20"/>
      <w:szCs w:val="20"/>
    </w:rPr>
  </w:style>
  <w:style w:type="paragraph" w:styleId="8">
    <w:name w:val="Document Map"/>
    <w:basedOn w:val="1"/>
    <w:semiHidden/>
    <w:qFormat/>
    <w:uiPriority w:val="0"/>
    <w:pPr>
      <w:shd w:val="clear" w:color="auto" w:fill="000080"/>
    </w:pPr>
  </w:style>
  <w:style w:type="paragraph" w:styleId="9">
    <w:name w:val="annotation text"/>
    <w:basedOn w:val="1"/>
    <w:link w:val="149"/>
    <w:semiHidden/>
    <w:unhideWhenUsed/>
    <w:qFormat/>
    <w:uiPriority w:val="0"/>
    <w:pPr>
      <w:jc w:val="left"/>
    </w:pPr>
  </w:style>
  <w:style w:type="paragraph" w:styleId="10">
    <w:name w:val="index 6"/>
    <w:basedOn w:val="1"/>
    <w:next w:val="1"/>
    <w:qFormat/>
    <w:uiPriority w:val="0"/>
    <w:pPr>
      <w:ind w:left="1260" w:hanging="210"/>
      <w:jc w:val="left"/>
    </w:pPr>
    <w:rPr>
      <w:rFonts w:ascii="Calibri" w:hAnsi="Calibri"/>
      <w:sz w:val="20"/>
      <w:szCs w:val="20"/>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szCs w:val="21"/>
    </w:rPr>
  </w:style>
  <w:style w:type="paragraph" w:styleId="13">
    <w:name w:val="toc 3"/>
    <w:basedOn w:val="1"/>
    <w:next w:val="1"/>
    <w:qFormat/>
    <w:uiPriority w:val="39"/>
    <w:pPr>
      <w:tabs>
        <w:tab w:val="right" w:leader="dot" w:pos="9241"/>
      </w:tabs>
      <w:ind w:firstLine="102" w:firstLineChars="100"/>
      <w:jc w:val="left"/>
    </w:pPr>
    <w:rPr>
      <w:rFonts w:ascii="宋体"/>
      <w:szCs w:val="21"/>
    </w:rPr>
  </w:style>
  <w:style w:type="paragraph" w:styleId="14">
    <w:name w:val="toc 8"/>
    <w:basedOn w:val="1"/>
    <w:next w:val="1"/>
    <w:semiHidden/>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Date"/>
    <w:basedOn w:val="1"/>
    <w:next w:val="1"/>
    <w:link w:val="153"/>
    <w:uiPriority w:val="0"/>
    <w:pPr>
      <w:ind w:left="100" w:leftChars="2500"/>
    </w:pPr>
  </w:style>
  <w:style w:type="paragraph" w:styleId="17">
    <w:name w:val="endnote text"/>
    <w:basedOn w:val="1"/>
    <w:semiHidden/>
    <w:qFormat/>
    <w:uiPriority w:val="0"/>
    <w:pPr>
      <w:snapToGrid w:val="0"/>
      <w:jc w:val="left"/>
    </w:pPr>
  </w:style>
  <w:style w:type="paragraph" w:styleId="18">
    <w:name w:val="Balloon Text"/>
    <w:basedOn w:val="1"/>
    <w:link w:val="145"/>
    <w:qFormat/>
    <w:uiPriority w:val="0"/>
    <w:rPr>
      <w:sz w:val="18"/>
      <w:szCs w:val="18"/>
    </w:rPr>
  </w:style>
  <w:style w:type="paragraph" w:styleId="19">
    <w:name w:val="footer"/>
    <w:basedOn w:val="1"/>
    <w:link w:val="154"/>
    <w:qFormat/>
    <w:uiPriority w:val="0"/>
    <w:pPr>
      <w:snapToGrid w:val="0"/>
      <w:ind w:right="210" w:rightChars="100"/>
      <w:jc w:val="right"/>
    </w:pPr>
    <w:rPr>
      <w:sz w:val="18"/>
      <w:szCs w:val="18"/>
    </w:rPr>
  </w:style>
  <w:style w:type="paragraph" w:styleId="20">
    <w:name w:val="header"/>
    <w:basedOn w:val="1"/>
    <w:link w:val="157"/>
    <w:qFormat/>
    <w:uiPriority w:val="0"/>
    <w:pPr>
      <w:snapToGrid w:val="0"/>
      <w:jc w:val="left"/>
    </w:pPr>
    <w:rPr>
      <w:sz w:val="18"/>
      <w:szCs w:val="18"/>
    </w:rPr>
  </w:style>
  <w:style w:type="paragraph" w:styleId="21">
    <w:name w:val="toc 1"/>
    <w:basedOn w:val="1"/>
    <w:next w:val="1"/>
    <w:qFormat/>
    <w:uiPriority w:val="39"/>
    <w:pPr>
      <w:tabs>
        <w:tab w:val="right" w:leader="dot" w:pos="9241"/>
      </w:tabs>
      <w:spacing w:beforeLines="25" w:afterLines="25"/>
      <w:jc w:val="left"/>
    </w:pPr>
    <w:rPr>
      <w:rFonts w:ascii="宋体"/>
      <w:szCs w:val="21"/>
    </w:rPr>
  </w:style>
  <w:style w:type="paragraph" w:styleId="22">
    <w:name w:val="toc 4"/>
    <w:basedOn w:val="1"/>
    <w:next w:val="1"/>
    <w:qFormat/>
    <w:uiPriority w:val="39"/>
    <w:pPr>
      <w:tabs>
        <w:tab w:val="right" w:leader="dot" w:pos="9241"/>
      </w:tabs>
      <w:ind w:firstLine="198" w:firstLineChars="200"/>
      <w:jc w:val="left"/>
    </w:pPr>
    <w:rPr>
      <w:rFonts w:ascii="宋体"/>
      <w:szCs w:val="21"/>
    </w:rPr>
  </w:style>
  <w:style w:type="paragraph" w:styleId="23">
    <w:name w:val="index heading"/>
    <w:basedOn w:val="1"/>
    <w:next w:val="24"/>
    <w:qFormat/>
    <w:uiPriority w:val="0"/>
    <w:pPr>
      <w:spacing w:before="120" w:after="120"/>
      <w:jc w:val="center"/>
    </w:pPr>
    <w:rPr>
      <w:rFonts w:ascii="Calibri" w:hAnsi="Calibri"/>
      <w:b/>
      <w:bCs/>
      <w:iCs/>
      <w:szCs w:val="20"/>
    </w:rPr>
  </w:style>
  <w:style w:type="paragraph" w:styleId="24">
    <w:name w:val="index 1"/>
    <w:basedOn w:val="1"/>
    <w:next w:val="25"/>
    <w:qFormat/>
    <w:uiPriority w:val="0"/>
    <w:pPr>
      <w:tabs>
        <w:tab w:val="right" w:leader="dot" w:pos="9299"/>
      </w:tabs>
      <w:jc w:val="left"/>
    </w:pPr>
    <w:rPr>
      <w:rFonts w:ascii="宋体"/>
      <w:szCs w:val="21"/>
    </w:rPr>
  </w:style>
  <w:style w:type="paragraph" w:customStyle="1" w:styleId="25">
    <w:name w:val="段"/>
    <w:link w:val="45"/>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6">
    <w:name w:val="footnote text"/>
    <w:basedOn w:val="1"/>
    <w:qFormat/>
    <w:uiPriority w:val="0"/>
    <w:pPr>
      <w:numPr>
        <w:ilvl w:val="0"/>
        <w:numId w:val="1"/>
      </w:numPr>
      <w:snapToGrid w:val="0"/>
      <w:jc w:val="left"/>
    </w:pPr>
    <w:rPr>
      <w:rFonts w:ascii="宋体"/>
      <w:sz w:val="18"/>
      <w:szCs w:val="18"/>
    </w:rPr>
  </w:style>
  <w:style w:type="paragraph" w:styleId="27">
    <w:name w:val="toc 6"/>
    <w:basedOn w:val="1"/>
    <w:next w:val="1"/>
    <w:semiHidden/>
    <w:qFormat/>
    <w:uiPriority w:val="0"/>
    <w:pPr>
      <w:tabs>
        <w:tab w:val="right" w:leader="dot" w:pos="9241"/>
      </w:tabs>
      <w:ind w:firstLine="403" w:firstLineChars="400"/>
      <w:jc w:val="left"/>
    </w:pPr>
    <w:rPr>
      <w:rFonts w:ascii="宋体"/>
      <w:szCs w:val="21"/>
    </w:rPr>
  </w:style>
  <w:style w:type="paragraph" w:styleId="28">
    <w:name w:val="index 7"/>
    <w:basedOn w:val="1"/>
    <w:next w:val="1"/>
    <w:qFormat/>
    <w:uiPriority w:val="0"/>
    <w:pPr>
      <w:ind w:left="1470" w:hanging="210"/>
      <w:jc w:val="left"/>
    </w:pPr>
    <w:rPr>
      <w:rFonts w:ascii="Calibri" w:hAnsi="Calibri"/>
      <w:sz w:val="20"/>
      <w:szCs w:val="20"/>
    </w:rPr>
  </w:style>
  <w:style w:type="paragraph" w:styleId="29">
    <w:name w:val="index 9"/>
    <w:basedOn w:val="1"/>
    <w:next w:val="1"/>
    <w:qFormat/>
    <w:uiPriority w:val="0"/>
    <w:pPr>
      <w:ind w:left="1890" w:hanging="210"/>
      <w:jc w:val="left"/>
    </w:pPr>
    <w:rPr>
      <w:rFonts w:ascii="Calibri" w:hAnsi="Calibri"/>
      <w:sz w:val="20"/>
      <w:szCs w:val="20"/>
    </w:rPr>
  </w:style>
  <w:style w:type="paragraph" w:styleId="30">
    <w:name w:val="toc 2"/>
    <w:basedOn w:val="1"/>
    <w:next w:val="1"/>
    <w:qFormat/>
    <w:uiPriority w:val="39"/>
    <w:pPr>
      <w:tabs>
        <w:tab w:val="right" w:leader="dot" w:pos="9241"/>
      </w:tabs>
    </w:pPr>
    <w:rPr>
      <w:rFonts w:ascii="宋体"/>
      <w:szCs w:val="21"/>
    </w:rPr>
  </w:style>
  <w:style w:type="paragraph" w:styleId="31">
    <w:name w:val="toc 9"/>
    <w:basedOn w:val="1"/>
    <w:next w:val="1"/>
    <w:semiHidden/>
    <w:qFormat/>
    <w:uiPriority w:val="0"/>
    <w:pPr>
      <w:ind w:left="1470"/>
      <w:jc w:val="left"/>
    </w:pPr>
    <w:rPr>
      <w:sz w:val="20"/>
      <w:szCs w:val="20"/>
    </w:rPr>
  </w:style>
  <w:style w:type="paragraph" w:styleId="32">
    <w:name w:val="HTML Preformatted"/>
    <w:basedOn w:val="1"/>
    <w:link w:val="148"/>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3">
    <w:name w:val="index 2"/>
    <w:basedOn w:val="1"/>
    <w:next w:val="1"/>
    <w:qFormat/>
    <w:uiPriority w:val="0"/>
    <w:pPr>
      <w:ind w:left="420" w:hanging="210"/>
      <w:jc w:val="left"/>
    </w:pPr>
    <w:rPr>
      <w:rFonts w:ascii="Calibri" w:hAnsi="Calibri"/>
      <w:sz w:val="20"/>
      <w:szCs w:val="20"/>
    </w:rPr>
  </w:style>
  <w:style w:type="paragraph" w:styleId="34">
    <w:name w:val="annotation subject"/>
    <w:basedOn w:val="9"/>
    <w:next w:val="9"/>
    <w:link w:val="150"/>
    <w:semiHidden/>
    <w:unhideWhenUsed/>
    <w:qFormat/>
    <w:uiPriority w:val="0"/>
    <w:rPr>
      <w:b/>
      <w:bCs/>
    </w:rPr>
  </w:style>
  <w:style w:type="table" w:styleId="36">
    <w:name w:val="Table Grid"/>
    <w:basedOn w:val="35"/>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8">
    <w:name w:val="Strong"/>
    <w:basedOn w:val="37"/>
    <w:qFormat/>
    <w:uiPriority w:val="22"/>
    <w:rPr>
      <w:b/>
      <w:bCs/>
    </w:rPr>
  </w:style>
  <w:style w:type="character" w:styleId="39">
    <w:name w:val="endnote reference"/>
    <w:semiHidden/>
    <w:qFormat/>
    <w:uiPriority w:val="0"/>
    <w:rPr>
      <w:vertAlign w:val="superscript"/>
    </w:rPr>
  </w:style>
  <w:style w:type="character" w:styleId="40">
    <w:name w:val="page number"/>
    <w:qFormat/>
    <w:uiPriority w:val="0"/>
    <w:rPr>
      <w:rFonts w:ascii="Times New Roman" w:hAnsi="Times New Roman" w:eastAsia="宋体"/>
      <w:sz w:val="18"/>
    </w:rPr>
  </w:style>
  <w:style w:type="character" w:styleId="41">
    <w:name w:val="FollowedHyperlink"/>
    <w:qFormat/>
    <w:uiPriority w:val="0"/>
    <w:rPr>
      <w:color w:val="800080"/>
      <w:u w:val="single"/>
    </w:rPr>
  </w:style>
  <w:style w:type="character" w:styleId="42">
    <w:name w:val="Hyperlink"/>
    <w:qFormat/>
    <w:uiPriority w:val="99"/>
    <w:rPr>
      <w:color w:val="0000FF"/>
      <w:spacing w:val="0"/>
      <w:w w:val="100"/>
      <w:szCs w:val="21"/>
      <w:u w:val="single"/>
    </w:rPr>
  </w:style>
  <w:style w:type="character" w:styleId="43">
    <w:name w:val="annotation reference"/>
    <w:basedOn w:val="37"/>
    <w:semiHidden/>
    <w:unhideWhenUsed/>
    <w:qFormat/>
    <w:uiPriority w:val="0"/>
    <w:rPr>
      <w:sz w:val="21"/>
      <w:szCs w:val="21"/>
    </w:rPr>
  </w:style>
  <w:style w:type="character" w:styleId="44">
    <w:name w:val="footnote reference"/>
    <w:semiHidden/>
    <w:qFormat/>
    <w:uiPriority w:val="0"/>
    <w:rPr>
      <w:vertAlign w:val="superscript"/>
    </w:rPr>
  </w:style>
  <w:style w:type="character" w:customStyle="1" w:styleId="45">
    <w:name w:val="段 Char"/>
    <w:link w:val="25"/>
    <w:qFormat/>
    <w:uiPriority w:val="99"/>
    <w:rPr>
      <w:rFonts w:ascii="宋体"/>
      <w:sz w:val="21"/>
      <w:lang w:val="en-US" w:eastAsia="zh-CN" w:bidi="ar-SA"/>
    </w:rPr>
  </w:style>
  <w:style w:type="paragraph" w:customStyle="1" w:styleId="46">
    <w:name w:val="一级条标题"/>
    <w:next w:val="25"/>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9">
    <w:name w:val="章标题"/>
    <w:next w:val="25"/>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0">
    <w:name w:val="二级条标题"/>
    <w:basedOn w:val="46"/>
    <w:next w:val="25"/>
    <w:qFormat/>
    <w:uiPriority w:val="0"/>
    <w:pPr>
      <w:numPr>
        <w:ilvl w:val="2"/>
      </w:numPr>
      <w:spacing w:before="50" w:after="50"/>
      <w:outlineLvl w:val="3"/>
    </w:pPr>
  </w:style>
  <w:style w:type="paragraph" w:customStyle="1" w:styleId="5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2">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3">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4">
    <w:name w:val="目次、标准名称标题"/>
    <w:basedOn w:val="1"/>
    <w:next w:val="25"/>
    <w:link w:val="1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5">
    <w:name w:val="三级条标题"/>
    <w:basedOn w:val="50"/>
    <w:next w:val="25"/>
    <w:qFormat/>
    <w:uiPriority w:val="0"/>
    <w:pPr>
      <w:numPr>
        <w:ilvl w:val="3"/>
      </w:numPr>
      <w:outlineLvl w:val="4"/>
    </w:pPr>
  </w:style>
  <w:style w:type="paragraph" w:customStyle="1" w:styleId="56">
    <w:name w:val="示例"/>
    <w:next w:val="57"/>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7">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8">
    <w:name w:val="数字编号列项（二级）"/>
    <w:uiPriority w:val="0"/>
    <w:pPr>
      <w:numPr>
        <w:ilvl w:val="1"/>
        <w:numId w:val="5"/>
      </w:numPr>
      <w:jc w:val="both"/>
    </w:pPr>
    <w:rPr>
      <w:rFonts w:ascii="宋体" w:hAnsi="Times New Roman" w:eastAsia="宋体" w:cs="Times New Roman"/>
      <w:sz w:val="21"/>
      <w:lang w:val="en-US" w:eastAsia="zh-CN" w:bidi="ar-SA"/>
    </w:rPr>
  </w:style>
  <w:style w:type="paragraph" w:customStyle="1" w:styleId="59">
    <w:name w:val="四级条标题"/>
    <w:basedOn w:val="55"/>
    <w:next w:val="25"/>
    <w:qFormat/>
    <w:uiPriority w:val="0"/>
    <w:pPr>
      <w:numPr>
        <w:ilvl w:val="4"/>
      </w:numPr>
      <w:outlineLvl w:val="5"/>
    </w:pPr>
  </w:style>
  <w:style w:type="paragraph" w:customStyle="1" w:styleId="60">
    <w:name w:val="五级条标题"/>
    <w:basedOn w:val="59"/>
    <w:next w:val="25"/>
    <w:qFormat/>
    <w:uiPriority w:val="0"/>
    <w:pPr>
      <w:numPr>
        <w:ilvl w:val="5"/>
      </w:numPr>
      <w:outlineLvl w:val="6"/>
    </w:pPr>
  </w:style>
  <w:style w:type="paragraph" w:customStyle="1" w:styleId="61">
    <w:name w:val="注："/>
    <w:next w:val="25"/>
    <w:qFormat/>
    <w:uiPriority w:val="0"/>
    <w:pPr>
      <w:widowControl w:val="0"/>
      <w:numPr>
        <w:ilvl w:val="0"/>
        <w:numId w:val="6"/>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2">
    <w:name w:val="注×："/>
    <w:qFormat/>
    <w:uiPriority w:val="0"/>
    <w:pPr>
      <w:widowControl w:val="0"/>
      <w:numPr>
        <w:ilvl w:val="0"/>
        <w:numId w:val="7"/>
      </w:numPr>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63">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4">
    <w:name w:val="列项◆（三级）"/>
    <w:basedOn w:val="1"/>
    <w:uiPriority w:val="0"/>
    <w:pPr>
      <w:numPr>
        <w:ilvl w:val="2"/>
        <w:numId w:val="3"/>
      </w:numPr>
    </w:pPr>
    <w:rPr>
      <w:rFonts w:ascii="宋体"/>
      <w:szCs w:val="21"/>
    </w:rPr>
  </w:style>
  <w:style w:type="paragraph" w:customStyle="1" w:styleId="65">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6">
    <w:name w:val="示例×："/>
    <w:basedOn w:val="49"/>
    <w:qFormat/>
    <w:uiPriority w:val="0"/>
    <w:pPr>
      <w:numPr>
        <w:numId w:val="8"/>
      </w:numPr>
      <w:spacing w:beforeLines="0" w:afterLines="0"/>
      <w:outlineLvl w:val="9"/>
    </w:pPr>
    <w:rPr>
      <w:rFonts w:ascii="宋体" w:eastAsia="宋体"/>
      <w:sz w:val="18"/>
      <w:szCs w:val="18"/>
    </w:rPr>
  </w:style>
  <w:style w:type="paragraph" w:customStyle="1" w:styleId="67">
    <w:name w:val="二级无"/>
    <w:basedOn w:val="50"/>
    <w:qFormat/>
    <w:uiPriority w:val="0"/>
    <w:pPr>
      <w:spacing w:beforeLines="0" w:afterLines="0"/>
    </w:pPr>
    <w:rPr>
      <w:rFonts w:ascii="宋体" w:eastAsia="宋体"/>
    </w:rPr>
  </w:style>
  <w:style w:type="paragraph" w:customStyle="1" w:styleId="68">
    <w:name w:val="注：（正文）"/>
    <w:basedOn w:val="61"/>
    <w:next w:val="25"/>
    <w:qFormat/>
    <w:uiPriority w:val="0"/>
    <w:pPr>
      <w:numPr>
        <w:numId w:val="9"/>
      </w:numPr>
      <w:ind w:left="726" w:hanging="363"/>
    </w:pPr>
  </w:style>
  <w:style w:type="paragraph" w:customStyle="1" w:styleId="69">
    <w:name w:val="注×：（正文）"/>
    <w:qFormat/>
    <w:uiPriority w:val="0"/>
    <w:pPr>
      <w:numPr>
        <w:ilvl w:val="0"/>
        <w:numId w:val="10"/>
      </w:numPr>
      <w:ind w:left="811" w:hanging="448"/>
      <w:jc w:val="both"/>
    </w:pPr>
    <w:rPr>
      <w:rFonts w:ascii="宋体" w:hAnsi="Times New Roman" w:eastAsia="宋体" w:cs="Times New Roman"/>
      <w:sz w:val="18"/>
      <w:szCs w:val="18"/>
      <w:lang w:val="en-US" w:eastAsia="zh-CN" w:bidi="ar-SA"/>
    </w:rPr>
  </w:style>
  <w:style w:type="paragraph" w:customStyle="1" w:styleId="70">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1">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3">
    <w:name w:val="标准书眉_偶数页"/>
    <w:basedOn w:val="48"/>
    <w:next w:val="1"/>
    <w:qFormat/>
    <w:uiPriority w:val="0"/>
    <w:pPr>
      <w:jc w:val="left"/>
    </w:pPr>
  </w:style>
  <w:style w:type="paragraph" w:customStyle="1" w:styleId="74">
    <w:name w:val="标准书眉一"/>
    <w:qFormat/>
    <w:uiPriority w:val="0"/>
    <w:pPr>
      <w:jc w:val="both"/>
    </w:pPr>
    <w:rPr>
      <w:rFonts w:ascii="Times New Roman" w:hAnsi="Times New Roman" w:eastAsia="宋体" w:cs="Times New Roman"/>
      <w:lang w:val="en-US" w:eastAsia="zh-CN" w:bidi="ar-SA"/>
    </w:rPr>
  </w:style>
  <w:style w:type="paragraph" w:customStyle="1" w:styleId="75">
    <w:name w:val="参考文献"/>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6">
    <w:name w:val="参考文献、索引标题"/>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7">
    <w:name w:val="发布"/>
    <w:qFormat/>
    <w:uiPriority w:val="0"/>
    <w:rPr>
      <w:rFonts w:ascii="黑体" w:eastAsia="黑体"/>
      <w:spacing w:val="85"/>
      <w:w w:val="100"/>
      <w:position w:val="3"/>
      <w:sz w:val="28"/>
      <w:szCs w:val="28"/>
    </w:rPr>
  </w:style>
  <w:style w:type="paragraph" w:customStyle="1" w:styleId="78">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9">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3">
    <w:name w:val="封面标准英文名称"/>
    <w:basedOn w:val="82"/>
    <w:qFormat/>
    <w:uiPriority w:val="0"/>
    <w:pPr>
      <w:framePr w:wrap="around"/>
      <w:spacing w:before="370" w:line="400" w:lineRule="exact"/>
    </w:pPr>
    <w:rPr>
      <w:rFonts w:ascii="Times New Roman"/>
      <w:sz w:val="28"/>
      <w:szCs w:val="28"/>
    </w:rPr>
  </w:style>
  <w:style w:type="paragraph" w:customStyle="1" w:styleId="84">
    <w:name w:val="封面一致性程度标识"/>
    <w:basedOn w:val="83"/>
    <w:qFormat/>
    <w:uiPriority w:val="0"/>
    <w:pPr>
      <w:framePr w:wrap="around"/>
      <w:spacing w:before="440"/>
    </w:pPr>
    <w:rPr>
      <w:rFonts w:ascii="宋体" w:eastAsia="宋体"/>
    </w:rPr>
  </w:style>
  <w:style w:type="paragraph" w:customStyle="1" w:styleId="85">
    <w:name w:val="封面标准文稿类别"/>
    <w:basedOn w:val="84"/>
    <w:qFormat/>
    <w:uiPriority w:val="0"/>
    <w:pPr>
      <w:framePr w:wrap="around"/>
      <w:spacing w:after="160" w:line="240" w:lineRule="auto"/>
    </w:pPr>
    <w:rPr>
      <w:sz w:val="24"/>
    </w:rPr>
  </w:style>
  <w:style w:type="paragraph" w:customStyle="1" w:styleId="86">
    <w:name w:val="封面标准文稿编辑信息"/>
    <w:basedOn w:val="85"/>
    <w:qFormat/>
    <w:uiPriority w:val="0"/>
    <w:pPr>
      <w:framePr w:wrap="around"/>
      <w:spacing w:before="180" w:line="180" w:lineRule="exact"/>
    </w:pPr>
    <w:rPr>
      <w:sz w:val="21"/>
    </w:rPr>
  </w:style>
  <w:style w:type="paragraph" w:customStyle="1" w:styleId="87">
    <w:name w:val="封面正文"/>
    <w:qFormat/>
    <w:uiPriority w:val="0"/>
    <w:pPr>
      <w:jc w:val="both"/>
    </w:pPr>
    <w:rPr>
      <w:rFonts w:ascii="Times New Roman" w:hAnsi="Times New Roman" w:eastAsia="宋体" w:cs="Times New Roman"/>
      <w:lang w:val="en-US" w:eastAsia="zh-CN" w:bidi="ar-SA"/>
    </w:rPr>
  </w:style>
  <w:style w:type="paragraph" w:customStyle="1" w:styleId="88">
    <w:name w:val="附录标识"/>
    <w:basedOn w:val="1"/>
    <w:next w:val="25"/>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9">
    <w:name w:val="附录标题"/>
    <w:basedOn w:val="25"/>
    <w:next w:val="25"/>
    <w:qFormat/>
    <w:uiPriority w:val="0"/>
    <w:pPr>
      <w:ind w:firstLine="0" w:firstLineChars="0"/>
      <w:jc w:val="center"/>
    </w:pPr>
    <w:rPr>
      <w:rFonts w:ascii="黑体" w:eastAsia="黑体"/>
    </w:rPr>
  </w:style>
  <w:style w:type="paragraph" w:customStyle="1" w:styleId="90">
    <w:name w:val="附录表标号"/>
    <w:basedOn w:val="1"/>
    <w:next w:val="25"/>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91">
    <w:name w:val="附录表标题"/>
    <w:basedOn w:val="1"/>
    <w:next w:val="25"/>
    <w:qFormat/>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92">
    <w:name w:val="附录二级条标题"/>
    <w:basedOn w:val="1"/>
    <w:next w:val="25"/>
    <w:qFormat/>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3">
    <w:name w:val="附录二级无"/>
    <w:basedOn w:val="92"/>
    <w:uiPriority w:val="0"/>
    <w:pPr>
      <w:tabs>
        <w:tab w:val="clear" w:pos="360"/>
      </w:tabs>
      <w:spacing w:beforeLines="0" w:afterLines="0"/>
    </w:pPr>
    <w:rPr>
      <w:rFonts w:ascii="宋体" w:eastAsia="宋体"/>
      <w:szCs w:val="21"/>
    </w:rPr>
  </w:style>
  <w:style w:type="paragraph" w:customStyle="1" w:styleId="94">
    <w:name w:val="附录公式"/>
    <w:basedOn w:val="25"/>
    <w:next w:val="25"/>
    <w:link w:val="95"/>
    <w:qFormat/>
    <w:uiPriority w:val="0"/>
  </w:style>
  <w:style w:type="character" w:customStyle="1" w:styleId="95">
    <w:name w:val="附录公式 Char"/>
    <w:basedOn w:val="45"/>
    <w:link w:val="94"/>
    <w:qFormat/>
    <w:uiPriority w:val="0"/>
    <w:rPr>
      <w:rFonts w:ascii="宋体"/>
      <w:sz w:val="21"/>
      <w:lang w:val="en-US" w:eastAsia="zh-CN" w:bidi="ar-SA"/>
    </w:rPr>
  </w:style>
  <w:style w:type="paragraph" w:customStyle="1" w:styleId="96">
    <w:name w:val="附录公式编号制表符"/>
    <w:basedOn w:val="1"/>
    <w:next w:val="25"/>
    <w:qFormat/>
    <w:uiPriority w:val="0"/>
    <w:pPr>
      <w:widowControl/>
      <w:tabs>
        <w:tab w:val="center" w:pos="4201"/>
        <w:tab w:val="right" w:leader="dot" w:pos="9298"/>
      </w:tabs>
      <w:autoSpaceDE w:val="0"/>
      <w:autoSpaceDN w:val="0"/>
    </w:pPr>
    <w:rPr>
      <w:rFonts w:ascii="宋体"/>
      <w:kern w:val="0"/>
      <w:szCs w:val="20"/>
    </w:rPr>
  </w:style>
  <w:style w:type="paragraph" w:customStyle="1" w:styleId="97">
    <w:name w:val="附录三级条标题"/>
    <w:basedOn w:val="92"/>
    <w:next w:val="25"/>
    <w:qFormat/>
    <w:uiPriority w:val="0"/>
    <w:pPr>
      <w:numPr>
        <w:ilvl w:val="4"/>
      </w:numPr>
      <w:outlineLvl w:val="4"/>
    </w:pPr>
  </w:style>
  <w:style w:type="paragraph" w:customStyle="1" w:styleId="98">
    <w:name w:val="附录三级无"/>
    <w:basedOn w:val="97"/>
    <w:qFormat/>
    <w:uiPriority w:val="0"/>
    <w:pPr>
      <w:tabs>
        <w:tab w:val="clear" w:pos="360"/>
      </w:tabs>
      <w:spacing w:beforeLines="0" w:afterLines="0"/>
    </w:pPr>
    <w:rPr>
      <w:rFonts w:ascii="宋体" w:eastAsia="宋体"/>
      <w:szCs w:val="21"/>
    </w:rPr>
  </w:style>
  <w:style w:type="paragraph" w:customStyle="1" w:styleId="99">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100">
    <w:name w:val="附录四级条标题"/>
    <w:basedOn w:val="97"/>
    <w:next w:val="25"/>
    <w:qFormat/>
    <w:uiPriority w:val="0"/>
    <w:pPr>
      <w:numPr>
        <w:ilvl w:val="5"/>
      </w:numPr>
      <w:outlineLvl w:val="5"/>
    </w:pPr>
  </w:style>
  <w:style w:type="paragraph" w:customStyle="1" w:styleId="101">
    <w:name w:val="附录四级无"/>
    <w:basedOn w:val="100"/>
    <w:qFormat/>
    <w:uiPriority w:val="0"/>
    <w:pPr>
      <w:tabs>
        <w:tab w:val="clear" w:pos="360"/>
      </w:tabs>
      <w:spacing w:beforeLines="0" w:afterLines="0"/>
    </w:pPr>
    <w:rPr>
      <w:rFonts w:ascii="宋体" w:eastAsia="宋体"/>
      <w:szCs w:val="21"/>
    </w:rPr>
  </w:style>
  <w:style w:type="paragraph" w:customStyle="1" w:styleId="102">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3">
    <w:name w:val="附录图标题"/>
    <w:basedOn w:val="1"/>
    <w:next w:val="25"/>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104">
    <w:name w:val="附录五级条标题"/>
    <w:basedOn w:val="100"/>
    <w:next w:val="25"/>
    <w:qFormat/>
    <w:uiPriority w:val="0"/>
    <w:pPr>
      <w:numPr>
        <w:ilvl w:val="6"/>
      </w:numPr>
      <w:outlineLvl w:val="6"/>
    </w:pPr>
  </w:style>
  <w:style w:type="paragraph" w:customStyle="1" w:styleId="105">
    <w:name w:val="附录五级无"/>
    <w:basedOn w:val="104"/>
    <w:qFormat/>
    <w:uiPriority w:val="0"/>
    <w:pPr>
      <w:tabs>
        <w:tab w:val="clear" w:pos="360"/>
      </w:tabs>
      <w:spacing w:beforeLines="0" w:afterLines="0"/>
    </w:pPr>
    <w:rPr>
      <w:rFonts w:ascii="宋体" w:eastAsia="宋体"/>
      <w:szCs w:val="21"/>
    </w:rPr>
  </w:style>
  <w:style w:type="paragraph" w:customStyle="1" w:styleId="106">
    <w:name w:val="附录章标题"/>
    <w:next w:val="25"/>
    <w:qFormat/>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7">
    <w:name w:val="附录一级条标题"/>
    <w:basedOn w:val="106"/>
    <w:next w:val="25"/>
    <w:qFormat/>
    <w:uiPriority w:val="0"/>
    <w:pPr>
      <w:numPr>
        <w:ilvl w:val="2"/>
      </w:numPr>
      <w:autoSpaceDN w:val="0"/>
      <w:spacing w:beforeLines="50" w:afterLines="50"/>
      <w:outlineLvl w:val="2"/>
    </w:pPr>
  </w:style>
  <w:style w:type="paragraph" w:customStyle="1" w:styleId="108">
    <w:name w:val="附录一级无"/>
    <w:basedOn w:val="107"/>
    <w:qFormat/>
    <w:uiPriority w:val="0"/>
    <w:pPr>
      <w:tabs>
        <w:tab w:val="clear" w:pos="360"/>
      </w:tabs>
      <w:spacing w:beforeLines="0" w:afterLines="0"/>
    </w:pPr>
    <w:rPr>
      <w:rFonts w:ascii="宋体" w:eastAsia="宋体"/>
      <w:szCs w:val="21"/>
    </w:rPr>
  </w:style>
  <w:style w:type="paragraph" w:customStyle="1" w:styleId="109">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10">
    <w:name w:val="列项说明"/>
    <w:basedOn w:val="1"/>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1">
    <w:name w:val="列项说明数字编号"/>
    <w:uiPriority w:val="0"/>
    <w:pPr>
      <w:ind w:left="600" w:leftChars="400" w:hanging="200" w:hangingChars="200"/>
    </w:pPr>
    <w:rPr>
      <w:rFonts w:ascii="宋体" w:hAnsi="Times New Roman" w:eastAsia="宋体" w:cs="Times New Roman"/>
      <w:sz w:val="21"/>
      <w:lang w:val="en-US" w:eastAsia="zh-CN" w:bidi="ar-SA"/>
    </w:rPr>
  </w:style>
  <w:style w:type="paragraph" w:customStyle="1" w:styleId="11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13">
    <w:name w:val="其他标准标志"/>
    <w:basedOn w:val="70"/>
    <w:uiPriority w:val="0"/>
    <w:pPr>
      <w:framePr w:w="6101" w:wrap="around" w:vAnchor="page" w:hAnchor="page" w:x="4673" w:y="942"/>
    </w:pPr>
    <w:rPr>
      <w:w w:val="130"/>
    </w:rPr>
  </w:style>
  <w:style w:type="paragraph" w:customStyle="1" w:styleId="11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5">
    <w:name w:val="其他发布部门"/>
    <w:basedOn w:val="78"/>
    <w:qFormat/>
    <w:uiPriority w:val="0"/>
    <w:pPr>
      <w:framePr w:wrap="around" w:y="15310"/>
      <w:spacing w:line="0" w:lineRule="atLeast"/>
    </w:pPr>
    <w:rPr>
      <w:rFonts w:ascii="黑体" w:eastAsia="黑体"/>
      <w:b w:val="0"/>
    </w:rPr>
  </w:style>
  <w:style w:type="paragraph" w:customStyle="1" w:styleId="116">
    <w:name w:val="前言、引言标题"/>
    <w:next w:val="2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7">
    <w:name w:val="三级无"/>
    <w:basedOn w:val="55"/>
    <w:qFormat/>
    <w:uiPriority w:val="0"/>
    <w:pPr>
      <w:spacing w:beforeLines="0" w:afterLines="0"/>
    </w:pPr>
    <w:rPr>
      <w:rFonts w:ascii="宋体" w:eastAsia="宋体"/>
    </w:rPr>
  </w:style>
  <w:style w:type="paragraph" w:customStyle="1" w:styleId="118">
    <w:name w:val="实施日期"/>
    <w:qFormat/>
    <w:uiPriority w:val="0"/>
    <w:pPr>
      <w:framePr w:w="3997" w:h="471" w:hRule="exact" w:vSpace="181" w:wrap="around" w:vAnchor="page" w:hAnchor="page" w:x="7089" w:y="14097"/>
      <w:jc w:val="right"/>
    </w:pPr>
    <w:rPr>
      <w:rFonts w:ascii="Times New Roman" w:hAnsi="Times New Roman" w:eastAsia="黑体" w:cs="Times New Roman"/>
      <w:sz w:val="28"/>
      <w:lang w:val="en-US" w:eastAsia="zh-CN" w:bidi="ar-SA"/>
    </w:rPr>
  </w:style>
  <w:style w:type="paragraph" w:customStyle="1" w:styleId="119">
    <w:name w:val="示例后文字"/>
    <w:basedOn w:val="25"/>
    <w:next w:val="25"/>
    <w:qFormat/>
    <w:uiPriority w:val="0"/>
    <w:pPr>
      <w:ind w:firstLine="360"/>
    </w:pPr>
    <w:rPr>
      <w:sz w:val="18"/>
    </w:rPr>
  </w:style>
  <w:style w:type="paragraph" w:customStyle="1" w:styleId="120">
    <w:name w:val="首示例"/>
    <w:next w:val="25"/>
    <w:link w:val="121"/>
    <w:qFormat/>
    <w:uiPriority w:val="0"/>
    <w:pPr>
      <w:tabs>
        <w:tab w:val="left" w:pos="360"/>
      </w:tabs>
    </w:pPr>
    <w:rPr>
      <w:rFonts w:ascii="宋体" w:hAnsi="宋体" w:eastAsia="宋体" w:cs="Times New Roman"/>
      <w:kern w:val="2"/>
      <w:sz w:val="18"/>
      <w:szCs w:val="18"/>
      <w:lang w:val="en-US" w:eastAsia="zh-CN" w:bidi="ar-SA"/>
    </w:rPr>
  </w:style>
  <w:style w:type="character" w:customStyle="1" w:styleId="121">
    <w:name w:val="首示例 Char"/>
    <w:link w:val="120"/>
    <w:qFormat/>
    <w:uiPriority w:val="0"/>
    <w:rPr>
      <w:rFonts w:ascii="宋体" w:hAnsi="宋体"/>
      <w:kern w:val="2"/>
      <w:sz w:val="18"/>
      <w:szCs w:val="18"/>
    </w:rPr>
  </w:style>
  <w:style w:type="paragraph" w:customStyle="1" w:styleId="122">
    <w:name w:val="四级无"/>
    <w:basedOn w:val="59"/>
    <w:qFormat/>
    <w:uiPriority w:val="0"/>
    <w:pPr>
      <w:spacing w:beforeLines="0" w:afterLines="0"/>
    </w:pPr>
    <w:rPr>
      <w:rFonts w:ascii="宋体" w:eastAsia="宋体"/>
    </w:rPr>
  </w:style>
  <w:style w:type="paragraph" w:customStyle="1" w:styleId="123">
    <w:name w:val="条文脚注"/>
    <w:basedOn w:val="26"/>
    <w:qFormat/>
    <w:uiPriority w:val="0"/>
    <w:pPr>
      <w:numPr>
        <w:numId w:val="0"/>
      </w:numPr>
      <w:jc w:val="both"/>
    </w:pPr>
  </w:style>
  <w:style w:type="paragraph" w:customStyle="1" w:styleId="124">
    <w:name w:val="图标脚注说明"/>
    <w:basedOn w:val="25"/>
    <w:qFormat/>
    <w:uiPriority w:val="0"/>
    <w:pPr>
      <w:ind w:left="840" w:hanging="420" w:firstLineChars="0"/>
    </w:pPr>
    <w:rPr>
      <w:sz w:val="18"/>
      <w:szCs w:val="18"/>
    </w:rPr>
  </w:style>
  <w:style w:type="paragraph" w:customStyle="1" w:styleId="125">
    <w:name w:val="图表脚注说明"/>
    <w:basedOn w:val="1"/>
    <w:qFormat/>
    <w:uiPriority w:val="0"/>
    <w:pPr>
      <w:numPr>
        <w:ilvl w:val="0"/>
        <w:numId w:val="15"/>
      </w:numPr>
    </w:pPr>
    <w:rPr>
      <w:rFonts w:ascii="宋体"/>
      <w:sz w:val="18"/>
      <w:szCs w:val="18"/>
    </w:rPr>
  </w:style>
  <w:style w:type="paragraph" w:customStyle="1" w:styleId="126">
    <w:name w:val="图的脚注"/>
    <w:next w:val="25"/>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7">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8">
    <w:name w:val="五级无"/>
    <w:basedOn w:val="60"/>
    <w:qFormat/>
    <w:uiPriority w:val="0"/>
    <w:pPr>
      <w:spacing w:beforeLines="0" w:afterLines="0"/>
    </w:pPr>
    <w:rPr>
      <w:rFonts w:ascii="宋体" w:eastAsia="宋体"/>
    </w:rPr>
  </w:style>
  <w:style w:type="paragraph" w:customStyle="1" w:styleId="129">
    <w:name w:val="一级无"/>
    <w:basedOn w:val="46"/>
    <w:qFormat/>
    <w:uiPriority w:val="0"/>
    <w:pPr>
      <w:spacing w:beforeLines="0" w:afterLines="0"/>
    </w:pPr>
    <w:rPr>
      <w:rFonts w:ascii="宋体" w:eastAsia="宋体"/>
    </w:rPr>
  </w:style>
  <w:style w:type="paragraph" w:customStyle="1" w:styleId="130">
    <w:name w:val="正文表标题"/>
    <w:next w:val="25"/>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31">
    <w:name w:val="正文公式编号制表符"/>
    <w:basedOn w:val="25"/>
    <w:next w:val="25"/>
    <w:qFormat/>
    <w:uiPriority w:val="0"/>
    <w:pPr>
      <w:ind w:firstLine="0" w:firstLineChars="0"/>
    </w:pPr>
  </w:style>
  <w:style w:type="paragraph" w:customStyle="1" w:styleId="132">
    <w:name w:val="正文图标题"/>
    <w:next w:val="25"/>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33">
    <w:name w:val="终结线"/>
    <w:basedOn w:val="1"/>
    <w:qFormat/>
    <w:uiPriority w:val="0"/>
    <w:pPr>
      <w:framePr w:hSpace="181" w:vSpace="181" w:wrap="around" w:vAnchor="text" w:hAnchor="margin" w:xAlign="center" w:y="285"/>
    </w:pPr>
  </w:style>
  <w:style w:type="paragraph" w:customStyle="1" w:styleId="134">
    <w:name w:val="其他发布日期"/>
    <w:qFormat/>
    <w:uiPriority w:val="0"/>
    <w:pPr>
      <w:framePr w:w="3997" w:h="471" w:hRule="exact" w:vSpace="181" w:wrap="around" w:vAnchor="page" w:hAnchor="page" w:x="1419" w:y="14097" w:anchorLock="1"/>
    </w:pPr>
    <w:rPr>
      <w:rFonts w:ascii="Times New Roman" w:hAnsi="Times New Roman" w:eastAsia="黑体" w:cs="Times New Roman"/>
      <w:sz w:val="28"/>
      <w:lang w:val="en-US" w:eastAsia="zh-CN" w:bidi="ar-SA"/>
    </w:rPr>
  </w:style>
  <w:style w:type="paragraph" w:customStyle="1" w:styleId="135">
    <w:name w:val="其他实施日期"/>
    <w:basedOn w:val="118"/>
    <w:qFormat/>
    <w:uiPriority w:val="0"/>
    <w:pPr>
      <w:framePr w:wrap="around"/>
    </w:pPr>
  </w:style>
  <w:style w:type="paragraph" w:customStyle="1" w:styleId="136">
    <w:name w:val="封面标准名称2"/>
    <w:basedOn w:val="82"/>
    <w:qFormat/>
    <w:uiPriority w:val="0"/>
    <w:pPr>
      <w:framePr w:wrap="around" w:y="4469"/>
      <w:spacing w:beforeLines="630"/>
    </w:pPr>
  </w:style>
  <w:style w:type="paragraph" w:customStyle="1" w:styleId="137">
    <w:name w:val="封面标准英文名称2"/>
    <w:basedOn w:val="83"/>
    <w:qFormat/>
    <w:uiPriority w:val="0"/>
    <w:pPr>
      <w:framePr w:wrap="around" w:y="4469"/>
    </w:pPr>
  </w:style>
  <w:style w:type="paragraph" w:customStyle="1" w:styleId="138">
    <w:name w:val="封面一致性程度标识2"/>
    <w:basedOn w:val="84"/>
    <w:qFormat/>
    <w:uiPriority w:val="0"/>
    <w:pPr>
      <w:framePr w:wrap="around" w:y="4469"/>
    </w:pPr>
  </w:style>
  <w:style w:type="paragraph" w:customStyle="1" w:styleId="139">
    <w:name w:val="封面标准文稿类别2"/>
    <w:basedOn w:val="85"/>
    <w:qFormat/>
    <w:uiPriority w:val="0"/>
    <w:pPr>
      <w:framePr w:wrap="around" w:y="4469"/>
    </w:pPr>
  </w:style>
  <w:style w:type="paragraph" w:customStyle="1" w:styleId="140">
    <w:name w:val="封面标准文稿编辑信息2"/>
    <w:basedOn w:val="86"/>
    <w:qFormat/>
    <w:uiPriority w:val="0"/>
    <w:pPr>
      <w:framePr w:wrap="around" w:y="4469"/>
    </w:pPr>
  </w:style>
  <w:style w:type="paragraph" w:customStyle="1" w:styleId="141">
    <w:name w:val="标准名称"/>
    <w:basedOn w:val="54"/>
    <w:link w:val="144"/>
    <w:qFormat/>
    <w:uiPriority w:val="0"/>
  </w:style>
  <w:style w:type="character" w:styleId="142">
    <w:name w:val="Placeholder Text"/>
    <w:basedOn w:val="37"/>
    <w:semiHidden/>
    <w:qFormat/>
    <w:uiPriority w:val="99"/>
    <w:rPr>
      <w:color w:val="808080"/>
    </w:rPr>
  </w:style>
  <w:style w:type="character" w:customStyle="1" w:styleId="143">
    <w:name w:val="目次、标准名称标题 Char"/>
    <w:basedOn w:val="37"/>
    <w:link w:val="54"/>
    <w:qFormat/>
    <w:uiPriority w:val="0"/>
    <w:rPr>
      <w:rFonts w:ascii="黑体" w:eastAsia="黑体"/>
      <w:sz w:val="32"/>
      <w:shd w:val="clear" w:color="FFFFFF" w:fill="FFFFFF"/>
    </w:rPr>
  </w:style>
  <w:style w:type="character" w:customStyle="1" w:styleId="144">
    <w:name w:val="标准名称 Char"/>
    <w:basedOn w:val="143"/>
    <w:link w:val="141"/>
    <w:qFormat/>
    <w:uiPriority w:val="0"/>
    <w:rPr>
      <w:rFonts w:ascii="黑体" w:eastAsia="黑体"/>
      <w:sz w:val="32"/>
      <w:shd w:val="clear" w:color="FFFFFF" w:fill="FFFFFF"/>
    </w:rPr>
  </w:style>
  <w:style w:type="character" w:customStyle="1" w:styleId="145">
    <w:name w:val="批注框文本 字符"/>
    <w:basedOn w:val="37"/>
    <w:link w:val="18"/>
    <w:qFormat/>
    <w:uiPriority w:val="0"/>
    <w:rPr>
      <w:kern w:val="2"/>
      <w:sz w:val="18"/>
      <w:szCs w:val="18"/>
    </w:rPr>
  </w:style>
  <w:style w:type="character" w:customStyle="1" w:styleId="146">
    <w:name w:val="未处理的提及1"/>
    <w:basedOn w:val="37"/>
    <w:semiHidden/>
    <w:unhideWhenUsed/>
    <w:qFormat/>
    <w:uiPriority w:val="99"/>
    <w:rPr>
      <w:color w:val="605E5C"/>
      <w:shd w:val="clear" w:color="auto" w:fill="E1DFDD"/>
    </w:rPr>
  </w:style>
  <w:style w:type="table" w:customStyle="1" w:styleId="147">
    <w:name w:val="网格型11"/>
    <w:basedOn w:val="35"/>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8">
    <w:name w:val="HTML 预设格式 字符"/>
    <w:basedOn w:val="37"/>
    <w:link w:val="32"/>
    <w:semiHidden/>
    <w:qFormat/>
    <w:uiPriority w:val="99"/>
    <w:rPr>
      <w:rFonts w:ascii="宋体" w:hAnsi="宋体" w:cs="宋体"/>
      <w:sz w:val="24"/>
      <w:szCs w:val="24"/>
    </w:rPr>
  </w:style>
  <w:style w:type="character" w:customStyle="1" w:styleId="149">
    <w:name w:val="批注文字 字符"/>
    <w:basedOn w:val="37"/>
    <w:link w:val="9"/>
    <w:semiHidden/>
    <w:qFormat/>
    <w:uiPriority w:val="0"/>
    <w:rPr>
      <w:kern w:val="2"/>
      <w:sz w:val="21"/>
      <w:szCs w:val="24"/>
    </w:rPr>
  </w:style>
  <w:style w:type="character" w:customStyle="1" w:styleId="150">
    <w:name w:val="批注主题 字符"/>
    <w:basedOn w:val="149"/>
    <w:link w:val="34"/>
    <w:semiHidden/>
    <w:qFormat/>
    <w:uiPriority w:val="0"/>
    <w:rPr>
      <w:b/>
      <w:bCs/>
      <w:kern w:val="2"/>
      <w:sz w:val="21"/>
      <w:szCs w:val="24"/>
    </w:rPr>
  </w:style>
  <w:style w:type="character" w:customStyle="1" w:styleId="151">
    <w:name w:val="标题 1 字符"/>
    <w:basedOn w:val="37"/>
    <w:link w:val="2"/>
    <w:qFormat/>
    <w:uiPriority w:val="0"/>
    <w:rPr>
      <w:b/>
      <w:bCs/>
      <w:kern w:val="44"/>
      <w:sz w:val="44"/>
      <w:szCs w:val="44"/>
    </w:rPr>
  </w:style>
  <w:style w:type="paragraph" w:customStyle="1" w:styleId="152">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53">
    <w:name w:val="日期 字符"/>
    <w:basedOn w:val="37"/>
    <w:link w:val="16"/>
    <w:uiPriority w:val="0"/>
    <w:rPr>
      <w:kern w:val="2"/>
      <w:sz w:val="21"/>
      <w:szCs w:val="24"/>
    </w:rPr>
  </w:style>
  <w:style w:type="character" w:customStyle="1" w:styleId="154">
    <w:name w:val="页脚 字符"/>
    <w:basedOn w:val="37"/>
    <w:link w:val="19"/>
    <w:qFormat/>
    <w:uiPriority w:val="0"/>
    <w:rPr>
      <w:kern w:val="2"/>
      <w:sz w:val="18"/>
      <w:szCs w:val="18"/>
    </w:rPr>
  </w:style>
  <w:style w:type="character" w:customStyle="1" w:styleId="155">
    <w:name w:val="标题 3 字符"/>
    <w:basedOn w:val="37"/>
    <w:link w:val="3"/>
    <w:semiHidden/>
    <w:qFormat/>
    <w:uiPriority w:val="0"/>
    <w:rPr>
      <w:b/>
      <w:bCs/>
      <w:kern w:val="2"/>
      <w:sz w:val="32"/>
      <w:szCs w:val="32"/>
    </w:rPr>
  </w:style>
  <w:style w:type="paragraph" w:customStyle="1" w:styleId="156">
    <w:name w:val="Revision"/>
    <w:hidden/>
    <w:semiHidden/>
    <w:uiPriority w:val="99"/>
    <w:rPr>
      <w:rFonts w:ascii="Times New Roman" w:hAnsi="Times New Roman" w:eastAsia="宋体" w:cs="Times New Roman"/>
      <w:kern w:val="2"/>
      <w:sz w:val="21"/>
      <w:szCs w:val="24"/>
      <w:lang w:val="en-US" w:eastAsia="zh-CN" w:bidi="ar-SA"/>
    </w:rPr>
  </w:style>
  <w:style w:type="character" w:customStyle="1" w:styleId="157">
    <w:name w:val="页眉 字符"/>
    <w:basedOn w:val="37"/>
    <w:link w:val="20"/>
    <w:uiPriority w:val="0"/>
    <w:rPr>
      <w:kern w:val="2"/>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11"/>
        <w:style w:val=""/>
        <w:category>
          <w:name w:val="常规"/>
          <w:gallery w:val="placeholder"/>
        </w:category>
        <w:types>
          <w:type w:val="bbPlcHdr"/>
        </w:types>
        <w:behaviors>
          <w:behavior w:val="content"/>
        </w:behaviors>
        <w:description w:val=""/>
        <w:guid w:val="{028989F2-0355-49D4-BDA6-4D56B5D374C0}"/>
      </w:docPartPr>
      <w:docPartBody>
        <w:p w14:paraId="5C086D38">
          <w:pPr>
            <w:pStyle w:val="5"/>
          </w:pPr>
          <w:r>
            <w:rPr>
              <w:rStyle w:val="4"/>
              <w:rFonts w:hint="eastAsia"/>
            </w:rPr>
            <w:t>标准名称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13A"/>
    <w:rsid w:val="0002647A"/>
    <w:rsid w:val="0002653F"/>
    <w:rsid w:val="000600E5"/>
    <w:rsid w:val="0006501B"/>
    <w:rsid w:val="0007199E"/>
    <w:rsid w:val="00080DE3"/>
    <w:rsid w:val="00087E40"/>
    <w:rsid w:val="000B176E"/>
    <w:rsid w:val="000C73CF"/>
    <w:rsid w:val="001132F9"/>
    <w:rsid w:val="00114ABC"/>
    <w:rsid w:val="00137DBF"/>
    <w:rsid w:val="00157F56"/>
    <w:rsid w:val="00162182"/>
    <w:rsid w:val="00192550"/>
    <w:rsid w:val="001C16E0"/>
    <w:rsid w:val="001F183F"/>
    <w:rsid w:val="00200DA3"/>
    <w:rsid w:val="002068C7"/>
    <w:rsid w:val="002238B3"/>
    <w:rsid w:val="00252C91"/>
    <w:rsid w:val="00262343"/>
    <w:rsid w:val="00273030"/>
    <w:rsid w:val="00323E80"/>
    <w:rsid w:val="003372E5"/>
    <w:rsid w:val="0034353C"/>
    <w:rsid w:val="003649B9"/>
    <w:rsid w:val="003750AF"/>
    <w:rsid w:val="00380D92"/>
    <w:rsid w:val="00385D70"/>
    <w:rsid w:val="0039226B"/>
    <w:rsid w:val="003923DD"/>
    <w:rsid w:val="003D45B2"/>
    <w:rsid w:val="00402C31"/>
    <w:rsid w:val="00416C91"/>
    <w:rsid w:val="00430F92"/>
    <w:rsid w:val="00481D29"/>
    <w:rsid w:val="00482349"/>
    <w:rsid w:val="004957DC"/>
    <w:rsid w:val="004C449F"/>
    <w:rsid w:val="004D5FB1"/>
    <w:rsid w:val="004D687D"/>
    <w:rsid w:val="004D7ECE"/>
    <w:rsid w:val="004E4B88"/>
    <w:rsid w:val="004F113A"/>
    <w:rsid w:val="004F1EC5"/>
    <w:rsid w:val="00515A81"/>
    <w:rsid w:val="005335DD"/>
    <w:rsid w:val="00564DF9"/>
    <w:rsid w:val="00566593"/>
    <w:rsid w:val="00595E09"/>
    <w:rsid w:val="005B1D72"/>
    <w:rsid w:val="00600D9D"/>
    <w:rsid w:val="006141CA"/>
    <w:rsid w:val="00617BAE"/>
    <w:rsid w:val="00646817"/>
    <w:rsid w:val="00672E6D"/>
    <w:rsid w:val="00674FBA"/>
    <w:rsid w:val="00676742"/>
    <w:rsid w:val="0068311E"/>
    <w:rsid w:val="006A1419"/>
    <w:rsid w:val="006C7E85"/>
    <w:rsid w:val="006D02E4"/>
    <w:rsid w:val="007216E9"/>
    <w:rsid w:val="00730645"/>
    <w:rsid w:val="0073592E"/>
    <w:rsid w:val="0077402A"/>
    <w:rsid w:val="007810C9"/>
    <w:rsid w:val="007B4D8D"/>
    <w:rsid w:val="007C6ACB"/>
    <w:rsid w:val="007E2797"/>
    <w:rsid w:val="007F59D3"/>
    <w:rsid w:val="00800293"/>
    <w:rsid w:val="00820E7E"/>
    <w:rsid w:val="0082357D"/>
    <w:rsid w:val="00842441"/>
    <w:rsid w:val="00865575"/>
    <w:rsid w:val="00886B73"/>
    <w:rsid w:val="008C31F8"/>
    <w:rsid w:val="008C5920"/>
    <w:rsid w:val="008D0161"/>
    <w:rsid w:val="008E024D"/>
    <w:rsid w:val="008F0268"/>
    <w:rsid w:val="00902EF8"/>
    <w:rsid w:val="00906C89"/>
    <w:rsid w:val="00942738"/>
    <w:rsid w:val="00974CB0"/>
    <w:rsid w:val="00982DAC"/>
    <w:rsid w:val="00991185"/>
    <w:rsid w:val="009A3ED5"/>
    <w:rsid w:val="009B16B1"/>
    <w:rsid w:val="009C4DA0"/>
    <w:rsid w:val="009F539E"/>
    <w:rsid w:val="009F7C90"/>
    <w:rsid w:val="00A16519"/>
    <w:rsid w:val="00A94E45"/>
    <w:rsid w:val="00AB40C8"/>
    <w:rsid w:val="00AB5150"/>
    <w:rsid w:val="00AD65DA"/>
    <w:rsid w:val="00AD6808"/>
    <w:rsid w:val="00AF5758"/>
    <w:rsid w:val="00B043A2"/>
    <w:rsid w:val="00B04A6F"/>
    <w:rsid w:val="00B40F02"/>
    <w:rsid w:val="00B42764"/>
    <w:rsid w:val="00B5583B"/>
    <w:rsid w:val="00B62865"/>
    <w:rsid w:val="00B67C22"/>
    <w:rsid w:val="00B717AC"/>
    <w:rsid w:val="00B83662"/>
    <w:rsid w:val="00BB4457"/>
    <w:rsid w:val="00BC2E86"/>
    <w:rsid w:val="00BC67AA"/>
    <w:rsid w:val="00C15A2F"/>
    <w:rsid w:val="00C16151"/>
    <w:rsid w:val="00C36C29"/>
    <w:rsid w:val="00C457FD"/>
    <w:rsid w:val="00C50D97"/>
    <w:rsid w:val="00C71F65"/>
    <w:rsid w:val="00C81C7A"/>
    <w:rsid w:val="00C85248"/>
    <w:rsid w:val="00C875D2"/>
    <w:rsid w:val="00CA4612"/>
    <w:rsid w:val="00CB0B2B"/>
    <w:rsid w:val="00CD7CA9"/>
    <w:rsid w:val="00D07A6C"/>
    <w:rsid w:val="00D253BE"/>
    <w:rsid w:val="00D3192B"/>
    <w:rsid w:val="00D4454B"/>
    <w:rsid w:val="00D65DD7"/>
    <w:rsid w:val="00D82E65"/>
    <w:rsid w:val="00D92759"/>
    <w:rsid w:val="00D95148"/>
    <w:rsid w:val="00DA4409"/>
    <w:rsid w:val="00DE0D54"/>
    <w:rsid w:val="00E11422"/>
    <w:rsid w:val="00E128B8"/>
    <w:rsid w:val="00E13F61"/>
    <w:rsid w:val="00E575AC"/>
    <w:rsid w:val="00E86E3D"/>
    <w:rsid w:val="00E95A08"/>
    <w:rsid w:val="00EA15BD"/>
    <w:rsid w:val="00EA32AC"/>
    <w:rsid w:val="00EB5FC2"/>
    <w:rsid w:val="00EE69AB"/>
    <w:rsid w:val="00F518C4"/>
    <w:rsid w:val="00F54058"/>
    <w:rsid w:val="00F70045"/>
    <w:rsid w:val="00F8064A"/>
    <w:rsid w:val="00F93653"/>
    <w:rsid w:val="00FB4264"/>
    <w:rsid w:val="00FD1D82"/>
    <w:rsid w:val="00FD4B4E"/>
    <w:rsid w:val="00FF0B73"/>
    <w:rsid w:val="00FF0E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cs="Times New Roman" w:asciiTheme="minorHAnsi" w:hAnsiTheme="minorHAnsi" w:eastAsiaTheme="minorEastAsia"/>
      <w:kern w:val="2"/>
      <w:sz w:val="3276"/>
      <w:szCs w:val="3276"/>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112"/>
    <w:qFormat/>
    <w:uiPriority w:val="0"/>
    <w:pPr>
      <w:keepNext/>
      <w:pageBreakBefore/>
      <w:shd w:val="clear" w:color="FFFFFF" w:fill="FFFFFF"/>
      <w:spacing w:before="640" w:after="560" w:line="460" w:lineRule="exact"/>
      <w:jc w:val="center"/>
      <w:outlineLvl w:val="0"/>
    </w:pPr>
    <w:rPr>
      <w:rFonts w:ascii="黑体" w:hAnsi="Times New Roman" w:eastAsia="黑体" w:cs="Times New Roman"/>
      <w:sz w:val="3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CB5D29-8BD5-4DF7-A93D-1B7BF33CD165}">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20</Pages>
  <Words>4908</Words>
  <Characters>5668</Characters>
  <Lines>106</Lines>
  <Paragraphs>29</Paragraphs>
  <TotalTime>0</TotalTime>
  <ScaleCrop>false</ScaleCrop>
  <LinksUpToDate>false</LinksUpToDate>
  <CharactersWithSpaces>5949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2023-12-02T13:18:00Z</dcterms:created>
  <dc:creator>CNIS</dc:creator>
  <cp:lastModifiedBy>吾心飞扬</cp:lastModifiedBy>
  <cp:lastPrinted>2025-02-24T09:49:00Z</cp:lastPrinted>
  <dcterms:modified xsi:type="dcterms:W3CDTF">2025-02-25T06:25:52Z</dcterms:modified>
  <dc:title>标准名称</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eyJoZGlkIjoiMjkxM2I1ZjJlM2NjYjFjYmU2N2EwMTY1ZTBiZTcxYzgiLCJ1c2VySWQiOiIzMTIxMzk1NDgifQ==</vt:lpwstr>
  </property>
  <property fmtid="{D5CDD505-2E9C-101B-9397-08002B2CF9AE}" pid="4" name="ICV">
    <vt:lpwstr>7BC5009637384E3B9ECCAFE73066FC13_12</vt:lpwstr>
  </property>
</Properties>
</file>