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181" w:topFromText="57" w:vertAnchor="page" w:tblpXSpec="center" w:tblpY="14941"/>
        <w:tblW w:w="9060" w:type="dxa"/>
        <w:tblInd w:w="0" w:type="dxa"/>
        <w:tblBorders>
          <w:top w:val="none" w:color="auto" w:sz="0" w:space="0"/>
          <w:left w:val="none" w:color="auto" w:sz="0" w:space="0"/>
          <w:bottom w:val="thickThinSmall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6B15698">
        <w:tblPrEx>
          <w:tblBorders>
            <w:top w:val="none" w:color="auto" w:sz="0" w:space="0"/>
            <w:left w:val="none" w:color="auto" w:sz="0" w:space="0"/>
            <w:bottom w:val="thickThinSmall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9060" w:type="dxa"/>
            <w:tcBorders>
              <w:top w:val="nil"/>
              <w:left w:val="nil"/>
              <w:bottom w:val="thickThinSmallGap" w:color="FF0000" w:sz="24" w:space="0"/>
              <w:right w:val="nil"/>
            </w:tcBorders>
          </w:tcPr>
          <w:p w14:paraId="40451E89">
            <w:pPr>
              <w:spacing w:line="500" w:lineRule="exact"/>
              <w:jc w:val="center"/>
              <w:rPr>
                <w:rFonts w:eastAsia="楷体_GB2312"/>
                <w:b/>
                <w:bCs/>
                <w:color w:val="FF0000"/>
                <w:sz w:val="40"/>
                <w:szCs w:val="40"/>
              </w:rPr>
            </w:pPr>
            <w:bookmarkStart w:id="0" w:name="comtent"/>
            <w:bookmarkEnd w:id="0"/>
          </w:p>
        </w:tc>
      </w:tr>
    </w:tbl>
    <w:p w14:paraId="55868FFC">
      <w:pPr>
        <w:adjustRightInd w:val="0"/>
        <w:snapToGrid w:val="0"/>
        <w:spacing w:line="560" w:lineRule="exact"/>
        <w:jc w:val="center"/>
        <w:rPr>
          <w:rFonts w:eastAsia="方正小标宋简体"/>
          <w:color w:val="FF0000"/>
          <w:sz w:val="52"/>
          <w:szCs w:val="52"/>
        </w:rPr>
      </w:pPr>
      <w:r>
        <w:rPr>
          <w:rFonts w:eastAsia="方正小标宋简体"/>
          <w:color w:val="FF0000"/>
          <w:sz w:val="52"/>
          <w:szCs w:val="52"/>
        </w:rPr>
        <w:t>西安曲江财大创业园运营管理有限公司</w:t>
      </w:r>
    </w:p>
    <w:p w14:paraId="7ED0FF53">
      <w:pPr>
        <w:adjustRightInd w:val="0"/>
        <w:snapToGrid w:val="0"/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楷体_GB2312"/>
          <w:b/>
          <w:bCs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</wp:posOffset>
                </wp:positionV>
                <wp:extent cx="5459730" cy="5715"/>
                <wp:effectExtent l="0" t="23495" r="7620" b="27940"/>
                <wp:wrapNone/>
                <wp:docPr id="127" name="直接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9730" cy="5715"/>
                        </a:xfrm>
                        <a:prstGeom prst="line">
                          <a:avLst/>
                        </a:prstGeom>
                        <a:ln w="47625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.8pt;height:0.45pt;width:429.9pt;z-index:251659264;mso-width-relative:page;mso-height-relative:page;" filled="f" stroked="t" coordsize="21600,21600" o:gfxdata="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DxzKPTAAAABAEAAA8AAAAAAAAAAQAgAAAAIgAAAGRycy9kb3ducmV2LnhtbFBLAQIU&#10;ABQAAAAIAIdO4kAPufV4+AEAAOYDAAAOAAAAAAAAAAEAIAAAACIBAABkcnMvZTJvRG9jLnhtbFBL&#10;BQYAAAAABgAGAFkBAACM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2"/>
          <w:szCs w:val="32"/>
        </w:rPr>
        <w:t>曲财园司函</w:t>
      </w:r>
      <w:r>
        <w:rPr>
          <w:rFonts w:hint="eastAsia" w:eastAsia="仿宋_GB2312"/>
          <w:sz w:val="32"/>
          <w:szCs w:val="32"/>
          <w:lang w:eastAsia="zh-CN"/>
        </w:rPr>
        <w:t>〔2025〕1号</w:t>
      </w:r>
    </w:p>
    <w:p w14:paraId="65E4045C">
      <w:pPr>
        <w:adjustRightInd w:val="0"/>
        <w:snapToGrid w:val="0"/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 w14:paraId="494AAC7E">
      <w:pPr>
        <w:adjustRightInd w:val="0"/>
        <w:snapToGrid w:val="0"/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关于报送《文化产业园区运营管理与服务规范</w:t>
      </w:r>
      <w:r>
        <w:rPr>
          <w:rFonts w:hint="eastAsia" w:eastAsia="方正小标宋简体"/>
          <w:sz w:val="44"/>
          <w:szCs w:val="44"/>
          <w:lang w:eastAsia="zh-CN"/>
        </w:rPr>
        <w:t>》</w:t>
      </w:r>
      <w:r>
        <w:rPr>
          <w:rFonts w:hint="eastAsia" w:eastAsia="方正小标宋简体"/>
          <w:sz w:val="44"/>
          <w:szCs w:val="44"/>
        </w:rPr>
        <w:t>地方标准</w:t>
      </w:r>
      <w:r>
        <w:rPr>
          <w:rFonts w:hint="eastAsia" w:eastAsia="方正小标宋简体"/>
          <w:sz w:val="44"/>
          <w:szCs w:val="44"/>
          <w:lang w:eastAsia="zh-CN"/>
        </w:rPr>
        <w:t>（</w:t>
      </w:r>
      <w:r>
        <w:rPr>
          <w:rFonts w:hint="eastAsia" w:eastAsia="方正小标宋简体"/>
          <w:sz w:val="44"/>
          <w:szCs w:val="44"/>
        </w:rPr>
        <w:t>征求意见稿</w:t>
      </w:r>
      <w:r>
        <w:rPr>
          <w:rFonts w:hint="eastAsia" w:eastAsia="方正小标宋简体"/>
          <w:sz w:val="44"/>
          <w:szCs w:val="44"/>
          <w:lang w:eastAsia="zh-CN"/>
        </w:rPr>
        <w:t>）</w:t>
      </w:r>
      <w:r>
        <w:rPr>
          <w:rFonts w:hint="eastAsia" w:eastAsia="方正小标宋简体"/>
          <w:sz w:val="44"/>
          <w:szCs w:val="44"/>
        </w:rPr>
        <w:t>材料的函</w:t>
      </w:r>
    </w:p>
    <w:p w14:paraId="2A07C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eastAsia="仿宋_GB2312"/>
          <w:sz w:val="32"/>
          <w:szCs w:val="32"/>
        </w:rPr>
      </w:pPr>
    </w:p>
    <w:p w14:paraId="4ABC1A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省市场监督管理局</w:t>
      </w:r>
      <w:r>
        <w:rPr>
          <w:rFonts w:hint="eastAsia" w:eastAsia="仿宋_GB2312"/>
          <w:bCs/>
          <w:sz w:val="32"/>
          <w:szCs w:val="32"/>
          <w:lang w:eastAsia="zh-CN"/>
        </w:rPr>
        <w:t>：</w:t>
      </w:r>
    </w:p>
    <w:p w14:paraId="1BC718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根据《陕西省市场监督管理局关于下达2024年第三批陕西省地方标准制定计划的函》</w:t>
      </w: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</w:rPr>
        <w:t>陕市监函</w:t>
      </w:r>
      <w:r>
        <w:rPr>
          <w:rFonts w:hint="eastAsia" w:eastAsia="仿宋_GB2312"/>
          <w:bCs/>
          <w:sz w:val="32"/>
          <w:szCs w:val="32"/>
          <w:lang w:eastAsia="zh-CN"/>
        </w:rPr>
        <w:t>〔2024〕941号）</w:t>
      </w:r>
      <w:r>
        <w:rPr>
          <w:rFonts w:hint="eastAsia" w:eastAsia="仿宋_GB2312"/>
          <w:bCs/>
          <w:sz w:val="32"/>
          <w:szCs w:val="32"/>
        </w:rPr>
        <w:t>要求，我单位已完成《文化产业园区运营管理与服务规范》</w:t>
      </w: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</w:rPr>
        <w:t>项目编号为 SDBXM306-2024</w:t>
      </w:r>
      <w:r>
        <w:rPr>
          <w:rFonts w:hint="eastAsia" w:eastAsia="仿宋_GB2312"/>
          <w:bCs/>
          <w:sz w:val="32"/>
          <w:szCs w:val="32"/>
          <w:lang w:eastAsia="zh-CN"/>
        </w:rPr>
        <w:t>）</w:t>
      </w:r>
      <w:r>
        <w:rPr>
          <w:rFonts w:hint="eastAsia" w:eastAsia="仿宋_GB2312"/>
          <w:bCs/>
          <w:sz w:val="32"/>
          <w:szCs w:val="32"/>
        </w:rPr>
        <w:t>地方标准</w:t>
      </w: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</w:rPr>
        <w:t>征求意见稿</w:t>
      </w:r>
      <w:r>
        <w:rPr>
          <w:rFonts w:hint="eastAsia" w:eastAsia="仿宋_GB2312"/>
          <w:bCs/>
          <w:sz w:val="32"/>
          <w:szCs w:val="32"/>
          <w:lang w:eastAsia="zh-CN"/>
        </w:rPr>
        <w:t>）</w:t>
      </w:r>
      <w:r>
        <w:rPr>
          <w:rFonts w:hint="eastAsia" w:eastAsia="仿宋_GB2312"/>
          <w:bCs/>
          <w:sz w:val="32"/>
          <w:szCs w:val="32"/>
        </w:rPr>
        <w:t>起草工作，现连同其他材料</w:t>
      </w: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</w:rPr>
        <w:t>详见附件</w:t>
      </w:r>
      <w:r>
        <w:rPr>
          <w:rFonts w:hint="eastAsia" w:eastAsia="仿宋_GB2312"/>
          <w:bCs/>
          <w:sz w:val="32"/>
          <w:szCs w:val="32"/>
          <w:lang w:eastAsia="zh-CN"/>
        </w:rPr>
        <w:t>）</w:t>
      </w:r>
      <w:r>
        <w:rPr>
          <w:rFonts w:hint="eastAsia" w:eastAsia="仿宋_GB2312"/>
          <w:bCs/>
          <w:sz w:val="32"/>
          <w:szCs w:val="32"/>
        </w:rPr>
        <w:t>一并报送贵单位。</w:t>
      </w:r>
    </w:p>
    <w:p w14:paraId="5433BA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请予审核。</w:t>
      </w:r>
    </w:p>
    <w:p w14:paraId="5D6DEF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附</w:t>
      </w: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bCs/>
          <w:sz w:val="32"/>
          <w:szCs w:val="32"/>
        </w:rPr>
        <w:t xml:space="preserve"> 件</w:t>
      </w: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 1.</w:t>
      </w:r>
      <w:r>
        <w:rPr>
          <w:rFonts w:hint="eastAsia" w:eastAsia="仿宋_GB2312"/>
          <w:bCs/>
          <w:sz w:val="32"/>
          <w:szCs w:val="32"/>
        </w:rPr>
        <w:t>地方标准</w:t>
      </w: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</w:rPr>
        <w:t>征求意见稿</w:t>
      </w:r>
      <w:r>
        <w:rPr>
          <w:rFonts w:hint="eastAsia" w:eastAsia="仿宋_GB2312"/>
          <w:bCs/>
          <w:sz w:val="32"/>
          <w:szCs w:val="32"/>
          <w:lang w:eastAsia="zh-CN"/>
        </w:rPr>
        <w:t>）</w:t>
      </w:r>
      <w:r>
        <w:rPr>
          <w:rFonts w:hint="eastAsia" w:eastAsia="仿宋_GB2312"/>
          <w:bCs/>
          <w:sz w:val="32"/>
          <w:szCs w:val="32"/>
        </w:rPr>
        <w:t>;</w:t>
      </w:r>
    </w:p>
    <w:p w14:paraId="662147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1920" w:firstLineChars="6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2.地方标准</w:t>
      </w:r>
      <w:r>
        <w:rPr>
          <w:rFonts w:hint="eastAsia" w:eastAsia="仿宋_GB2312"/>
          <w:bCs/>
          <w:sz w:val="32"/>
          <w:szCs w:val="32"/>
          <w:lang w:eastAsia="zh-CN"/>
        </w:rPr>
        <w:t>（</w:t>
      </w:r>
      <w:r>
        <w:rPr>
          <w:rFonts w:hint="eastAsia" w:eastAsia="仿宋_GB2312"/>
          <w:bCs/>
          <w:sz w:val="32"/>
          <w:szCs w:val="32"/>
        </w:rPr>
        <w:t>征求意见稿</w:t>
      </w:r>
      <w:r>
        <w:rPr>
          <w:rFonts w:hint="eastAsia" w:eastAsia="仿宋_GB2312"/>
          <w:bCs/>
          <w:sz w:val="32"/>
          <w:szCs w:val="32"/>
          <w:lang w:eastAsia="zh-CN"/>
        </w:rPr>
        <w:t>）</w:t>
      </w:r>
      <w:r>
        <w:rPr>
          <w:rFonts w:hint="eastAsia" w:eastAsia="仿宋_GB2312"/>
          <w:bCs/>
          <w:sz w:val="32"/>
          <w:szCs w:val="32"/>
        </w:rPr>
        <w:t>编制说明</w:t>
      </w:r>
    </w:p>
    <w:p w14:paraId="0DDF0C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联系人</w:t>
      </w:r>
      <w:r>
        <w:rPr>
          <w:rFonts w:hint="eastAsia" w:eastAsia="仿宋_GB2312"/>
          <w:bCs/>
          <w:sz w:val="32"/>
          <w:szCs w:val="32"/>
          <w:lang w:eastAsia="zh-CN"/>
        </w:rPr>
        <w:t>：</w:t>
      </w:r>
      <w:r>
        <w:rPr>
          <w:rFonts w:hint="eastAsia" w:eastAsia="仿宋_GB2312"/>
          <w:bCs/>
          <w:sz w:val="32"/>
          <w:szCs w:val="32"/>
        </w:rPr>
        <w:t>刘炳辉</w:t>
      </w:r>
    </w:p>
    <w:p w14:paraId="731A73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电</w:t>
      </w: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bCs/>
          <w:sz w:val="32"/>
          <w:szCs w:val="32"/>
        </w:rPr>
        <w:t xml:space="preserve"> 话</w:t>
      </w:r>
      <w:r>
        <w:rPr>
          <w:rFonts w:hint="eastAsia" w:eastAsia="仿宋_GB2312"/>
          <w:bCs/>
          <w:sz w:val="32"/>
          <w:szCs w:val="32"/>
          <w:lang w:eastAsia="zh-CN"/>
        </w:rPr>
        <w:t>：</w:t>
      </w:r>
      <w:r>
        <w:rPr>
          <w:rFonts w:hint="eastAsia" w:eastAsia="仿宋_GB2312"/>
          <w:bCs/>
          <w:sz w:val="32"/>
          <w:szCs w:val="32"/>
        </w:rPr>
        <w:t>18729317228</w:t>
      </w:r>
    </w:p>
    <w:p w14:paraId="380D35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 xml:space="preserve">邮 </w:t>
      </w:r>
      <w:r>
        <w:rPr>
          <w:rFonts w:hint="eastAsia" w:eastAsia="仿宋_GB2312"/>
          <w:bCs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bCs/>
          <w:sz w:val="32"/>
          <w:szCs w:val="32"/>
        </w:rPr>
        <w:t>箱</w:t>
      </w:r>
      <w:r>
        <w:rPr>
          <w:rFonts w:hint="eastAsia" w:eastAsia="仿宋_GB2312"/>
          <w:bCs/>
          <w:sz w:val="32"/>
          <w:szCs w:val="32"/>
          <w:lang w:eastAsia="zh-CN"/>
        </w:rPr>
        <w:t>：</w:t>
      </w:r>
      <w:r>
        <w:rPr>
          <w:rFonts w:hint="eastAsia" w:eastAsia="仿宋_GB2312"/>
          <w:bCs/>
          <w:sz w:val="32"/>
          <w:szCs w:val="32"/>
        </w:rPr>
        <w:t>245167225@qq.com</w:t>
      </w:r>
    </w:p>
    <w:p w14:paraId="2E40233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1920" w:firstLineChars="600"/>
        <w:textAlignment w:val="auto"/>
        <w:rPr>
          <w:rFonts w:hint="eastAsia" w:eastAsia="仿宋_GB2312"/>
          <w:bCs/>
          <w:sz w:val="32"/>
          <w:szCs w:val="32"/>
        </w:rPr>
      </w:pPr>
      <w:bookmarkStart w:id="1" w:name="_GoBack"/>
      <w:bookmarkEnd w:id="1"/>
    </w:p>
    <w:p w14:paraId="1D2576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1920" w:firstLineChars="600"/>
        <w:textAlignment w:val="auto"/>
        <w:rPr>
          <w:rFonts w:hint="eastAsia" w:eastAsia="仿宋_GB2312"/>
          <w:bCs/>
          <w:sz w:val="32"/>
          <w:szCs w:val="32"/>
        </w:rPr>
      </w:pPr>
    </w:p>
    <w:p w14:paraId="41BE4C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3200" w:firstLineChars="1000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西安曲江财大创业园运营管理有限公司</w:t>
      </w:r>
    </w:p>
    <w:p w14:paraId="12DBEEB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4480" w:firstLineChars="14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sz w:val="32"/>
          <w:szCs w:val="32"/>
        </w:rPr>
        <w:t>2025年4月</w:t>
      </w:r>
      <w:r>
        <w:rPr>
          <w:rFonts w:hint="eastAsia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eastAsia="仿宋_GB2312"/>
          <w:bCs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 xml:space="preserve">        </w:t>
      </w:r>
    </w:p>
    <w:tbl>
      <w:tblPr>
        <w:tblStyle w:val="5"/>
        <w:tblpPr w:leftFromText="181" w:rightFromText="181" w:topFromText="57" w:vertAnchor="page" w:tblpXSpec="center" w:tblpY="14941"/>
        <w:tblW w:w="9060" w:type="dxa"/>
        <w:tblInd w:w="0" w:type="dxa"/>
        <w:tblBorders>
          <w:top w:val="none" w:color="auto" w:sz="0" w:space="0"/>
          <w:left w:val="none" w:color="auto" w:sz="0" w:space="0"/>
          <w:bottom w:val="thickThinSmall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D649A27">
        <w:tblPrEx>
          <w:tblBorders>
            <w:top w:val="none" w:color="auto" w:sz="0" w:space="0"/>
            <w:left w:val="none" w:color="auto" w:sz="0" w:space="0"/>
            <w:bottom w:val="thickThinSmallGap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9060" w:type="dxa"/>
            <w:tcBorders>
              <w:top w:val="nil"/>
              <w:left w:val="nil"/>
              <w:bottom w:val="thickThinSmallGap" w:color="FF0000" w:sz="24" w:space="0"/>
              <w:right w:val="nil"/>
            </w:tcBorders>
          </w:tcPr>
          <w:p w14:paraId="73C6D19E">
            <w:pPr>
              <w:spacing w:line="500" w:lineRule="exact"/>
              <w:jc w:val="center"/>
              <w:rPr>
                <w:rFonts w:eastAsia="楷体_GB2312"/>
                <w:b/>
                <w:bCs/>
                <w:color w:val="FF0000"/>
                <w:sz w:val="40"/>
                <w:szCs w:val="40"/>
              </w:rPr>
            </w:pPr>
          </w:p>
        </w:tc>
      </w:tr>
    </w:tbl>
    <w:p w14:paraId="3989BA8F">
      <w:pPr>
        <w:pStyle w:val="2"/>
        <w:rPr>
          <w:rFonts w:eastAsia="仿宋_GB2312"/>
          <w:sz w:val="32"/>
          <w:szCs w:val="32"/>
        </w:rPr>
      </w:pPr>
    </w:p>
    <w:p w14:paraId="0D72A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pPr w:leftFromText="181" w:rightFromText="181" w:topFromText="57" w:vertAnchor="page" w:tblpXSpec="center" w:tblpY="14941"/>
      <w:tblW w:w="9060" w:type="dxa"/>
      <w:tblInd w:w="0" w:type="dxa"/>
      <w:tblBorders>
        <w:top w:val="none" w:color="auto" w:sz="0" w:space="0"/>
        <w:left w:val="none" w:color="auto" w:sz="0" w:space="0"/>
        <w:bottom w:val="thickThinSmallGap" w:color="FF0000" w:sz="24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060"/>
    </w:tblGrid>
    <w:tr w14:paraId="13E19382">
      <w:tblPrEx>
        <w:tblBorders>
          <w:top w:val="none" w:color="auto" w:sz="0" w:space="0"/>
          <w:left w:val="none" w:color="auto" w:sz="0" w:space="0"/>
          <w:bottom w:val="thickThinSmallGap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57" w:hRule="atLeast"/>
      </w:trPr>
      <w:tc>
        <w:tcPr>
          <w:tcW w:w="9060" w:type="dxa"/>
          <w:tcBorders>
            <w:top w:val="nil"/>
            <w:left w:val="nil"/>
            <w:bottom w:val="thickThinSmallGap" w:color="FF0000" w:sz="24" w:space="0"/>
            <w:right w:val="nil"/>
          </w:tcBorders>
        </w:tcPr>
        <w:p w14:paraId="57CDF94B">
          <w:pPr>
            <w:spacing w:line="500" w:lineRule="exact"/>
            <w:jc w:val="center"/>
            <w:rPr>
              <w:rFonts w:eastAsia="楷体_GB2312"/>
              <w:b/>
              <w:bCs/>
              <w:color w:val="FF0000"/>
              <w:sz w:val="40"/>
              <w:szCs w:val="40"/>
            </w:rPr>
          </w:pPr>
        </w:p>
      </w:tc>
    </w:tr>
  </w:tbl>
  <w:p w14:paraId="7BB52C4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A5C88"/>
    <w:rsid w:val="4BF42101"/>
    <w:rsid w:val="5232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264</Words>
  <Characters>318</Characters>
  <Lines>0</Lines>
  <Paragraphs>0</Paragraphs>
  <TotalTime>0</TotalTime>
  <ScaleCrop>false</ScaleCrop>
  <LinksUpToDate>false</LinksUpToDate>
  <CharactersWithSpaces>335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2025-04-17T07:04:00Z</dcterms:created>
  <dc:creator>Administrator</dc:creator>
  <cp:lastModifiedBy>翠华里</cp:lastModifiedBy>
  <cp:lastPrinted>2025-04-24T01:27:06Z</cp:lastPrinted>
  <dcterms:modified xsi:type="dcterms:W3CDTF">2025-04-24T01:27:11Z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eyJoZGlkIjoiNjcyZGZjYThiMTFiNzc5ZDgxMjdhMGVjODFhMmM0OTQiLCJ1c2VySWQiOiIxMjYyMjU5MTEyIn0=</vt:lpwstr>
  </property>
  <property fmtid="{D5CDD505-2E9C-101B-9397-08002B2CF9AE}" pid="4" name="ICV">
    <vt:lpwstr>3F08C246656D42BBB72BE66C954B083A_12</vt:lpwstr>
  </property>
</Properties>
</file>