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D4FE18">
      <w:pPr>
        <w:keepNext w:val="0"/>
        <w:keepLines w:val="0"/>
        <w:pageBreakBefore w:val="0"/>
        <w:topLinePunct w:val="0"/>
        <w:bidi w:val="0"/>
        <w:spacing w:line="600" w:lineRule="exact"/>
        <w:rPr>
          <w:rFonts w:hint="default" w:ascii="Times New Roman" w:hAnsi="Times New Roman" w:cs="Times New Roman"/>
          <w:sz w:val="21"/>
        </w:rPr>
      </w:pPr>
    </w:p>
    <w:p w14:paraId="0619E2FE">
      <w:pPr>
        <w:keepNext w:val="0"/>
        <w:keepLines w:val="0"/>
        <w:pageBreakBefore w:val="0"/>
        <w:topLinePunct w:val="0"/>
        <w:bidi w:val="0"/>
        <w:spacing w:line="600" w:lineRule="exact"/>
        <w:rPr>
          <w:rFonts w:hint="default" w:ascii="Times New Roman" w:hAnsi="Times New Roman" w:cs="Times New Roman"/>
          <w:sz w:val="21"/>
        </w:rPr>
      </w:pPr>
    </w:p>
    <w:p w14:paraId="7A6DB3D7">
      <w:pPr>
        <w:keepNext w:val="0"/>
        <w:keepLines w:val="0"/>
        <w:pageBreakBefore w:val="0"/>
        <w:topLinePunct w:val="0"/>
        <w:bidi w:val="0"/>
        <w:spacing w:line="600" w:lineRule="exact"/>
        <w:rPr>
          <w:rFonts w:hint="default" w:ascii="Times New Roman" w:hAnsi="Times New Roman" w:cs="Times New Roman"/>
          <w:sz w:val="21"/>
        </w:rPr>
      </w:pPr>
    </w:p>
    <w:p w14:paraId="6A704BC7">
      <w:pPr>
        <w:keepNext w:val="0"/>
        <w:keepLines w:val="0"/>
        <w:pageBreakBefore w:val="0"/>
        <w:topLinePunct w:val="0"/>
        <w:bidi w:val="0"/>
        <w:spacing w:line="600" w:lineRule="exact"/>
        <w:rPr>
          <w:rFonts w:hint="default" w:ascii="Times New Roman" w:hAnsi="Times New Roman" w:cs="Times New Roman"/>
          <w:sz w:val="21"/>
        </w:rPr>
      </w:pPr>
    </w:p>
    <w:p w14:paraId="636CAF31">
      <w:pPr>
        <w:keepNext w:val="0"/>
        <w:keepLines w:val="0"/>
        <w:pageBreakBefore w:val="0"/>
        <w:topLinePunct w:val="0"/>
        <w:bidi w:val="0"/>
        <w:spacing w:line="600" w:lineRule="exact"/>
        <w:rPr>
          <w:rFonts w:hint="default" w:ascii="Times New Roman" w:hAnsi="Times New Roman" w:cs="Times New Roman"/>
          <w:sz w:val="21"/>
        </w:rPr>
      </w:pPr>
    </w:p>
    <w:p w14:paraId="1ADD320D">
      <w:pPr>
        <w:keepNext w:val="0"/>
        <w:keepLines w:val="0"/>
        <w:pageBreakBefore w:val="0"/>
        <w:topLinePunct w:val="0"/>
        <w:bidi w:val="0"/>
        <w:spacing w:line="600" w:lineRule="exact"/>
        <w:rPr>
          <w:rFonts w:hint="default" w:ascii="Times New Roman" w:hAnsi="Times New Roman" w:cs="Times New Roman"/>
          <w:sz w:val="21"/>
        </w:rPr>
      </w:pPr>
    </w:p>
    <w:p w14:paraId="315A8851">
      <w:pPr>
        <w:keepNext w:val="0"/>
        <w:keepLines w:val="0"/>
        <w:pageBreakBefore w:val="0"/>
        <w:topLinePunct w:val="0"/>
        <w:bidi w:val="0"/>
        <w:spacing w:line="600" w:lineRule="exact"/>
        <w:jc w:val="center"/>
        <w:rPr>
          <w:rFonts w:hint="default" w:ascii="Times New Roman" w:hAnsi="Times New Roman" w:eastAsia="黑体" w:cs="Times New Roman"/>
          <w:sz w:val="44"/>
          <w:szCs w:val="44"/>
        </w:rPr>
      </w:pPr>
      <w:r>
        <w:rPr>
          <w:rFonts w:hint="default" w:ascii="Times New Roman" w:hAnsi="Times New Roman" w:eastAsia="黑体" w:cs="Times New Roman"/>
          <w:spacing w:val="-19"/>
          <w:sz w:val="44"/>
          <w:szCs w:val="44"/>
        </w:rPr>
        <w:t>《检验检测机构资质认定 第</w:t>
      </w:r>
      <w:r>
        <w:rPr>
          <w:rFonts w:hint="default" w:ascii="Times New Roman" w:hAnsi="Times New Roman" w:eastAsia="黑体" w:cs="Times New Roman"/>
          <w:spacing w:val="-19"/>
          <w:sz w:val="44"/>
          <w:szCs w:val="44"/>
          <w:lang w:val="en-US" w:eastAsia="zh-CN"/>
        </w:rPr>
        <w:t>17</w:t>
      </w:r>
      <w:r>
        <w:rPr>
          <w:rFonts w:hint="default" w:ascii="Times New Roman" w:hAnsi="Times New Roman" w:eastAsia="黑体" w:cs="Times New Roman"/>
          <w:spacing w:val="-19"/>
          <w:sz w:val="44"/>
          <w:szCs w:val="44"/>
        </w:rPr>
        <w:t>部分：标准物质管理和使用要求</w:t>
      </w:r>
      <w:r>
        <w:rPr>
          <w:rFonts w:hint="default" w:ascii="Times New Roman" w:hAnsi="Times New Roman" w:eastAsia="黑体" w:cs="Times New Roman"/>
          <w:spacing w:val="31"/>
          <w:sz w:val="44"/>
          <w:szCs w:val="44"/>
        </w:rPr>
        <w:t>》</w:t>
      </w:r>
      <w:r>
        <w:rPr>
          <w:rFonts w:hint="eastAsia" w:ascii="Times New Roman" w:hAnsi="Times New Roman" w:eastAsia="黑体" w:cs="Times New Roman"/>
          <w:spacing w:val="31"/>
          <w:sz w:val="44"/>
          <w:szCs w:val="44"/>
          <w:lang w:eastAsia="zh-CN"/>
        </w:rPr>
        <w:t>（</w:t>
      </w:r>
      <w:r>
        <w:rPr>
          <w:rFonts w:hint="eastAsia" w:ascii="Times New Roman" w:hAnsi="Times New Roman" w:eastAsia="黑体" w:cs="Times New Roman"/>
          <w:spacing w:val="31"/>
          <w:sz w:val="44"/>
          <w:szCs w:val="44"/>
          <w:lang w:val="en-US" w:eastAsia="zh-CN"/>
        </w:rPr>
        <w:t>征求意见稿</w:t>
      </w:r>
      <w:r>
        <w:rPr>
          <w:rFonts w:hint="eastAsia" w:ascii="Times New Roman" w:hAnsi="Times New Roman" w:eastAsia="黑体" w:cs="Times New Roman"/>
          <w:spacing w:val="31"/>
          <w:sz w:val="44"/>
          <w:szCs w:val="44"/>
          <w:lang w:eastAsia="zh-CN"/>
        </w:rPr>
        <w:t>）</w:t>
      </w:r>
      <w:r>
        <w:rPr>
          <w:rFonts w:hint="default" w:ascii="Times New Roman" w:hAnsi="Times New Roman" w:eastAsia="黑体" w:cs="Times New Roman"/>
          <w:spacing w:val="-16"/>
          <w:sz w:val="44"/>
          <w:szCs w:val="44"/>
        </w:rPr>
        <w:t>编</w:t>
      </w:r>
      <w:r>
        <w:rPr>
          <w:rFonts w:hint="default" w:ascii="Times New Roman" w:hAnsi="Times New Roman" w:eastAsia="黑体" w:cs="Times New Roman"/>
          <w:spacing w:val="-13"/>
          <w:sz w:val="44"/>
          <w:szCs w:val="44"/>
        </w:rPr>
        <w:t>制说明</w:t>
      </w:r>
    </w:p>
    <w:p w14:paraId="0F390A30">
      <w:pPr>
        <w:keepNext w:val="0"/>
        <w:keepLines w:val="0"/>
        <w:pageBreakBefore w:val="0"/>
        <w:topLinePunct w:val="0"/>
        <w:bidi w:val="0"/>
        <w:spacing w:line="600" w:lineRule="exact"/>
        <w:rPr>
          <w:rFonts w:hint="default" w:ascii="Times New Roman" w:hAnsi="Times New Roman" w:cs="Times New Roman"/>
          <w:sz w:val="21"/>
        </w:rPr>
      </w:pPr>
    </w:p>
    <w:p w14:paraId="7CE56D34">
      <w:pPr>
        <w:keepNext w:val="0"/>
        <w:keepLines w:val="0"/>
        <w:pageBreakBefore w:val="0"/>
        <w:topLinePunct w:val="0"/>
        <w:bidi w:val="0"/>
        <w:spacing w:line="600" w:lineRule="exact"/>
        <w:rPr>
          <w:rFonts w:hint="default" w:ascii="Times New Roman" w:hAnsi="Times New Roman" w:cs="Times New Roman"/>
          <w:sz w:val="21"/>
        </w:rPr>
      </w:pPr>
    </w:p>
    <w:p w14:paraId="1D627FB4">
      <w:pPr>
        <w:keepNext w:val="0"/>
        <w:keepLines w:val="0"/>
        <w:pageBreakBefore w:val="0"/>
        <w:topLinePunct w:val="0"/>
        <w:bidi w:val="0"/>
        <w:spacing w:line="600" w:lineRule="exact"/>
        <w:rPr>
          <w:rFonts w:hint="default" w:ascii="Times New Roman" w:hAnsi="Times New Roman" w:cs="Times New Roman"/>
          <w:sz w:val="21"/>
        </w:rPr>
      </w:pPr>
    </w:p>
    <w:p w14:paraId="0E8D3373">
      <w:pPr>
        <w:keepNext w:val="0"/>
        <w:keepLines w:val="0"/>
        <w:pageBreakBefore w:val="0"/>
        <w:topLinePunct w:val="0"/>
        <w:bidi w:val="0"/>
        <w:spacing w:line="600" w:lineRule="exact"/>
        <w:rPr>
          <w:rFonts w:hint="default" w:ascii="Times New Roman" w:hAnsi="Times New Roman" w:cs="Times New Roman"/>
          <w:sz w:val="21"/>
        </w:rPr>
      </w:pPr>
    </w:p>
    <w:p w14:paraId="676E6BE8">
      <w:pPr>
        <w:keepNext w:val="0"/>
        <w:keepLines w:val="0"/>
        <w:pageBreakBefore w:val="0"/>
        <w:topLinePunct w:val="0"/>
        <w:bidi w:val="0"/>
        <w:spacing w:line="600" w:lineRule="exact"/>
        <w:rPr>
          <w:rFonts w:hint="default" w:ascii="Times New Roman" w:hAnsi="Times New Roman" w:cs="Times New Roman"/>
          <w:sz w:val="21"/>
        </w:rPr>
      </w:pPr>
    </w:p>
    <w:p w14:paraId="61376518">
      <w:pPr>
        <w:keepNext w:val="0"/>
        <w:keepLines w:val="0"/>
        <w:pageBreakBefore w:val="0"/>
        <w:topLinePunct w:val="0"/>
        <w:bidi w:val="0"/>
        <w:spacing w:line="600" w:lineRule="exact"/>
        <w:rPr>
          <w:rFonts w:hint="default" w:ascii="Times New Roman" w:hAnsi="Times New Roman" w:cs="Times New Roman"/>
          <w:sz w:val="21"/>
        </w:rPr>
      </w:pPr>
    </w:p>
    <w:p w14:paraId="5DBEEC15">
      <w:pPr>
        <w:keepNext w:val="0"/>
        <w:keepLines w:val="0"/>
        <w:pageBreakBefore w:val="0"/>
        <w:topLinePunct w:val="0"/>
        <w:bidi w:val="0"/>
        <w:spacing w:line="600" w:lineRule="exact"/>
        <w:rPr>
          <w:rFonts w:hint="default" w:ascii="Times New Roman" w:hAnsi="Times New Roman" w:cs="Times New Roman"/>
          <w:sz w:val="21"/>
        </w:rPr>
      </w:pPr>
    </w:p>
    <w:p w14:paraId="79747E17">
      <w:pPr>
        <w:keepNext w:val="0"/>
        <w:keepLines w:val="0"/>
        <w:pageBreakBefore w:val="0"/>
        <w:topLinePunct w:val="0"/>
        <w:bidi w:val="0"/>
        <w:spacing w:line="600" w:lineRule="exact"/>
        <w:rPr>
          <w:rFonts w:hint="default" w:ascii="Times New Roman" w:hAnsi="Times New Roman" w:cs="Times New Roman"/>
          <w:sz w:val="21"/>
        </w:rPr>
      </w:pPr>
    </w:p>
    <w:p w14:paraId="000126FA">
      <w:pPr>
        <w:keepNext w:val="0"/>
        <w:keepLines w:val="0"/>
        <w:pageBreakBefore w:val="0"/>
        <w:topLinePunct w:val="0"/>
        <w:bidi w:val="0"/>
        <w:spacing w:line="600" w:lineRule="exact"/>
        <w:rPr>
          <w:rFonts w:hint="default" w:ascii="Times New Roman" w:hAnsi="Times New Roman" w:cs="Times New Roman"/>
          <w:sz w:val="21"/>
        </w:rPr>
      </w:pPr>
    </w:p>
    <w:p w14:paraId="459944FF">
      <w:pPr>
        <w:keepNext w:val="0"/>
        <w:keepLines w:val="0"/>
        <w:pageBreakBefore w:val="0"/>
        <w:topLinePunct w:val="0"/>
        <w:bidi w:val="0"/>
        <w:spacing w:line="600" w:lineRule="exact"/>
        <w:rPr>
          <w:rFonts w:hint="default" w:ascii="Times New Roman" w:hAnsi="Times New Roman" w:cs="Times New Roman"/>
          <w:sz w:val="21"/>
        </w:rPr>
      </w:pPr>
    </w:p>
    <w:p w14:paraId="769D144D">
      <w:pPr>
        <w:keepNext w:val="0"/>
        <w:keepLines w:val="0"/>
        <w:pageBreakBefore w:val="0"/>
        <w:topLinePunct w:val="0"/>
        <w:bidi w:val="0"/>
        <w:spacing w:line="600" w:lineRule="exact"/>
        <w:rPr>
          <w:rFonts w:hint="default" w:ascii="Times New Roman" w:hAnsi="Times New Roman" w:cs="Times New Roman"/>
          <w:sz w:val="21"/>
        </w:rPr>
      </w:pPr>
    </w:p>
    <w:p w14:paraId="5955F4EA">
      <w:pPr>
        <w:keepNext w:val="0"/>
        <w:keepLines w:val="0"/>
        <w:pageBreakBefore w:val="0"/>
        <w:topLinePunct w:val="0"/>
        <w:bidi w:val="0"/>
        <w:spacing w:line="600" w:lineRule="exact"/>
        <w:ind w:left="3864" w:right="569" w:hanging="2739"/>
        <w:jc w:val="center"/>
        <w:rPr>
          <w:rFonts w:hint="default" w:ascii="Times New Roman" w:hAnsi="Times New Roman" w:eastAsia="黑体" w:cs="Times New Roman"/>
          <w:sz w:val="32"/>
          <w:szCs w:val="32"/>
        </w:rPr>
      </w:pPr>
      <w:r>
        <w:rPr>
          <w:rFonts w:hint="eastAsia" w:ascii="Times New Roman" w:hAnsi="Times New Roman" w:eastAsia="黑体" w:cs="Times New Roman"/>
          <w:spacing w:val="-19"/>
          <w:sz w:val="32"/>
          <w:szCs w:val="32"/>
          <w:lang w:val="en-US" w:eastAsia="zh-CN"/>
        </w:rPr>
        <w:t>陕西省质量认证可协会</w:t>
      </w:r>
    </w:p>
    <w:p w14:paraId="019568AF">
      <w:pPr>
        <w:pStyle w:val="20"/>
        <w:rPr>
          <w:rFonts w:hint="default" w:ascii="Times New Roman" w:hAnsi="Times New Roman" w:cs="Times New Roman"/>
        </w:rPr>
      </w:pPr>
    </w:p>
    <w:p w14:paraId="33E764AE">
      <w:pPr>
        <w:keepNext w:val="0"/>
        <w:keepLines w:val="0"/>
        <w:pageBreakBefore w:val="0"/>
        <w:topLinePunct w:val="0"/>
        <w:bidi w:val="0"/>
        <w:spacing w:line="600" w:lineRule="exact"/>
        <w:jc w:val="center"/>
        <w:rPr>
          <w:rFonts w:hint="default" w:ascii="Times New Roman" w:hAnsi="Times New Roman" w:cs="Times New Roman"/>
        </w:rPr>
        <w:sectPr>
          <w:pgSz w:w="11905" w:h="16840"/>
          <w:pgMar w:top="1420" w:right="1699" w:bottom="0" w:left="1448" w:header="0" w:footer="0" w:gutter="0"/>
          <w:pgBorders>
            <w:top w:val="none" w:sz="0" w:space="0"/>
            <w:left w:val="none" w:sz="0" w:space="0"/>
            <w:bottom w:val="none" w:sz="0" w:space="0"/>
            <w:right w:val="none" w:sz="0" w:space="0"/>
          </w:pgBorders>
          <w:cols w:space="720" w:num="1"/>
        </w:sectPr>
      </w:pPr>
    </w:p>
    <w:sdt>
      <w:sdtPr>
        <w:rPr>
          <w:rFonts w:hint="default" w:ascii="Times New Roman" w:hAnsi="Times New Roman" w:eastAsia="黑体" w:cs="Times New Roman"/>
          <w:spacing w:val="-11"/>
          <w:sz w:val="32"/>
          <w:szCs w:val="32"/>
        </w:rPr>
        <w:id w:val="147464022"/>
        <w15:color w:val="DBDBDB"/>
        <w:docPartObj>
          <w:docPartGallery w:val="Table of Contents"/>
          <w:docPartUnique/>
        </w:docPartObj>
      </w:sdtPr>
      <w:sdtEndPr>
        <w:rPr>
          <w:rFonts w:hint="default" w:ascii="Times New Roman" w:hAnsi="Times New Roman" w:eastAsia="黑体" w:cs="Times New Roman"/>
          <w:b/>
          <w:spacing w:val="-11"/>
          <w:sz w:val="32"/>
          <w:szCs w:val="32"/>
        </w:rPr>
      </w:sdtEndPr>
      <w:sdtContent>
        <w:p w14:paraId="58C4F509">
          <w:pPr>
            <w:keepNext w:val="0"/>
            <w:keepLines w:val="0"/>
            <w:pageBreakBefore w:val="0"/>
            <w:topLinePunct w:val="0"/>
            <w:bidi w:val="0"/>
            <w:spacing w:line="600" w:lineRule="exact"/>
            <w:ind w:left="3881"/>
            <w:rPr>
              <w:rFonts w:hint="default" w:ascii="Times New Roman" w:hAnsi="Times New Roman" w:eastAsia="黑体" w:cs="Times New Roman"/>
              <w:spacing w:val="-11"/>
              <w:sz w:val="32"/>
              <w:szCs w:val="32"/>
            </w:rPr>
          </w:pPr>
          <w:r>
            <w:rPr>
              <w:rFonts w:hint="default" w:ascii="Times New Roman" w:hAnsi="Times New Roman" w:eastAsia="黑体" w:cs="Times New Roman"/>
              <w:spacing w:val="-11"/>
              <w:sz w:val="32"/>
              <w:szCs w:val="32"/>
            </w:rPr>
            <w:t>目</w:t>
          </w:r>
          <w:r>
            <w:rPr>
              <w:rFonts w:hint="default" w:ascii="Times New Roman" w:hAnsi="Times New Roman" w:eastAsia="黑体" w:cs="Times New Roman"/>
              <w:spacing w:val="-11"/>
              <w:sz w:val="32"/>
              <w:szCs w:val="32"/>
              <w:lang w:val="en-US" w:eastAsia="zh-CN"/>
            </w:rPr>
            <w:t xml:space="preserve">  </w:t>
          </w:r>
          <w:r>
            <w:rPr>
              <w:rFonts w:hint="default" w:ascii="Times New Roman" w:hAnsi="Times New Roman" w:eastAsia="黑体" w:cs="Times New Roman"/>
              <w:spacing w:val="-11"/>
              <w:sz w:val="32"/>
              <w:szCs w:val="32"/>
            </w:rPr>
            <w:t>录</w:t>
          </w:r>
        </w:p>
        <w:p w14:paraId="71DB19CC">
          <w:pPr>
            <w:pStyle w:val="4"/>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40" w:lineRule="exact"/>
            <w:textAlignment w:val="baseline"/>
            <w:rPr>
              <w:rFonts w:hint="default" w:ascii="Arial" w:hAnsi="Arial" w:eastAsia="仿宋_GB2312" w:cs="Arial"/>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TOC \o "1-2" \h \u </w:instrText>
          </w:r>
          <w:r>
            <w:rPr>
              <w:rFonts w:hint="default" w:ascii="Times New Roman" w:hAnsi="Times New Roman" w:cs="Times New Roman"/>
              <w:sz w:val="28"/>
              <w:szCs w:val="28"/>
            </w:rPr>
            <w:fldChar w:fldCharType="separate"/>
          </w: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HYPERLINK \l _Toc1515 </w:instrText>
          </w:r>
          <w:r>
            <w:rPr>
              <w:rFonts w:hint="default" w:ascii="Arial" w:hAnsi="Arial" w:eastAsia="仿宋_GB2312" w:cs="Arial"/>
              <w:sz w:val="28"/>
              <w:szCs w:val="28"/>
            </w:rPr>
            <w:fldChar w:fldCharType="separate"/>
          </w:r>
          <w:r>
            <w:rPr>
              <w:rFonts w:hint="eastAsia" w:ascii="Arial" w:hAnsi="Arial" w:eastAsia="仿宋_GB2312" w:cs="Arial"/>
              <w:sz w:val="28"/>
              <w:szCs w:val="28"/>
              <w:lang w:val="en-US" w:eastAsia="zh-CN"/>
            </w:rPr>
            <w:t xml:space="preserve">一、 </w:t>
          </w:r>
          <w:r>
            <w:rPr>
              <w:rFonts w:hint="default" w:ascii="Arial" w:hAnsi="Arial" w:eastAsia="仿宋_GB2312" w:cs="Arial"/>
              <w:sz w:val="28"/>
              <w:szCs w:val="28"/>
              <w:lang w:val="en-US" w:eastAsia="zh-CN"/>
            </w:rPr>
            <w:t>项目背景</w:t>
          </w:r>
          <w:r>
            <w:rPr>
              <w:rFonts w:hint="default" w:ascii="Arial" w:hAnsi="Arial" w:eastAsia="仿宋_GB2312" w:cs="Arial"/>
              <w:sz w:val="28"/>
              <w:szCs w:val="28"/>
            </w:rPr>
            <w:tab/>
          </w: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PAGEREF _Toc1515 \h </w:instrText>
          </w:r>
          <w:r>
            <w:rPr>
              <w:rFonts w:hint="default" w:ascii="Arial" w:hAnsi="Arial" w:eastAsia="仿宋_GB2312" w:cs="Arial"/>
              <w:sz w:val="28"/>
              <w:szCs w:val="28"/>
            </w:rPr>
            <w:fldChar w:fldCharType="separate"/>
          </w:r>
          <w:r>
            <w:rPr>
              <w:rFonts w:hint="default" w:ascii="Arial" w:hAnsi="Arial" w:eastAsia="仿宋_GB2312" w:cs="Arial"/>
              <w:sz w:val="28"/>
              <w:szCs w:val="28"/>
            </w:rPr>
            <w:t>3</w:t>
          </w:r>
          <w:r>
            <w:rPr>
              <w:rFonts w:hint="default" w:ascii="Arial" w:hAnsi="Arial" w:eastAsia="仿宋_GB2312" w:cs="Arial"/>
              <w:sz w:val="28"/>
              <w:szCs w:val="28"/>
            </w:rPr>
            <w:fldChar w:fldCharType="end"/>
          </w:r>
          <w:r>
            <w:rPr>
              <w:rFonts w:hint="default" w:ascii="Arial" w:hAnsi="Arial" w:eastAsia="仿宋_GB2312" w:cs="Arial"/>
              <w:sz w:val="28"/>
              <w:szCs w:val="28"/>
            </w:rPr>
            <w:fldChar w:fldCharType="end"/>
          </w:r>
        </w:p>
        <w:p w14:paraId="0403C415">
          <w:pPr>
            <w:pStyle w:val="4"/>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40" w:lineRule="exact"/>
            <w:textAlignment w:val="baseline"/>
            <w:rPr>
              <w:rFonts w:hint="default" w:ascii="Arial" w:hAnsi="Arial" w:eastAsia="仿宋_GB2312" w:cs="Arial"/>
              <w:sz w:val="28"/>
              <w:szCs w:val="28"/>
            </w:rPr>
          </w:pP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HYPERLINK \l _Toc24473 </w:instrText>
          </w:r>
          <w:r>
            <w:rPr>
              <w:rFonts w:hint="default" w:ascii="Arial" w:hAnsi="Arial" w:eastAsia="仿宋_GB2312" w:cs="Arial"/>
              <w:sz w:val="28"/>
              <w:szCs w:val="28"/>
            </w:rPr>
            <w:fldChar w:fldCharType="separate"/>
          </w:r>
          <w:r>
            <w:rPr>
              <w:rFonts w:hint="default" w:ascii="Arial" w:hAnsi="Arial" w:eastAsia="仿宋_GB2312" w:cs="Arial"/>
              <w:sz w:val="28"/>
              <w:szCs w:val="28"/>
              <w:lang w:val="en-US" w:eastAsia="zh-CN"/>
            </w:rPr>
            <w:t>（一） 任务来源</w:t>
          </w:r>
          <w:r>
            <w:rPr>
              <w:rFonts w:hint="default" w:ascii="Arial" w:hAnsi="Arial" w:eastAsia="仿宋_GB2312" w:cs="Arial"/>
              <w:sz w:val="28"/>
              <w:szCs w:val="28"/>
            </w:rPr>
            <w:tab/>
          </w: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PAGEREF _Toc24473 \h </w:instrText>
          </w:r>
          <w:r>
            <w:rPr>
              <w:rFonts w:hint="default" w:ascii="Arial" w:hAnsi="Arial" w:eastAsia="仿宋_GB2312" w:cs="Arial"/>
              <w:sz w:val="28"/>
              <w:szCs w:val="28"/>
            </w:rPr>
            <w:fldChar w:fldCharType="separate"/>
          </w:r>
          <w:r>
            <w:rPr>
              <w:rFonts w:hint="default" w:ascii="Arial" w:hAnsi="Arial" w:eastAsia="仿宋_GB2312" w:cs="Arial"/>
              <w:sz w:val="28"/>
              <w:szCs w:val="28"/>
            </w:rPr>
            <w:t>3</w:t>
          </w:r>
          <w:r>
            <w:rPr>
              <w:rFonts w:hint="default" w:ascii="Arial" w:hAnsi="Arial" w:eastAsia="仿宋_GB2312" w:cs="Arial"/>
              <w:sz w:val="28"/>
              <w:szCs w:val="28"/>
            </w:rPr>
            <w:fldChar w:fldCharType="end"/>
          </w:r>
          <w:r>
            <w:rPr>
              <w:rFonts w:hint="default" w:ascii="Arial" w:hAnsi="Arial" w:eastAsia="仿宋_GB2312" w:cs="Arial"/>
              <w:sz w:val="28"/>
              <w:szCs w:val="28"/>
            </w:rPr>
            <w:fldChar w:fldCharType="end"/>
          </w:r>
        </w:p>
        <w:p w14:paraId="54F56FE5">
          <w:pPr>
            <w:pStyle w:val="4"/>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40" w:lineRule="exact"/>
            <w:textAlignment w:val="baseline"/>
            <w:rPr>
              <w:rFonts w:hint="default" w:ascii="Arial" w:hAnsi="Arial" w:eastAsia="仿宋_GB2312" w:cs="Arial"/>
              <w:sz w:val="28"/>
              <w:szCs w:val="28"/>
            </w:rPr>
          </w:pP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HYPERLINK \l _Toc29835 </w:instrText>
          </w:r>
          <w:r>
            <w:rPr>
              <w:rFonts w:hint="default" w:ascii="Arial" w:hAnsi="Arial" w:eastAsia="仿宋_GB2312" w:cs="Arial"/>
              <w:sz w:val="28"/>
              <w:szCs w:val="28"/>
            </w:rPr>
            <w:fldChar w:fldCharType="separate"/>
          </w:r>
          <w:r>
            <w:rPr>
              <w:rFonts w:hint="default" w:ascii="Arial" w:hAnsi="Arial" w:eastAsia="仿宋_GB2312" w:cs="Arial"/>
              <w:sz w:val="28"/>
              <w:szCs w:val="28"/>
              <w:lang w:val="en-US" w:eastAsia="zh-CN"/>
            </w:rPr>
            <w:t>（二） 工作过程</w:t>
          </w:r>
          <w:r>
            <w:rPr>
              <w:rFonts w:hint="default" w:ascii="Arial" w:hAnsi="Arial" w:eastAsia="仿宋_GB2312" w:cs="Arial"/>
              <w:sz w:val="28"/>
              <w:szCs w:val="28"/>
            </w:rPr>
            <w:tab/>
          </w: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PAGEREF _Toc29835 \h </w:instrText>
          </w:r>
          <w:r>
            <w:rPr>
              <w:rFonts w:hint="default" w:ascii="Arial" w:hAnsi="Arial" w:eastAsia="仿宋_GB2312" w:cs="Arial"/>
              <w:sz w:val="28"/>
              <w:szCs w:val="28"/>
            </w:rPr>
            <w:fldChar w:fldCharType="separate"/>
          </w:r>
          <w:r>
            <w:rPr>
              <w:rFonts w:hint="default" w:ascii="Arial" w:hAnsi="Arial" w:eastAsia="仿宋_GB2312" w:cs="Arial"/>
              <w:sz w:val="28"/>
              <w:szCs w:val="28"/>
            </w:rPr>
            <w:t>3</w:t>
          </w:r>
          <w:r>
            <w:rPr>
              <w:rFonts w:hint="default" w:ascii="Arial" w:hAnsi="Arial" w:eastAsia="仿宋_GB2312" w:cs="Arial"/>
              <w:sz w:val="28"/>
              <w:szCs w:val="28"/>
            </w:rPr>
            <w:fldChar w:fldCharType="end"/>
          </w:r>
          <w:r>
            <w:rPr>
              <w:rFonts w:hint="default" w:ascii="Arial" w:hAnsi="Arial" w:eastAsia="仿宋_GB2312" w:cs="Arial"/>
              <w:sz w:val="28"/>
              <w:szCs w:val="28"/>
            </w:rPr>
            <w:fldChar w:fldCharType="end"/>
          </w:r>
        </w:p>
        <w:p w14:paraId="07F628AA">
          <w:pPr>
            <w:pStyle w:val="4"/>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40" w:lineRule="exact"/>
            <w:textAlignment w:val="baseline"/>
            <w:rPr>
              <w:rFonts w:hint="default" w:ascii="Arial" w:hAnsi="Arial" w:eastAsia="仿宋_GB2312" w:cs="Arial"/>
              <w:sz w:val="28"/>
              <w:szCs w:val="28"/>
            </w:rPr>
          </w:pP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HYPERLINK \l _Toc6262 </w:instrText>
          </w:r>
          <w:r>
            <w:rPr>
              <w:rFonts w:hint="default" w:ascii="Arial" w:hAnsi="Arial" w:eastAsia="仿宋_GB2312" w:cs="Arial"/>
              <w:sz w:val="28"/>
              <w:szCs w:val="28"/>
            </w:rPr>
            <w:fldChar w:fldCharType="separate"/>
          </w:r>
          <w:r>
            <w:rPr>
              <w:rFonts w:hint="default" w:ascii="Arial" w:hAnsi="Arial" w:eastAsia="仿宋_GB2312" w:cs="Arial"/>
              <w:sz w:val="28"/>
              <w:szCs w:val="28"/>
              <w:lang w:val="en-US" w:eastAsia="zh-CN"/>
            </w:rPr>
            <w:t>（三）本标准主要起草人及主要工作</w:t>
          </w:r>
          <w:r>
            <w:rPr>
              <w:rFonts w:hint="default" w:ascii="Arial" w:hAnsi="Arial" w:eastAsia="仿宋_GB2312" w:cs="Arial"/>
              <w:sz w:val="28"/>
              <w:szCs w:val="28"/>
            </w:rPr>
            <w:tab/>
          </w: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PAGEREF _Toc6262 \h </w:instrText>
          </w:r>
          <w:r>
            <w:rPr>
              <w:rFonts w:hint="default" w:ascii="Arial" w:hAnsi="Arial" w:eastAsia="仿宋_GB2312" w:cs="Arial"/>
              <w:sz w:val="28"/>
              <w:szCs w:val="28"/>
            </w:rPr>
            <w:fldChar w:fldCharType="separate"/>
          </w:r>
          <w:r>
            <w:rPr>
              <w:rFonts w:hint="default" w:ascii="Arial" w:hAnsi="Arial" w:eastAsia="仿宋_GB2312" w:cs="Arial"/>
              <w:sz w:val="28"/>
              <w:szCs w:val="28"/>
            </w:rPr>
            <w:t>4</w:t>
          </w:r>
          <w:r>
            <w:rPr>
              <w:rFonts w:hint="default" w:ascii="Arial" w:hAnsi="Arial" w:eastAsia="仿宋_GB2312" w:cs="Arial"/>
              <w:sz w:val="28"/>
              <w:szCs w:val="28"/>
            </w:rPr>
            <w:fldChar w:fldCharType="end"/>
          </w:r>
          <w:r>
            <w:rPr>
              <w:rFonts w:hint="default" w:ascii="Arial" w:hAnsi="Arial" w:eastAsia="仿宋_GB2312" w:cs="Arial"/>
              <w:sz w:val="28"/>
              <w:szCs w:val="28"/>
            </w:rPr>
            <w:fldChar w:fldCharType="end"/>
          </w:r>
        </w:p>
        <w:p w14:paraId="5668E3D5">
          <w:pPr>
            <w:pStyle w:val="4"/>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40" w:lineRule="exact"/>
            <w:textAlignment w:val="baseline"/>
            <w:rPr>
              <w:rFonts w:hint="default" w:ascii="Arial" w:hAnsi="Arial" w:eastAsia="仿宋_GB2312" w:cs="Arial"/>
              <w:sz w:val="28"/>
              <w:szCs w:val="28"/>
            </w:rPr>
          </w:pP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HYPERLINK \l _Toc27234 </w:instrText>
          </w:r>
          <w:r>
            <w:rPr>
              <w:rFonts w:hint="default" w:ascii="Arial" w:hAnsi="Arial" w:eastAsia="仿宋_GB2312" w:cs="Arial"/>
              <w:sz w:val="28"/>
              <w:szCs w:val="28"/>
            </w:rPr>
            <w:fldChar w:fldCharType="separate"/>
          </w:r>
          <w:r>
            <w:rPr>
              <w:rFonts w:hint="eastAsia" w:ascii="Arial" w:hAnsi="Arial" w:eastAsia="仿宋_GB2312" w:cs="Arial"/>
              <w:sz w:val="28"/>
              <w:szCs w:val="28"/>
              <w:lang w:val="en-US" w:eastAsia="zh-CN"/>
            </w:rPr>
            <w:t xml:space="preserve">二、 </w:t>
          </w:r>
          <w:r>
            <w:rPr>
              <w:rFonts w:hint="default" w:ascii="Arial" w:hAnsi="Arial" w:eastAsia="仿宋_GB2312" w:cs="Arial"/>
              <w:sz w:val="28"/>
              <w:szCs w:val="28"/>
              <w:lang w:val="en-US" w:eastAsia="zh-CN"/>
            </w:rPr>
            <w:t>标准编制依据</w:t>
          </w:r>
          <w:r>
            <w:rPr>
              <w:rFonts w:hint="default" w:ascii="Arial" w:hAnsi="Arial" w:eastAsia="仿宋_GB2312" w:cs="Arial"/>
              <w:sz w:val="28"/>
              <w:szCs w:val="28"/>
            </w:rPr>
            <w:tab/>
          </w: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PAGEREF _Toc27234 \h </w:instrText>
          </w:r>
          <w:r>
            <w:rPr>
              <w:rFonts w:hint="default" w:ascii="Arial" w:hAnsi="Arial" w:eastAsia="仿宋_GB2312" w:cs="Arial"/>
              <w:sz w:val="28"/>
              <w:szCs w:val="28"/>
            </w:rPr>
            <w:fldChar w:fldCharType="separate"/>
          </w:r>
          <w:r>
            <w:rPr>
              <w:rFonts w:hint="default" w:ascii="Arial" w:hAnsi="Arial" w:eastAsia="仿宋_GB2312" w:cs="Arial"/>
              <w:sz w:val="28"/>
              <w:szCs w:val="28"/>
            </w:rPr>
            <w:t>5</w:t>
          </w:r>
          <w:r>
            <w:rPr>
              <w:rFonts w:hint="default" w:ascii="Arial" w:hAnsi="Arial" w:eastAsia="仿宋_GB2312" w:cs="Arial"/>
              <w:sz w:val="28"/>
              <w:szCs w:val="28"/>
            </w:rPr>
            <w:fldChar w:fldCharType="end"/>
          </w:r>
          <w:r>
            <w:rPr>
              <w:rFonts w:hint="default" w:ascii="Arial" w:hAnsi="Arial" w:eastAsia="仿宋_GB2312" w:cs="Arial"/>
              <w:sz w:val="28"/>
              <w:szCs w:val="28"/>
            </w:rPr>
            <w:fldChar w:fldCharType="end"/>
          </w:r>
        </w:p>
        <w:p w14:paraId="6DF53477">
          <w:pPr>
            <w:pStyle w:val="4"/>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40" w:lineRule="exact"/>
            <w:textAlignment w:val="baseline"/>
            <w:rPr>
              <w:rFonts w:hint="default" w:ascii="Arial" w:hAnsi="Arial" w:eastAsia="仿宋_GB2312" w:cs="Arial"/>
              <w:sz w:val="28"/>
              <w:szCs w:val="28"/>
            </w:rPr>
          </w:pP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HYPERLINK \l _Toc18884 </w:instrText>
          </w:r>
          <w:r>
            <w:rPr>
              <w:rFonts w:hint="default" w:ascii="Arial" w:hAnsi="Arial" w:eastAsia="仿宋_GB2312" w:cs="Arial"/>
              <w:sz w:val="28"/>
              <w:szCs w:val="28"/>
            </w:rPr>
            <w:fldChar w:fldCharType="separate"/>
          </w:r>
          <w:r>
            <w:rPr>
              <w:rFonts w:hint="default" w:ascii="Arial" w:hAnsi="Arial" w:eastAsia="仿宋_GB2312" w:cs="Arial"/>
              <w:sz w:val="28"/>
              <w:szCs w:val="28"/>
              <w:lang w:val="en-US" w:eastAsia="zh-CN"/>
            </w:rPr>
            <w:t>（一）法律法规</w:t>
          </w:r>
          <w:r>
            <w:rPr>
              <w:rFonts w:hint="default" w:ascii="Arial" w:hAnsi="Arial" w:eastAsia="仿宋_GB2312" w:cs="Arial"/>
              <w:sz w:val="28"/>
              <w:szCs w:val="28"/>
            </w:rPr>
            <w:tab/>
          </w: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PAGEREF _Toc18884 \h </w:instrText>
          </w:r>
          <w:r>
            <w:rPr>
              <w:rFonts w:hint="default" w:ascii="Arial" w:hAnsi="Arial" w:eastAsia="仿宋_GB2312" w:cs="Arial"/>
              <w:sz w:val="28"/>
              <w:szCs w:val="28"/>
            </w:rPr>
            <w:fldChar w:fldCharType="separate"/>
          </w:r>
          <w:r>
            <w:rPr>
              <w:rFonts w:hint="default" w:ascii="Arial" w:hAnsi="Arial" w:eastAsia="仿宋_GB2312" w:cs="Arial"/>
              <w:sz w:val="28"/>
              <w:szCs w:val="28"/>
            </w:rPr>
            <w:t>5</w:t>
          </w:r>
          <w:r>
            <w:rPr>
              <w:rFonts w:hint="default" w:ascii="Arial" w:hAnsi="Arial" w:eastAsia="仿宋_GB2312" w:cs="Arial"/>
              <w:sz w:val="28"/>
              <w:szCs w:val="28"/>
            </w:rPr>
            <w:fldChar w:fldCharType="end"/>
          </w:r>
          <w:r>
            <w:rPr>
              <w:rFonts w:hint="default" w:ascii="Arial" w:hAnsi="Arial" w:eastAsia="仿宋_GB2312" w:cs="Arial"/>
              <w:sz w:val="28"/>
              <w:szCs w:val="28"/>
            </w:rPr>
            <w:fldChar w:fldCharType="end"/>
          </w:r>
        </w:p>
        <w:p w14:paraId="105B7617">
          <w:pPr>
            <w:pStyle w:val="4"/>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40" w:lineRule="exact"/>
            <w:textAlignment w:val="baseline"/>
            <w:rPr>
              <w:rFonts w:hint="default" w:ascii="Arial" w:hAnsi="Arial" w:eastAsia="仿宋_GB2312" w:cs="Arial"/>
              <w:sz w:val="28"/>
              <w:szCs w:val="28"/>
            </w:rPr>
          </w:pP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HYPERLINK \l _Toc16796 </w:instrText>
          </w:r>
          <w:r>
            <w:rPr>
              <w:rFonts w:hint="default" w:ascii="Arial" w:hAnsi="Arial" w:eastAsia="仿宋_GB2312" w:cs="Arial"/>
              <w:sz w:val="28"/>
              <w:szCs w:val="28"/>
            </w:rPr>
            <w:fldChar w:fldCharType="separate"/>
          </w:r>
          <w:r>
            <w:rPr>
              <w:rFonts w:hint="default" w:ascii="Arial" w:hAnsi="Arial" w:eastAsia="仿宋_GB2312" w:cs="Arial"/>
              <w:sz w:val="28"/>
              <w:szCs w:val="28"/>
              <w:lang w:val="en-US" w:eastAsia="zh-CN"/>
            </w:rPr>
            <w:t>（二）国内相关标准情况</w:t>
          </w:r>
          <w:r>
            <w:rPr>
              <w:rFonts w:hint="default" w:ascii="Arial" w:hAnsi="Arial" w:eastAsia="仿宋_GB2312" w:cs="Arial"/>
              <w:sz w:val="28"/>
              <w:szCs w:val="28"/>
            </w:rPr>
            <w:tab/>
          </w: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PAGEREF _Toc16796 \h </w:instrText>
          </w:r>
          <w:r>
            <w:rPr>
              <w:rFonts w:hint="default" w:ascii="Arial" w:hAnsi="Arial" w:eastAsia="仿宋_GB2312" w:cs="Arial"/>
              <w:sz w:val="28"/>
              <w:szCs w:val="28"/>
            </w:rPr>
            <w:fldChar w:fldCharType="separate"/>
          </w:r>
          <w:r>
            <w:rPr>
              <w:rFonts w:hint="default" w:ascii="Arial" w:hAnsi="Arial" w:eastAsia="仿宋_GB2312" w:cs="Arial"/>
              <w:sz w:val="28"/>
              <w:szCs w:val="28"/>
            </w:rPr>
            <w:t>6</w:t>
          </w:r>
          <w:r>
            <w:rPr>
              <w:rFonts w:hint="default" w:ascii="Arial" w:hAnsi="Arial" w:eastAsia="仿宋_GB2312" w:cs="Arial"/>
              <w:sz w:val="28"/>
              <w:szCs w:val="28"/>
            </w:rPr>
            <w:fldChar w:fldCharType="end"/>
          </w:r>
          <w:r>
            <w:rPr>
              <w:rFonts w:hint="default" w:ascii="Arial" w:hAnsi="Arial" w:eastAsia="仿宋_GB2312" w:cs="Arial"/>
              <w:sz w:val="28"/>
              <w:szCs w:val="28"/>
            </w:rPr>
            <w:fldChar w:fldCharType="end"/>
          </w:r>
        </w:p>
        <w:p w14:paraId="6F44C9F1">
          <w:pPr>
            <w:pStyle w:val="4"/>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40" w:lineRule="exact"/>
            <w:textAlignment w:val="baseline"/>
            <w:rPr>
              <w:rFonts w:hint="default" w:ascii="Arial" w:hAnsi="Arial" w:eastAsia="仿宋_GB2312" w:cs="Arial"/>
              <w:sz w:val="28"/>
              <w:szCs w:val="28"/>
            </w:rPr>
          </w:pP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HYPERLINK \l _Toc6093 </w:instrText>
          </w:r>
          <w:r>
            <w:rPr>
              <w:rFonts w:hint="default" w:ascii="Arial" w:hAnsi="Arial" w:eastAsia="仿宋_GB2312" w:cs="Arial"/>
              <w:sz w:val="28"/>
              <w:szCs w:val="28"/>
            </w:rPr>
            <w:fldChar w:fldCharType="separate"/>
          </w:r>
          <w:r>
            <w:rPr>
              <w:rFonts w:hint="default" w:ascii="Arial" w:hAnsi="Arial" w:eastAsia="仿宋_GB2312" w:cs="Arial"/>
              <w:sz w:val="28"/>
              <w:szCs w:val="28"/>
              <w:lang w:val="en-US" w:eastAsia="zh-CN"/>
            </w:rPr>
            <w:t>（三）国际相关标准情况</w:t>
          </w:r>
          <w:r>
            <w:rPr>
              <w:rFonts w:hint="default" w:ascii="Arial" w:hAnsi="Arial" w:eastAsia="仿宋_GB2312" w:cs="Arial"/>
              <w:sz w:val="28"/>
              <w:szCs w:val="28"/>
            </w:rPr>
            <w:tab/>
          </w: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PAGEREF _Toc6093 \h </w:instrText>
          </w:r>
          <w:r>
            <w:rPr>
              <w:rFonts w:hint="default" w:ascii="Arial" w:hAnsi="Arial" w:eastAsia="仿宋_GB2312" w:cs="Arial"/>
              <w:sz w:val="28"/>
              <w:szCs w:val="28"/>
            </w:rPr>
            <w:fldChar w:fldCharType="separate"/>
          </w:r>
          <w:r>
            <w:rPr>
              <w:rFonts w:hint="default" w:ascii="Arial" w:hAnsi="Arial" w:eastAsia="仿宋_GB2312" w:cs="Arial"/>
              <w:sz w:val="28"/>
              <w:szCs w:val="28"/>
            </w:rPr>
            <w:t>13</w:t>
          </w:r>
          <w:r>
            <w:rPr>
              <w:rFonts w:hint="default" w:ascii="Arial" w:hAnsi="Arial" w:eastAsia="仿宋_GB2312" w:cs="Arial"/>
              <w:sz w:val="28"/>
              <w:szCs w:val="28"/>
            </w:rPr>
            <w:fldChar w:fldCharType="end"/>
          </w:r>
          <w:r>
            <w:rPr>
              <w:rFonts w:hint="default" w:ascii="Arial" w:hAnsi="Arial" w:eastAsia="仿宋_GB2312" w:cs="Arial"/>
              <w:sz w:val="28"/>
              <w:szCs w:val="28"/>
            </w:rPr>
            <w:fldChar w:fldCharType="end"/>
          </w:r>
        </w:p>
        <w:p w14:paraId="0D32A461">
          <w:pPr>
            <w:pStyle w:val="4"/>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40" w:lineRule="exact"/>
            <w:textAlignment w:val="baseline"/>
            <w:rPr>
              <w:rFonts w:hint="default" w:ascii="Arial" w:hAnsi="Arial" w:eastAsia="仿宋_GB2312" w:cs="Arial"/>
              <w:sz w:val="28"/>
              <w:szCs w:val="28"/>
            </w:rPr>
          </w:pP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HYPERLINK \l _Toc7416 </w:instrText>
          </w:r>
          <w:r>
            <w:rPr>
              <w:rFonts w:hint="default" w:ascii="Arial" w:hAnsi="Arial" w:eastAsia="仿宋_GB2312" w:cs="Arial"/>
              <w:sz w:val="28"/>
              <w:szCs w:val="28"/>
            </w:rPr>
            <w:fldChar w:fldCharType="separate"/>
          </w:r>
          <w:r>
            <w:rPr>
              <w:rFonts w:hint="default" w:ascii="Arial" w:hAnsi="Arial" w:eastAsia="仿宋_GB2312" w:cs="Arial"/>
              <w:sz w:val="28"/>
              <w:szCs w:val="28"/>
              <w:lang w:val="en-US" w:eastAsia="zh-CN"/>
            </w:rPr>
            <w:t>（四）检验检测领域有关要求</w:t>
          </w:r>
          <w:r>
            <w:rPr>
              <w:rFonts w:hint="default" w:ascii="Arial" w:hAnsi="Arial" w:eastAsia="仿宋_GB2312" w:cs="Arial"/>
              <w:sz w:val="28"/>
              <w:szCs w:val="28"/>
            </w:rPr>
            <w:tab/>
          </w: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PAGEREF _Toc7416 \h </w:instrText>
          </w:r>
          <w:r>
            <w:rPr>
              <w:rFonts w:hint="default" w:ascii="Arial" w:hAnsi="Arial" w:eastAsia="仿宋_GB2312" w:cs="Arial"/>
              <w:sz w:val="28"/>
              <w:szCs w:val="28"/>
            </w:rPr>
            <w:fldChar w:fldCharType="separate"/>
          </w:r>
          <w:r>
            <w:rPr>
              <w:rFonts w:hint="default" w:ascii="Arial" w:hAnsi="Arial" w:eastAsia="仿宋_GB2312" w:cs="Arial"/>
              <w:sz w:val="28"/>
              <w:szCs w:val="28"/>
            </w:rPr>
            <w:t>13</w:t>
          </w:r>
          <w:r>
            <w:rPr>
              <w:rFonts w:hint="default" w:ascii="Arial" w:hAnsi="Arial" w:eastAsia="仿宋_GB2312" w:cs="Arial"/>
              <w:sz w:val="28"/>
              <w:szCs w:val="28"/>
            </w:rPr>
            <w:fldChar w:fldCharType="end"/>
          </w:r>
          <w:r>
            <w:rPr>
              <w:rFonts w:hint="default" w:ascii="Arial" w:hAnsi="Arial" w:eastAsia="仿宋_GB2312" w:cs="Arial"/>
              <w:sz w:val="28"/>
              <w:szCs w:val="28"/>
            </w:rPr>
            <w:fldChar w:fldCharType="end"/>
          </w:r>
        </w:p>
        <w:p w14:paraId="72901E99">
          <w:pPr>
            <w:pStyle w:val="4"/>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40" w:lineRule="exact"/>
            <w:textAlignment w:val="baseline"/>
            <w:rPr>
              <w:rFonts w:hint="default" w:ascii="Arial" w:hAnsi="Arial" w:eastAsia="仿宋_GB2312" w:cs="Arial"/>
              <w:sz w:val="28"/>
              <w:szCs w:val="28"/>
            </w:rPr>
          </w:pP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HYPERLINK \l _Toc29551 </w:instrText>
          </w:r>
          <w:r>
            <w:rPr>
              <w:rFonts w:hint="default" w:ascii="Arial" w:hAnsi="Arial" w:eastAsia="仿宋_GB2312" w:cs="Arial"/>
              <w:sz w:val="28"/>
              <w:szCs w:val="28"/>
            </w:rPr>
            <w:fldChar w:fldCharType="separate"/>
          </w:r>
          <w:r>
            <w:rPr>
              <w:rFonts w:hint="default" w:ascii="Arial" w:hAnsi="Arial" w:eastAsia="仿宋_GB2312" w:cs="Arial"/>
              <w:sz w:val="28"/>
              <w:szCs w:val="28"/>
              <w:lang w:val="en-US" w:eastAsia="zh-CN"/>
            </w:rPr>
            <w:t>（五）其它行业标准情况</w:t>
          </w:r>
          <w:r>
            <w:rPr>
              <w:rFonts w:hint="default" w:ascii="Arial" w:hAnsi="Arial" w:eastAsia="仿宋_GB2312" w:cs="Arial"/>
              <w:sz w:val="28"/>
              <w:szCs w:val="28"/>
            </w:rPr>
            <w:tab/>
          </w: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PAGEREF _Toc29551 \h </w:instrText>
          </w:r>
          <w:r>
            <w:rPr>
              <w:rFonts w:hint="default" w:ascii="Arial" w:hAnsi="Arial" w:eastAsia="仿宋_GB2312" w:cs="Arial"/>
              <w:sz w:val="28"/>
              <w:szCs w:val="28"/>
            </w:rPr>
            <w:fldChar w:fldCharType="separate"/>
          </w:r>
          <w:r>
            <w:rPr>
              <w:rFonts w:hint="default" w:ascii="Arial" w:hAnsi="Arial" w:eastAsia="仿宋_GB2312" w:cs="Arial"/>
              <w:sz w:val="28"/>
              <w:szCs w:val="28"/>
            </w:rPr>
            <w:t>14</w:t>
          </w:r>
          <w:r>
            <w:rPr>
              <w:rFonts w:hint="default" w:ascii="Arial" w:hAnsi="Arial" w:eastAsia="仿宋_GB2312" w:cs="Arial"/>
              <w:sz w:val="28"/>
              <w:szCs w:val="28"/>
            </w:rPr>
            <w:fldChar w:fldCharType="end"/>
          </w:r>
          <w:r>
            <w:rPr>
              <w:rFonts w:hint="default" w:ascii="Arial" w:hAnsi="Arial" w:eastAsia="仿宋_GB2312" w:cs="Arial"/>
              <w:sz w:val="28"/>
              <w:szCs w:val="28"/>
            </w:rPr>
            <w:fldChar w:fldCharType="end"/>
          </w:r>
        </w:p>
        <w:p w14:paraId="20B8C105">
          <w:pPr>
            <w:pStyle w:val="4"/>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40" w:lineRule="exact"/>
            <w:textAlignment w:val="baseline"/>
            <w:rPr>
              <w:rFonts w:hint="default" w:ascii="Arial" w:hAnsi="Arial" w:eastAsia="仿宋_GB2312" w:cs="Arial"/>
              <w:sz w:val="28"/>
              <w:szCs w:val="28"/>
            </w:rPr>
          </w:pP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HYPERLINK \l _Toc1685 </w:instrText>
          </w:r>
          <w:r>
            <w:rPr>
              <w:rFonts w:hint="default" w:ascii="Arial" w:hAnsi="Arial" w:eastAsia="仿宋_GB2312" w:cs="Arial"/>
              <w:sz w:val="28"/>
              <w:szCs w:val="28"/>
            </w:rPr>
            <w:fldChar w:fldCharType="separate"/>
          </w:r>
          <w:r>
            <w:rPr>
              <w:rFonts w:hint="eastAsia" w:ascii="Arial" w:hAnsi="Arial" w:eastAsia="仿宋_GB2312" w:cs="Arial"/>
              <w:sz w:val="28"/>
              <w:szCs w:val="28"/>
              <w:lang w:val="en-US" w:eastAsia="zh-CN"/>
            </w:rPr>
            <w:t xml:space="preserve">三、 </w:t>
          </w:r>
          <w:r>
            <w:rPr>
              <w:rFonts w:hint="default" w:ascii="Arial" w:hAnsi="Arial" w:eastAsia="仿宋_GB2312" w:cs="Arial"/>
              <w:sz w:val="28"/>
              <w:szCs w:val="28"/>
              <w:lang w:val="en-US" w:eastAsia="zh-CN"/>
            </w:rPr>
            <w:t>标准修订的思路、原则和技术路线</w:t>
          </w:r>
          <w:r>
            <w:rPr>
              <w:rFonts w:hint="default" w:ascii="Arial" w:hAnsi="Arial" w:eastAsia="仿宋_GB2312" w:cs="Arial"/>
              <w:sz w:val="28"/>
              <w:szCs w:val="28"/>
            </w:rPr>
            <w:tab/>
          </w: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PAGEREF _Toc1685 \h </w:instrText>
          </w:r>
          <w:r>
            <w:rPr>
              <w:rFonts w:hint="default" w:ascii="Arial" w:hAnsi="Arial" w:eastAsia="仿宋_GB2312" w:cs="Arial"/>
              <w:sz w:val="28"/>
              <w:szCs w:val="28"/>
            </w:rPr>
            <w:fldChar w:fldCharType="separate"/>
          </w:r>
          <w:r>
            <w:rPr>
              <w:rFonts w:hint="default" w:ascii="Arial" w:hAnsi="Arial" w:eastAsia="仿宋_GB2312" w:cs="Arial"/>
              <w:sz w:val="28"/>
              <w:szCs w:val="28"/>
            </w:rPr>
            <w:t>16</w:t>
          </w:r>
          <w:r>
            <w:rPr>
              <w:rFonts w:hint="default" w:ascii="Arial" w:hAnsi="Arial" w:eastAsia="仿宋_GB2312" w:cs="Arial"/>
              <w:sz w:val="28"/>
              <w:szCs w:val="28"/>
            </w:rPr>
            <w:fldChar w:fldCharType="end"/>
          </w:r>
          <w:r>
            <w:rPr>
              <w:rFonts w:hint="default" w:ascii="Arial" w:hAnsi="Arial" w:eastAsia="仿宋_GB2312" w:cs="Arial"/>
              <w:sz w:val="28"/>
              <w:szCs w:val="28"/>
            </w:rPr>
            <w:fldChar w:fldCharType="end"/>
          </w:r>
        </w:p>
        <w:p w14:paraId="5EF8DF16">
          <w:pPr>
            <w:pStyle w:val="4"/>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40" w:lineRule="exact"/>
            <w:textAlignment w:val="baseline"/>
            <w:rPr>
              <w:rFonts w:hint="default" w:ascii="Arial" w:hAnsi="Arial" w:eastAsia="仿宋_GB2312" w:cs="Arial"/>
              <w:sz w:val="28"/>
              <w:szCs w:val="28"/>
            </w:rPr>
          </w:pP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HYPERLINK \l _Toc28723 </w:instrText>
          </w:r>
          <w:r>
            <w:rPr>
              <w:rFonts w:hint="default" w:ascii="Arial" w:hAnsi="Arial" w:eastAsia="仿宋_GB2312" w:cs="Arial"/>
              <w:sz w:val="28"/>
              <w:szCs w:val="28"/>
            </w:rPr>
            <w:fldChar w:fldCharType="separate"/>
          </w:r>
          <w:r>
            <w:rPr>
              <w:rFonts w:hint="default" w:ascii="Arial" w:hAnsi="Arial" w:eastAsia="仿宋_GB2312" w:cs="Arial"/>
              <w:sz w:val="28"/>
              <w:szCs w:val="28"/>
              <w:lang w:val="en-US" w:eastAsia="zh-CN"/>
            </w:rPr>
            <w:t>（一） 基本原则</w:t>
          </w:r>
          <w:r>
            <w:rPr>
              <w:rFonts w:hint="default" w:ascii="Arial" w:hAnsi="Arial" w:eastAsia="仿宋_GB2312" w:cs="Arial"/>
              <w:sz w:val="28"/>
              <w:szCs w:val="28"/>
            </w:rPr>
            <w:tab/>
          </w: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PAGEREF _Toc28723 \h </w:instrText>
          </w:r>
          <w:r>
            <w:rPr>
              <w:rFonts w:hint="default" w:ascii="Arial" w:hAnsi="Arial" w:eastAsia="仿宋_GB2312" w:cs="Arial"/>
              <w:sz w:val="28"/>
              <w:szCs w:val="28"/>
            </w:rPr>
            <w:fldChar w:fldCharType="separate"/>
          </w:r>
          <w:r>
            <w:rPr>
              <w:rFonts w:hint="default" w:ascii="Arial" w:hAnsi="Arial" w:eastAsia="仿宋_GB2312" w:cs="Arial"/>
              <w:sz w:val="28"/>
              <w:szCs w:val="28"/>
            </w:rPr>
            <w:t>16</w:t>
          </w:r>
          <w:r>
            <w:rPr>
              <w:rFonts w:hint="default" w:ascii="Arial" w:hAnsi="Arial" w:eastAsia="仿宋_GB2312" w:cs="Arial"/>
              <w:sz w:val="28"/>
              <w:szCs w:val="28"/>
            </w:rPr>
            <w:fldChar w:fldCharType="end"/>
          </w:r>
          <w:r>
            <w:rPr>
              <w:rFonts w:hint="default" w:ascii="Arial" w:hAnsi="Arial" w:eastAsia="仿宋_GB2312" w:cs="Arial"/>
              <w:sz w:val="28"/>
              <w:szCs w:val="28"/>
            </w:rPr>
            <w:fldChar w:fldCharType="end"/>
          </w:r>
        </w:p>
        <w:p w14:paraId="68785C5E">
          <w:pPr>
            <w:pStyle w:val="4"/>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40" w:lineRule="exact"/>
            <w:textAlignment w:val="baseline"/>
            <w:rPr>
              <w:rFonts w:hint="default" w:ascii="Arial" w:hAnsi="Arial" w:eastAsia="仿宋_GB2312" w:cs="Arial"/>
              <w:sz w:val="28"/>
              <w:szCs w:val="28"/>
            </w:rPr>
          </w:pP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HYPERLINK \l _Toc22035 </w:instrText>
          </w:r>
          <w:r>
            <w:rPr>
              <w:rFonts w:hint="default" w:ascii="Arial" w:hAnsi="Arial" w:eastAsia="仿宋_GB2312" w:cs="Arial"/>
              <w:sz w:val="28"/>
              <w:szCs w:val="28"/>
            </w:rPr>
            <w:fldChar w:fldCharType="separate"/>
          </w:r>
          <w:r>
            <w:rPr>
              <w:rFonts w:hint="default" w:ascii="Arial" w:hAnsi="Arial" w:eastAsia="仿宋_GB2312" w:cs="Arial"/>
              <w:sz w:val="28"/>
              <w:szCs w:val="28"/>
              <w:lang w:val="en-US" w:eastAsia="zh-CN"/>
            </w:rPr>
            <w:t>（二）技术路线</w:t>
          </w:r>
          <w:r>
            <w:rPr>
              <w:rFonts w:hint="default" w:ascii="Arial" w:hAnsi="Arial" w:eastAsia="仿宋_GB2312" w:cs="Arial"/>
              <w:sz w:val="28"/>
              <w:szCs w:val="28"/>
            </w:rPr>
            <w:tab/>
          </w: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PAGEREF _Toc22035 \h </w:instrText>
          </w:r>
          <w:r>
            <w:rPr>
              <w:rFonts w:hint="default" w:ascii="Arial" w:hAnsi="Arial" w:eastAsia="仿宋_GB2312" w:cs="Arial"/>
              <w:sz w:val="28"/>
              <w:szCs w:val="28"/>
            </w:rPr>
            <w:fldChar w:fldCharType="separate"/>
          </w:r>
          <w:r>
            <w:rPr>
              <w:rFonts w:hint="default" w:ascii="Arial" w:hAnsi="Arial" w:eastAsia="仿宋_GB2312" w:cs="Arial"/>
              <w:sz w:val="28"/>
              <w:szCs w:val="28"/>
            </w:rPr>
            <w:t>17</w:t>
          </w:r>
          <w:r>
            <w:rPr>
              <w:rFonts w:hint="default" w:ascii="Arial" w:hAnsi="Arial" w:eastAsia="仿宋_GB2312" w:cs="Arial"/>
              <w:sz w:val="28"/>
              <w:szCs w:val="28"/>
            </w:rPr>
            <w:fldChar w:fldCharType="end"/>
          </w:r>
          <w:r>
            <w:rPr>
              <w:rFonts w:hint="default" w:ascii="Arial" w:hAnsi="Arial" w:eastAsia="仿宋_GB2312" w:cs="Arial"/>
              <w:sz w:val="28"/>
              <w:szCs w:val="28"/>
            </w:rPr>
            <w:fldChar w:fldCharType="end"/>
          </w:r>
        </w:p>
        <w:p w14:paraId="5617CF06">
          <w:pPr>
            <w:pStyle w:val="4"/>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40" w:lineRule="exact"/>
            <w:textAlignment w:val="baseline"/>
            <w:rPr>
              <w:rFonts w:hint="default" w:ascii="Arial" w:hAnsi="Arial" w:eastAsia="仿宋_GB2312" w:cs="Arial"/>
              <w:sz w:val="28"/>
              <w:szCs w:val="28"/>
            </w:rPr>
          </w:pP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HYPERLINK \l _Toc22648 </w:instrText>
          </w:r>
          <w:r>
            <w:rPr>
              <w:rFonts w:hint="default" w:ascii="Arial" w:hAnsi="Arial" w:eastAsia="仿宋_GB2312" w:cs="Arial"/>
              <w:sz w:val="28"/>
              <w:szCs w:val="28"/>
            </w:rPr>
            <w:fldChar w:fldCharType="separate"/>
          </w:r>
          <w:r>
            <w:rPr>
              <w:rFonts w:hint="eastAsia" w:ascii="Arial" w:hAnsi="Arial" w:eastAsia="仿宋_GB2312" w:cs="Arial"/>
              <w:sz w:val="28"/>
              <w:szCs w:val="28"/>
              <w:lang w:val="en-US" w:eastAsia="zh-CN"/>
            </w:rPr>
            <w:t xml:space="preserve">四、 </w:t>
          </w:r>
          <w:r>
            <w:rPr>
              <w:rFonts w:hint="default" w:ascii="Arial" w:hAnsi="Arial" w:eastAsia="仿宋_GB2312" w:cs="Arial"/>
              <w:sz w:val="28"/>
              <w:szCs w:val="28"/>
              <w:lang w:val="en-US" w:eastAsia="zh-CN"/>
            </w:rPr>
            <w:t>标准主要技术内容</w:t>
          </w:r>
          <w:r>
            <w:rPr>
              <w:rFonts w:hint="default" w:ascii="Arial" w:hAnsi="Arial" w:eastAsia="仿宋_GB2312" w:cs="Arial"/>
              <w:sz w:val="28"/>
              <w:szCs w:val="28"/>
            </w:rPr>
            <w:tab/>
          </w: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PAGEREF _Toc22648 \h </w:instrText>
          </w:r>
          <w:r>
            <w:rPr>
              <w:rFonts w:hint="default" w:ascii="Arial" w:hAnsi="Arial" w:eastAsia="仿宋_GB2312" w:cs="Arial"/>
              <w:sz w:val="28"/>
              <w:szCs w:val="28"/>
            </w:rPr>
            <w:fldChar w:fldCharType="separate"/>
          </w:r>
          <w:r>
            <w:rPr>
              <w:rFonts w:hint="default" w:ascii="Arial" w:hAnsi="Arial" w:eastAsia="仿宋_GB2312" w:cs="Arial"/>
              <w:sz w:val="28"/>
              <w:szCs w:val="28"/>
            </w:rPr>
            <w:t>18</w:t>
          </w:r>
          <w:r>
            <w:rPr>
              <w:rFonts w:hint="default" w:ascii="Arial" w:hAnsi="Arial" w:eastAsia="仿宋_GB2312" w:cs="Arial"/>
              <w:sz w:val="28"/>
              <w:szCs w:val="28"/>
            </w:rPr>
            <w:fldChar w:fldCharType="end"/>
          </w:r>
          <w:r>
            <w:rPr>
              <w:rFonts w:hint="default" w:ascii="Arial" w:hAnsi="Arial" w:eastAsia="仿宋_GB2312" w:cs="Arial"/>
              <w:sz w:val="28"/>
              <w:szCs w:val="28"/>
            </w:rPr>
            <w:fldChar w:fldCharType="end"/>
          </w:r>
        </w:p>
        <w:p w14:paraId="42CBEF83">
          <w:pPr>
            <w:pStyle w:val="4"/>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40" w:lineRule="exact"/>
            <w:textAlignment w:val="baseline"/>
            <w:rPr>
              <w:rFonts w:hint="default" w:ascii="Arial" w:hAnsi="Arial" w:eastAsia="仿宋_GB2312" w:cs="Arial"/>
              <w:sz w:val="28"/>
              <w:szCs w:val="28"/>
            </w:rPr>
          </w:pP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HYPERLINK \l _Toc8364 </w:instrText>
          </w:r>
          <w:r>
            <w:rPr>
              <w:rFonts w:hint="default" w:ascii="Arial" w:hAnsi="Arial" w:eastAsia="仿宋_GB2312" w:cs="Arial"/>
              <w:sz w:val="28"/>
              <w:szCs w:val="28"/>
            </w:rPr>
            <w:fldChar w:fldCharType="separate"/>
          </w:r>
          <w:r>
            <w:rPr>
              <w:rFonts w:hint="default" w:ascii="Arial" w:hAnsi="Arial" w:eastAsia="仿宋_GB2312" w:cs="Arial"/>
              <w:sz w:val="28"/>
              <w:szCs w:val="28"/>
              <w:lang w:val="en-US" w:eastAsia="zh-CN"/>
            </w:rPr>
            <w:t>（一）标准结构框架</w:t>
          </w:r>
          <w:r>
            <w:rPr>
              <w:rFonts w:hint="default" w:ascii="Arial" w:hAnsi="Arial" w:eastAsia="仿宋_GB2312" w:cs="Arial"/>
              <w:sz w:val="28"/>
              <w:szCs w:val="28"/>
            </w:rPr>
            <w:tab/>
          </w: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PAGEREF _Toc8364 \h </w:instrText>
          </w:r>
          <w:r>
            <w:rPr>
              <w:rFonts w:hint="default" w:ascii="Arial" w:hAnsi="Arial" w:eastAsia="仿宋_GB2312" w:cs="Arial"/>
              <w:sz w:val="28"/>
              <w:szCs w:val="28"/>
            </w:rPr>
            <w:fldChar w:fldCharType="separate"/>
          </w:r>
          <w:r>
            <w:rPr>
              <w:rFonts w:hint="default" w:ascii="Arial" w:hAnsi="Arial" w:eastAsia="仿宋_GB2312" w:cs="Arial"/>
              <w:sz w:val="28"/>
              <w:szCs w:val="28"/>
            </w:rPr>
            <w:t>18</w:t>
          </w:r>
          <w:r>
            <w:rPr>
              <w:rFonts w:hint="default" w:ascii="Arial" w:hAnsi="Arial" w:eastAsia="仿宋_GB2312" w:cs="Arial"/>
              <w:sz w:val="28"/>
              <w:szCs w:val="28"/>
            </w:rPr>
            <w:fldChar w:fldCharType="end"/>
          </w:r>
          <w:r>
            <w:rPr>
              <w:rFonts w:hint="default" w:ascii="Arial" w:hAnsi="Arial" w:eastAsia="仿宋_GB2312" w:cs="Arial"/>
              <w:sz w:val="28"/>
              <w:szCs w:val="28"/>
            </w:rPr>
            <w:fldChar w:fldCharType="end"/>
          </w:r>
        </w:p>
        <w:p w14:paraId="07EF16FA">
          <w:pPr>
            <w:pStyle w:val="4"/>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40" w:lineRule="exact"/>
            <w:textAlignment w:val="baseline"/>
            <w:rPr>
              <w:rFonts w:hint="default" w:ascii="Arial" w:hAnsi="Arial" w:eastAsia="仿宋_GB2312" w:cs="Arial"/>
              <w:sz w:val="28"/>
              <w:szCs w:val="28"/>
            </w:rPr>
          </w:pP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HYPERLINK \l _Toc22422 </w:instrText>
          </w:r>
          <w:r>
            <w:rPr>
              <w:rFonts w:hint="default" w:ascii="Arial" w:hAnsi="Arial" w:eastAsia="仿宋_GB2312" w:cs="Arial"/>
              <w:sz w:val="28"/>
              <w:szCs w:val="28"/>
            </w:rPr>
            <w:fldChar w:fldCharType="separate"/>
          </w:r>
          <w:r>
            <w:rPr>
              <w:rFonts w:hint="default" w:ascii="Arial" w:hAnsi="Arial" w:eastAsia="仿宋_GB2312" w:cs="Arial"/>
              <w:sz w:val="28"/>
              <w:szCs w:val="28"/>
              <w:lang w:val="en-US" w:eastAsia="zh-CN"/>
            </w:rPr>
            <w:t>（二）标准适用范围</w:t>
          </w:r>
          <w:r>
            <w:rPr>
              <w:rFonts w:hint="default" w:ascii="Arial" w:hAnsi="Arial" w:eastAsia="仿宋_GB2312" w:cs="Arial"/>
              <w:sz w:val="28"/>
              <w:szCs w:val="28"/>
            </w:rPr>
            <w:tab/>
          </w: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PAGEREF _Toc22422 \h </w:instrText>
          </w:r>
          <w:r>
            <w:rPr>
              <w:rFonts w:hint="default" w:ascii="Arial" w:hAnsi="Arial" w:eastAsia="仿宋_GB2312" w:cs="Arial"/>
              <w:sz w:val="28"/>
              <w:szCs w:val="28"/>
            </w:rPr>
            <w:fldChar w:fldCharType="separate"/>
          </w:r>
          <w:r>
            <w:rPr>
              <w:rFonts w:hint="default" w:ascii="Arial" w:hAnsi="Arial" w:eastAsia="仿宋_GB2312" w:cs="Arial"/>
              <w:sz w:val="28"/>
              <w:szCs w:val="28"/>
            </w:rPr>
            <w:t>19</w:t>
          </w:r>
          <w:r>
            <w:rPr>
              <w:rFonts w:hint="default" w:ascii="Arial" w:hAnsi="Arial" w:eastAsia="仿宋_GB2312" w:cs="Arial"/>
              <w:sz w:val="28"/>
              <w:szCs w:val="28"/>
            </w:rPr>
            <w:fldChar w:fldCharType="end"/>
          </w:r>
          <w:r>
            <w:rPr>
              <w:rFonts w:hint="default" w:ascii="Arial" w:hAnsi="Arial" w:eastAsia="仿宋_GB2312" w:cs="Arial"/>
              <w:sz w:val="28"/>
              <w:szCs w:val="28"/>
            </w:rPr>
            <w:fldChar w:fldCharType="end"/>
          </w:r>
        </w:p>
        <w:p w14:paraId="77F1DF68">
          <w:pPr>
            <w:pStyle w:val="4"/>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40" w:lineRule="exact"/>
            <w:textAlignment w:val="baseline"/>
            <w:rPr>
              <w:rFonts w:hint="default" w:ascii="Arial" w:hAnsi="Arial" w:eastAsia="仿宋_GB2312" w:cs="Arial"/>
              <w:sz w:val="28"/>
              <w:szCs w:val="28"/>
            </w:rPr>
          </w:pP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HYPERLINK \l _Toc19258 </w:instrText>
          </w:r>
          <w:r>
            <w:rPr>
              <w:rFonts w:hint="default" w:ascii="Arial" w:hAnsi="Arial" w:eastAsia="仿宋_GB2312" w:cs="Arial"/>
              <w:sz w:val="28"/>
              <w:szCs w:val="28"/>
            </w:rPr>
            <w:fldChar w:fldCharType="separate"/>
          </w:r>
          <w:r>
            <w:rPr>
              <w:rFonts w:hint="default" w:ascii="Arial" w:hAnsi="Arial" w:eastAsia="仿宋_GB2312" w:cs="Arial"/>
              <w:sz w:val="28"/>
              <w:szCs w:val="28"/>
              <w:lang w:val="en-US" w:eastAsia="zh-CN"/>
            </w:rPr>
            <w:t>（三）规范性引用文件</w:t>
          </w:r>
          <w:r>
            <w:rPr>
              <w:rFonts w:hint="default" w:ascii="Arial" w:hAnsi="Arial" w:eastAsia="仿宋_GB2312" w:cs="Arial"/>
              <w:sz w:val="28"/>
              <w:szCs w:val="28"/>
            </w:rPr>
            <w:tab/>
          </w: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PAGEREF _Toc19258 \h </w:instrText>
          </w:r>
          <w:r>
            <w:rPr>
              <w:rFonts w:hint="default" w:ascii="Arial" w:hAnsi="Arial" w:eastAsia="仿宋_GB2312" w:cs="Arial"/>
              <w:sz w:val="28"/>
              <w:szCs w:val="28"/>
            </w:rPr>
            <w:fldChar w:fldCharType="separate"/>
          </w:r>
          <w:r>
            <w:rPr>
              <w:rFonts w:hint="default" w:ascii="Arial" w:hAnsi="Arial" w:eastAsia="仿宋_GB2312" w:cs="Arial"/>
              <w:sz w:val="28"/>
              <w:szCs w:val="28"/>
            </w:rPr>
            <w:t>19</w:t>
          </w:r>
          <w:r>
            <w:rPr>
              <w:rFonts w:hint="default" w:ascii="Arial" w:hAnsi="Arial" w:eastAsia="仿宋_GB2312" w:cs="Arial"/>
              <w:sz w:val="28"/>
              <w:szCs w:val="28"/>
            </w:rPr>
            <w:fldChar w:fldCharType="end"/>
          </w:r>
          <w:r>
            <w:rPr>
              <w:rFonts w:hint="default" w:ascii="Arial" w:hAnsi="Arial" w:eastAsia="仿宋_GB2312" w:cs="Arial"/>
              <w:sz w:val="28"/>
              <w:szCs w:val="28"/>
            </w:rPr>
            <w:fldChar w:fldCharType="end"/>
          </w:r>
        </w:p>
        <w:p w14:paraId="78C27487">
          <w:pPr>
            <w:pStyle w:val="4"/>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40" w:lineRule="exact"/>
            <w:textAlignment w:val="baseline"/>
            <w:rPr>
              <w:rFonts w:hint="default" w:ascii="Arial" w:hAnsi="Arial" w:eastAsia="仿宋_GB2312" w:cs="Arial"/>
              <w:sz w:val="28"/>
              <w:szCs w:val="28"/>
            </w:rPr>
          </w:pP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HYPERLINK \l _Toc4698 </w:instrText>
          </w:r>
          <w:r>
            <w:rPr>
              <w:rFonts w:hint="default" w:ascii="Arial" w:hAnsi="Arial" w:eastAsia="仿宋_GB2312" w:cs="Arial"/>
              <w:sz w:val="28"/>
              <w:szCs w:val="28"/>
            </w:rPr>
            <w:fldChar w:fldCharType="separate"/>
          </w:r>
          <w:r>
            <w:rPr>
              <w:rFonts w:hint="eastAsia" w:ascii="Arial" w:hAnsi="Arial" w:eastAsia="仿宋_GB2312" w:cs="Arial"/>
              <w:sz w:val="28"/>
              <w:szCs w:val="28"/>
              <w:lang w:val="en-US" w:eastAsia="zh-CN"/>
            </w:rPr>
            <w:t xml:space="preserve">五、 </w:t>
          </w:r>
          <w:r>
            <w:rPr>
              <w:rFonts w:hint="default" w:ascii="Arial" w:hAnsi="Arial" w:eastAsia="仿宋_GB2312" w:cs="Arial"/>
              <w:sz w:val="28"/>
              <w:szCs w:val="28"/>
              <w:lang w:val="en-US" w:eastAsia="zh-CN"/>
            </w:rPr>
            <w:t>知识产权说明</w:t>
          </w:r>
          <w:r>
            <w:rPr>
              <w:rFonts w:hint="default" w:ascii="Arial" w:hAnsi="Arial" w:eastAsia="仿宋_GB2312" w:cs="Arial"/>
              <w:sz w:val="28"/>
              <w:szCs w:val="28"/>
            </w:rPr>
            <w:tab/>
          </w: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PAGEREF _Toc4698 \h </w:instrText>
          </w:r>
          <w:r>
            <w:rPr>
              <w:rFonts w:hint="default" w:ascii="Arial" w:hAnsi="Arial" w:eastAsia="仿宋_GB2312" w:cs="Arial"/>
              <w:sz w:val="28"/>
              <w:szCs w:val="28"/>
            </w:rPr>
            <w:fldChar w:fldCharType="separate"/>
          </w:r>
          <w:r>
            <w:rPr>
              <w:rFonts w:hint="default" w:ascii="Arial" w:hAnsi="Arial" w:eastAsia="仿宋_GB2312" w:cs="Arial"/>
              <w:sz w:val="28"/>
              <w:szCs w:val="28"/>
            </w:rPr>
            <w:t>20</w:t>
          </w:r>
          <w:r>
            <w:rPr>
              <w:rFonts w:hint="default" w:ascii="Arial" w:hAnsi="Arial" w:eastAsia="仿宋_GB2312" w:cs="Arial"/>
              <w:sz w:val="28"/>
              <w:szCs w:val="28"/>
            </w:rPr>
            <w:fldChar w:fldCharType="end"/>
          </w:r>
          <w:r>
            <w:rPr>
              <w:rFonts w:hint="default" w:ascii="Arial" w:hAnsi="Arial" w:eastAsia="仿宋_GB2312" w:cs="Arial"/>
              <w:sz w:val="28"/>
              <w:szCs w:val="28"/>
            </w:rPr>
            <w:fldChar w:fldCharType="end"/>
          </w:r>
        </w:p>
        <w:p w14:paraId="236CDD83">
          <w:pPr>
            <w:pStyle w:val="4"/>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40" w:lineRule="exact"/>
            <w:textAlignment w:val="baseline"/>
            <w:rPr>
              <w:rFonts w:hint="default" w:ascii="Arial" w:hAnsi="Arial" w:eastAsia="仿宋_GB2312" w:cs="Arial"/>
              <w:sz w:val="28"/>
              <w:szCs w:val="28"/>
            </w:rPr>
          </w:pP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HYPERLINK \l _Toc21826 </w:instrText>
          </w:r>
          <w:r>
            <w:rPr>
              <w:rFonts w:hint="default" w:ascii="Arial" w:hAnsi="Arial" w:eastAsia="仿宋_GB2312" w:cs="Arial"/>
              <w:sz w:val="28"/>
              <w:szCs w:val="28"/>
            </w:rPr>
            <w:fldChar w:fldCharType="separate"/>
          </w:r>
          <w:r>
            <w:rPr>
              <w:rFonts w:hint="eastAsia" w:ascii="Arial" w:hAnsi="Arial" w:eastAsia="仿宋_GB2312" w:cs="Arial"/>
              <w:sz w:val="28"/>
              <w:szCs w:val="28"/>
              <w:lang w:val="en-US" w:eastAsia="zh-CN"/>
            </w:rPr>
            <w:t xml:space="preserve">六、 </w:t>
          </w:r>
          <w:r>
            <w:rPr>
              <w:rFonts w:hint="default" w:ascii="Arial" w:hAnsi="Arial" w:eastAsia="仿宋_GB2312" w:cs="Arial"/>
              <w:sz w:val="28"/>
              <w:szCs w:val="28"/>
              <w:lang w:val="en-US" w:eastAsia="zh-CN"/>
            </w:rPr>
            <w:t>采标情况</w:t>
          </w:r>
          <w:r>
            <w:rPr>
              <w:rFonts w:hint="default" w:ascii="Arial" w:hAnsi="Arial" w:eastAsia="仿宋_GB2312" w:cs="Arial"/>
              <w:sz w:val="28"/>
              <w:szCs w:val="28"/>
            </w:rPr>
            <w:tab/>
          </w: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PAGEREF _Toc21826 \h </w:instrText>
          </w:r>
          <w:r>
            <w:rPr>
              <w:rFonts w:hint="default" w:ascii="Arial" w:hAnsi="Arial" w:eastAsia="仿宋_GB2312" w:cs="Arial"/>
              <w:sz w:val="28"/>
              <w:szCs w:val="28"/>
            </w:rPr>
            <w:fldChar w:fldCharType="separate"/>
          </w:r>
          <w:r>
            <w:rPr>
              <w:rFonts w:hint="default" w:ascii="Arial" w:hAnsi="Arial" w:eastAsia="仿宋_GB2312" w:cs="Arial"/>
              <w:sz w:val="28"/>
              <w:szCs w:val="28"/>
            </w:rPr>
            <w:t>20</w:t>
          </w:r>
          <w:r>
            <w:rPr>
              <w:rFonts w:hint="default" w:ascii="Arial" w:hAnsi="Arial" w:eastAsia="仿宋_GB2312" w:cs="Arial"/>
              <w:sz w:val="28"/>
              <w:szCs w:val="28"/>
            </w:rPr>
            <w:fldChar w:fldCharType="end"/>
          </w:r>
          <w:r>
            <w:rPr>
              <w:rFonts w:hint="default" w:ascii="Arial" w:hAnsi="Arial" w:eastAsia="仿宋_GB2312" w:cs="Arial"/>
              <w:sz w:val="28"/>
              <w:szCs w:val="28"/>
            </w:rPr>
            <w:fldChar w:fldCharType="end"/>
          </w:r>
        </w:p>
        <w:p w14:paraId="1246CCBC">
          <w:pPr>
            <w:pStyle w:val="4"/>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40" w:lineRule="exact"/>
            <w:textAlignment w:val="baseline"/>
            <w:rPr>
              <w:rFonts w:hint="default" w:ascii="Arial" w:hAnsi="Arial" w:eastAsia="仿宋_GB2312" w:cs="Arial"/>
              <w:sz w:val="28"/>
              <w:szCs w:val="28"/>
            </w:rPr>
          </w:pP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HYPERLINK \l _Toc2144 </w:instrText>
          </w:r>
          <w:r>
            <w:rPr>
              <w:rFonts w:hint="default" w:ascii="Arial" w:hAnsi="Arial" w:eastAsia="仿宋_GB2312" w:cs="Arial"/>
              <w:sz w:val="28"/>
              <w:szCs w:val="28"/>
            </w:rPr>
            <w:fldChar w:fldCharType="separate"/>
          </w:r>
          <w:r>
            <w:rPr>
              <w:rFonts w:hint="eastAsia" w:ascii="Arial" w:hAnsi="Arial" w:eastAsia="仿宋_GB2312" w:cs="Arial"/>
              <w:sz w:val="28"/>
              <w:szCs w:val="28"/>
              <w:lang w:val="en-US" w:eastAsia="zh-CN"/>
            </w:rPr>
            <w:t xml:space="preserve">七、 </w:t>
          </w:r>
          <w:r>
            <w:rPr>
              <w:rFonts w:hint="default" w:ascii="Arial" w:hAnsi="Arial" w:eastAsia="仿宋_GB2312" w:cs="Arial"/>
              <w:sz w:val="28"/>
              <w:szCs w:val="28"/>
              <w:lang w:val="en-US" w:eastAsia="zh-CN"/>
            </w:rPr>
            <w:t>与国内已有同类标准对比情况</w:t>
          </w:r>
          <w:r>
            <w:rPr>
              <w:rFonts w:hint="default" w:ascii="Arial" w:hAnsi="Arial" w:eastAsia="仿宋_GB2312" w:cs="Arial"/>
              <w:sz w:val="28"/>
              <w:szCs w:val="28"/>
            </w:rPr>
            <w:tab/>
          </w: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PAGEREF _Toc2144 \h </w:instrText>
          </w:r>
          <w:r>
            <w:rPr>
              <w:rFonts w:hint="default" w:ascii="Arial" w:hAnsi="Arial" w:eastAsia="仿宋_GB2312" w:cs="Arial"/>
              <w:sz w:val="28"/>
              <w:szCs w:val="28"/>
            </w:rPr>
            <w:fldChar w:fldCharType="separate"/>
          </w:r>
          <w:r>
            <w:rPr>
              <w:rFonts w:hint="default" w:ascii="Arial" w:hAnsi="Arial" w:eastAsia="仿宋_GB2312" w:cs="Arial"/>
              <w:sz w:val="28"/>
              <w:szCs w:val="28"/>
            </w:rPr>
            <w:t>20</w:t>
          </w:r>
          <w:r>
            <w:rPr>
              <w:rFonts w:hint="default" w:ascii="Arial" w:hAnsi="Arial" w:eastAsia="仿宋_GB2312" w:cs="Arial"/>
              <w:sz w:val="28"/>
              <w:szCs w:val="28"/>
            </w:rPr>
            <w:fldChar w:fldCharType="end"/>
          </w:r>
          <w:r>
            <w:rPr>
              <w:rFonts w:hint="default" w:ascii="Arial" w:hAnsi="Arial" w:eastAsia="仿宋_GB2312" w:cs="Arial"/>
              <w:sz w:val="28"/>
              <w:szCs w:val="28"/>
            </w:rPr>
            <w:fldChar w:fldCharType="end"/>
          </w:r>
        </w:p>
        <w:p w14:paraId="2268D77C">
          <w:pPr>
            <w:pStyle w:val="4"/>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40" w:lineRule="exact"/>
            <w:textAlignment w:val="baseline"/>
            <w:rPr>
              <w:rFonts w:hint="default" w:ascii="Arial" w:hAnsi="Arial" w:eastAsia="仿宋_GB2312" w:cs="Arial"/>
              <w:sz w:val="28"/>
              <w:szCs w:val="28"/>
            </w:rPr>
          </w:pP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HYPERLINK \l _Toc28025 </w:instrText>
          </w:r>
          <w:r>
            <w:rPr>
              <w:rFonts w:hint="default" w:ascii="Arial" w:hAnsi="Arial" w:eastAsia="仿宋_GB2312" w:cs="Arial"/>
              <w:sz w:val="28"/>
              <w:szCs w:val="28"/>
            </w:rPr>
            <w:fldChar w:fldCharType="separate"/>
          </w:r>
          <w:r>
            <w:rPr>
              <w:rFonts w:hint="eastAsia" w:ascii="Arial" w:hAnsi="Arial" w:eastAsia="仿宋_GB2312" w:cs="Arial"/>
              <w:sz w:val="28"/>
              <w:szCs w:val="28"/>
              <w:lang w:val="en-US" w:eastAsia="zh-CN"/>
            </w:rPr>
            <w:t xml:space="preserve">八、 </w:t>
          </w:r>
          <w:r>
            <w:rPr>
              <w:rFonts w:hint="default" w:ascii="Arial" w:hAnsi="Arial" w:eastAsia="仿宋_GB2312" w:cs="Arial"/>
              <w:sz w:val="28"/>
              <w:szCs w:val="28"/>
              <w:lang w:val="en-US" w:eastAsia="zh-CN"/>
            </w:rPr>
            <w:t>重大意见分歧的处理</w:t>
          </w:r>
          <w:r>
            <w:rPr>
              <w:rFonts w:hint="default" w:ascii="Arial" w:hAnsi="Arial" w:eastAsia="仿宋_GB2312" w:cs="Arial"/>
              <w:sz w:val="28"/>
              <w:szCs w:val="28"/>
            </w:rPr>
            <w:tab/>
          </w: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PAGEREF _Toc28025 \h </w:instrText>
          </w:r>
          <w:r>
            <w:rPr>
              <w:rFonts w:hint="default" w:ascii="Arial" w:hAnsi="Arial" w:eastAsia="仿宋_GB2312" w:cs="Arial"/>
              <w:sz w:val="28"/>
              <w:szCs w:val="28"/>
            </w:rPr>
            <w:fldChar w:fldCharType="separate"/>
          </w:r>
          <w:r>
            <w:rPr>
              <w:rFonts w:hint="default" w:ascii="Arial" w:hAnsi="Arial" w:eastAsia="仿宋_GB2312" w:cs="Arial"/>
              <w:sz w:val="28"/>
              <w:szCs w:val="28"/>
            </w:rPr>
            <w:t>21</w:t>
          </w:r>
          <w:r>
            <w:rPr>
              <w:rFonts w:hint="default" w:ascii="Arial" w:hAnsi="Arial" w:eastAsia="仿宋_GB2312" w:cs="Arial"/>
              <w:sz w:val="28"/>
              <w:szCs w:val="28"/>
            </w:rPr>
            <w:fldChar w:fldCharType="end"/>
          </w:r>
          <w:r>
            <w:rPr>
              <w:rFonts w:hint="default" w:ascii="Arial" w:hAnsi="Arial" w:eastAsia="仿宋_GB2312" w:cs="Arial"/>
              <w:sz w:val="28"/>
              <w:szCs w:val="28"/>
            </w:rPr>
            <w:fldChar w:fldCharType="end"/>
          </w:r>
        </w:p>
        <w:p w14:paraId="3F8D8394">
          <w:pPr>
            <w:pStyle w:val="4"/>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40" w:lineRule="exact"/>
            <w:textAlignment w:val="baseline"/>
            <w:rPr>
              <w:rFonts w:hint="default" w:ascii="Arial" w:hAnsi="Arial" w:eastAsia="仿宋_GB2312" w:cs="Arial"/>
              <w:sz w:val="28"/>
              <w:szCs w:val="28"/>
            </w:rPr>
          </w:pP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HYPERLINK \l _Toc11520 </w:instrText>
          </w:r>
          <w:r>
            <w:rPr>
              <w:rFonts w:hint="default" w:ascii="Arial" w:hAnsi="Arial" w:eastAsia="仿宋_GB2312" w:cs="Arial"/>
              <w:sz w:val="28"/>
              <w:szCs w:val="28"/>
            </w:rPr>
            <w:fldChar w:fldCharType="separate"/>
          </w:r>
          <w:r>
            <w:rPr>
              <w:rFonts w:hint="eastAsia" w:ascii="Arial" w:hAnsi="Arial" w:eastAsia="仿宋_GB2312" w:cs="Arial"/>
              <w:sz w:val="28"/>
              <w:szCs w:val="28"/>
              <w:lang w:val="en-US" w:eastAsia="zh-CN"/>
            </w:rPr>
            <w:t xml:space="preserve">九、 </w:t>
          </w:r>
          <w:r>
            <w:rPr>
              <w:rFonts w:hint="default" w:ascii="Arial" w:hAnsi="Arial" w:eastAsia="仿宋_GB2312" w:cs="Arial"/>
              <w:sz w:val="28"/>
              <w:szCs w:val="28"/>
              <w:lang w:val="en-US" w:eastAsia="zh-CN"/>
            </w:rPr>
            <w:t>标准性质的建议说明</w:t>
          </w:r>
          <w:r>
            <w:rPr>
              <w:rFonts w:hint="default" w:ascii="Arial" w:hAnsi="Arial" w:eastAsia="仿宋_GB2312" w:cs="Arial"/>
              <w:sz w:val="28"/>
              <w:szCs w:val="28"/>
            </w:rPr>
            <w:tab/>
          </w: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PAGEREF _Toc11520 \h </w:instrText>
          </w:r>
          <w:r>
            <w:rPr>
              <w:rFonts w:hint="default" w:ascii="Arial" w:hAnsi="Arial" w:eastAsia="仿宋_GB2312" w:cs="Arial"/>
              <w:sz w:val="28"/>
              <w:szCs w:val="28"/>
            </w:rPr>
            <w:fldChar w:fldCharType="separate"/>
          </w:r>
          <w:r>
            <w:rPr>
              <w:rFonts w:hint="default" w:ascii="Arial" w:hAnsi="Arial" w:eastAsia="仿宋_GB2312" w:cs="Arial"/>
              <w:sz w:val="28"/>
              <w:szCs w:val="28"/>
            </w:rPr>
            <w:t>21</w:t>
          </w:r>
          <w:r>
            <w:rPr>
              <w:rFonts w:hint="default" w:ascii="Arial" w:hAnsi="Arial" w:eastAsia="仿宋_GB2312" w:cs="Arial"/>
              <w:sz w:val="28"/>
              <w:szCs w:val="28"/>
            </w:rPr>
            <w:fldChar w:fldCharType="end"/>
          </w:r>
          <w:r>
            <w:rPr>
              <w:rFonts w:hint="default" w:ascii="Arial" w:hAnsi="Arial" w:eastAsia="仿宋_GB2312" w:cs="Arial"/>
              <w:sz w:val="28"/>
              <w:szCs w:val="28"/>
            </w:rPr>
            <w:fldChar w:fldCharType="end"/>
          </w:r>
        </w:p>
        <w:p w14:paraId="1EB6B4C0">
          <w:pPr>
            <w:pStyle w:val="4"/>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40" w:lineRule="exact"/>
            <w:textAlignment w:val="baseline"/>
            <w:rPr>
              <w:rFonts w:hint="default" w:ascii="Times New Roman" w:hAnsi="Times New Roman" w:cs="Times New Roman"/>
            </w:rPr>
          </w:pP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HYPERLINK \l _Toc9063 </w:instrText>
          </w:r>
          <w:r>
            <w:rPr>
              <w:rFonts w:hint="default" w:ascii="Arial" w:hAnsi="Arial" w:eastAsia="仿宋_GB2312" w:cs="Arial"/>
              <w:sz w:val="28"/>
              <w:szCs w:val="28"/>
            </w:rPr>
            <w:fldChar w:fldCharType="separate"/>
          </w:r>
          <w:r>
            <w:rPr>
              <w:rFonts w:hint="eastAsia" w:ascii="Arial" w:hAnsi="Arial" w:eastAsia="仿宋_GB2312" w:cs="Arial"/>
              <w:sz w:val="28"/>
              <w:szCs w:val="28"/>
              <w:lang w:val="en-US" w:eastAsia="zh-CN"/>
            </w:rPr>
            <w:t xml:space="preserve">十、 </w:t>
          </w:r>
          <w:r>
            <w:rPr>
              <w:rFonts w:hint="default" w:ascii="Arial" w:hAnsi="Arial" w:eastAsia="仿宋_GB2312" w:cs="Arial"/>
              <w:sz w:val="28"/>
              <w:szCs w:val="28"/>
              <w:lang w:val="en-US" w:eastAsia="zh-CN"/>
            </w:rPr>
            <w:t>其他应予说明的事项</w:t>
          </w:r>
          <w:r>
            <w:rPr>
              <w:rFonts w:hint="default" w:ascii="Arial" w:hAnsi="Arial" w:eastAsia="仿宋_GB2312" w:cs="Arial"/>
              <w:sz w:val="28"/>
              <w:szCs w:val="28"/>
            </w:rPr>
            <w:tab/>
          </w:r>
          <w:r>
            <w:rPr>
              <w:rFonts w:hint="default" w:ascii="Arial" w:hAnsi="Arial" w:eastAsia="仿宋_GB2312" w:cs="Arial"/>
              <w:sz w:val="28"/>
              <w:szCs w:val="28"/>
            </w:rPr>
            <w:fldChar w:fldCharType="begin"/>
          </w:r>
          <w:r>
            <w:rPr>
              <w:rFonts w:hint="default" w:ascii="Arial" w:hAnsi="Arial" w:eastAsia="仿宋_GB2312" w:cs="Arial"/>
              <w:sz w:val="28"/>
              <w:szCs w:val="28"/>
            </w:rPr>
            <w:instrText xml:space="preserve"> PAGEREF _Toc9063 \h </w:instrText>
          </w:r>
          <w:r>
            <w:rPr>
              <w:rFonts w:hint="default" w:ascii="Arial" w:hAnsi="Arial" w:eastAsia="仿宋_GB2312" w:cs="Arial"/>
              <w:sz w:val="28"/>
              <w:szCs w:val="28"/>
            </w:rPr>
            <w:fldChar w:fldCharType="separate"/>
          </w:r>
          <w:r>
            <w:rPr>
              <w:rFonts w:hint="default" w:ascii="Arial" w:hAnsi="Arial" w:eastAsia="仿宋_GB2312" w:cs="Arial"/>
              <w:sz w:val="28"/>
              <w:szCs w:val="28"/>
            </w:rPr>
            <w:t>21</w:t>
          </w:r>
          <w:r>
            <w:rPr>
              <w:rFonts w:hint="default" w:ascii="Arial" w:hAnsi="Arial" w:eastAsia="仿宋_GB2312" w:cs="Arial"/>
              <w:sz w:val="28"/>
              <w:szCs w:val="28"/>
            </w:rPr>
            <w:fldChar w:fldCharType="end"/>
          </w:r>
          <w:r>
            <w:rPr>
              <w:rFonts w:hint="default" w:ascii="Arial" w:hAnsi="Arial" w:eastAsia="仿宋_GB2312" w:cs="Arial"/>
              <w:sz w:val="28"/>
              <w:szCs w:val="28"/>
            </w:rPr>
            <w:fldChar w:fldCharType="end"/>
          </w:r>
          <w:r>
            <w:rPr>
              <w:rFonts w:hint="default" w:ascii="Times New Roman" w:hAnsi="Times New Roman" w:cs="Times New Roman"/>
              <w:szCs w:val="28"/>
            </w:rPr>
            <w:fldChar w:fldCharType="end"/>
          </w:r>
        </w:p>
      </w:sdtContent>
    </w:sdt>
    <w:p w14:paraId="7AB42655">
      <w:pPr>
        <w:keepNext w:val="0"/>
        <w:keepLines w:val="0"/>
        <w:pageBreakBefore w:val="0"/>
        <w:widowControl w:val="0"/>
        <w:kinsoku/>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napToGrid/>
          <w:kern w:val="2"/>
          <w:sz w:val="36"/>
          <w:szCs w:val="36"/>
          <w:lang w:val="en-US" w:eastAsia="zh-CN" w:bidi="ar-SA"/>
        </w:rPr>
        <w:sectPr>
          <w:headerReference r:id="rId5" w:type="default"/>
          <w:footerReference r:id="rId6" w:type="default"/>
          <w:pgSz w:w="11905" w:h="16840"/>
          <w:pgMar w:top="1786" w:right="1429" w:bottom="1786" w:left="1426" w:header="0" w:footer="1212" w:gutter="0"/>
          <w:pgBorders>
            <w:top w:val="none" w:sz="0" w:space="0"/>
            <w:left w:val="none" w:sz="0" w:space="0"/>
            <w:bottom w:val="none" w:sz="0" w:space="0"/>
            <w:right w:val="none" w:sz="0" w:space="0"/>
          </w:pgBorders>
          <w:cols w:space="720" w:num="1"/>
        </w:sectPr>
      </w:pPr>
    </w:p>
    <w:p w14:paraId="4FA79271">
      <w:pPr>
        <w:keepNext w:val="0"/>
        <w:keepLines w:val="0"/>
        <w:pageBreakBefore w:val="0"/>
        <w:widowControl w:val="0"/>
        <w:kinsoku/>
        <w:topLinePunct w:val="0"/>
        <w:autoSpaceDE/>
        <w:autoSpaceDN/>
        <w:bidi w:val="0"/>
        <w:adjustRightInd/>
        <w:snapToGrid/>
        <w:spacing w:line="600" w:lineRule="exact"/>
        <w:jc w:val="center"/>
        <w:textAlignment w:val="auto"/>
        <w:rPr>
          <w:rFonts w:hint="eastAsia" w:ascii="黑体" w:hAnsi="黑体" w:eastAsia="黑体" w:cs="黑体"/>
          <w:snapToGrid/>
          <w:kern w:val="2"/>
          <w:sz w:val="36"/>
          <w:szCs w:val="36"/>
          <w:lang w:val="en-US" w:eastAsia="zh-CN" w:bidi="ar-SA"/>
        </w:rPr>
      </w:pPr>
      <w:r>
        <w:rPr>
          <w:rFonts w:hint="eastAsia" w:ascii="黑体" w:hAnsi="黑体" w:eastAsia="黑体" w:cs="黑体"/>
          <w:snapToGrid/>
          <w:kern w:val="2"/>
          <w:sz w:val="36"/>
          <w:szCs w:val="36"/>
          <w:lang w:val="en-US" w:eastAsia="zh-CN" w:bidi="ar-SA"/>
        </w:rPr>
        <w:t xml:space="preserve">《检验检测机构资质认定 标准物质管理和使用要求》 </w:t>
      </w:r>
    </w:p>
    <w:p w14:paraId="50EE8F91">
      <w:pPr>
        <w:keepNext w:val="0"/>
        <w:keepLines w:val="0"/>
        <w:pageBreakBefore w:val="0"/>
        <w:widowControl w:val="0"/>
        <w:kinsoku/>
        <w:topLinePunct w:val="0"/>
        <w:autoSpaceDE/>
        <w:autoSpaceDN/>
        <w:bidi w:val="0"/>
        <w:adjustRightInd/>
        <w:snapToGrid/>
        <w:spacing w:line="600" w:lineRule="exact"/>
        <w:jc w:val="center"/>
        <w:textAlignment w:val="auto"/>
        <w:rPr>
          <w:rFonts w:hint="eastAsia" w:ascii="黑体" w:hAnsi="黑体" w:eastAsia="黑体" w:cs="黑体"/>
          <w:snapToGrid/>
          <w:kern w:val="2"/>
          <w:sz w:val="36"/>
          <w:szCs w:val="36"/>
          <w:lang w:val="en-US" w:eastAsia="zh-CN" w:bidi="ar-SA"/>
        </w:rPr>
      </w:pPr>
      <w:r>
        <w:rPr>
          <w:rFonts w:hint="eastAsia" w:ascii="黑体" w:hAnsi="黑体" w:eastAsia="黑体" w:cs="黑体"/>
          <w:snapToGrid/>
          <w:kern w:val="2"/>
          <w:sz w:val="36"/>
          <w:szCs w:val="36"/>
          <w:lang w:val="en-US" w:eastAsia="zh-CN" w:bidi="ar-SA"/>
        </w:rPr>
        <w:t>征求意见稿编制说明</w:t>
      </w:r>
    </w:p>
    <w:p w14:paraId="345D7AC2">
      <w:pPr>
        <w:keepNext w:val="0"/>
        <w:keepLines w:val="0"/>
        <w:pageBreakBefore w:val="0"/>
        <w:widowControl w:val="0"/>
        <w:kinsoku/>
        <w:topLinePunct w:val="0"/>
        <w:autoSpaceDE/>
        <w:autoSpaceDN/>
        <w:bidi w:val="0"/>
        <w:adjustRightInd/>
        <w:snapToGrid/>
        <w:spacing w:line="600" w:lineRule="exact"/>
        <w:ind w:firstLine="420" w:firstLineChars="150"/>
        <w:jc w:val="both"/>
        <w:textAlignment w:val="auto"/>
        <w:rPr>
          <w:rFonts w:hint="default" w:ascii="Times New Roman" w:hAnsi="Times New Roman" w:eastAsia="宋体" w:cs="Times New Roman"/>
          <w:snapToGrid/>
          <w:color w:val="000000"/>
          <w:kern w:val="0"/>
          <w:sz w:val="28"/>
          <w:szCs w:val="28"/>
          <w:lang w:val="en-US" w:eastAsia="zh-CN" w:bidi="ar-SA"/>
        </w:rPr>
      </w:pPr>
    </w:p>
    <w:p w14:paraId="225DCB1D">
      <w:pPr>
        <w:keepNext w:val="0"/>
        <w:keepLines w:val="0"/>
        <w:pageBreakBefore w:val="0"/>
        <w:widowControl w:val="0"/>
        <w:kinsoku/>
        <w:topLinePunct w:val="0"/>
        <w:autoSpaceDE/>
        <w:autoSpaceDN/>
        <w:bidi w:val="0"/>
        <w:adjustRightInd/>
        <w:snapToGrid/>
        <w:spacing w:line="600" w:lineRule="exact"/>
        <w:ind w:firstLine="420" w:firstLineChars="150"/>
        <w:jc w:val="both"/>
        <w:textAlignment w:val="auto"/>
        <w:rPr>
          <w:rFonts w:hint="default" w:ascii="Times New Roman" w:hAnsi="Times New Roman" w:eastAsia="宋体" w:cs="Times New Roman"/>
          <w:snapToGrid/>
          <w:color w:val="000000"/>
          <w:kern w:val="0"/>
          <w:sz w:val="28"/>
          <w:szCs w:val="28"/>
          <w:lang w:val="en-US" w:eastAsia="zh-CN" w:bidi="ar-SA"/>
        </w:rPr>
      </w:pPr>
      <w:r>
        <w:rPr>
          <w:rFonts w:hint="default" w:ascii="Times New Roman" w:hAnsi="Times New Roman" w:eastAsia="宋体" w:cs="Times New Roman"/>
          <w:snapToGrid/>
          <w:color w:val="000000"/>
          <w:kern w:val="0"/>
          <w:sz w:val="28"/>
          <w:szCs w:val="28"/>
          <w:lang w:val="en-US" w:eastAsia="zh-CN" w:bidi="ar-SA"/>
        </w:rPr>
        <w:t>《检验检测机构资质认定》地方标准综合体是陕西省质量认证认可协会承担制定的陕西省地方标准，由一系列资质认定标准组成，本标准是其中第17部分。</w:t>
      </w:r>
    </w:p>
    <w:p w14:paraId="5C74FCCF">
      <w:pPr>
        <w:keepNext w:val="0"/>
        <w:keepLines w:val="0"/>
        <w:pageBreakBefore w:val="0"/>
        <w:widowControl w:val="0"/>
        <w:numPr>
          <w:ilvl w:val="0"/>
          <w:numId w:val="1"/>
        </w:numPr>
        <w:kinsoku/>
        <w:wordWrap/>
        <w:overflowPunct/>
        <w:topLinePunct w:val="0"/>
        <w:autoSpaceDE/>
        <w:autoSpaceDN/>
        <w:bidi w:val="0"/>
        <w:adjustRightInd/>
        <w:snapToGrid/>
        <w:spacing w:line="594" w:lineRule="exact"/>
        <w:ind w:left="0" w:leftChars="0" w:firstLine="640" w:firstLineChars="200"/>
        <w:jc w:val="both"/>
        <w:textAlignment w:val="auto"/>
        <w:outlineLvl w:val="0"/>
        <w:rPr>
          <w:rFonts w:hint="default" w:ascii="Times New Roman" w:hAnsi="Times New Roman" w:eastAsia="黑体" w:cs="Times New Roman"/>
          <w:snapToGrid/>
          <w:kern w:val="2"/>
          <w:sz w:val="32"/>
          <w:szCs w:val="32"/>
          <w:lang w:val="en-US" w:eastAsia="zh-CN" w:bidi="ar-SA"/>
        </w:rPr>
      </w:pPr>
      <w:r>
        <w:rPr>
          <w:rFonts w:hint="default" w:ascii="Times New Roman" w:hAnsi="Times New Roman" w:eastAsia="黑体" w:cs="Times New Roman"/>
          <w:snapToGrid/>
          <w:kern w:val="2"/>
          <w:sz w:val="32"/>
          <w:szCs w:val="32"/>
          <w:lang w:val="en-US" w:eastAsia="zh-CN" w:bidi="ar-SA"/>
        </w:rPr>
        <w:t xml:space="preserve"> </w:t>
      </w:r>
      <w:bookmarkStart w:id="0" w:name="_Toc1515"/>
      <w:r>
        <w:rPr>
          <w:rFonts w:hint="default" w:ascii="Times New Roman" w:hAnsi="Times New Roman" w:eastAsia="黑体" w:cs="Times New Roman"/>
          <w:snapToGrid/>
          <w:kern w:val="2"/>
          <w:sz w:val="32"/>
          <w:szCs w:val="32"/>
          <w:lang w:val="en-US" w:eastAsia="zh-CN" w:bidi="ar-SA"/>
        </w:rPr>
        <w:t>项目背景</w:t>
      </w:r>
      <w:bookmarkEnd w:id="0"/>
    </w:p>
    <w:p w14:paraId="49E0706B">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3" w:firstLineChars="200"/>
        <w:jc w:val="both"/>
        <w:textAlignment w:val="auto"/>
        <w:outlineLvl w:val="1"/>
        <w:rPr>
          <w:rFonts w:hint="default" w:ascii="Times New Roman" w:hAnsi="Times New Roman" w:eastAsia="楷体_GB2312" w:cs="Times New Roman"/>
          <w:b/>
          <w:bCs/>
          <w:snapToGrid/>
          <w:color w:val="000000"/>
          <w:kern w:val="2"/>
          <w:sz w:val="32"/>
          <w:szCs w:val="32"/>
          <w:lang w:val="en-US" w:eastAsia="zh-CN" w:bidi="ar-SA"/>
        </w:rPr>
      </w:pPr>
      <w:bookmarkStart w:id="1" w:name="_Toc24473"/>
      <w:r>
        <w:rPr>
          <w:rFonts w:hint="default" w:ascii="Times New Roman" w:hAnsi="Times New Roman" w:eastAsia="楷体_GB2312" w:cs="Times New Roman"/>
          <w:b/>
          <w:bCs/>
          <w:snapToGrid/>
          <w:color w:val="000000"/>
          <w:kern w:val="2"/>
          <w:sz w:val="32"/>
          <w:szCs w:val="32"/>
          <w:lang w:val="en-US" w:eastAsia="zh-CN" w:bidi="ar-SA"/>
        </w:rPr>
        <w:t>（一） 任务来源</w:t>
      </w:r>
      <w:bookmarkEnd w:id="1"/>
    </w:p>
    <w:p w14:paraId="639565A0">
      <w:pPr>
        <w:pStyle w:val="27"/>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hint="default" w:ascii="Times New Roman" w:hAnsi="Times New Roman" w:eastAsia="宋体" w:cs="Times New Roman"/>
          <w:snapToGrid/>
          <w:sz w:val="28"/>
          <w:szCs w:val="28"/>
          <w:lang w:val="en-US" w:eastAsia="zh-CN" w:bidi="ar-SA"/>
        </w:rPr>
      </w:pPr>
      <w:r>
        <w:rPr>
          <w:rFonts w:hint="default" w:ascii="Times New Roman" w:hAnsi="Times New Roman" w:eastAsia="宋体" w:cs="Times New Roman"/>
          <w:snapToGrid/>
          <w:sz w:val="28"/>
          <w:szCs w:val="28"/>
          <w:lang w:val="en-US" w:eastAsia="zh-CN" w:bidi="ar-SA"/>
        </w:rPr>
        <w:t>为充分地发挥标准物质管理在检验检测机构事业中的作用， 进一步提高检验检测机构标准物质管理的水平，2022 年5月17日，陕西省市场监督管理局以《关于下达2022年地方标准计划的通知》（陕市监函〔2022〕380号）下达了《检验检测机构资质认定 第17部分：标准物质管理和使用要求》 的制定任务，项目统一编号为SDBXM207-2022 ，项目主承担单位为陕西省质量认证认可协会，项目参与单位为陕西省质量认证认可协会、陕西省环境监测中心站、陕西省农业检验检测中心、西咸新区生态环境监测站、汉中市环境监测中心站、西安建筑科技大学、陕西智领环境检测有限公司。</w:t>
      </w:r>
    </w:p>
    <w:p w14:paraId="5CE2B95A">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3" w:firstLineChars="200"/>
        <w:jc w:val="both"/>
        <w:textAlignment w:val="auto"/>
        <w:outlineLvl w:val="1"/>
        <w:rPr>
          <w:rFonts w:hint="default" w:ascii="Times New Roman" w:hAnsi="Times New Roman" w:eastAsia="楷体_GB2312" w:cs="Times New Roman"/>
          <w:b/>
          <w:bCs/>
          <w:snapToGrid/>
          <w:color w:val="000000"/>
          <w:kern w:val="2"/>
          <w:sz w:val="32"/>
          <w:szCs w:val="32"/>
          <w:lang w:val="en-US" w:eastAsia="zh-CN" w:bidi="ar-SA"/>
        </w:rPr>
      </w:pPr>
      <w:bookmarkStart w:id="2" w:name="_Toc29835"/>
      <w:r>
        <w:rPr>
          <w:rFonts w:hint="default" w:ascii="Times New Roman" w:hAnsi="Times New Roman" w:eastAsia="楷体_GB2312" w:cs="Times New Roman"/>
          <w:b/>
          <w:bCs/>
          <w:snapToGrid/>
          <w:color w:val="000000"/>
          <w:kern w:val="2"/>
          <w:sz w:val="32"/>
          <w:szCs w:val="32"/>
          <w:lang w:val="en-US" w:eastAsia="zh-CN" w:bidi="ar-SA"/>
        </w:rPr>
        <w:t>（二） 工作过程</w:t>
      </w:r>
      <w:bookmarkEnd w:id="2"/>
    </w:p>
    <w:p w14:paraId="7E2CE568">
      <w:pPr>
        <w:keepNext w:val="0"/>
        <w:keepLines w:val="0"/>
        <w:pageBreakBefore w:val="0"/>
        <w:widowControl/>
        <w:kinsoku w:val="0"/>
        <w:wordWrap/>
        <w:overflowPunct/>
        <w:topLinePunct w:val="0"/>
        <w:autoSpaceDE w:val="0"/>
        <w:autoSpaceDN w:val="0"/>
        <w:bidi w:val="0"/>
        <w:adjustRightInd w:val="0"/>
        <w:snapToGrid/>
        <w:spacing w:line="600" w:lineRule="exact"/>
        <w:ind w:left="3" w:firstLine="421"/>
        <w:textAlignment w:val="baseline"/>
        <w:rPr>
          <w:rFonts w:hint="default" w:ascii="Times New Roman" w:hAnsi="Times New Roman" w:eastAsia="宋体" w:cs="Times New Roman"/>
          <w:snapToGrid/>
          <w:color w:val="000000"/>
          <w:kern w:val="0"/>
          <w:sz w:val="28"/>
          <w:szCs w:val="28"/>
          <w:lang w:val="en-US" w:eastAsia="zh-CN" w:bidi="ar-SA"/>
        </w:rPr>
      </w:pPr>
      <w:r>
        <w:rPr>
          <w:rFonts w:hint="default" w:ascii="Times New Roman" w:hAnsi="Times New Roman" w:eastAsia="宋体" w:cs="Times New Roman"/>
          <w:sz w:val="28"/>
          <w:szCs w:val="28"/>
          <w:lang w:val="en-US" w:eastAsia="zh-CN"/>
        </w:rPr>
        <w:t>本标准组织实施</w:t>
      </w:r>
      <w:r>
        <w:rPr>
          <w:rFonts w:hint="default" w:ascii="Times New Roman" w:hAnsi="Times New Roman" w:eastAsia="宋体" w:cs="Times New Roman"/>
          <w:snapToGrid/>
          <w:color w:val="000000"/>
          <w:kern w:val="0"/>
          <w:sz w:val="28"/>
          <w:szCs w:val="28"/>
          <w:lang w:val="en-US" w:eastAsia="zh-CN" w:bidi="ar-SA"/>
        </w:rPr>
        <w:t>参考地方标准制定规范（DB61/T1214-2020）</w:t>
      </w:r>
      <w:r>
        <w:rPr>
          <w:rFonts w:hint="default" w:ascii="Times New Roman" w:hAnsi="Times New Roman" w:eastAsia="宋体" w:cs="Times New Roman"/>
          <w:sz w:val="28"/>
          <w:szCs w:val="28"/>
          <w:lang w:val="en-US" w:eastAsia="zh-CN"/>
        </w:rPr>
        <w:t>所要求程序执行。</w:t>
      </w:r>
      <w:r>
        <w:rPr>
          <w:rFonts w:hint="default" w:ascii="Times New Roman" w:hAnsi="Times New Roman" w:eastAsia="宋体" w:cs="Times New Roman"/>
          <w:snapToGrid/>
          <w:color w:val="000000"/>
          <w:kern w:val="0"/>
          <w:sz w:val="28"/>
          <w:szCs w:val="28"/>
          <w:lang w:val="en-US" w:eastAsia="zh-CN" w:bidi="ar-SA"/>
        </w:rPr>
        <w:t>主要工作过程如下：</w:t>
      </w:r>
    </w:p>
    <w:p w14:paraId="643ABBE4">
      <w:pPr>
        <w:keepNext w:val="0"/>
        <w:keepLines w:val="0"/>
        <w:pageBreakBefore w:val="0"/>
        <w:widowControl/>
        <w:kinsoku w:val="0"/>
        <w:wordWrap/>
        <w:overflowPunct/>
        <w:topLinePunct w:val="0"/>
        <w:autoSpaceDE w:val="0"/>
        <w:autoSpaceDN w:val="0"/>
        <w:bidi w:val="0"/>
        <w:adjustRightInd w:val="0"/>
        <w:snapToGrid/>
        <w:spacing w:line="600" w:lineRule="exact"/>
        <w:ind w:left="6" w:firstLine="420"/>
        <w:textAlignment w:val="baseline"/>
        <w:rPr>
          <w:rFonts w:hint="default" w:ascii="Times New Roman" w:hAnsi="Times New Roman" w:eastAsia="宋体" w:cs="Times New Roman"/>
          <w:snapToGrid/>
          <w:color w:val="000000"/>
          <w:kern w:val="0"/>
          <w:sz w:val="28"/>
          <w:szCs w:val="28"/>
          <w:lang w:val="en-US" w:eastAsia="zh-CN" w:bidi="ar-SA"/>
        </w:rPr>
      </w:pPr>
      <w:r>
        <w:rPr>
          <w:rFonts w:hint="default" w:ascii="Times New Roman" w:hAnsi="Times New Roman" w:eastAsia="宋体" w:cs="Times New Roman"/>
          <w:snapToGrid/>
          <w:color w:val="000000"/>
          <w:kern w:val="0"/>
          <w:sz w:val="28"/>
          <w:szCs w:val="28"/>
          <w:lang w:val="en-US" w:eastAsia="zh-CN" w:bidi="ar-SA"/>
        </w:rPr>
        <w:t>（1）2021年10月成立标准编制工作组，工作组通过讨论和研究，制定出相应的工作计划。</w:t>
      </w:r>
    </w:p>
    <w:p w14:paraId="563EA458">
      <w:pPr>
        <w:keepNext w:val="0"/>
        <w:keepLines w:val="0"/>
        <w:pageBreakBefore w:val="0"/>
        <w:widowControl/>
        <w:kinsoku w:val="0"/>
        <w:wordWrap/>
        <w:overflowPunct/>
        <w:topLinePunct w:val="0"/>
        <w:autoSpaceDE w:val="0"/>
        <w:autoSpaceDN w:val="0"/>
        <w:bidi w:val="0"/>
        <w:adjustRightInd w:val="0"/>
        <w:snapToGrid/>
        <w:spacing w:line="600" w:lineRule="exact"/>
        <w:ind w:left="6" w:firstLine="420"/>
        <w:textAlignment w:val="baseline"/>
        <w:rPr>
          <w:rFonts w:hint="default" w:ascii="Times New Roman" w:hAnsi="Times New Roman" w:eastAsia="宋体" w:cs="Times New Roman"/>
          <w:snapToGrid/>
          <w:color w:val="000000"/>
          <w:kern w:val="0"/>
          <w:sz w:val="28"/>
          <w:szCs w:val="28"/>
          <w:lang w:val="en-US" w:eastAsia="zh-CN" w:bidi="ar-SA"/>
        </w:rPr>
      </w:pPr>
      <w:r>
        <w:rPr>
          <w:rFonts w:hint="default" w:ascii="Times New Roman" w:hAnsi="Times New Roman" w:eastAsia="宋体" w:cs="Times New Roman"/>
          <w:snapToGrid/>
          <w:color w:val="000000"/>
          <w:kern w:val="0"/>
          <w:sz w:val="28"/>
          <w:szCs w:val="28"/>
          <w:lang w:val="en-US" w:eastAsia="zh-CN" w:bidi="ar-SA"/>
        </w:rPr>
        <w:t>（2）至2022年6月完成前期调研，查阅相关标准及资料，确定了标准编制的总体思路和框架搭建。</w:t>
      </w:r>
    </w:p>
    <w:p w14:paraId="691E8A33">
      <w:pPr>
        <w:keepNext w:val="0"/>
        <w:keepLines w:val="0"/>
        <w:pageBreakBefore w:val="0"/>
        <w:widowControl/>
        <w:kinsoku w:val="0"/>
        <w:wordWrap/>
        <w:overflowPunct/>
        <w:topLinePunct w:val="0"/>
        <w:autoSpaceDE w:val="0"/>
        <w:autoSpaceDN w:val="0"/>
        <w:bidi w:val="0"/>
        <w:adjustRightInd w:val="0"/>
        <w:snapToGrid/>
        <w:spacing w:line="600" w:lineRule="exact"/>
        <w:ind w:left="6" w:firstLine="420"/>
        <w:textAlignment w:val="baseline"/>
        <w:rPr>
          <w:rFonts w:hint="default" w:ascii="Times New Roman" w:hAnsi="Times New Roman" w:eastAsia="宋体" w:cs="Times New Roman"/>
          <w:snapToGrid/>
          <w:color w:val="000000"/>
          <w:kern w:val="0"/>
          <w:sz w:val="28"/>
          <w:szCs w:val="28"/>
          <w:lang w:val="en-US" w:eastAsia="zh-CN" w:bidi="ar-SA"/>
        </w:rPr>
      </w:pPr>
      <w:r>
        <w:rPr>
          <w:rFonts w:hint="default" w:ascii="Times New Roman" w:hAnsi="Times New Roman" w:eastAsia="宋体" w:cs="Times New Roman"/>
          <w:snapToGrid/>
          <w:color w:val="000000"/>
          <w:kern w:val="0"/>
          <w:sz w:val="28"/>
          <w:szCs w:val="28"/>
          <w:lang w:val="en-US" w:eastAsia="zh-CN" w:bidi="ar-SA"/>
        </w:rPr>
        <w:t>（3）至2022年11月完成标准草案的编制工作，在工作组范围内讨论，确定标准的主要内容，完成了本标准工作组讨论稿的起草。</w:t>
      </w:r>
    </w:p>
    <w:p w14:paraId="18BC1219">
      <w:pPr>
        <w:keepNext w:val="0"/>
        <w:keepLines w:val="0"/>
        <w:pageBreakBefore w:val="0"/>
        <w:widowControl/>
        <w:kinsoku w:val="0"/>
        <w:wordWrap/>
        <w:overflowPunct/>
        <w:topLinePunct w:val="0"/>
        <w:autoSpaceDE w:val="0"/>
        <w:autoSpaceDN w:val="0"/>
        <w:bidi w:val="0"/>
        <w:adjustRightInd w:val="0"/>
        <w:snapToGrid w:val="0"/>
        <w:spacing w:line="600" w:lineRule="exact"/>
        <w:ind w:left="6" w:firstLine="420"/>
        <w:textAlignment w:val="baseline"/>
        <w:rPr>
          <w:rFonts w:hint="default" w:ascii="Times New Roman" w:hAnsi="Times New Roman" w:eastAsia="宋体" w:cs="Times New Roman"/>
          <w:spacing w:val="-12"/>
          <w:sz w:val="28"/>
          <w:szCs w:val="28"/>
        </w:rPr>
      </w:pPr>
      <w:r>
        <w:rPr>
          <w:rFonts w:hint="default" w:ascii="Times New Roman" w:hAnsi="Times New Roman" w:eastAsia="宋体" w:cs="Times New Roman"/>
          <w:spacing w:val="-12"/>
          <w:sz w:val="28"/>
          <w:szCs w:val="28"/>
          <w:lang w:eastAsia="zh-CN"/>
        </w:rPr>
        <w:t>（</w:t>
      </w:r>
      <w:r>
        <w:rPr>
          <w:rFonts w:hint="default" w:ascii="Times New Roman" w:hAnsi="Times New Roman" w:eastAsia="宋体" w:cs="Times New Roman"/>
          <w:spacing w:val="-12"/>
          <w:sz w:val="28"/>
          <w:szCs w:val="28"/>
        </w:rPr>
        <w:t>4</w:t>
      </w:r>
      <w:r>
        <w:rPr>
          <w:rFonts w:hint="default" w:ascii="Times New Roman" w:hAnsi="Times New Roman" w:eastAsia="宋体" w:cs="Times New Roman"/>
          <w:spacing w:val="-12"/>
          <w:sz w:val="28"/>
          <w:szCs w:val="28"/>
          <w:lang w:eastAsia="zh-CN"/>
        </w:rPr>
        <w:t>）</w:t>
      </w:r>
      <w:r>
        <w:rPr>
          <w:rFonts w:hint="default" w:ascii="Times New Roman" w:hAnsi="Times New Roman" w:eastAsia="宋体" w:cs="Times New Roman"/>
          <w:spacing w:val="-12"/>
          <w:sz w:val="28"/>
          <w:szCs w:val="28"/>
        </w:rPr>
        <w:t>至202</w:t>
      </w:r>
      <w:r>
        <w:rPr>
          <w:rFonts w:hint="default" w:ascii="Times New Roman" w:hAnsi="Times New Roman" w:eastAsia="宋体" w:cs="Times New Roman"/>
          <w:spacing w:val="-12"/>
          <w:sz w:val="28"/>
          <w:szCs w:val="28"/>
          <w:lang w:val="en-US" w:eastAsia="zh-CN"/>
        </w:rPr>
        <w:t>3</w:t>
      </w:r>
      <w:r>
        <w:rPr>
          <w:rFonts w:hint="default" w:ascii="Times New Roman" w:hAnsi="Times New Roman" w:eastAsia="宋体" w:cs="Times New Roman"/>
          <w:spacing w:val="-12"/>
          <w:sz w:val="28"/>
          <w:szCs w:val="28"/>
        </w:rPr>
        <w:t>年</w:t>
      </w:r>
      <w:r>
        <w:rPr>
          <w:rFonts w:hint="default" w:ascii="Times New Roman" w:hAnsi="Times New Roman" w:eastAsia="宋体" w:cs="Times New Roman"/>
          <w:spacing w:val="-12"/>
          <w:sz w:val="28"/>
          <w:szCs w:val="28"/>
          <w:lang w:val="en-US" w:eastAsia="zh-CN"/>
        </w:rPr>
        <w:t>2</w:t>
      </w:r>
      <w:r>
        <w:rPr>
          <w:rFonts w:hint="default" w:ascii="Times New Roman" w:hAnsi="Times New Roman" w:eastAsia="宋体" w:cs="Times New Roman"/>
          <w:spacing w:val="-12"/>
          <w:sz w:val="28"/>
          <w:szCs w:val="28"/>
        </w:rPr>
        <w:t>月完成征求意见稿的编制工作以及征求意见稿编制说明，并通过网络、电话、邮件等方式广泛征求意见。</w:t>
      </w:r>
    </w:p>
    <w:p w14:paraId="7566C4EF">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3" w:firstLineChars="200"/>
        <w:jc w:val="both"/>
        <w:textAlignment w:val="auto"/>
        <w:outlineLvl w:val="1"/>
        <w:rPr>
          <w:rFonts w:hint="default" w:ascii="Times New Roman" w:hAnsi="Times New Roman" w:eastAsia="楷体_GB2312" w:cs="Times New Roman"/>
          <w:b/>
          <w:bCs/>
          <w:snapToGrid/>
          <w:color w:val="000000"/>
          <w:kern w:val="2"/>
          <w:sz w:val="32"/>
          <w:szCs w:val="32"/>
          <w:lang w:val="en-US" w:eastAsia="zh-CN" w:bidi="ar-SA"/>
        </w:rPr>
      </w:pPr>
      <w:bookmarkStart w:id="3" w:name="_Toc6262"/>
      <w:r>
        <w:rPr>
          <w:rFonts w:hint="default" w:ascii="Times New Roman" w:hAnsi="Times New Roman" w:eastAsia="楷体_GB2312" w:cs="Times New Roman"/>
          <w:b/>
          <w:bCs/>
          <w:snapToGrid/>
          <w:color w:val="000000"/>
          <w:kern w:val="2"/>
          <w:sz w:val="32"/>
          <w:szCs w:val="32"/>
          <w:lang w:val="en-US" w:eastAsia="zh-CN" w:bidi="ar-SA"/>
        </w:rPr>
        <w:t>（三）本标准主要起草人及主要工作</w:t>
      </w:r>
      <w:bookmarkEnd w:id="3"/>
    </w:p>
    <w:p w14:paraId="0E9ACEC0">
      <w:pPr>
        <w:pStyle w:val="27"/>
        <w:keepNext w:val="0"/>
        <w:keepLines w:val="0"/>
        <w:pageBreakBefore w:val="0"/>
        <w:widowControl/>
        <w:kinsoku w:val="0"/>
        <w:wordWrap/>
        <w:overflowPunct/>
        <w:topLinePunct w:val="0"/>
        <w:autoSpaceDE w:val="0"/>
        <w:autoSpaceDN w:val="0"/>
        <w:bidi w:val="0"/>
        <w:adjustRightInd w:val="0"/>
        <w:snapToGrid w:val="0"/>
        <w:spacing w:line="600" w:lineRule="exact"/>
        <w:ind w:firstLine="514" w:firstLineChars="200"/>
        <w:textAlignment w:val="baseline"/>
        <w:outlineLvl w:val="9"/>
        <w:rPr>
          <w:rFonts w:hint="default" w:ascii="Times New Roman" w:hAnsi="Times New Roman" w:eastAsia="宋体" w:cs="Times New Roman"/>
          <w:snapToGrid w:val="0"/>
          <w:color w:val="000000"/>
          <w:spacing w:val="-12"/>
          <w:kern w:val="0"/>
          <w:sz w:val="28"/>
          <w:szCs w:val="28"/>
        </w:rPr>
      </w:pPr>
      <w:r>
        <w:rPr>
          <w:rFonts w:hint="default" w:ascii="Times New Roman" w:hAnsi="Times New Roman" w:eastAsia="宋体" w:cs="Times New Roman"/>
          <w:b/>
          <w:bCs/>
          <w:snapToGrid w:val="0"/>
          <w:color w:val="000000"/>
          <w:spacing w:val="-12"/>
          <w:kern w:val="0"/>
          <w:sz w:val="28"/>
          <w:szCs w:val="28"/>
          <w:lang w:eastAsia="zh-CN"/>
        </w:rPr>
        <w:t>王琼</w:t>
      </w:r>
      <w:r>
        <w:rPr>
          <w:rFonts w:hint="default" w:ascii="Times New Roman" w:hAnsi="Times New Roman" w:eastAsia="宋体" w:cs="Times New Roman"/>
          <w:snapToGrid w:val="0"/>
          <w:color w:val="000000"/>
          <w:spacing w:val="-12"/>
          <w:kern w:val="0"/>
          <w:sz w:val="28"/>
          <w:szCs w:val="28"/>
        </w:rPr>
        <w:t>：</w:t>
      </w:r>
      <w:r>
        <w:rPr>
          <w:rFonts w:hint="default" w:ascii="Times New Roman" w:hAnsi="Times New Roman" w:eastAsia="宋体" w:cs="Times New Roman"/>
          <w:snapToGrid w:val="0"/>
          <w:color w:val="000000"/>
          <w:spacing w:val="-12"/>
          <w:kern w:val="0"/>
          <w:sz w:val="28"/>
          <w:szCs w:val="28"/>
          <w:lang w:eastAsia="zh-CN"/>
        </w:rPr>
        <w:t>陕西省环境监测中心站</w:t>
      </w:r>
      <w:r>
        <w:rPr>
          <w:rFonts w:hint="default" w:ascii="Times New Roman" w:hAnsi="Times New Roman" w:eastAsia="宋体" w:cs="Times New Roman"/>
          <w:snapToGrid w:val="0"/>
          <w:color w:val="000000"/>
          <w:spacing w:val="-12"/>
          <w:kern w:val="0"/>
          <w:sz w:val="28"/>
          <w:szCs w:val="28"/>
        </w:rPr>
        <w:t>，高级工程师，陕西省资质认定评审员，</w:t>
      </w:r>
      <w:r>
        <w:rPr>
          <w:rFonts w:hint="default" w:ascii="Times New Roman" w:hAnsi="Times New Roman" w:cs="Times New Roman"/>
          <w:kern w:val="2"/>
          <w:sz w:val="28"/>
          <w:szCs w:val="28"/>
        </w:rPr>
        <w:t>组织协调项目全盘工作</w:t>
      </w:r>
      <w:r>
        <w:rPr>
          <w:rFonts w:hint="default" w:ascii="Times New Roman" w:hAnsi="Times New Roman" w:eastAsia="宋体" w:cs="Times New Roman"/>
          <w:kern w:val="2"/>
          <w:sz w:val="28"/>
          <w:szCs w:val="28"/>
          <w:lang w:val="en-US" w:eastAsia="zh-CN"/>
        </w:rPr>
        <w:t>，</w:t>
      </w:r>
      <w:r>
        <w:rPr>
          <w:rFonts w:hint="default" w:ascii="Times New Roman" w:hAnsi="Times New Roman" w:eastAsia="宋体" w:cs="Times New Roman"/>
          <w:snapToGrid w:val="0"/>
          <w:color w:val="000000"/>
          <w:spacing w:val="-12"/>
          <w:kern w:val="0"/>
          <w:sz w:val="28"/>
          <w:szCs w:val="28"/>
          <w:lang w:eastAsia="zh-CN"/>
        </w:rPr>
        <w:t>负责</w:t>
      </w:r>
      <w:r>
        <w:rPr>
          <w:rFonts w:hint="default" w:ascii="Times New Roman" w:hAnsi="Times New Roman" w:eastAsia="宋体" w:cs="Times New Roman"/>
          <w:snapToGrid w:val="0"/>
          <w:color w:val="000000"/>
          <w:spacing w:val="-12"/>
          <w:kern w:val="0"/>
          <w:sz w:val="28"/>
          <w:szCs w:val="28"/>
        </w:rPr>
        <w:t>标准起草和论证定稿工作。</w:t>
      </w:r>
    </w:p>
    <w:p w14:paraId="7FA070E1">
      <w:pPr>
        <w:pStyle w:val="27"/>
        <w:keepNext w:val="0"/>
        <w:keepLines w:val="0"/>
        <w:pageBreakBefore w:val="0"/>
        <w:widowControl/>
        <w:kinsoku w:val="0"/>
        <w:wordWrap/>
        <w:overflowPunct/>
        <w:topLinePunct w:val="0"/>
        <w:autoSpaceDE w:val="0"/>
        <w:autoSpaceDN w:val="0"/>
        <w:bidi w:val="0"/>
        <w:adjustRightInd w:val="0"/>
        <w:snapToGrid w:val="0"/>
        <w:spacing w:line="600" w:lineRule="exact"/>
        <w:ind w:firstLine="562" w:firstLineChars="200"/>
        <w:textAlignment w:val="baseline"/>
        <w:outlineLvl w:val="9"/>
        <w:rPr>
          <w:rFonts w:hint="default" w:ascii="Times New Roman" w:hAnsi="Times New Roman" w:cs="Times New Roman"/>
          <w:kern w:val="2"/>
          <w:sz w:val="28"/>
          <w:szCs w:val="28"/>
        </w:rPr>
      </w:pPr>
      <w:r>
        <w:rPr>
          <w:rFonts w:hint="default" w:ascii="Times New Roman" w:hAnsi="Times New Roman" w:eastAsia="宋体" w:cs="Times New Roman"/>
          <w:b/>
          <w:bCs/>
          <w:kern w:val="2"/>
          <w:sz w:val="28"/>
          <w:szCs w:val="28"/>
          <w:lang w:eastAsia="zh-CN"/>
        </w:rPr>
        <w:t>杏艳</w:t>
      </w:r>
      <w:r>
        <w:rPr>
          <w:rFonts w:hint="default" w:ascii="Times New Roman" w:hAnsi="Times New Roman" w:eastAsia="宋体" w:cs="Times New Roman"/>
          <w:kern w:val="2"/>
          <w:sz w:val="28"/>
          <w:szCs w:val="28"/>
          <w:lang w:eastAsia="zh-CN"/>
        </w:rPr>
        <w:t>：陕西省环境监测中心站</w:t>
      </w:r>
      <w:r>
        <w:rPr>
          <w:rFonts w:hint="default" w:ascii="Times New Roman" w:hAnsi="Times New Roman" w:cs="Times New Roman"/>
          <w:kern w:val="2"/>
          <w:sz w:val="28"/>
          <w:szCs w:val="28"/>
        </w:rPr>
        <w:t>，</w:t>
      </w:r>
      <w:r>
        <w:rPr>
          <w:rFonts w:hint="eastAsia" w:ascii="Times New Roman" w:hAnsi="Times New Roman" w:eastAsia="宋体" w:cs="Times New Roman"/>
          <w:kern w:val="2"/>
          <w:sz w:val="28"/>
          <w:szCs w:val="28"/>
          <w:lang w:val="en-US" w:eastAsia="zh-CN"/>
        </w:rPr>
        <w:t>正</w:t>
      </w:r>
      <w:r>
        <w:rPr>
          <w:rFonts w:hint="default" w:ascii="Times New Roman" w:hAnsi="Times New Roman" w:cs="Times New Roman"/>
          <w:kern w:val="2"/>
          <w:sz w:val="28"/>
          <w:szCs w:val="28"/>
        </w:rPr>
        <w:t>高级工程师，负责标准的编写</w:t>
      </w:r>
      <w:r>
        <w:rPr>
          <w:rFonts w:hint="default" w:ascii="Times New Roman" w:hAnsi="Times New Roman" w:eastAsia="宋体" w:cs="Times New Roman"/>
          <w:kern w:val="2"/>
          <w:sz w:val="28"/>
          <w:szCs w:val="28"/>
          <w:lang w:val="en-US" w:eastAsia="zh-CN"/>
        </w:rPr>
        <w:t>及部分协调、意见征求汇总等</w:t>
      </w:r>
      <w:r>
        <w:rPr>
          <w:rFonts w:hint="default" w:ascii="Times New Roman" w:hAnsi="Times New Roman" w:cs="Times New Roman"/>
          <w:kern w:val="2"/>
          <w:sz w:val="28"/>
          <w:szCs w:val="28"/>
        </w:rPr>
        <w:t>工作。</w:t>
      </w:r>
    </w:p>
    <w:p w14:paraId="64CC2D85">
      <w:pPr>
        <w:pStyle w:val="27"/>
        <w:keepNext w:val="0"/>
        <w:keepLines w:val="0"/>
        <w:pageBreakBefore w:val="0"/>
        <w:widowControl/>
        <w:kinsoku w:val="0"/>
        <w:wordWrap/>
        <w:overflowPunct/>
        <w:topLinePunct w:val="0"/>
        <w:autoSpaceDE w:val="0"/>
        <w:autoSpaceDN w:val="0"/>
        <w:bidi w:val="0"/>
        <w:adjustRightInd w:val="0"/>
        <w:snapToGrid w:val="0"/>
        <w:spacing w:line="600" w:lineRule="exact"/>
        <w:ind w:firstLine="514" w:firstLineChars="200"/>
        <w:textAlignment w:val="baseline"/>
        <w:outlineLvl w:val="9"/>
        <w:rPr>
          <w:rFonts w:hint="default" w:ascii="Times New Roman" w:hAnsi="Times New Roman" w:eastAsia="宋体" w:cs="Times New Roman"/>
          <w:snapToGrid w:val="0"/>
          <w:color w:val="000000"/>
          <w:spacing w:val="-12"/>
          <w:kern w:val="0"/>
          <w:sz w:val="28"/>
          <w:szCs w:val="28"/>
        </w:rPr>
      </w:pPr>
      <w:r>
        <w:rPr>
          <w:rFonts w:hint="default" w:ascii="Times New Roman" w:hAnsi="Times New Roman" w:eastAsia="宋体" w:cs="Times New Roman"/>
          <w:b/>
          <w:bCs/>
          <w:snapToGrid w:val="0"/>
          <w:color w:val="000000"/>
          <w:spacing w:val="-12"/>
          <w:kern w:val="0"/>
          <w:sz w:val="28"/>
          <w:szCs w:val="28"/>
          <w:lang w:eastAsia="zh-CN"/>
        </w:rPr>
        <w:t>窦蓓蕾</w:t>
      </w:r>
      <w:r>
        <w:rPr>
          <w:rFonts w:hint="default" w:ascii="Times New Roman" w:hAnsi="Times New Roman" w:eastAsia="宋体" w:cs="Times New Roman"/>
          <w:snapToGrid w:val="0"/>
          <w:color w:val="000000"/>
          <w:spacing w:val="-12"/>
          <w:kern w:val="0"/>
          <w:sz w:val="28"/>
          <w:szCs w:val="28"/>
          <w:lang w:eastAsia="zh-CN"/>
        </w:rPr>
        <w:t>：</w:t>
      </w:r>
      <w:r>
        <w:rPr>
          <w:rFonts w:hint="default" w:ascii="Times New Roman" w:hAnsi="Times New Roman" w:eastAsia="宋体" w:cs="Times New Roman"/>
          <w:snapToGrid w:val="0"/>
          <w:color w:val="000000"/>
          <w:spacing w:val="-12"/>
          <w:kern w:val="0"/>
          <w:sz w:val="28"/>
          <w:szCs w:val="28"/>
          <w:lang w:val="en-US" w:eastAsia="zh-CN"/>
        </w:rPr>
        <w:t>西咸新区环境监测站</w:t>
      </w:r>
      <w:r>
        <w:rPr>
          <w:rFonts w:hint="default" w:ascii="Times New Roman" w:hAnsi="Times New Roman" w:eastAsia="宋体" w:cs="Times New Roman"/>
          <w:snapToGrid w:val="0"/>
          <w:color w:val="000000"/>
          <w:spacing w:val="-12"/>
          <w:kern w:val="0"/>
          <w:sz w:val="28"/>
          <w:szCs w:val="28"/>
          <w:lang w:eastAsia="zh-CN"/>
        </w:rPr>
        <w:t>，</w:t>
      </w:r>
      <w:r>
        <w:rPr>
          <w:rFonts w:hint="default" w:ascii="Times New Roman" w:hAnsi="Times New Roman" w:eastAsia="宋体" w:cs="Times New Roman"/>
          <w:snapToGrid w:val="0"/>
          <w:color w:val="000000"/>
          <w:spacing w:val="-12"/>
          <w:kern w:val="0"/>
          <w:sz w:val="28"/>
          <w:szCs w:val="28"/>
        </w:rPr>
        <w:t>高级工程师，负责收集相关标准、法律法规及资料，草案修改工作。</w:t>
      </w:r>
    </w:p>
    <w:p w14:paraId="1519677F">
      <w:pPr>
        <w:pStyle w:val="27"/>
        <w:keepNext w:val="0"/>
        <w:keepLines w:val="0"/>
        <w:pageBreakBefore w:val="0"/>
        <w:widowControl/>
        <w:kinsoku w:val="0"/>
        <w:wordWrap/>
        <w:overflowPunct/>
        <w:topLinePunct w:val="0"/>
        <w:autoSpaceDE w:val="0"/>
        <w:autoSpaceDN w:val="0"/>
        <w:bidi w:val="0"/>
        <w:adjustRightInd w:val="0"/>
        <w:snapToGrid w:val="0"/>
        <w:spacing w:line="600" w:lineRule="exact"/>
        <w:ind w:firstLine="514" w:firstLineChars="200"/>
        <w:textAlignment w:val="baseline"/>
        <w:outlineLvl w:val="9"/>
        <w:rPr>
          <w:rFonts w:hint="default" w:ascii="Times New Roman" w:hAnsi="Times New Roman" w:eastAsia="宋体" w:cs="Times New Roman"/>
          <w:snapToGrid w:val="0"/>
          <w:color w:val="000000"/>
          <w:spacing w:val="-12"/>
          <w:kern w:val="0"/>
          <w:sz w:val="28"/>
          <w:szCs w:val="28"/>
        </w:rPr>
      </w:pPr>
      <w:r>
        <w:rPr>
          <w:rFonts w:hint="default" w:ascii="Times New Roman" w:hAnsi="Times New Roman" w:eastAsia="宋体" w:cs="Times New Roman"/>
          <w:b/>
          <w:bCs/>
          <w:snapToGrid w:val="0"/>
          <w:color w:val="000000"/>
          <w:spacing w:val="-12"/>
          <w:kern w:val="0"/>
          <w:sz w:val="28"/>
          <w:szCs w:val="28"/>
          <w:lang w:eastAsia="zh-CN"/>
        </w:rPr>
        <w:t>王舒婷</w:t>
      </w:r>
      <w:r>
        <w:rPr>
          <w:rFonts w:hint="default" w:ascii="Times New Roman" w:hAnsi="Times New Roman" w:eastAsia="宋体" w:cs="Times New Roman"/>
          <w:snapToGrid w:val="0"/>
          <w:color w:val="000000"/>
          <w:spacing w:val="-12"/>
          <w:kern w:val="0"/>
          <w:sz w:val="28"/>
          <w:szCs w:val="28"/>
        </w:rPr>
        <w:t>：陕西省农业检验检测中心，高级工程师，负责收集相关标准、法律法规及资料，草案修改工作。</w:t>
      </w:r>
    </w:p>
    <w:p w14:paraId="462F9CE5">
      <w:pPr>
        <w:pStyle w:val="27"/>
        <w:keepNext w:val="0"/>
        <w:keepLines w:val="0"/>
        <w:pageBreakBefore w:val="0"/>
        <w:widowControl/>
        <w:kinsoku w:val="0"/>
        <w:wordWrap/>
        <w:overflowPunct/>
        <w:topLinePunct w:val="0"/>
        <w:autoSpaceDE w:val="0"/>
        <w:autoSpaceDN w:val="0"/>
        <w:bidi w:val="0"/>
        <w:adjustRightInd w:val="0"/>
        <w:snapToGrid w:val="0"/>
        <w:spacing w:line="560" w:lineRule="exact"/>
        <w:ind w:left="0" w:firstLine="514" w:firstLineChars="200"/>
        <w:textAlignment w:val="baseline"/>
        <w:outlineLvl w:val="9"/>
        <w:rPr>
          <w:rFonts w:hint="default" w:ascii="Times New Roman" w:hAnsi="Times New Roman" w:eastAsia="宋体" w:cs="Times New Roman"/>
          <w:snapToGrid w:val="0"/>
          <w:color w:val="000000"/>
          <w:spacing w:val="-12"/>
          <w:kern w:val="0"/>
          <w:sz w:val="28"/>
          <w:szCs w:val="28"/>
        </w:rPr>
      </w:pPr>
      <w:r>
        <w:rPr>
          <w:rFonts w:hint="default" w:ascii="Times New Roman" w:hAnsi="Times New Roman" w:eastAsia="宋体" w:cs="Times New Roman"/>
          <w:b/>
          <w:bCs/>
          <w:snapToGrid w:val="0"/>
          <w:color w:val="000000"/>
          <w:spacing w:val="-12"/>
          <w:kern w:val="0"/>
          <w:sz w:val="28"/>
          <w:szCs w:val="28"/>
        </w:rPr>
        <w:t>苏美冬</w:t>
      </w:r>
      <w:r>
        <w:rPr>
          <w:rFonts w:hint="default" w:ascii="Times New Roman" w:hAnsi="Times New Roman" w:eastAsia="宋体" w:cs="Times New Roman"/>
          <w:snapToGrid w:val="0"/>
          <w:color w:val="000000"/>
          <w:spacing w:val="-12"/>
          <w:kern w:val="0"/>
          <w:sz w:val="28"/>
          <w:szCs w:val="28"/>
        </w:rPr>
        <w:t>：陕西省质量认证认可协会，高级工程师，主要负责标准的修改和审定工作。</w:t>
      </w:r>
    </w:p>
    <w:p w14:paraId="7A7A7D79">
      <w:pPr>
        <w:pStyle w:val="27"/>
        <w:keepNext w:val="0"/>
        <w:keepLines w:val="0"/>
        <w:pageBreakBefore w:val="0"/>
        <w:widowControl/>
        <w:kinsoku w:val="0"/>
        <w:wordWrap/>
        <w:overflowPunct/>
        <w:topLinePunct w:val="0"/>
        <w:autoSpaceDE w:val="0"/>
        <w:autoSpaceDN w:val="0"/>
        <w:bidi w:val="0"/>
        <w:adjustRightInd w:val="0"/>
        <w:snapToGrid w:val="0"/>
        <w:spacing w:line="560" w:lineRule="exact"/>
        <w:ind w:left="0" w:firstLine="514" w:firstLineChars="200"/>
        <w:textAlignment w:val="baseline"/>
        <w:outlineLvl w:val="9"/>
        <w:rPr>
          <w:rFonts w:hint="default" w:ascii="Times New Roman" w:hAnsi="Times New Roman" w:eastAsia="宋体" w:cs="Times New Roman"/>
          <w:snapToGrid w:val="0"/>
          <w:color w:val="000000"/>
          <w:spacing w:val="-12"/>
          <w:kern w:val="0"/>
          <w:sz w:val="28"/>
          <w:szCs w:val="28"/>
        </w:rPr>
      </w:pPr>
      <w:r>
        <w:rPr>
          <w:rFonts w:hint="default" w:ascii="Times New Roman" w:hAnsi="Times New Roman" w:eastAsia="宋体" w:cs="Times New Roman"/>
          <w:b/>
          <w:bCs/>
          <w:snapToGrid w:val="0"/>
          <w:color w:val="000000"/>
          <w:spacing w:val="-12"/>
          <w:kern w:val="0"/>
          <w:sz w:val="28"/>
          <w:szCs w:val="28"/>
        </w:rPr>
        <w:t>杨洁</w:t>
      </w:r>
      <w:r>
        <w:rPr>
          <w:rFonts w:hint="default" w:ascii="Times New Roman" w:hAnsi="Times New Roman" w:eastAsia="宋体" w:cs="Times New Roman"/>
          <w:snapToGrid w:val="0"/>
          <w:color w:val="000000"/>
          <w:spacing w:val="-12"/>
          <w:kern w:val="0"/>
          <w:sz w:val="28"/>
          <w:szCs w:val="28"/>
        </w:rPr>
        <w:t>：陕西省质量认证认可协会副会长，国家资质认定评审员、陕西省资质认定主任评审员，国家实验室认可（CNAS）评审员，主要负责标准的编写工作。</w:t>
      </w:r>
    </w:p>
    <w:p w14:paraId="22A61731">
      <w:pPr>
        <w:keepNext w:val="0"/>
        <w:keepLines w:val="0"/>
        <w:pageBreakBefore w:val="0"/>
        <w:widowControl w:val="0"/>
        <w:numPr>
          <w:ilvl w:val="0"/>
          <w:numId w:val="1"/>
        </w:numPr>
        <w:kinsoku/>
        <w:wordWrap/>
        <w:overflowPunct/>
        <w:topLinePunct w:val="0"/>
        <w:autoSpaceDE/>
        <w:autoSpaceDN/>
        <w:bidi w:val="0"/>
        <w:adjustRightInd/>
        <w:snapToGrid/>
        <w:spacing w:line="594" w:lineRule="exact"/>
        <w:ind w:left="0" w:leftChars="0" w:firstLine="640" w:firstLineChars="200"/>
        <w:jc w:val="both"/>
        <w:textAlignment w:val="auto"/>
        <w:outlineLvl w:val="0"/>
        <w:rPr>
          <w:rFonts w:hint="default" w:ascii="Times New Roman" w:hAnsi="Times New Roman" w:eastAsia="黑体" w:cs="Times New Roman"/>
          <w:snapToGrid/>
          <w:kern w:val="2"/>
          <w:sz w:val="32"/>
          <w:szCs w:val="32"/>
          <w:lang w:val="en-US" w:eastAsia="zh-CN" w:bidi="ar-SA"/>
        </w:rPr>
      </w:pPr>
      <w:r>
        <w:rPr>
          <w:rFonts w:hint="default" w:ascii="Times New Roman" w:hAnsi="Times New Roman" w:eastAsia="黑体" w:cs="Times New Roman"/>
          <w:snapToGrid/>
          <w:kern w:val="2"/>
          <w:sz w:val="32"/>
          <w:szCs w:val="32"/>
          <w:lang w:val="en-US" w:eastAsia="zh-CN" w:bidi="ar-SA"/>
        </w:rPr>
        <w:t xml:space="preserve"> </w:t>
      </w:r>
      <w:bookmarkStart w:id="4" w:name="_Toc27234"/>
      <w:r>
        <w:rPr>
          <w:rFonts w:hint="default" w:ascii="Times New Roman" w:hAnsi="Times New Roman" w:eastAsia="黑体" w:cs="Times New Roman"/>
          <w:snapToGrid/>
          <w:kern w:val="2"/>
          <w:sz w:val="32"/>
          <w:szCs w:val="32"/>
          <w:lang w:val="en-US" w:eastAsia="zh-CN" w:bidi="ar-SA"/>
        </w:rPr>
        <w:t>标准编制依据</w:t>
      </w:r>
      <w:bookmarkEnd w:id="4"/>
    </w:p>
    <w:p w14:paraId="005F34B0">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3" w:firstLineChars="200"/>
        <w:jc w:val="both"/>
        <w:textAlignment w:val="auto"/>
        <w:outlineLvl w:val="1"/>
        <w:rPr>
          <w:rFonts w:hint="default" w:ascii="Times New Roman" w:hAnsi="Times New Roman" w:eastAsia="楷体_GB2312" w:cs="Times New Roman"/>
          <w:b/>
          <w:bCs/>
          <w:snapToGrid/>
          <w:color w:val="000000"/>
          <w:kern w:val="2"/>
          <w:sz w:val="32"/>
          <w:szCs w:val="32"/>
          <w:lang w:val="en-US" w:eastAsia="zh-CN" w:bidi="ar-SA"/>
        </w:rPr>
      </w:pPr>
      <w:bookmarkStart w:id="5" w:name="_Toc18884"/>
      <w:r>
        <w:rPr>
          <w:rFonts w:hint="default" w:ascii="Times New Roman" w:hAnsi="Times New Roman" w:eastAsia="楷体_GB2312" w:cs="Times New Roman"/>
          <w:b/>
          <w:bCs/>
          <w:snapToGrid/>
          <w:color w:val="000000"/>
          <w:kern w:val="2"/>
          <w:sz w:val="32"/>
          <w:szCs w:val="32"/>
          <w:lang w:val="en-US" w:eastAsia="zh-CN" w:bidi="ar-SA"/>
        </w:rPr>
        <w:t>（一）法律法规</w:t>
      </w:r>
      <w:bookmarkEnd w:id="5"/>
    </w:p>
    <w:p w14:paraId="6378930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rightChars="0" w:firstLine="556" w:firstLineChars="200"/>
        <w:textAlignment w:val="baseline"/>
        <w:rPr>
          <w:rFonts w:hint="default" w:ascii="Times New Roman" w:hAnsi="Times New Roman" w:eastAsia="宋体" w:cs="Times New Roman"/>
          <w:color w:val="auto"/>
          <w:spacing w:val="-1"/>
          <w:sz w:val="28"/>
          <w:szCs w:val="28"/>
          <w:lang w:val="en-US" w:eastAsia="zh-CN"/>
        </w:rPr>
      </w:pPr>
      <w:r>
        <w:rPr>
          <w:rFonts w:hint="default" w:ascii="Times New Roman" w:hAnsi="Times New Roman" w:eastAsia="宋体" w:cs="Times New Roman"/>
          <w:color w:val="auto"/>
          <w:spacing w:val="-1"/>
          <w:sz w:val="28"/>
          <w:szCs w:val="28"/>
          <w:lang w:val="en-US" w:eastAsia="zh-CN"/>
        </w:rPr>
        <w:t>1、《中华人民共和国计量法》（2018年10月26日第十三届全国人民代表大会常务委员会第六次会议《关于修改〈中华人民共和国野生动物保护法〉等十五部法律的决定》第五次修正）</w:t>
      </w:r>
    </w:p>
    <w:p w14:paraId="3E92A74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rightChars="0" w:firstLine="556" w:firstLineChars="200"/>
        <w:textAlignment w:val="baseline"/>
        <w:rPr>
          <w:rFonts w:hint="default" w:ascii="Times New Roman" w:hAnsi="Times New Roman" w:eastAsia="宋体" w:cs="Times New Roman"/>
          <w:color w:val="auto"/>
          <w:spacing w:val="-1"/>
          <w:sz w:val="28"/>
          <w:szCs w:val="28"/>
          <w:lang w:val="en-US" w:eastAsia="zh-CN"/>
        </w:rPr>
      </w:pPr>
      <w:r>
        <w:rPr>
          <w:rFonts w:hint="default" w:ascii="Times New Roman" w:hAnsi="Times New Roman" w:eastAsia="宋体" w:cs="Times New Roman"/>
          <w:color w:val="auto"/>
          <w:spacing w:val="-1"/>
          <w:sz w:val="28"/>
          <w:szCs w:val="28"/>
          <w:lang w:val="en-US" w:eastAsia="zh-CN"/>
        </w:rPr>
        <w:t>2、《中华人民共和国计量法实施细则》（1987年1月19日国务院批准　1987年2月1日国家计量局发布　根据2022年3月29日《国务院关于修改和废止部分行政法规的决定》第四次修订）</w:t>
      </w:r>
    </w:p>
    <w:p w14:paraId="1E7A180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rightChars="0" w:firstLine="556" w:firstLineChars="200"/>
        <w:textAlignment w:val="baseline"/>
        <w:rPr>
          <w:rFonts w:hint="default" w:ascii="Times New Roman" w:hAnsi="Times New Roman" w:eastAsia="宋体" w:cs="Times New Roman"/>
          <w:color w:val="auto"/>
          <w:spacing w:val="-1"/>
          <w:sz w:val="28"/>
          <w:szCs w:val="28"/>
          <w:lang w:val="en-US" w:eastAsia="zh-CN"/>
        </w:rPr>
      </w:pPr>
      <w:r>
        <w:rPr>
          <w:rFonts w:hint="default" w:ascii="Times New Roman" w:hAnsi="Times New Roman" w:eastAsia="宋体" w:cs="Times New Roman"/>
          <w:color w:val="auto"/>
          <w:spacing w:val="-1"/>
          <w:sz w:val="28"/>
          <w:szCs w:val="28"/>
          <w:lang w:val="en-US" w:eastAsia="zh-CN"/>
        </w:rPr>
        <w:t>3、《中华人民共和国标准化法》（1988年12月29日第七届全国人民代表大会常务委员会第五次会议通过　2017年11月4日第十二届全国人民代表大会常务委员会第三十次会议修订）</w:t>
      </w:r>
    </w:p>
    <w:p w14:paraId="1E62274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rightChars="0" w:firstLine="556" w:firstLineChars="200"/>
        <w:textAlignment w:val="baseline"/>
        <w:rPr>
          <w:rFonts w:hint="default" w:ascii="Times New Roman" w:hAnsi="Times New Roman" w:eastAsia="宋体" w:cs="Times New Roman"/>
          <w:color w:val="auto"/>
          <w:spacing w:val="-1"/>
          <w:sz w:val="28"/>
          <w:szCs w:val="28"/>
          <w:lang w:val="en-US" w:eastAsia="zh-CN"/>
        </w:rPr>
      </w:pPr>
      <w:r>
        <w:rPr>
          <w:rFonts w:hint="default" w:ascii="Times New Roman" w:hAnsi="Times New Roman" w:eastAsia="宋体" w:cs="Times New Roman"/>
          <w:color w:val="auto"/>
          <w:spacing w:val="-1"/>
          <w:sz w:val="28"/>
          <w:szCs w:val="28"/>
          <w:lang w:val="en-US" w:eastAsia="zh-CN"/>
        </w:rPr>
        <w:t>4、《国家标准样品管理办法》（2021年06月02日市场监管总局发布）</w:t>
      </w:r>
    </w:p>
    <w:p w14:paraId="494CA45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rightChars="0" w:firstLine="556" w:firstLineChars="200"/>
        <w:textAlignment w:val="baseline"/>
        <w:rPr>
          <w:rFonts w:hint="default" w:ascii="Times New Roman" w:hAnsi="Times New Roman" w:eastAsia="宋体" w:cs="Times New Roman"/>
          <w:color w:val="auto"/>
          <w:spacing w:val="-1"/>
          <w:sz w:val="28"/>
          <w:szCs w:val="28"/>
          <w:lang w:val="en-US" w:eastAsia="zh-CN"/>
        </w:rPr>
      </w:pPr>
      <w:r>
        <w:rPr>
          <w:rFonts w:hint="default" w:ascii="Times New Roman" w:hAnsi="Times New Roman" w:eastAsia="宋体" w:cs="Times New Roman"/>
          <w:color w:val="auto"/>
          <w:spacing w:val="-1"/>
          <w:sz w:val="28"/>
          <w:szCs w:val="28"/>
          <w:lang w:val="en-US" w:eastAsia="zh-CN"/>
        </w:rPr>
        <w:t>5、《标准物质管理办法》（1987年7月10日由原国家计量局〔1987〕量局法字第231号文件发布）</w:t>
      </w:r>
    </w:p>
    <w:p w14:paraId="2E36FFA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rightChars="0" w:firstLine="556" w:firstLineChars="200"/>
        <w:textAlignment w:val="baseline"/>
        <w:rPr>
          <w:rFonts w:hint="default" w:ascii="Times New Roman" w:hAnsi="Times New Roman" w:eastAsia="Times New Roman" w:cs="Times New Roman"/>
          <w:color w:val="auto"/>
          <w:spacing w:val="-1"/>
          <w:sz w:val="28"/>
          <w:szCs w:val="28"/>
        </w:rPr>
      </w:pPr>
      <w:r>
        <w:rPr>
          <w:rFonts w:hint="default" w:ascii="Times New Roman" w:hAnsi="Times New Roman" w:eastAsia="宋体" w:cs="Times New Roman"/>
          <w:color w:val="auto"/>
          <w:spacing w:val="-1"/>
          <w:sz w:val="28"/>
          <w:szCs w:val="28"/>
          <w:lang w:val="en-US" w:eastAsia="zh-CN"/>
        </w:rPr>
        <w:t>以上</w:t>
      </w:r>
      <w:r>
        <w:rPr>
          <w:rFonts w:hint="default" w:ascii="Times New Roman" w:hAnsi="Times New Roman" w:eastAsia="Times New Roman" w:cs="Times New Roman"/>
          <w:color w:val="auto"/>
          <w:spacing w:val="-1"/>
          <w:sz w:val="28"/>
          <w:szCs w:val="28"/>
        </w:rPr>
        <w:t>法律法规对生态环境监测数据准确性、可溯源性及支持生态环境监测执法、决策等做了相关要求，这些国家法规为该标准的实施提供基础依据。</w:t>
      </w:r>
    </w:p>
    <w:p w14:paraId="0C2E8B12">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3" w:firstLineChars="200"/>
        <w:jc w:val="both"/>
        <w:textAlignment w:val="auto"/>
        <w:outlineLvl w:val="1"/>
        <w:rPr>
          <w:rFonts w:hint="default" w:ascii="Times New Roman" w:hAnsi="Times New Roman" w:eastAsia="楷体_GB2312" w:cs="Times New Roman"/>
          <w:b/>
          <w:bCs/>
          <w:snapToGrid/>
          <w:color w:val="000000"/>
          <w:kern w:val="2"/>
          <w:sz w:val="32"/>
          <w:szCs w:val="32"/>
          <w:lang w:val="en-US" w:eastAsia="zh-CN" w:bidi="ar-SA"/>
        </w:rPr>
      </w:pPr>
      <w:bookmarkStart w:id="6" w:name="_Toc16796"/>
      <w:r>
        <w:rPr>
          <w:rFonts w:hint="default" w:ascii="Times New Roman" w:hAnsi="Times New Roman" w:eastAsia="楷体_GB2312" w:cs="Times New Roman"/>
          <w:b/>
          <w:bCs/>
          <w:snapToGrid/>
          <w:color w:val="000000"/>
          <w:kern w:val="2"/>
          <w:sz w:val="32"/>
          <w:szCs w:val="32"/>
          <w:lang w:val="en-US" w:eastAsia="zh-CN" w:bidi="ar-SA"/>
        </w:rPr>
        <w:t>（二）国内相关标准情况</w:t>
      </w:r>
      <w:bookmarkEnd w:id="6"/>
    </w:p>
    <w:p w14:paraId="676EF88B">
      <w:pPr>
        <w:keepNext w:val="0"/>
        <w:keepLines w:val="0"/>
        <w:pageBreakBefore w:val="0"/>
        <w:widowControl/>
        <w:kinsoku w:val="0"/>
        <w:wordWrap/>
        <w:overflowPunct/>
        <w:topLinePunct w:val="0"/>
        <w:autoSpaceDE w:val="0"/>
        <w:autoSpaceDN w:val="0"/>
        <w:bidi w:val="0"/>
        <w:adjustRightInd w:val="0"/>
        <w:snapToGrid w:val="0"/>
        <w:spacing w:line="600" w:lineRule="exact"/>
        <w:ind w:left="0" w:leftChars="0" w:right="0" w:firstLine="556" w:firstLineChars="200"/>
        <w:textAlignment w:val="baseline"/>
        <w:rPr>
          <w:rFonts w:hint="default" w:ascii="Times New Roman" w:hAnsi="Times New Roman" w:eastAsia="宋体" w:cs="Times New Roman"/>
          <w:color w:val="auto"/>
          <w:spacing w:val="-1"/>
          <w:sz w:val="28"/>
          <w:szCs w:val="28"/>
          <w:lang w:val="en-US" w:eastAsia="zh-CN"/>
        </w:rPr>
      </w:pPr>
      <w:r>
        <w:rPr>
          <w:rFonts w:hint="default" w:ascii="Times New Roman" w:hAnsi="Times New Roman" w:eastAsia="Times New Roman" w:cs="Times New Roman"/>
          <w:color w:val="auto"/>
          <w:spacing w:val="-1"/>
          <w:sz w:val="28"/>
          <w:szCs w:val="28"/>
        </w:rPr>
        <w:t>地方标准制定方面，</w:t>
      </w:r>
      <w:r>
        <w:rPr>
          <w:rFonts w:hint="default" w:ascii="Times New Roman" w:hAnsi="Times New Roman" w:eastAsia="宋体" w:cs="Times New Roman"/>
          <w:color w:val="auto"/>
          <w:spacing w:val="-1"/>
          <w:sz w:val="28"/>
          <w:szCs w:val="28"/>
          <w:lang w:val="en-US" w:eastAsia="zh-CN"/>
        </w:rPr>
        <w:t>已发布标准物质管理标准的有：</w:t>
      </w:r>
    </w:p>
    <w:p w14:paraId="7A455194">
      <w:pPr>
        <w:keepNext w:val="0"/>
        <w:keepLines w:val="0"/>
        <w:pageBreakBefore w:val="0"/>
        <w:widowControl/>
        <w:kinsoku w:val="0"/>
        <w:wordWrap/>
        <w:overflowPunct/>
        <w:topLinePunct w:val="0"/>
        <w:autoSpaceDE w:val="0"/>
        <w:autoSpaceDN w:val="0"/>
        <w:bidi w:val="0"/>
        <w:adjustRightInd w:val="0"/>
        <w:snapToGrid w:val="0"/>
        <w:spacing w:line="600" w:lineRule="exact"/>
        <w:ind w:left="0" w:leftChars="0" w:right="0" w:firstLine="556" w:firstLineChars="200"/>
        <w:textAlignment w:val="baseline"/>
        <w:rPr>
          <w:rFonts w:hint="default" w:ascii="Times New Roman" w:hAnsi="Times New Roman" w:eastAsia="宋体" w:cs="Times New Roman"/>
          <w:color w:val="auto"/>
          <w:spacing w:val="-1"/>
          <w:sz w:val="28"/>
          <w:szCs w:val="28"/>
          <w:lang w:val="en-US" w:eastAsia="zh-CN"/>
        </w:rPr>
      </w:pPr>
      <w:r>
        <w:rPr>
          <w:rFonts w:hint="default" w:ascii="Times New Roman" w:hAnsi="Times New Roman" w:eastAsia="宋体" w:cs="Times New Roman"/>
          <w:color w:val="auto"/>
          <w:spacing w:val="-1"/>
          <w:sz w:val="28"/>
          <w:szCs w:val="28"/>
          <w:lang w:val="en-US" w:eastAsia="zh-CN"/>
        </w:rPr>
        <w:t>1、</w:t>
      </w:r>
      <w:r>
        <w:rPr>
          <w:rFonts w:hint="default" w:ascii="Times New Roman" w:hAnsi="Times New Roman" w:eastAsia="Times New Roman" w:cs="Times New Roman"/>
          <w:color w:val="auto"/>
          <w:spacing w:val="-1"/>
          <w:sz w:val="28"/>
          <w:szCs w:val="28"/>
        </w:rPr>
        <w:t>2016年</w:t>
      </w:r>
      <w:r>
        <w:rPr>
          <w:rFonts w:hint="default" w:ascii="Times New Roman" w:hAnsi="Times New Roman" w:eastAsia="宋体" w:cs="Times New Roman"/>
          <w:color w:val="auto"/>
          <w:spacing w:val="-1"/>
          <w:sz w:val="28"/>
          <w:szCs w:val="28"/>
          <w:lang w:val="en-US" w:eastAsia="zh-CN"/>
        </w:rPr>
        <w:t>5</w:t>
      </w:r>
      <w:r>
        <w:rPr>
          <w:rFonts w:hint="default" w:ascii="Times New Roman" w:hAnsi="Times New Roman" w:eastAsia="Times New Roman" w:cs="Times New Roman"/>
          <w:color w:val="auto"/>
          <w:spacing w:val="-1"/>
          <w:sz w:val="28"/>
          <w:szCs w:val="28"/>
        </w:rPr>
        <w:t>月1</w:t>
      </w:r>
      <w:r>
        <w:rPr>
          <w:rFonts w:hint="default" w:ascii="Times New Roman" w:hAnsi="Times New Roman" w:eastAsia="宋体" w:cs="Times New Roman"/>
          <w:color w:val="auto"/>
          <w:spacing w:val="-1"/>
          <w:sz w:val="28"/>
          <w:szCs w:val="28"/>
          <w:lang w:val="en-US" w:eastAsia="zh-CN"/>
        </w:rPr>
        <w:t>8</w:t>
      </w:r>
      <w:r>
        <w:rPr>
          <w:rFonts w:hint="default" w:ascii="Times New Roman" w:hAnsi="Times New Roman" w:eastAsia="Times New Roman" w:cs="Times New Roman"/>
          <w:color w:val="auto"/>
          <w:spacing w:val="-1"/>
          <w:sz w:val="28"/>
          <w:szCs w:val="28"/>
        </w:rPr>
        <w:t>日</w:t>
      </w:r>
      <w:r>
        <w:rPr>
          <w:rFonts w:hint="default" w:ascii="Times New Roman" w:hAnsi="Times New Roman" w:eastAsia="宋体" w:cs="Times New Roman"/>
          <w:color w:val="auto"/>
          <w:spacing w:val="-1"/>
          <w:sz w:val="28"/>
          <w:szCs w:val="28"/>
          <w:lang w:eastAsia="zh-CN"/>
        </w:rPr>
        <w:t>四川省质量技术监督局</w:t>
      </w:r>
      <w:r>
        <w:rPr>
          <w:rFonts w:hint="default" w:ascii="Times New Roman" w:hAnsi="Times New Roman" w:eastAsia="Times New Roman" w:cs="Times New Roman"/>
          <w:color w:val="auto"/>
          <w:spacing w:val="-1"/>
          <w:sz w:val="28"/>
          <w:szCs w:val="28"/>
        </w:rPr>
        <w:t>发布实施了《实验室检测仪器设备和标准物质期间核查指南》</w:t>
      </w:r>
      <w:r>
        <w:rPr>
          <w:rFonts w:hint="default" w:ascii="Times New Roman" w:hAnsi="Times New Roman" w:eastAsia="宋体" w:cs="Times New Roman"/>
          <w:color w:val="auto"/>
          <w:spacing w:val="-1"/>
          <w:sz w:val="28"/>
          <w:szCs w:val="28"/>
          <w:lang w:eastAsia="zh-CN"/>
        </w:rPr>
        <w:t>（DB51 T 2160-2016），</w:t>
      </w:r>
      <w:r>
        <w:rPr>
          <w:rFonts w:hint="default" w:ascii="Times New Roman" w:hAnsi="Times New Roman" w:eastAsia="宋体" w:cs="Times New Roman"/>
          <w:color w:val="auto"/>
          <w:spacing w:val="-1"/>
          <w:sz w:val="28"/>
          <w:szCs w:val="28"/>
          <w:lang w:val="en-US" w:eastAsia="zh-CN"/>
        </w:rPr>
        <w:t>该标准自2016年10月1日起施行，本标准属于实验室质量管理和技术运作类标准。标准还建议实验室将该标准和以下实验室管理和技术运作系列标准结合起来使用：</w:t>
      </w:r>
    </w:p>
    <w:p w14:paraId="4A19544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default" w:ascii="Times New Roman" w:hAnsi="Times New Roman" w:eastAsia="宋体" w:cs="Times New Roman"/>
          <w:color w:val="auto"/>
          <w:spacing w:val="-1"/>
          <w:sz w:val="28"/>
          <w:szCs w:val="28"/>
          <w:lang w:val="en-US" w:eastAsia="zh-CN"/>
        </w:rPr>
      </w:pPr>
      <w:r>
        <w:rPr>
          <w:rFonts w:hint="default" w:ascii="Times New Roman" w:hAnsi="Times New Roman" w:eastAsia="宋体" w:cs="Times New Roman"/>
          <w:color w:val="auto"/>
          <w:spacing w:val="-1"/>
          <w:sz w:val="28"/>
          <w:szCs w:val="28"/>
          <w:lang w:val="en-US" w:eastAsia="zh-CN"/>
        </w:rPr>
        <w:t>（1）实验室人力资源管理指南</w:t>
      </w:r>
    </w:p>
    <w:p w14:paraId="560F45D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default" w:ascii="Times New Roman" w:hAnsi="Times New Roman" w:eastAsia="宋体" w:cs="Times New Roman"/>
          <w:color w:val="auto"/>
          <w:spacing w:val="-1"/>
          <w:sz w:val="28"/>
          <w:szCs w:val="28"/>
          <w:lang w:val="en-US" w:eastAsia="zh-CN"/>
        </w:rPr>
      </w:pPr>
      <w:r>
        <w:rPr>
          <w:rFonts w:hint="default" w:ascii="Times New Roman" w:hAnsi="Times New Roman" w:eastAsia="宋体" w:cs="Times New Roman"/>
          <w:color w:val="auto"/>
          <w:spacing w:val="-1"/>
          <w:sz w:val="28"/>
          <w:szCs w:val="28"/>
          <w:lang w:val="en-US" w:eastAsia="zh-CN"/>
        </w:rPr>
        <w:t>（2）实验室设施和环境条件监测指南</w:t>
      </w:r>
    </w:p>
    <w:p w14:paraId="486C882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default" w:ascii="Times New Roman" w:hAnsi="Times New Roman" w:eastAsia="宋体" w:cs="Times New Roman"/>
          <w:color w:val="auto"/>
          <w:spacing w:val="-1"/>
          <w:sz w:val="28"/>
          <w:szCs w:val="28"/>
          <w:lang w:val="en-US" w:eastAsia="zh-CN"/>
        </w:rPr>
      </w:pPr>
      <w:r>
        <w:rPr>
          <w:rFonts w:hint="default" w:ascii="Times New Roman" w:hAnsi="Times New Roman" w:eastAsia="宋体" w:cs="Times New Roman"/>
          <w:color w:val="auto"/>
          <w:spacing w:val="-1"/>
          <w:sz w:val="28"/>
          <w:szCs w:val="28"/>
          <w:lang w:val="en-US" w:eastAsia="zh-CN"/>
        </w:rPr>
        <w:t>（3）实验室服务和供应品采购管理指南</w:t>
      </w:r>
    </w:p>
    <w:p w14:paraId="7BEFCED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default" w:ascii="Times New Roman" w:hAnsi="Times New Roman" w:eastAsia="宋体" w:cs="Times New Roman"/>
          <w:color w:val="auto"/>
          <w:spacing w:val="-1"/>
          <w:sz w:val="28"/>
          <w:szCs w:val="28"/>
          <w:lang w:val="en-US" w:eastAsia="zh-CN"/>
        </w:rPr>
      </w:pPr>
      <w:r>
        <w:rPr>
          <w:rFonts w:hint="default" w:ascii="Times New Roman" w:hAnsi="Times New Roman" w:eastAsia="宋体" w:cs="Times New Roman"/>
          <w:color w:val="auto"/>
          <w:spacing w:val="-1"/>
          <w:sz w:val="28"/>
          <w:szCs w:val="28"/>
          <w:lang w:val="en-US" w:eastAsia="zh-CN"/>
        </w:rPr>
        <w:t>（4）实验室检测仪器设备维护保养指南</w:t>
      </w:r>
    </w:p>
    <w:p w14:paraId="50C58A4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default" w:ascii="Times New Roman" w:hAnsi="Times New Roman" w:eastAsia="宋体" w:cs="Times New Roman"/>
          <w:color w:val="auto"/>
          <w:spacing w:val="-1"/>
          <w:sz w:val="28"/>
          <w:szCs w:val="28"/>
          <w:lang w:val="en-US" w:eastAsia="zh-CN"/>
        </w:rPr>
      </w:pPr>
      <w:r>
        <w:rPr>
          <w:rFonts w:hint="default" w:ascii="Times New Roman" w:hAnsi="Times New Roman" w:eastAsia="宋体" w:cs="Times New Roman"/>
          <w:color w:val="auto"/>
          <w:spacing w:val="-1"/>
          <w:sz w:val="28"/>
          <w:szCs w:val="28"/>
          <w:lang w:val="en-US" w:eastAsia="zh-CN"/>
        </w:rPr>
        <w:t>（5）实验室样品记录及检测记录管理指南组织</w:t>
      </w:r>
    </w:p>
    <w:p w14:paraId="03C1394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default" w:ascii="Times New Roman" w:hAnsi="Times New Roman" w:eastAsia="宋体" w:cs="Times New Roman"/>
          <w:color w:val="auto"/>
          <w:spacing w:val="-1"/>
          <w:sz w:val="28"/>
          <w:szCs w:val="28"/>
          <w:lang w:val="en-US" w:eastAsia="zh-CN"/>
        </w:rPr>
      </w:pPr>
      <w:r>
        <w:rPr>
          <w:rFonts w:hint="default" w:ascii="Times New Roman" w:hAnsi="Times New Roman" w:eastAsia="宋体" w:cs="Times New Roman"/>
          <w:color w:val="auto"/>
          <w:spacing w:val="-1"/>
          <w:sz w:val="28"/>
          <w:szCs w:val="28"/>
          <w:lang w:val="en-US" w:eastAsia="zh-CN"/>
        </w:rPr>
        <w:t>（6）实验室间比对指南</w:t>
      </w:r>
    </w:p>
    <w:p w14:paraId="0A712F0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default" w:ascii="Times New Roman" w:hAnsi="Times New Roman" w:eastAsia="宋体" w:cs="Times New Roman"/>
          <w:color w:val="auto"/>
          <w:spacing w:val="-1"/>
          <w:sz w:val="28"/>
          <w:szCs w:val="28"/>
          <w:lang w:val="en-US" w:eastAsia="zh-CN"/>
        </w:rPr>
      </w:pPr>
      <w:r>
        <w:rPr>
          <w:rFonts w:hint="default" w:ascii="Times New Roman" w:hAnsi="Times New Roman" w:eastAsia="宋体" w:cs="Times New Roman"/>
          <w:color w:val="auto"/>
          <w:spacing w:val="-1"/>
          <w:sz w:val="28"/>
          <w:szCs w:val="28"/>
          <w:lang w:val="en-US" w:eastAsia="zh-CN"/>
        </w:rPr>
        <w:t>（7）实验室通风柜使用指南</w:t>
      </w:r>
    </w:p>
    <w:p w14:paraId="4D01684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default" w:ascii="Times New Roman" w:hAnsi="Times New Roman" w:eastAsia="宋体" w:cs="Times New Roman"/>
          <w:color w:val="auto"/>
          <w:spacing w:val="-1"/>
          <w:sz w:val="28"/>
          <w:szCs w:val="28"/>
          <w:lang w:val="en-US" w:eastAsia="zh-CN"/>
        </w:rPr>
      </w:pPr>
      <w:r>
        <w:rPr>
          <w:rFonts w:hint="default" w:ascii="Times New Roman" w:hAnsi="Times New Roman" w:eastAsia="宋体" w:cs="Times New Roman"/>
          <w:color w:val="auto"/>
          <w:spacing w:val="-1"/>
          <w:sz w:val="28"/>
          <w:szCs w:val="28"/>
          <w:lang w:val="en-US" w:eastAsia="zh-CN"/>
        </w:rPr>
        <w:t>（8）实验室安全管理指南化学分析</w:t>
      </w:r>
    </w:p>
    <w:p w14:paraId="6D1EA3D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default" w:ascii="Times New Roman" w:hAnsi="Times New Roman" w:eastAsia="宋体" w:cs="Times New Roman"/>
          <w:color w:val="auto"/>
          <w:spacing w:val="-1"/>
          <w:sz w:val="28"/>
          <w:szCs w:val="28"/>
          <w:lang w:val="en-US" w:eastAsia="zh-CN"/>
        </w:rPr>
      </w:pPr>
      <w:r>
        <w:rPr>
          <w:rFonts w:hint="default" w:ascii="Times New Roman" w:hAnsi="Times New Roman" w:eastAsia="宋体" w:cs="Times New Roman"/>
          <w:color w:val="auto"/>
          <w:spacing w:val="-1"/>
          <w:sz w:val="28"/>
          <w:szCs w:val="28"/>
          <w:lang w:val="en-US" w:eastAsia="zh-CN"/>
        </w:rPr>
        <w:t>（9）实验室测量不确定度评定及运用指南化学分析</w:t>
      </w:r>
    </w:p>
    <w:p w14:paraId="57F3DD1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default" w:ascii="Times New Roman" w:hAnsi="Times New Roman" w:eastAsia="宋体" w:cs="Times New Roman"/>
          <w:color w:val="auto"/>
          <w:spacing w:val="-1"/>
          <w:sz w:val="28"/>
          <w:szCs w:val="28"/>
          <w:lang w:val="en-US" w:eastAsia="zh-CN"/>
        </w:rPr>
      </w:pPr>
      <w:r>
        <w:rPr>
          <w:rFonts w:hint="default" w:ascii="Times New Roman" w:hAnsi="Times New Roman" w:eastAsia="宋体" w:cs="Times New Roman"/>
          <w:color w:val="auto"/>
          <w:spacing w:val="-1"/>
          <w:sz w:val="28"/>
          <w:szCs w:val="28"/>
          <w:lang w:val="en-US" w:eastAsia="zh-CN"/>
        </w:rPr>
        <w:t>（10）实验室标准物质及标准溶液管理指南化学分析</w:t>
      </w:r>
    </w:p>
    <w:p w14:paraId="375914C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default" w:ascii="Times New Roman" w:hAnsi="Times New Roman" w:eastAsia="宋体" w:cs="Times New Roman"/>
          <w:color w:val="auto"/>
          <w:spacing w:val="-1"/>
          <w:sz w:val="28"/>
          <w:szCs w:val="28"/>
          <w:lang w:val="en-US" w:eastAsia="zh-CN"/>
        </w:rPr>
      </w:pPr>
      <w:r>
        <w:rPr>
          <w:rFonts w:hint="default" w:ascii="Times New Roman" w:hAnsi="Times New Roman" w:eastAsia="宋体" w:cs="Times New Roman"/>
          <w:color w:val="auto"/>
          <w:spacing w:val="-1"/>
          <w:sz w:val="28"/>
          <w:szCs w:val="28"/>
          <w:lang w:val="en-US" w:eastAsia="zh-CN"/>
        </w:rPr>
        <w:t>（11）实验室安全标志使用指南化学分析</w:t>
      </w:r>
    </w:p>
    <w:p w14:paraId="59091BB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default" w:ascii="Times New Roman" w:hAnsi="Times New Roman" w:eastAsia="宋体" w:cs="Times New Roman"/>
          <w:color w:val="auto"/>
          <w:spacing w:val="-1"/>
          <w:sz w:val="28"/>
          <w:szCs w:val="28"/>
          <w:lang w:eastAsia="zh-CN"/>
        </w:rPr>
      </w:pPr>
      <w:r>
        <w:rPr>
          <w:rFonts w:hint="default" w:ascii="Times New Roman" w:hAnsi="Times New Roman" w:eastAsia="宋体" w:cs="Times New Roman"/>
          <w:color w:val="auto"/>
          <w:spacing w:val="-1"/>
          <w:sz w:val="28"/>
          <w:szCs w:val="28"/>
          <w:lang w:val="en-US" w:eastAsia="zh-CN"/>
        </w:rPr>
        <w:t>（12）实验室废弃物处置指南化学分析实验室有效数字运用指南</w:t>
      </w:r>
      <w:r>
        <w:rPr>
          <w:rFonts w:hint="default" w:ascii="Times New Roman" w:hAnsi="Times New Roman" w:eastAsia="宋体" w:cs="Times New Roman"/>
          <w:color w:val="auto"/>
          <w:spacing w:val="-1"/>
          <w:sz w:val="28"/>
          <w:szCs w:val="28"/>
          <w:lang w:eastAsia="zh-CN"/>
        </w:rPr>
        <w:t>；</w:t>
      </w:r>
    </w:p>
    <w:p w14:paraId="309A5C4D">
      <w:pPr>
        <w:keepNext w:val="0"/>
        <w:keepLines w:val="0"/>
        <w:pageBreakBefore w:val="0"/>
        <w:widowControl/>
        <w:kinsoku w:val="0"/>
        <w:wordWrap/>
        <w:overflowPunct/>
        <w:topLinePunct w:val="0"/>
        <w:autoSpaceDE w:val="0"/>
        <w:autoSpaceDN w:val="0"/>
        <w:bidi w:val="0"/>
        <w:adjustRightInd w:val="0"/>
        <w:snapToGrid w:val="0"/>
        <w:spacing w:line="600" w:lineRule="exact"/>
        <w:ind w:left="0" w:leftChars="0" w:right="0" w:firstLine="556" w:firstLineChars="200"/>
        <w:textAlignment w:val="baseline"/>
        <w:rPr>
          <w:rFonts w:hint="default" w:ascii="Times New Roman" w:hAnsi="Times New Roman" w:eastAsia="宋体" w:cs="Times New Roman"/>
          <w:color w:val="auto"/>
          <w:spacing w:val="-1"/>
          <w:sz w:val="28"/>
          <w:szCs w:val="28"/>
          <w:lang w:val="en-US" w:eastAsia="zh-CN"/>
        </w:rPr>
      </w:pPr>
      <w:r>
        <w:rPr>
          <w:rFonts w:hint="default" w:ascii="Times New Roman" w:hAnsi="Times New Roman" w:eastAsia="宋体" w:cs="Times New Roman"/>
          <w:color w:val="auto"/>
          <w:spacing w:val="-1"/>
          <w:sz w:val="28"/>
          <w:szCs w:val="28"/>
          <w:lang w:val="en-US" w:eastAsia="zh-CN"/>
        </w:rPr>
        <w:t>该</w:t>
      </w:r>
      <w:r>
        <w:rPr>
          <w:rFonts w:hint="default" w:ascii="Times New Roman" w:hAnsi="Times New Roman" w:eastAsia="宋体" w:cs="Times New Roman"/>
          <w:color w:val="auto"/>
          <w:spacing w:val="-1"/>
          <w:sz w:val="28"/>
          <w:szCs w:val="28"/>
          <w:lang w:eastAsia="zh-CN"/>
        </w:rPr>
        <w:t>标准由四川省质量技术监督局批准，由四川省产品质量监督检验检测院负责解释，由四川省产品质量监督检验检测院，四川省食品药品检验检测院，四川省质量技术审查评价</w:t>
      </w:r>
      <w:r>
        <w:rPr>
          <w:rFonts w:hint="eastAsia" w:ascii="Times New Roman" w:hAnsi="Times New Roman" w:eastAsia="宋体" w:cs="Times New Roman"/>
          <w:color w:val="auto"/>
          <w:spacing w:val="-1"/>
          <w:sz w:val="28"/>
          <w:szCs w:val="28"/>
          <w:lang w:eastAsia="zh-CN"/>
        </w:rPr>
        <w:t>中</w:t>
      </w:r>
      <w:r>
        <w:rPr>
          <w:rFonts w:hint="default" w:ascii="Times New Roman" w:hAnsi="Times New Roman" w:eastAsia="宋体" w:cs="Times New Roman"/>
          <w:color w:val="auto"/>
          <w:spacing w:val="-1"/>
          <w:sz w:val="28"/>
          <w:szCs w:val="28"/>
          <w:lang w:eastAsia="zh-CN"/>
        </w:rPr>
        <w:t>心，成都产品质量检验研究院有限责任公司</w:t>
      </w:r>
      <w:r>
        <w:rPr>
          <w:rFonts w:hint="default" w:ascii="Times New Roman" w:hAnsi="Times New Roman" w:eastAsia="宋体" w:cs="Times New Roman"/>
          <w:color w:val="auto"/>
          <w:spacing w:val="-1"/>
          <w:sz w:val="28"/>
          <w:szCs w:val="28"/>
          <w:lang w:val="en-US" w:eastAsia="zh-CN"/>
        </w:rPr>
        <w:t>等</w:t>
      </w:r>
      <w:r>
        <w:rPr>
          <w:rFonts w:hint="default" w:ascii="Times New Roman" w:hAnsi="Times New Roman" w:eastAsia="宋体" w:cs="Times New Roman"/>
          <w:color w:val="auto"/>
          <w:spacing w:val="-1"/>
          <w:sz w:val="28"/>
          <w:szCs w:val="28"/>
          <w:lang w:eastAsia="zh-CN"/>
        </w:rPr>
        <w:t>单位起草</w:t>
      </w:r>
      <w:r>
        <w:rPr>
          <w:rFonts w:hint="default" w:ascii="Times New Roman" w:hAnsi="Times New Roman" w:eastAsia="宋体" w:cs="Times New Roman"/>
          <w:color w:val="auto"/>
          <w:spacing w:val="-1"/>
          <w:sz w:val="28"/>
          <w:szCs w:val="28"/>
          <w:lang w:val="en-US" w:eastAsia="zh-CN"/>
        </w:rPr>
        <w:t>完成。主要内容包括：一般要求（4）、期间核查方法（5）、期间核查计划（6）、期间核查作业指导书（7）、期间核查实施和记录（8）等。</w:t>
      </w:r>
    </w:p>
    <w:p w14:paraId="1B485A41">
      <w:pPr>
        <w:keepNext w:val="0"/>
        <w:keepLines w:val="0"/>
        <w:pageBreakBefore w:val="0"/>
        <w:widowControl/>
        <w:kinsoku w:val="0"/>
        <w:wordWrap/>
        <w:overflowPunct/>
        <w:topLinePunct w:val="0"/>
        <w:autoSpaceDE w:val="0"/>
        <w:autoSpaceDN w:val="0"/>
        <w:bidi w:val="0"/>
        <w:adjustRightInd w:val="0"/>
        <w:snapToGrid w:val="0"/>
        <w:spacing w:line="600" w:lineRule="exact"/>
        <w:ind w:left="0" w:leftChars="0" w:right="0" w:firstLine="556" w:firstLineChars="200"/>
        <w:textAlignment w:val="baseline"/>
        <w:rPr>
          <w:rFonts w:hint="default" w:ascii="Times New Roman" w:hAnsi="Times New Roman" w:eastAsia="宋体" w:cs="Times New Roman"/>
          <w:color w:val="auto"/>
          <w:spacing w:val="-1"/>
          <w:sz w:val="28"/>
          <w:szCs w:val="28"/>
          <w:lang w:val="en-US" w:eastAsia="zh-CN"/>
        </w:rPr>
      </w:pPr>
      <w:r>
        <w:rPr>
          <w:rFonts w:hint="default" w:ascii="Times New Roman" w:hAnsi="Times New Roman" w:eastAsia="宋体" w:cs="Times New Roman"/>
          <w:color w:val="auto"/>
          <w:spacing w:val="-1"/>
          <w:sz w:val="28"/>
          <w:szCs w:val="28"/>
          <w:lang w:val="en-US" w:eastAsia="zh-CN"/>
        </w:rPr>
        <w:t>2、</w:t>
      </w:r>
      <w:r>
        <w:rPr>
          <w:rFonts w:hint="default" w:ascii="Times New Roman" w:hAnsi="Times New Roman" w:eastAsia="Times New Roman" w:cs="Times New Roman"/>
          <w:color w:val="auto"/>
          <w:spacing w:val="-1"/>
          <w:sz w:val="28"/>
          <w:szCs w:val="28"/>
        </w:rPr>
        <w:t>2020年</w:t>
      </w:r>
      <w:r>
        <w:rPr>
          <w:rFonts w:hint="default" w:ascii="Times New Roman" w:hAnsi="Times New Roman" w:eastAsia="宋体" w:cs="Times New Roman"/>
          <w:color w:val="auto"/>
          <w:spacing w:val="-1"/>
          <w:sz w:val="28"/>
          <w:szCs w:val="28"/>
          <w:lang w:val="en-US" w:eastAsia="zh-CN"/>
        </w:rPr>
        <w:t>1</w:t>
      </w:r>
      <w:r>
        <w:rPr>
          <w:rFonts w:hint="default" w:ascii="Times New Roman" w:hAnsi="Times New Roman" w:eastAsia="Times New Roman" w:cs="Times New Roman"/>
          <w:color w:val="auto"/>
          <w:spacing w:val="-1"/>
          <w:sz w:val="28"/>
          <w:szCs w:val="28"/>
        </w:rPr>
        <w:t>月</w:t>
      </w:r>
      <w:r>
        <w:rPr>
          <w:rFonts w:hint="default" w:ascii="Times New Roman" w:hAnsi="Times New Roman" w:eastAsia="宋体" w:cs="Times New Roman"/>
          <w:color w:val="auto"/>
          <w:spacing w:val="-1"/>
          <w:sz w:val="28"/>
          <w:szCs w:val="28"/>
          <w:lang w:val="en-US" w:eastAsia="zh-CN"/>
        </w:rPr>
        <w:t>22</w:t>
      </w:r>
      <w:r>
        <w:rPr>
          <w:rFonts w:hint="default" w:ascii="Times New Roman" w:hAnsi="Times New Roman" w:eastAsia="Times New Roman" w:cs="Times New Roman"/>
          <w:color w:val="auto"/>
          <w:spacing w:val="-1"/>
          <w:sz w:val="28"/>
          <w:szCs w:val="28"/>
        </w:rPr>
        <w:t>日天津市市场监督管理委员会发布了《化学分析实验室标准物质管理指南》</w:t>
      </w:r>
      <w:r>
        <w:rPr>
          <w:rFonts w:hint="default" w:ascii="Times New Roman" w:hAnsi="Times New Roman" w:eastAsia="宋体" w:cs="Times New Roman"/>
          <w:color w:val="auto"/>
          <w:spacing w:val="-1"/>
          <w:sz w:val="28"/>
          <w:szCs w:val="28"/>
          <w:lang w:eastAsia="zh-CN"/>
        </w:rPr>
        <w:t>（DB12/T930-2020），</w:t>
      </w:r>
      <w:r>
        <w:rPr>
          <w:rFonts w:hint="default" w:ascii="Times New Roman" w:hAnsi="Times New Roman" w:eastAsia="宋体" w:cs="Times New Roman"/>
          <w:color w:val="auto"/>
          <w:spacing w:val="-1"/>
          <w:sz w:val="28"/>
          <w:szCs w:val="28"/>
          <w:lang w:val="en-US" w:eastAsia="zh-CN"/>
        </w:rPr>
        <w:t>该标准于2020年3月1日起实施，该标准由天津市市场监督管理委员会提出并归口，起草单位为天津市计量监督检测科学研究院、天津市标准化研究院、天津市第三中心医院分院</w:t>
      </w:r>
      <w:r>
        <w:rPr>
          <w:rFonts w:hint="default" w:ascii="Times New Roman" w:hAnsi="Times New Roman" w:eastAsia="宋体" w:cs="Times New Roman"/>
          <w:color w:val="auto"/>
          <w:spacing w:val="-1"/>
          <w:sz w:val="28"/>
          <w:szCs w:val="28"/>
          <w:lang w:eastAsia="zh-CN"/>
        </w:rPr>
        <w:t>。</w:t>
      </w:r>
      <w:r>
        <w:rPr>
          <w:rFonts w:hint="default" w:ascii="Times New Roman" w:hAnsi="Times New Roman" w:eastAsia="宋体" w:cs="Times New Roman"/>
          <w:color w:val="auto"/>
          <w:spacing w:val="-1"/>
          <w:sz w:val="28"/>
          <w:szCs w:val="28"/>
          <w:lang w:val="en-US" w:eastAsia="zh-CN"/>
        </w:rPr>
        <w:t>主要内容包括：化学分析实验室标准物质的一般要求（4.1）、有证标准物质（CRM）的选择与购买（4.2）、有证标准物质（CRM）的验收（4.3）、有证标准物质（CRM）的保存和使用（4.4）、标准溶液的管理（4.5）、标准物质的期间核查（4.6）、废弃标准物质的处置（4.7）等7部分内容。</w:t>
      </w:r>
    </w:p>
    <w:p w14:paraId="26F93E4D">
      <w:pPr>
        <w:keepNext w:val="0"/>
        <w:keepLines w:val="0"/>
        <w:pageBreakBefore w:val="0"/>
        <w:widowControl/>
        <w:kinsoku w:val="0"/>
        <w:wordWrap/>
        <w:overflowPunct/>
        <w:topLinePunct w:val="0"/>
        <w:autoSpaceDE w:val="0"/>
        <w:autoSpaceDN w:val="0"/>
        <w:bidi w:val="0"/>
        <w:adjustRightInd w:val="0"/>
        <w:snapToGrid w:val="0"/>
        <w:spacing w:line="600" w:lineRule="exact"/>
        <w:ind w:left="0" w:leftChars="0" w:right="0" w:firstLine="556" w:firstLineChars="200"/>
        <w:textAlignment w:val="baseline"/>
        <w:rPr>
          <w:rFonts w:hint="default" w:ascii="Times New Roman" w:hAnsi="Times New Roman" w:eastAsia="宋体" w:cs="Times New Roman"/>
          <w:color w:val="auto"/>
          <w:spacing w:val="-1"/>
          <w:sz w:val="28"/>
          <w:szCs w:val="28"/>
          <w:lang w:val="en-US" w:eastAsia="zh-CN"/>
        </w:rPr>
      </w:pPr>
      <w:r>
        <w:rPr>
          <w:rFonts w:hint="default" w:ascii="Times New Roman" w:hAnsi="Times New Roman" w:eastAsia="Times New Roman" w:cs="Times New Roman"/>
          <w:color w:val="auto"/>
          <w:spacing w:val="-1"/>
          <w:sz w:val="28"/>
          <w:szCs w:val="28"/>
          <w:lang w:val="en-US" w:eastAsia="zh-CN"/>
        </w:rPr>
        <w:t>3、</w:t>
      </w:r>
      <w:r>
        <w:rPr>
          <w:rFonts w:hint="default" w:ascii="Times New Roman" w:hAnsi="Times New Roman" w:eastAsia="Times New Roman" w:cs="Times New Roman"/>
          <w:color w:val="auto"/>
          <w:spacing w:val="-1"/>
          <w:sz w:val="28"/>
          <w:szCs w:val="28"/>
        </w:rPr>
        <w:t>2020年</w:t>
      </w:r>
      <w:r>
        <w:rPr>
          <w:rFonts w:hint="default" w:ascii="Times New Roman" w:hAnsi="Times New Roman" w:eastAsia="宋体" w:cs="Times New Roman"/>
          <w:color w:val="auto"/>
          <w:spacing w:val="-1"/>
          <w:sz w:val="28"/>
          <w:szCs w:val="28"/>
          <w:lang w:val="en-US" w:eastAsia="zh-CN"/>
        </w:rPr>
        <w:t>1</w:t>
      </w:r>
      <w:r>
        <w:rPr>
          <w:rFonts w:hint="default" w:ascii="Times New Roman" w:hAnsi="Times New Roman" w:eastAsia="Times New Roman" w:cs="Times New Roman"/>
          <w:color w:val="auto"/>
          <w:spacing w:val="-1"/>
          <w:sz w:val="28"/>
          <w:szCs w:val="28"/>
        </w:rPr>
        <w:t>月10日山西省市场监督管理局发布了《检测结果有效性的内部质量控制标准物质控制法》</w:t>
      </w:r>
      <w:r>
        <w:rPr>
          <w:rFonts w:hint="default" w:ascii="Times New Roman" w:hAnsi="Times New Roman" w:eastAsia="Times New Roman" w:cs="Times New Roman"/>
          <w:color w:val="auto"/>
          <w:spacing w:val="-1"/>
          <w:sz w:val="28"/>
          <w:szCs w:val="28"/>
          <w:lang w:eastAsia="zh-CN"/>
        </w:rPr>
        <w:t>（DB 14/T 1981</w:t>
      </w:r>
      <w:r>
        <w:rPr>
          <w:rFonts w:hint="default" w:ascii="Times New Roman" w:hAnsi="Times New Roman" w:eastAsia="宋体" w:cs="Times New Roman"/>
          <w:color w:val="auto"/>
          <w:spacing w:val="-1"/>
          <w:sz w:val="28"/>
          <w:szCs w:val="28"/>
          <w:lang w:eastAsia="zh-CN"/>
        </w:rPr>
        <w:t>-</w:t>
      </w:r>
      <w:r>
        <w:rPr>
          <w:rFonts w:hint="default" w:ascii="Times New Roman" w:hAnsi="Times New Roman" w:eastAsia="Times New Roman" w:cs="Times New Roman"/>
          <w:color w:val="auto"/>
          <w:spacing w:val="-1"/>
          <w:sz w:val="28"/>
          <w:szCs w:val="28"/>
          <w:lang w:eastAsia="zh-CN"/>
        </w:rPr>
        <w:t>2020），</w:t>
      </w:r>
      <w:r>
        <w:rPr>
          <w:rFonts w:hint="default" w:ascii="Times New Roman" w:hAnsi="Times New Roman" w:eastAsia="Times New Roman" w:cs="Times New Roman"/>
          <w:color w:val="auto"/>
          <w:spacing w:val="-1"/>
          <w:sz w:val="28"/>
          <w:szCs w:val="28"/>
          <w:lang w:val="en-US" w:eastAsia="zh-CN"/>
        </w:rPr>
        <w:t>该标准自2020年4月10日起施行</w:t>
      </w:r>
      <w:r>
        <w:rPr>
          <w:rFonts w:hint="default" w:ascii="Times New Roman" w:hAnsi="Times New Roman" w:eastAsia="Times New Roman" w:cs="Times New Roman"/>
          <w:color w:val="auto"/>
          <w:spacing w:val="-1"/>
          <w:sz w:val="28"/>
          <w:szCs w:val="28"/>
        </w:rPr>
        <w:t>。</w:t>
      </w:r>
      <w:r>
        <w:rPr>
          <w:rFonts w:hint="default" w:ascii="Times New Roman" w:hAnsi="Times New Roman" w:eastAsia="宋体" w:cs="Times New Roman"/>
          <w:color w:val="auto"/>
          <w:spacing w:val="-1"/>
          <w:sz w:val="28"/>
          <w:szCs w:val="28"/>
          <w:lang w:val="en-US" w:eastAsia="zh-CN"/>
        </w:rPr>
        <w:t>由山西省计量标准化技术委员会归口，其主要起草单位为山西省产品质量监督检验研究院、山西和耀科技有限公司。主要内容包括：标准物质的选择和检查（4）、质量控制的方式（5）、质量控制结果评价准则（6）等内容。</w:t>
      </w:r>
    </w:p>
    <w:p w14:paraId="08B2CD20">
      <w:pPr>
        <w:keepNext w:val="0"/>
        <w:keepLines w:val="0"/>
        <w:pageBreakBefore w:val="0"/>
        <w:widowControl/>
        <w:kinsoku w:val="0"/>
        <w:wordWrap/>
        <w:overflowPunct/>
        <w:topLinePunct w:val="0"/>
        <w:autoSpaceDE w:val="0"/>
        <w:autoSpaceDN w:val="0"/>
        <w:bidi w:val="0"/>
        <w:adjustRightInd w:val="0"/>
        <w:snapToGrid w:val="0"/>
        <w:spacing w:line="600" w:lineRule="exact"/>
        <w:ind w:left="6" w:right="74" w:firstLine="437"/>
        <w:textAlignment w:val="baseline"/>
        <w:rPr>
          <w:rFonts w:hint="default" w:ascii="Times New Roman" w:hAnsi="Times New Roman" w:eastAsia="Times New Roman" w:cs="Times New Roman"/>
          <w:color w:val="auto"/>
          <w:spacing w:val="-1"/>
          <w:sz w:val="28"/>
          <w:szCs w:val="28"/>
        </w:rPr>
      </w:pPr>
      <w:r>
        <w:rPr>
          <w:rFonts w:hint="default" w:ascii="Times New Roman" w:hAnsi="Times New Roman" w:eastAsia="Times New Roman" w:cs="Times New Roman"/>
          <w:color w:val="auto"/>
          <w:spacing w:val="-1"/>
          <w:sz w:val="28"/>
          <w:szCs w:val="28"/>
        </w:rPr>
        <w:t>上述三项地方标准分别从标准物质的期间核查、实验室管理，及其在内部质量控制作用三个各自独立的方面做了具体的规定，</w:t>
      </w:r>
      <w:r>
        <w:rPr>
          <w:rFonts w:hint="default" w:ascii="Times New Roman" w:hAnsi="Times New Roman" w:eastAsia="宋体" w:cs="Times New Roman"/>
          <w:color w:val="auto"/>
          <w:spacing w:val="-1"/>
          <w:sz w:val="28"/>
          <w:szCs w:val="28"/>
          <w:lang w:val="en-US" w:eastAsia="zh-CN"/>
        </w:rPr>
        <w:t>对我省制定本标准具有重要指导和参考意义</w:t>
      </w:r>
      <w:r>
        <w:rPr>
          <w:rFonts w:hint="default" w:ascii="Times New Roman" w:hAnsi="Times New Roman" w:eastAsia="Times New Roman" w:cs="Times New Roman"/>
          <w:color w:val="auto"/>
          <w:spacing w:val="-1"/>
          <w:sz w:val="28"/>
          <w:szCs w:val="28"/>
        </w:rPr>
        <w:t>。</w:t>
      </w:r>
    </w:p>
    <w:p w14:paraId="2D79C732">
      <w:pPr>
        <w:keepNext w:val="0"/>
        <w:keepLines w:val="0"/>
        <w:pageBreakBefore w:val="0"/>
        <w:topLinePunct w:val="0"/>
        <w:bidi w:val="0"/>
        <w:spacing w:line="600" w:lineRule="exact"/>
        <w:ind w:left="4" w:right="75" w:firstLine="436"/>
        <w:rPr>
          <w:rFonts w:hint="default" w:ascii="Times New Roman" w:hAnsi="Times New Roman" w:eastAsia="Times New Roman" w:cs="Times New Roman"/>
          <w:color w:val="auto"/>
          <w:spacing w:val="-1"/>
          <w:sz w:val="28"/>
          <w:szCs w:val="28"/>
        </w:rPr>
      </w:pPr>
      <w:r>
        <w:rPr>
          <w:rFonts w:hint="default" w:ascii="Times New Roman" w:hAnsi="Times New Roman" w:eastAsia="Times New Roman" w:cs="Times New Roman"/>
          <w:color w:val="auto"/>
          <w:spacing w:val="-1"/>
          <w:sz w:val="28"/>
          <w:szCs w:val="28"/>
        </w:rPr>
        <w:t>在</w:t>
      </w:r>
      <w:r>
        <w:rPr>
          <w:rFonts w:hint="default" w:ascii="Times New Roman" w:hAnsi="Times New Roman" w:eastAsia="宋体" w:cs="Times New Roman"/>
          <w:color w:val="auto"/>
          <w:spacing w:val="-1"/>
          <w:sz w:val="28"/>
          <w:szCs w:val="28"/>
          <w:lang w:val="en-US" w:eastAsia="zh-CN"/>
        </w:rPr>
        <w:t>陕西省内，</w:t>
      </w:r>
      <w:r>
        <w:rPr>
          <w:rFonts w:hint="default" w:ascii="Times New Roman" w:hAnsi="Times New Roman" w:eastAsia="Times New Roman" w:cs="Times New Roman"/>
          <w:color w:val="auto"/>
          <w:spacing w:val="-1"/>
          <w:sz w:val="28"/>
          <w:szCs w:val="28"/>
        </w:rPr>
        <w:t>对于标准物质在检验检测行业领域内完整的管理、使用</w:t>
      </w:r>
      <w:r>
        <w:rPr>
          <w:rFonts w:hint="default" w:ascii="Times New Roman" w:hAnsi="Times New Roman" w:eastAsia="宋体" w:cs="Times New Roman"/>
          <w:color w:val="auto"/>
          <w:spacing w:val="-1"/>
          <w:sz w:val="28"/>
          <w:szCs w:val="28"/>
          <w:lang w:val="en-US" w:eastAsia="zh-CN"/>
        </w:rPr>
        <w:t>要求</w:t>
      </w:r>
      <w:r>
        <w:rPr>
          <w:rFonts w:hint="default" w:ascii="Times New Roman" w:hAnsi="Times New Roman" w:eastAsia="Times New Roman" w:cs="Times New Roman"/>
          <w:color w:val="auto"/>
          <w:spacing w:val="-1"/>
          <w:sz w:val="28"/>
          <w:szCs w:val="28"/>
        </w:rPr>
        <w:t>，并具有实际操作性的指导性标准，目前仍属空白。</w:t>
      </w:r>
    </w:p>
    <w:p w14:paraId="28A8BD12">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56" w:firstLineChars="200"/>
        <w:textAlignment w:val="baseline"/>
        <w:rPr>
          <w:rFonts w:hint="default" w:ascii="Times New Roman" w:hAnsi="Times New Roman" w:eastAsia="Times New Roman" w:cs="Times New Roman"/>
          <w:color w:val="auto"/>
          <w:spacing w:val="-1"/>
          <w:sz w:val="28"/>
          <w:szCs w:val="28"/>
        </w:rPr>
      </w:pPr>
      <w:r>
        <w:rPr>
          <w:rFonts w:hint="default" w:ascii="Times New Roman" w:hAnsi="Times New Roman" w:eastAsia="宋体" w:cs="Times New Roman"/>
          <w:color w:val="auto"/>
          <w:spacing w:val="-1"/>
          <w:sz w:val="28"/>
          <w:szCs w:val="28"/>
          <w:lang w:val="en-US" w:eastAsia="zh-CN"/>
        </w:rPr>
        <w:t>4、其它有关标准物质的标准制修订情况。</w:t>
      </w:r>
      <w:r>
        <w:rPr>
          <w:rFonts w:hint="default" w:ascii="Times New Roman" w:hAnsi="Times New Roman" w:eastAsia="Times New Roman" w:cs="Times New Roman"/>
          <w:color w:val="auto"/>
          <w:spacing w:val="-1"/>
          <w:sz w:val="28"/>
          <w:szCs w:val="28"/>
        </w:rPr>
        <w:t xml:space="preserve">表 </w:t>
      </w:r>
      <w:r>
        <w:rPr>
          <w:rFonts w:hint="default" w:ascii="Times New Roman" w:hAnsi="Times New Roman" w:eastAsia="宋体" w:cs="Times New Roman"/>
          <w:color w:val="auto"/>
          <w:spacing w:val="-1"/>
          <w:sz w:val="28"/>
          <w:szCs w:val="28"/>
          <w:lang w:val="en-US" w:eastAsia="zh-CN"/>
        </w:rPr>
        <w:t>2-1</w:t>
      </w:r>
      <w:r>
        <w:rPr>
          <w:rFonts w:hint="default" w:ascii="Times New Roman" w:hAnsi="Times New Roman" w:eastAsia="Times New Roman" w:cs="Times New Roman"/>
          <w:color w:val="auto"/>
          <w:spacing w:val="-1"/>
          <w:sz w:val="28"/>
          <w:szCs w:val="28"/>
        </w:rPr>
        <w:t xml:space="preserve"> 列出了本标准制修订所</w:t>
      </w:r>
      <w:r>
        <w:rPr>
          <w:rFonts w:hint="default" w:ascii="Times New Roman" w:hAnsi="Times New Roman" w:eastAsia="宋体" w:cs="Times New Roman"/>
          <w:color w:val="auto"/>
          <w:spacing w:val="-1"/>
          <w:sz w:val="28"/>
          <w:szCs w:val="28"/>
          <w:lang w:val="en-US" w:eastAsia="zh-CN"/>
        </w:rPr>
        <w:t>学习</w:t>
      </w:r>
      <w:r>
        <w:rPr>
          <w:rFonts w:hint="default" w:ascii="Times New Roman" w:hAnsi="Times New Roman" w:eastAsia="宋体" w:cs="Times New Roman"/>
          <w:color w:val="auto"/>
          <w:spacing w:val="-1"/>
          <w:sz w:val="28"/>
          <w:szCs w:val="28"/>
          <w:lang w:eastAsia="zh-CN"/>
        </w:rPr>
        <w:t>、参考</w:t>
      </w:r>
      <w:r>
        <w:rPr>
          <w:rFonts w:hint="default" w:ascii="Times New Roman" w:hAnsi="Times New Roman" w:eastAsia="Times New Roman" w:cs="Times New Roman"/>
          <w:color w:val="auto"/>
          <w:spacing w:val="-1"/>
          <w:sz w:val="28"/>
          <w:szCs w:val="28"/>
        </w:rPr>
        <w:t>的现行国内</w:t>
      </w:r>
      <w:r>
        <w:rPr>
          <w:rFonts w:hint="default" w:ascii="Times New Roman" w:hAnsi="Times New Roman" w:eastAsia="宋体" w:cs="Times New Roman"/>
          <w:color w:val="auto"/>
          <w:spacing w:val="-1"/>
          <w:sz w:val="28"/>
          <w:szCs w:val="28"/>
          <w:lang w:val="en-US" w:eastAsia="zh-CN"/>
        </w:rPr>
        <w:t>的其它</w:t>
      </w:r>
      <w:r>
        <w:rPr>
          <w:rFonts w:hint="default" w:ascii="Times New Roman" w:hAnsi="Times New Roman" w:eastAsia="Times New Roman" w:cs="Times New Roman"/>
          <w:color w:val="auto"/>
          <w:spacing w:val="-1"/>
          <w:sz w:val="28"/>
          <w:szCs w:val="28"/>
        </w:rPr>
        <w:t>相关标准， 这些标准体现了我国</w:t>
      </w:r>
      <w:r>
        <w:rPr>
          <w:rFonts w:hint="default" w:ascii="Times New Roman" w:hAnsi="Times New Roman" w:eastAsia="Times New Roman" w:cs="Times New Roman"/>
          <w:color w:val="auto"/>
          <w:spacing w:val="-1"/>
          <w:sz w:val="28"/>
          <w:szCs w:val="28"/>
          <w:lang w:eastAsia="zh-CN"/>
        </w:rPr>
        <w:t>标准物质</w:t>
      </w:r>
      <w:r>
        <w:rPr>
          <w:rFonts w:hint="default" w:ascii="Times New Roman" w:hAnsi="Times New Roman" w:eastAsia="Times New Roman" w:cs="Times New Roman"/>
          <w:color w:val="auto"/>
          <w:spacing w:val="-1"/>
          <w:sz w:val="28"/>
          <w:szCs w:val="28"/>
        </w:rPr>
        <w:t>管理</w:t>
      </w:r>
      <w:r>
        <w:rPr>
          <w:rFonts w:hint="default" w:ascii="Times New Roman" w:hAnsi="Times New Roman" w:eastAsia="宋体" w:cs="Times New Roman"/>
          <w:color w:val="auto"/>
          <w:spacing w:val="-1"/>
          <w:sz w:val="28"/>
          <w:szCs w:val="28"/>
          <w:lang w:val="en-US" w:eastAsia="zh-CN"/>
        </w:rPr>
        <w:t>和使用方面</w:t>
      </w:r>
      <w:r>
        <w:rPr>
          <w:rFonts w:hint="default" w:ascii="Times New Roman" w:hAnsi="Times New Roman" w:eastAsia="Times New Roman" w:cs="Times New Roman"/>
          <w:color w:val="auto"/>
          <w:spacing w:val="-1"/>
          <w:sz w:val="28"/>
          <w:szCs w:val="28"/>
        </w:rPr>
        <w:t>的要求。</w:t>
      </w:r>
    </w:p>
    <w:p w14:paraId="7092A7A5">
      <w:pPr>
        <w:rPr>
          <w:rFonts w:hint="default" w:ascii="Times New Roman" w:hAnsi="Times New Roman" w:cs="Times New Roman"/>
          <w:color w:val="auto"/>
        </w:rPr>
      </w:pPr>
      <w:r>
        <w:rPr>
          <w:rFonts w:hint="default" w:ascii="Times New Roman" w:hAnsi="Times New Roman" w:cs="Times New Roman"/>
          <w:color w:val="auto"/>
        </w:rPr>
        <w:br w:type="page"/>
      </w:r>
    </w:p>
    <w:p w14:paraId="7914DC45">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0"/>
        <w:jc w:val="center"/>
        <w:textAlignment w:val="baseline"/>
        <w:rPr>
          <w:rFonts w:hint="default" w:ascii="Times New Roman" w:hAnsi="Times New Roman" w:cs="Times New Roman"/>
          <w:color w:val="auto"/>
        </w:rPr>
        <w:sectPr>
          <w:pgSz w:w="11905" w:h="16840"/>
          <w:pgMar w:top="1786" w:right="1429" w:bottom="1786" w:left="1426" w:header="0" w:footer="1212" w:gutter="0"/>
          <w:pgBorders>
            <w:top w:val="none" w:sz="0" w:space="0"/>
            <w:left w:val="none" w:sz="0" w:space="0"/>
            <w:bottom w:val="none" w:sz="0" w:space="0"/>
            <w:right w:val="none" w:sz="0" w:space="0"/>
          </w:pgBorders>
          <w:cols w:space="720" w:num="1"/>
        </w:sectPr>
      </w:pPr>
    </w:p>
    <w:p w14:paraId="311B18EA">
      <w:pPr>
        <w:keepNext w:val="0"/>
        <w:keepLines w:val="0"/>
        <w:pageBreakBefore w:val="0"/>
        <w:widowControl/>
        <w:kinsoku w:val="0"/>
        <w:wordWrap/>
        <w:overflowPunct/>
        <w:topLinePunct w:val="0"/>
        <w:autoSpaceDE w:val="0"/>
        <w:autoSpaceDN w:val="0"/>
        <w:bidi w:val="0"/>
        <w:adjustRightInd w:val="0"/>
        <w:snapToGrid w:val="0"/>
        <w:spacing w:line="600" w:lineRule="exact"/>
        <w:ind w:left="0"/>
        <w:jc w:val="center"/>
        <w:textAlignment w:val="baseline"/>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pacing w:val="-9"/>
          <w:sz w:val="21"/>
          <w:szCs w:val="21"/>
        </w:rPr>
        <w:t xml:space="preserve">表 </w:t>
      </w:r>
      <w:r>
        <w:rPr>
          <w:rFonts w:hint="default" w:ascii="Times New Roman" w:hAnsi="Times New Roman" w:eastAsia="黑体" w:cs="Times New Roman"/>
          <w:color w:val="auto"/>
          <w:spacing w:val="-9"/>
          <w:sz w:val="21"/>
          <w:szCs w:val="21"/>
          <w:lang w:val="en-US" w:eastAsia="zh-CN"/>
        </w:rPr>
        <w:t xml:space="preserve">2-1 </w:t>
      </w:r>
      <w:r>
        <w:rPr>
          <w:rFonts w:hint="default" w:ascii="Times New Roman" w:hAnsi="Times New Roman" w:eastAsia="黑体" w:cs="Times New Roman"/>
          <w:color w:val="auto"/>
          <w:spacing w:val="-9"/>
          <w:sz w:val="21"/>
          <w:szCs w:val="21"/>
          <w:lang w:eastAsia="zh-CN"/>
        </w:rPr>
        <w:t>标准物质</w:t>
      </w:r>
      <w:r>
        <w:rPr>
          <w:rFonts w:hint="default" w:ascii="Times New Roman" w:hAnsi="Times New Roman" w:eastAsia="黑体" w:cs="Times New Roman"/>
          <w:color w:val="auto"/>
          <w:spacing w:val="-9"/>
          <w:sz w:val="21"/>
          <w:szCs w:val="21"/>
        </w:rPr>
        <w:t>相关标</w:t>
      </w:r>
      <w:r>
        <w:rPr>
          <w:rFonts w:hint="default" w:ascii="Times New Roman" w:hAnsi="Times New Roman" w:eastAsia="黑体" w:cs="Times New Roman"/>
          <w:color w:val="auto"/>
          <w:spacing w:val="-6"/>
          <w:sz w:val="21"/>
          <w:szCs w:val="21"/>
        </w:rPr>
        <w:t>准</w:t>
      </w:r>
    </w:p>
    <w:tbl>
      <w:tblPr>
        <w:tblStyle w:val="22"/>
        <w:tblW w:w="1357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9"/>
        <w:gridCol w:w="1921"/>
        <w:gridCol w:w="3016"/>
        <w:gridCol w:w="2320"/>
        <w:gridCol w:w="1606"/>
        <w:gridCol w:w="4162"/>
      </w:tblGrid>
      <w:tr w14:paraId="42E33B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49" w:type="dxa"/>
            <w:tcBorders>
              <w:left w:val="single" w:color="000000" w:sz="6" w:space="0"/>
            </w:tcBorders>
            <w:shd w:val="clear" w:color="auto" w:fill="FFFFFF"/>
            <w:vAlign w:val="center"/>
          </w:tcPr>
          <w:p w14:paraId="42AA7FF6">
            <w:pPr>
              <w:jc w:val="center"/>
              <w:rPr>
                <w:rFonts w:hint="default" w:ascii="Times New Roman" w:hAnsi="Times New Roman" w:cs="Times New Roman"/>
                <w:b/>
                <w:bCs/>
              </w:rPr>
            </w:pPr>
            <w:r>
              <w:rPr>
                <w:rFonts w:hint="default" w:ascii="Times New Roman" w:hAnsi="Times New Roman" w:cs="Times New Roman"/>
                <w:b/>
                <w:bCs/>
              </w:rPr>
              <w:t>序号</w:t>
            </w:r>
          </w:p>
        </w:tc>
        <w:tc>
          <w:tcPr>
            <w:tcW w:w="1921" w:type="dxa"/>
            <w:shd w:val="clear" w:color="auto" w:fill="FFFFFF"/>
            <w:vAlign w:val="center"/>
          </w:tcPr>
          <w:p w14:paraId="75DEC981">
            <w:pPr>
              <w:jc w:val="center"/>
              <w:rPr>
                <w:rFonts w:hint="default" w:ascii="Times New Roman" w:hAnsi="Times New Roman" w:cs="Times New Roman"/>
                <w:b/>
                <w:bCs/>
              </w:rPr>
            </w:pPr>
            <w:r>
              <w:rPr>
                <w:rFonts w:hint="default" w:ascii="Times New Roman" w:hAnsi="Times New Roman" w:cs="Times New Roman"/>
                <w:b/>
                <w:bCs/>
              </w:rPr>
              <w:t>标准编号</w:t>
            </w:r>
          </w:p>
        </w:tc>
        <w:tc>
          <w:tcPr>
            <w:tcW w:w="3016" w:type="dxa"/>
            <w:tcBorders>
              <w:right w:val="single" w:color="000000" w:sz="6" w:space="0"/>
            </w:tcBorders>
            <w:shd w:val="clear" w:color="auto" w:fill="FFFFFF"/>
            <w:vAlign w:val="center"/>
          </w:tcPr>
          <w:p w14:paraId="5DB23A73">
            <w:pPr>
              <w:jc w:val="center"/>
              <w:rPr>
                <w:rFonts w:hint="default" w:ascii="Times New Roman" w:hAnsi="Times New Roman" w:cs="Times New Roman"/>
                <w:b/>
                <w:bCs/>
              </w:rPr>
            </w:pPr>
            <w:r>
              <w:rPr>
                <w:rFonts w:hint="default" w:ascii="Times New Roman" w:hAnsi="Times New Roman" w:cs="Times New Roman"/>
                <w:b/>
                <w:bCs/>
              </w:rPr>
              <w:t>标准名称</w:t>
            </w:r>
          </w:p>
        </w:tc>
        <w:tc>
          <w:tcPr>
            <w:tcW w:w="2320" w:type="dxa"/>
            <w:tcBorders>
              <w:right w:val="single" w:color="000000" w:sz="6" w:space="0"/>
            </w:tcBorders>
            <w:shd w:val="clear" w:color="auto" w:fill="FFFFFF"/>
            <w:vAlign w:val="center"/>
          </w:tcPr>
          <w:p w14:paraId="04270AD0">
            <w:pPr>
              <w:jc w:val="center"/>
              <w:rPr>
                <w:rFonts w:hint="default" w:ascii="Times New Roman" w:hAnsi="Times New Roman" w:cs="Times New Roman"/>
                <w:b/>
                <w:bCs/>
                <w:lang w:val="en-US" w:eastAsia="zh-CN"/>
              </w:rPr>
            </w:pPr>
            <w:r>
              <w:rPr>
                <w:rFonts w:hint="default" w:ascii="Times New Roman" w:hAnsi="Times New Roman" w:cs="Times New Roman"/>
                <w:b/>
                <w:bCs/>
                <w:lang w:val="en-US" w:eastAsia="zh-CN"/>
              </w:rPr>
              <w:t>发布单位</w:t>
            </w:r>
          </w:p>
        </w:tc>
        <w:tc>
          <w:tcPr>
            <w:tcW w:w="1606" w:type="dxa"/>
            <w:tcBorders>
              <w:right w:val="single" w:color="000000" w:sz="6" w:space="0"/>
            </w:tcBorders>
            <w:shd w:val="clear" w:color="auto" w:fill="FFFFFF"/>
            <w:vAlign w:val="center"/>
          </w:tcPr>
          <w:p w14:paraId="7DDA4EA5">
            <w:pPr>
              <w:jc w:val="center"/>
              <w:rPr>
                <w:rFonts w:hint="default" w:ascii="Times New Roman" w:hAnsi="Times New Roman" w:cs="Times New Roman"/>
                <w:b/>
                <w:bCs/>
                <w:lang w:val="en-US" w:eastAsia="zh-CN"/>
              </w:rPr>
            </w:pPr>
            <w:r>
              <w:rPr>
                <w:rFonts w:hint="default" w:ascii="Times New Roman" w:hAnsi="Times New Roman" w:cs="Times New Roman"/>
                <w:b/>
                <w:bCs/>
                <w:lang w:val="en-US" w:eastAsia="zh-CN"/>
              </w:rPr>
              <w:t>发布及实施年份</w:t>
            </w:r>
          </w:p>
        </w:tc>
        <w:tc>
          <w:tcPr>
            <w:tcW w:w="4162" w:type="dxa"/>
            <w:tcBorders>
              <w:right w:val="single" w:color="000000" w:sz="6" w:space="0"/>
            </w:tcBorders>
            <w:shd w:val="clear" w:color="auto" w:fill="FFFFFF"/>
            <w:vAlign w:val="center"/>
          </w:tcPr>
          <w:p w14:paraId="06933742">
            <w:pPr>
              <w:jc w:val="center"/>
              <w:rPr>
                <w:rFonts w:hint="default" w:ascii="Times New Roman" w:hAnsi="Times New Roman" w:cs="Times New Roman"/>
                <w:b/>
                <w:bCs/>
                <w:lang w:val="en-US" w:eastAsia="zh-CN"/>
              </w:rPr>
            </w:pPr>
            <w:r>
              <w:rPr>
                <w:rFonts w:hint="default" w:ascii="Times New Roman" w:hAnsi="Times New Roman" w:cs="Times New Roman"/>
                <w:b/>
                <w:bCs/>
                <w:lang w:val="en-US" w:eastAsia="zh-CN"/>
              </w:rPr>
              <w:t>起草及归口单位</w:t>
            </w:r>
          </w:p>
        </w:tc>
      </w:tr>
      <w:tr w14:paraId="4BDA48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49" w:type="dxa"/>
            <w:tcBorders>
              <w:left w:val="single" w:color="000000" w:sz="6" w:space="0"/>
            </w:tcBorders>
            <w:shd w:val="clear" w:color="auto" w:fill="FFFFFF"/>
            <w:vAlign w:val="center"/>
          </w:tcPr>
          <w:p w14:paraId="34E71810">
            <w:pPr>
              <w:numPr>
                <w:ilvl w:val="0"/>
                <w:numId w:val="2"/>
              </w:numPr>
              <w:ind w:left="425" w:leftChars="0" w:hanging="425" w:firstLineChars="0"/>
              <w:rPr>
                <w:rFonts w:hint="default" w:ascii="Times New Roman" w:hAnsi="Times New Roman" w:cs="Times New Roman"/>
              </w:rPr>
            </w:pPr>
          </w:p>
        </w:tc>
        <w:tc>
          <w:tcPr>
            <w:tcW w:w="1921" w:type="dxa"/>
            <w:shd w:val="clear" w:color="auto" w:fill="FFFFFF"/>
            <w:vAlign w:val="center"/>
          </w:tcPr>
          <w:p w14:paraId="6B3556B6">
            <w:pPr>
              <w:rPr>
                <w:rFonts w:hint="default" w:ascii="Times New Roman" w:hAnsi="Times New Roman" w:cs="Times New Roman"/>
              </w:rPr>
            </w:pPr>
            <w:r>
              <w:rPr>
                <w:rFonts w:hint="default" w:ascii="Times New Roman" w:hAnsi="Times New Roman" w:cs="Times New Roman"/>
                <w:lang w:eastAsia="zh-CN"/>
              </w:rPr>
              <w:t>GB</w:t>
            </w:r>
            <w:r>
              <w:rPr>
                <w:rFonts w:hint="default" w:ascii="Times New Roman" w:hAnsi="Times New Roman" w:cs="Times New Roman"/>
              </w:rPr>
              <w:t>/</w:t>
            </w:r>
            <w:r>
              <w:rPr>
                <w:rFonts w:hint="default" w:ascii="Times New Roman" w:hAnsi="Times New Roman" w:cs="Times New Roman"/>
                <w:lang w:eastAsia="zh-CN"/>
              </w:rPr>
              <w:t>T 22279-2008</w:t>
            </w:r>
          </w:p>
        </w:tc>
        <w:tc>
          <w:tcPr>
            <w:tcW w:w="3016" w:type="dxa"/>
            <w:tcBorders>
              <w:right w:val="single" w:color="000000" w:sz="6" w:space="0"/>
            </w:tcBorders>
            <w:shd w:val="clear" w:color="auto" w:fill="FFFFFF"/>
            <w:vAlign w:val="center"/>
          </w:tcPr>
          <w:p w14:paraId="399243B4">
            <w:pPr>
              <w:rPr>
                <w:rFonts w:hint="default" w:ascii="Times New Roman" w:hAnsi="Times New Roman" w:cs="Times New Roman"/>
              </w:rPr>
            </w:pPr>
            <w:r>
              <w:rPr>
                <w:rFonts w:hint="default" w:ascii="Times New Roman" w:hAnsi="Times New Roman" w:cs="Times New Roman"/>
                <w:lang w:eastAsia="zh-CN"/>
              </w:rPr>
              <w:t>煤炭成分分析和物理特性测量标准物质研制导则 国家标准（GB）</w:t>
            </w:r>
          </w:p>
        </w:tc>
        <w:tc>
          <w:tcPr>
            <w:tcW w:w="2320" w:type="dxa"/>
            <w:tcBorders>
              <w:right w:val="single" w:color="000000" w:sz="6" w:space="0"/>
            </w:tcBorders>
            <w:shd w:val="clear" w:color="auto" w:fill="FFFFFF"/>
            <w:vAlign w:val="center"/>
          </w:tcPr>
          <w:p w14:paraId="70A60D87">
            <w:pPr>
              <w:rPr>
                <w:rFonts w:hint="default" w:ascii="Times New Roman" w:hAnsi="Times New Roman" w:cs="Times New Roman"/>
                <w:lang w:eastAsia="zh-CN"/>
              </w:rPr>
            </w:pPr>
            <w:r>
              <w:rPr>
                <w:rFonts w:hint="default" w:ascii="Times New Roman" w:hAnsi="Times New Roman" w:cs="Times New Roman"/>
              </w:rPr>
              <w:t>中华人民共和国国家质量监督检验检疫总局中国国家标准化管理委员会</w:t>
            </w:r>
          </w:p>
        </w:tc>
        <w:tc>
          <w:tcPr>
            <w:tcW w:w="1606" w:type="dxa"/>
            <w:tcBorders>
              <w:right w:val="single" w:color="000000" w:sz="6" w:space="0"/>
            </w:tcBorders>
            <w:shd w:val="clear" w:color="auto" w:fill="FFFFFF"/>
            <w:vAlign w:val="center"/>
          </w:tcPr>
          <w:p w14:paraId="45E72CA5">
            <w:pPr>
              <w:rPr>
                <w:rFonts w:hint="default" w:ascii="Times New Roman" w:hAnsi="Times New Roman" w:cs="Times New Roman"/>
                <w:lang w:val="en-US" w:eastAsia="zh-CN"/>
              </w:rPr>
            </w:pPr>
            <w:r>
              <w:rPr>
                <w:rFonts w:hint="default" w:ascii="Times New Roman" w:hAnsi="Times New Roman" w:cs="Times New Roman"/>
                <w:lang w:val="en-US" w:eastAsia="zh-CN"/>
              </w:rPr>
              <w:t>2008.8.7发布</w:t>
            </w:r>
          </w:p>
          <w:p w14:paraId="5AE462E1">
            <w:pPr>
              <w:rPr>
                <w:rFonts w:hint="default" w:ascii="Times New Roman" w:hAnsi="Times New Roman" w:cs="Times New Roman"/>
                <w:lang w:val="en-US" w:eastAsia="zh-CN"/>
              </w:rPr>
            </w:pPr>
            <w:r>
              <w:rPr>
                <w:rFonts w:hint="default" w:ascii="Times New Roman" w:hAnsi="Times New Roman" w:cs="Times New Roman"/>
                <w:lang w:val="en-US" w:eastAsia="zh-CN"/>
              </w:rPr>
              <w:t>2009.3.1实施</w:t>
            </w:r>
          </w:p>
        </w:tc>
        <w:tc>
          <w:tcPr>
            <w:tcW w:w="4162" w:type="dxa"/>
            <w:tcBorders>
              <w:right w:val="single" w:color="000000" w:sz="6" w:space="0"/>
            </w:tcBorders>
            <w:shd w:val="clear" w:color="auto" w:fill="FFFFFF"/>
            <w:vAlign w:val="center"/>
          </w:tcPr>
          <w:p w14:paraId="3917D5BB">
            <w:pPr>
              <w:rPr>
                <w:rFonts w:hint="default" w:ascii="Times New Roman" w:hAnsi="Times New Roman" w:cs="Times New Roman"/>
                <w:lang w:val="en-US" w:eastAsia="zh-CN"/>
              </w:rPr>
            </w:pPr>
            <w:r>
              <w:rPr>
                <w:rFonts w:hint="default" w:ascii="Times New Roman" w:hAnsi="Times New Roman" w:cs="Times New Roman"/>
                <w:lang w:val="en-US" w:eastAsia="zh-CN"/>
              </w:rPr>
              <w:t>本标准由中国煤炭工业协会提出。</w:t>
            </w:r>
          </w:p>
          <w:p w14:paraId="5707D81C">
            <w:pPr>
              <w:rPr>
                <w:rFonts w:hint="default" w:ascii="Times New Roman" w:hAnsi="Times New Roman" w:cs="Times New Roman"/>
                <w:lang w:val="en-US" w:eastAsia="zh-CN"/>
              </w:rPr>
            </w:pPr>
            <w:r>
              <w:rPr>
                <w:rFonts w:hint="default" w:ascii="Times New Roman" w:hAnsi="Times New Roman" w:cs="Times New Roman"/>
                <w:lang w:val="en-US" w:eastAsia="zh-CN"/>
              </w:rPr>
              <w:t>本标准由全国煤炭标准化技术委员会（SAC/TC 42）归口本标准起草单位：煤炭科学研究总院煤分析实验室（国家煤质量监督检验中心）。</w:t>
            </w:r>
          </w:p>
        </w:tc>
      </w:tr>
      <w:tr w14:paraId="6AE6A2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49" w:type="dxa"/>
            <w:tcBorders>
              <w:left w:val="single" w:color="000000" w:sz="6" w:space="0"/>
            </w:tcBorders>
            <w:shd w:val="clear" w:color="auto" w:fill="FFFFFF"/>
            <w:vAlign w:val="center"/>
          </w:tcPr>
          <w:p w14:paraId="0FCB5038">
            <w:pPr>
              <w:numPr>
                <w:ilvl w:val="0"/>
                <w:numId w:val="2"/>
              </w:numPr>
              <w:ind w:left="425" w:leftChars="0" w:hanging="425" w:firstLineChars="0"/>
              <w:rPr>
                <w:rFonts w:hint="default" w:ascii="Times New Roman" w:hAnsi="Times New Roman" w:cs="Times New Roman"/>
              </w:rPr>
            </w:pPr>
          </w:p>
        </w:tc>
        <w:tc>
          <w:tcPr>
            <w:tcW w:w="1921" w:type="dxa"/>
            <w:shd w:val="clear" w:color="auto" w:fill="FFFFFF"/>
            <w:vAlign w:val="center"/>
          </w:tcPr>
          <w:p w14:paraId="0FBCF3AD">
            <w:pPr>
              <w:rPr>
                <w:rFonts w:hint="default" w:ascii="Times New Roman" w:hAnsi="Times New Roman" w:cs="Times New Roman"/>
              </w:rPr>
            </w:pPr>
            <w:r>
              <w:rPr>
                <w:rFonts w:hint="default" w:ascii="Times New Roman" w:hAnsi="Times New Roman" w:cs="Times New Roman"/>
                <w:lang w:eastAsia="zh-CN"/>
              </w:rPr>
              <w:t>GB</w:t>
            </w:r>
            <w:r>
              <w:rPr>
                <w:rFonts w:hint="default" w:ascii="Times New Roman" w:hAnsi="Times New Roman" w:cs="Times New Roman"/>
              </w:rPr>
              <w:t>/</w:t>
            </w:r>
            <w:r>
              <w:rPr>
                <w:rFonts w:hint="default" w:ascii="Times New Roman" w:hAnsi="Times New Roman" w:cs="Times New Roman"/>
                <w:lang w:eastAsia="zh-CN"/>
              </w:rPr>
              <w:t>T 29164-2012</w:t>
            </w:r>
          </w:p>
        </w:tc>
        <w:tc>
          <w:tcPr>
            <w:tcW w:w="3016" w:type="dxa"/>
            <w:tcBorders>
              <w:right w:val="single" w:color="000000" w:sz="6" w:space="0"/>
            </w:tcBorders>
            <w:shd w:val="clear" w:color="auto" w:fill="FFFFFF"/>
            <w:vAlign w:val="center"/>
          </w:tcPr>
          <w:p w14:paraId="3326E180">
            <w:pPr>
              <w:rPr>
                <w:rFonts w:hint="default" w:ascii="Times New Roman" w:hAnsi="Times New Roman" w:cs="Times New Roman"/>
              </w:rPr>
            </w:pPr>
            <w:r>
              <w:rPr>
                <w:rFonts w:hint="default" w:ascii="Times New Roman" w:hAnsi="Times New Roman" w:cs="Times New Roman"/>
                <w:lang w:eastAsia="zh-CN"/>
              </w:rPr>
              <w:t>煤炭成分分析和物理特性测量标准物质应</w:t>
            </w:r>
            <w:r>
              <w:rPr>
                <w:rFonts w:hint="default" w:ascii="Times New Roman" w:hAnsi="Times New Roman" w:cs="Times New Roman"/>
                <w:lang w:val="en-US" w:eastAsia="zh-CN"/>
              </w:rPr>
              <w:t>用</w:t>
            </w:r>
            <w:r>
              <w:rPr>
                <w:rFonts w:hint="default" w:ascii="Times New Roman" w:hAnsi="Times New Roman" w:cs="Times New Roman"/>
                <w:lang w:eastAsia="zh-CN"/>
              </w:rPr>
              <w:t>导则</w:t>
            </w:r>
          </w:p>
        </w:tc>
        <w:tc>
          <w:tcPr>
            <w:tcW w:w="2320" w:type="dxa"/>
            <w:tcBorders>
              <w:right w:val="single" w:color="000000" w:sz="6" w:space="0"/>
            </w:tcBorders>
            <w:shd w:val="clear" w:color="auto" w:fill="FFFFFF"/>
            <w:vAlign w:val="center"/>
          </w:tcPr>
          <w:p w14:paraId="6105A8FC">
            <w:pPr>
              <w:rPr>
                <w:rFonts w:hint="default" w:ascii="Times New Roman" w:hAnsi="Times New Roman" w:cs="Times New Roman"/>
                <w:lang w:eastAsia="zh-CN"/>
              </w:rPr>
            </w:pPr>
            <w:r>
              <w:rPr>
                <w:rFonts w:hint="default" w:ascii="Times New Roman" w:hAnsi="Times New Roman" w:cs="Times New Roman"/>
                <w:lang w:eastAsia="zh-CN"/>
              </w:rPr>
              <w:t>中华人民共和国国家质量监督检验检疫总局中国国家标准化管理委员会</w:t>
            </w:r>
          </w:p>
          <w:p w14:paraId="63C4A048">
            <w:pPr>
              <w:rPr>
                <w:rFonts w:hint="default" w:ascii="Times New Roman" w:hAnsi="Times New Roman" w:cs="Times New Roman"/>
                <w:lang w:eastAsia="zh-CN"/>
              </w:rPr>
            </w:pPr>
            <w:r>
              <w:rPr>
                <w:rFonts w:hint="default" w:ascii="Times New Roman" w:hAnsi="Times New Roman" w:cs="Times New Roman"/>
                <w:lang w:eastAsia="zh-CN"/>
              </w:rPr>
              <w:t>发布</w:t>
            </w:r>
          </w:p>
        </w:tc>
        <w:tc>
          <w:tcPr>
            <w:tcW w:w="1606" w:type="dxa"/>
            <w:tcBorders>
              <w:right w:val="single" w:color="000000" w:sz="6" w:space="0"/>
            </w:tcBorders>
            <w:shd w:val="clear" w:color="auto" w:fill="FFFFFF"/>
            <w:vAlign w:val="center"/>
          </w:tcPr>
          <w:p w14:paraId="047B8670">
            <w:pPr>
              <w:rPr>
                <w:rFonts w:hint="default" w:ascii="Times New Roman" w:hAnsi="Times New Roman" w:cs="Times New Roman"/>
                <w:lang w:eastAsia="zh-CN"/>
              </w:rPr>
            </w:pPr>
            <w:r>
              <w:rPr>
                <w:rFonts w:hint="default" w:ascii="Times New Roman" w:hAnsi="Times New Roman" w:cs="Times New Roman"/>
                <w:lang w:eastAsia="zh-CN"/>
              </w:rPr>
              <w:t>2012-12-31发布</w:t>
            </w:r>
          </w:p>
          <w:p w14:paraId="07174491">
            <w:pPr>
              <w:rPr>
                <w:rFonts w:hint="default" w:ascii="Times New Roman" w:hAnsi="Times New Roman" w:cs="Times New Roman"/>
                <w:lang w:eastAsia="zh-CN"/>
              </w:rPr>
            </w:pPr>
            <w:r>
              <w:rPr>
                <w:rFonts w:hint="default" w:ascii="Times New Roman" w:hAnsi="Times New Roman" w:cs="Times New Roman"/>
                <w:lang w:eastAsia="zh-CN"/>
              </w:rPr>
              <w:t>2013-10-01实施</w:t>
            </w:r>
          </w:p>
        </w:tc>
        <w:tc>
          <w:tcPr>
            <w:tcW w:w="4162" w:type="dxa"/>
            <w:tcBorders>
              <w:right w:val="single" w:color="000000" w:sz="6" w:space="0"/>
            </w:tcBorders>
            <w:shd w:val="clear" w:color="auto" w:fill="FFFFFF"/>
            <w:vAlign w:val="center"/>
          </w:tcPr>
          <w:p w14:paraId="206F074A">
            <w:pPr>
              <w:rPr>
                <w:rFonts w:hint="default" w:ascii="Times New Roman" w:hAnsi="Times New Roman" w:cs="Times New Roman"/>
                <w:lang w:eastAsia="zh-CN"/>
              </w:rPr>
            </w:pPr>
            <w:r>
              <w:rPr>
                <w:rFonts w:hint="default" w:ascii="Times New Roman" w:hAnsi="Times New Roman" w:cs="Times New Roman"/>
                <w:lang w:eastAsia="zh-CN"/>
              </w:rPr>
              <w:t>本标准由中国煤炭工业协会提出。</w:t>
            </w:r>
          </w:p>
          <w:p w14:paraId="471207DF">
            <w:pPr>
              <w:rPr>
                <w:rFonts w:hint="default" w:ascii="Times New Roman" w:hAnsi="Times New Roman" w:cs="Times New Roman"/>
                <w:lang w:eastAsia="zh-CN"/>
              </w:rPr>
            </w:pPr>
            <w:r>
              <w:rPr>
                <w:rFonts w:hint="default" w:ascii="Times New Roman" w:hAnsi="Times New Roman" w:cs="Times New Roman"/>
                <w:lang w:eastAsia="zh-CN"/>
              </w:rPr>
              <w:t>本标准由全国煤炭标准化技术委员会（SAC/TC 42）归口本标准起草单位;煤炭科学研究总院煤炭分析实验室</w:t>
            </w:r>
          </w:p>
        </w:tc>
      </w:tr>
      <w:tr w14:paraId="4C76FE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49" w:type="dxa"/>
            <w:tcBorders>
              <w:left w:val="single" w:color="000000" w:sz="6" w:space="0"/>
            </w:tcBorders>
            <w:shd w:val="clear" w:color="auto" w:fill="FFFFFF"/>
            <w:vAlign w:val="center"/>
          </w:tcPr>
          <w:p w14:paraId="52898162">
            <w:pPr>
              <w:numPr>
                <w:ilvl w:val="0"/>
                <w:numId w:val="2"/>
              </w:numPr>
              <w:ind w:left="425" w:leftChars="0" w:hanging="425" w:firstLineChars="0"/>
              <w:rPr>
                <w:rFonts w:hint="default" w:ascii="Times New Roman" w:hAnsi="Times New Roman" w:cs="Times New Roman"/>
              </w:rPr>
            </w:pPr>
          </w:p>
        </w:tc>
        <w:tc>
          <w:tcPr>
            <w:tcW w:w="1921" w:type="dxa"/>
            <w:shd w:val="clear" w:color="auto" w:fill="FFFFFF"/>
            <w:vAlign w:val="center"/>
          </w:tcPr>
          <w:p w14:paraId="32B83BC1">
            <w:pPr>
              <w:rPr>
                <w:rFonts w:hint="default" w:ascii="Times New Roman" w:hAnsi="Times New Roman" w:cs="Times New Roman"/>
              </w:rPr>
            </w:pPr>
            <w:r>
              <w:rPr>
                <w:rFonts w:hint="default" w:ascii="Times New Roman" w:hAnsi="Times New Roman" w:cs="Times New Roman"/>
                <w:lang w:eastAsia="zh-CN"/>
              </w:rPr>
              <w:t>GB</w:t>
            </w:r>
            <w:r>
              <w:rPr>
                <w:rFonts w:hint="default" w:ascii="Times New Roman" w:hAnsi="Times New Roman" w:cs="Times New Roman"/>
              </w:rPr>
              <w:t>/</w:t>
            </w:r>
            <w:r>
              <w:rPr>
                <w:rFonts w:hint="default" w:ascii="Times New Roman" w:hAnsi="Times New Roman" w:cs="Times New Roman"/>
                <w:lang w:eastAsia="zh-CN"/>
              </w:rPr>
              <w:t>T 31253-2014</w:t>
            </w:r>
          </w:p>
        </w:tc>
        <w:tc>
          <w:tcPr>
            <w:tcW w:w="3016" w:type="dxa"/>
            <w:tcBorders>
              <w:right w:val="single" w:color="000000" w:sz="6" w:space="0"/>
            </w:tcBorders>
            <w:shd w:val="clear" w:color="auto" w:fill="FFFFFF"/>
            <w:vAlign w:val="center"/>
          </w:tcPr>
          <w:p w14:paraId="5D2A696B">
            <w:pPr>
              <w:rPr>
                <w:rFonts w:hint="default" w:ascii="Times New Roman" w:hAnsi="Times New Roman" w:cs="Times New Roman"/>
              </w:rPr>
            </w:pPr>
            <w:r>
              <w:rPr>
                <w:rFonts w:hint="default" w:ascii="Times New Roman" w:hAnsi="Times New Roman" w:cs="Times New Roman"/>
                <w:lang w:eastAsia="zh-CN"/>
              </w:rPr>
              <w:t>天然气 气体标准物质的验证 发热量和密度直接测量法 国家标准（GB）</w:t>
            </w:r>
          </w:p>
        </w:tc>
        <w:tc>
          <w:tcPr>
            <w:tcW w:w="2320" w:type="dxa"/>
            <w:tcBorders>
              <w:right w:val="single" w:color="000000" w:sz="6" w:space="0"/>
            </w:tcBorders>
            <w:shd w:val="clear" w:color="auto" w:fill="FFFFFF"/>
            <w:vAlign w:val="center"/>
          </w:tcPr>
          <w:p w14:paraId="733D52F5">
            <w:pPr>
              <w:rPr>
                <w:rFonts w:hint="default" w:ascii="Times New Roman" w:hAnsi="Times New Roman" w:cs="Times New Roman"/>
                <w:lang w:eastAsia="zh-CN"/>
              </w:rPr>
            </w:pPr>
            <w:r>
              <w:rPr>
                <w:rFonts w:hint="default" w:ascii="Times New Roman" w:hAnsi="Times New Roman" w:cs="Times New Roman"/>
                <w:lang w:eastAsia="zh-CN"/>
              </w:rPr>
              <w:t>中华人民共和国国家质量监督检验检疫总局中国国家标准化管理委员会</w:t>
            </w:r>
          </w:p>
        </w:tc>
        <w:tc>
          <w:tcPr>
            <w:tcW w:w="1606" w:type="dxa"/>
            <w:tcBorders>
              <w:right w:val="single" w:color="000000" w:sz="6" w:space="0"/>
            </w:tcBorders>
            <w:shd w:val="clear" w:color="auto" w:fill="FFFFFF"/>
            <w:vAlign w:val="center"/>
          </w:tcPr>
          <w:p w14:paraId="3BDAA90A">
            <w:pPr>
              <w:rPr>
                <w:rFonts w:hint="default" w:ascii="Times New Roman" w:hAnsi="Times New Roman" w:cs="Times New Roman"/>
                <w:lang w:eastAsia="zh-CN"/>
              </w:rPr>
            </w:pPr>
            <w:r>
              <w:rPr>
                <w:rFonts w:hint="default" w:ascii="Times New Roman" w:hAnsi="Times New Roman" w:cs="Times New Roman"/>
                <w:lang w:eastAsia="zh-CN"/>
              </w:rPr>
              <w:t>2014-12-05发布</w:t>
            </w:r>
          </w:p>
          <w:p w14:paraId="790CD28D">
            <w:pPr>
              <w:rPr>
                <w:rFonts w:hint="default" w:ascii="Times New Roman" w:hAnsi="Times New Roman" w:cs="Times New Roman"/>
                <w:lang w:eastAsia="zh-CN"/>
              </w:rPr>
            </w:pPr>
            <w:r>
              <w:rPr>
                <w:rFonts w:hint="default" w:ascii="Times New Roman" w:hAnsi="Times New Roman" w:cs="Times New Roman"/>
                <w:lang w:eastAsia="zh-CN"/>
              </w:rPr>
              <w:t>2015-05-01实施</w:t>
            </w:r>
          </w:p>
        </w:tc>
        <w:tc>
          <w:tcPr>
            <w:tcW w:w="4162" w:type="dxa"/>
            <w:tcBorders>
              <w:right w:val="single" w:color="000000" w:sz="6" w:space="0"/>
            </w:tcBorders>
            <w:shd w:val="clear" w:color="auto" w:fill="FFFFFF"/>
            <w:vAlign w:val="center"/>
          </w:tcPr>
          <w:p w14:paraId="755AF34C">
            <w:pPr>
              <w:rPr>
                <w:rFonts w:hint="default" w:ascii="Times New Roman" w:hAnsi="Times New Roman" w:cs="Times New Roman"/>
                <w:lang w:eastAsia="zh-CN"/>
              </w:rPr>
            </w:pPr>
            <w:r>
              <w:rPr>
                <w:rFonts w:hint="default" w:ascii="Times New Roman" w:hAnsi="Times New Roman" w:cs="Times New Roman"/>
                <w:lang w:eastAsia="zh-CN"/>
              </w:rPr>
              <w:t>本标准由中国石油天然气集团公司提出。</w:t>
            </w:r>
          </w:p>
          <w:p w14:paraId="350BF3E1">
            <w:pPr>
              <w:rPr>
                <w:rFonts w:hint="default" w:ascii="Times New Roman" w:hAnsi="Times New Roman" w:cs="Times New Roman"/>
                <w:lang w:eastAsia="zh-CN"/>
              </w:rPr>
            </w:pPr>
            <w:r>
              <w:rPr>
                <w:rFonts w:hint="default" w:ascii="Times New Roman" w:hAnsi="Times New Roman" w:cs="Times New Roman"/>
                <w:lang w:eastAsia="zh-CN"/>
              </w:rPr>
              <w:t>本标准由全国天然气标准化技术委员会（SAC/TC244）归口</w:t>
            </w:r>
          </w:p>
          <w:p w14:paraId="1FF4FD1A">
            <w:pPr>
              <w:rPr>
                <w:rFonts w:hint="default" w:ascii="Times New Roman" w:hAnsi="Times New Roman" w:cs="Times New Roman"/>
                <w:lang w:eastAsia="zh-CN"/>
              </w:rPr>
            </w:pPr>
            <w:r>
              <w:rPr>
                <w:rFonts w:hint="default" w:ascii="Times New Roman" w:hAnsi="Times New Roman" w:cs="Times New Roman"/>
                <w:lang w:eastAsia="zh-CN"/>
              </w:rPr>
              <w:t>本标准起草单位中国石油西南油气田公司天然气研究院、中国计量科学研究院、中国测试技术研究院。</w:t>
            </w:r>
          </w:p>
        </w:tc>
      </w:tr>
      <w:tr w14:paraId="4280F9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49" w:type="dxa"/>
            <w:tcBorders>
              <w:left w:val="single" w:color="000000" w:sz="6" w:space="0"/>
            </w:tcBorders>
            <w:shd w:val="clear" w:color="auto" w:fill="FFFFFF"/>
            <w:vAlign w:val="center"/>
          </w:tcPr>
          <w:p w14:paraId="11124890">
            <w:pPr>
              <w:numPr>
                <w:ilvl w:val="0"/>
                <w:numId w:val="2"/>
              </w:numPr>
              <w:ind w:left="425" w:leftChars="0" w:hanging="425" w:firstLineChars="0"/>
              <w:rPr>
                <w:rFonts w:hint="default" w:ascii="Times New Roman" w:hAnsi="Times New Roman" w:cs="Times New Roman"/>
              </w:rPr>
            </w:pPr>
          </w:p>
        </w:tc>
        <w:tc>
          <w:tcPr>
            <w:tcW w:w="1921" w:type="dxa"/>
            <w:shd w:val="clear" w:color="auto" w:fill="FFFFFF"/>
            <w:vAlign w:val="center"/>
          </w:tcPr>
          <w:p w14:paraId="76FEFBA3">
            <w:pPr>
              <w:rPr>
                <w:rFonts w:hint="default" w:ascii="Times New Roman" w:hAnsi="Times New Roman" w:cs="Times New Roman"/>
              </w:rPr>
            </w:pPr>
            <w:r>
              <w:rPr>
                <w:rFonts w:hint="default" w:ascii="Times New Roman" w:hAnsi="Times New Roman" w:cs="Times New Roman"/>
                <w:lang w:eastAsia="zh-CN"/>
              </w:rPr>
              <w:t>GB</w:t>
            </w:r>
            <w:r>
              <w:rPr>
                <w:rFonts w:hint="default" w:ascii="Times New Roman" w:hAnsi="Times New Roman" w:cs="Times New Roman"/>
              </w:rPr>
              <w:t>/</w:t>
            </w:r>
            <w:r>
              <w:rPr>
                <w:rFonts w:hint="default" w:ascii="Times New Roman" w:hAnsi="Times New Roman" w:cs="Times New Roman"/>
                <w:lang w:eastAsia="zh-CN"/>
              </w:rPr>
              <w:t>T 34002-2017</w:t>
            </w:r>
          </w:p>
        </w:tc>
        <w:tc>
          <w:tcPr>
            <w:tcW w:w="3016" w:type="dxa"/>
            <w:tcBorders>
              <w:right w:val="single" w:color="000000" w:sz="6" w:space="0"/>
            </w:tcBorders>
            <w:shd w:val="clear" w:color="auto" w:fill="FFFFFF"/>
            <w:vAlign w:val="center"/>
          </w:tcPr>
          <w:p w14:paraId="356CD8B9">
            <w:pPr>
              <w:rPr>
                <w:rFonts w:hint="default" w:ascii="Times New Roman" w:hAnsi="Times New Roman" w:cs="Times New Roman"/>
              </w:rPr>
            </w:pPr>
            <w:r>
              <w:rPr>
                <w:rFonts w:hint="default" w:ascii="Times New Roman" w:hAnsi="Times New Roman" w:cs="Times New Roman"/>
                <w:lang w:eastAsia="zh-CN"/>
              </w:rPr>
              <w:t>微束分析 诱射电子显微术 月周期结构标准物质校准图像放大倍</w:t>
            </w:r>
            <w:r>
              <w:rPr>
                <w:rFonts w:hint="default" w:ascii="Times New Roman" w:hAnsi="Times New Roman" w:cs="Times New Roman"/>
                <w:lang w:val="en-US" w:eastAsia="zh-CN"/>
              </w:rPr>
              <w:t>率</w:t>
            </w:r>
            <w:r>
              <w:rPr>
                <w:rFonts w:hint="default" w:ascii="Times New Roman" w:hAnsi="Times New Roman" w:cs="Times New Roman"/>
                <w:lang w:eastAsia="zh-CN"/>
              </w:rPr>
              <w:t>的方法</w:t>
            </w:r>
          </w:p>
        </w:tc>
        <w:tc>
          <w:tcPr>
            <w:tcW w:w="2320" w:type="dxa"/>
            <w:tcBorders>
              <w:right w:val="single" w:color="000000" w:sz="6" w:space="0"/>
            </w:tcBorders>
            <w:shd w:val="clear" w:color="auto" w:fill="FFFFFF"/>
            <w:vAlign w:val="center"/>
          </w:tcPr>
          <w:p w14:paraId="319ED30F">
            <w:pPr>
              <w:rPr>
                <w:rFonts w:hint="default" w:ascii="Times New Roman" w:hAnsi="Times New Roman" w:cs="Times New Roman"/>
                <w:lang w:eastAsia="zh-CN"/>
              </w:rPr>
            </w:pPr>
            <w:r>
              <w:rPr>
                <w:rFonts w:hint="default" w:ascii="Times New Roman" w:hAnsi="Times New Roman" w:cs="Times New Roman"/>
                <w:lang w:eastAsia="zh-CN"/>
              </w:rPr>
              <w:t>中华人民共和国国家质量监督检验检疫总局发布中国国家标准化管理委员会</w:t>
            </w:r>
          </w:p>
        </w:tc>
        <w:tc>
          <w:tcPr>
            <w:tcW w:w="1606" w:type="dxa"/>
            <w:tcBorders>
              <w:right w:val="single" w:color="000000" w:sz="6" w:space="0"/>
            </w:tcBorders>
            <w:shd w:val="clear" w:color="auto" w:fill="FFFFFF"/>
            <w:vAlign w:val="center"/>
          </w:tcPr>
          <w:p w14:paraId="2B6D353A">
            <w:pPr>
              <w:rPr>
                <w:rFonts w:hint="default" w:ascii="Times New Roman" w:hAnsi="Times New Roman" w:cs="Times New Roman"/>
                <w:lang w:eastAsia="zh-CN"/>
              </w:rPr>
            </w:pPr>
            <w:r>
              <w:rPr>
                <w:rFonts w:hint="default" w:ascii="Times New Roman" w:hAnsi="Times New Roman" w:cs="Times New Roman"/>
                <w:lang w:eastAsia="zh-CN"/>
              </w:rPr>
              <w:t>2017-07-12发布</w:t>
            </w:r>
          </w:p>
          <w:p w14:paraId="0D9B133E">
            <w:pPr>
              <w:rPr>
                <w:rFonts w:hint="default" w:ascii="Times New Roman" w:hAnsi="Times New Roman" w:cs="Times New Roman"/>
                <w:lang w:eastAsia="zh-CN"/>
              </w:rPr>
            </w:pPr>
            <w:r>
              <w:rPr>
                <w:rFonts w:hint="default" w:ascii="Times New Roman" w:hAnsi="Times New Roman" w:cs="Times New Roman"/>
                <w:lang w:eastAsia="zh-CN"/>
              </w:rPr>
              <w:t>2018-06-01实施</w:t>
            </w:r>
          </w:p>
        </w:tc>
        <w:tc>
          <w:tcPr>
            <w:tcW w:w="4162" w:type="dxa"/>
            <w:tcBorders>
              <w:right w:val="single" w:color="000000" w:sz="6" w:space="0"/>
            </w:tcBorders>
            <w:shd w:val="clear" w:color="auto" w:fill="FFFFFF"/>
            <w:vAlign w:val="center"/>
          </w:tcPr>
          <w:p w14:paraId="28CA2B40">
            <w:pPr>
              <w:rPr>
                <w:rFonts w:hint="default" w:ascii="Times New Roman" w:hAnsi="Times New Roman" w:cs="Times New Roman"/>
                <w:lang w:eastAsia="zh-CN"/>
              </w:rPr>
            </w:pPr>
            <w:r>
              <w:rPr>
                <w:rFonts w:hint="default" w:ascii="Times New Roman" w:hAnsi="Times New Roman" w:cs="Times New Roman"/>
                <w:lang w:eastAsia="zh-CN"/>
              </w:rPr>
              <w:t>本标准由全国微束分析标准化技术委员会（SAC/TC 38）提出并归口。本标准起草单位:北京科技大学</w:t>
            </w:r>
          </w:p>
        </w:tc>
      </w:tr>
      <w:tr w14:paraId="0F5B78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 w:hRule="atLeast"/>
        </w:trPr>
        <w:tc>
          <w:tcPr>
            <w:tcW w:w="549" w:type="dxa"/>
            <w:tcBorders>
              <w:left w:val="single" w:color="000000" w:sz="6" w:space="0"/>
            </w:tcBorders>
            <w:shd w:val="clear" w:color="auto" w:fill="FFFFFF"/>
            <w:vAlign w:val="center"/>
          </w:tcPr>
          <w:p w14:paraId="626420F2">
            <w:pPr>
              <w:numPr>
                <w:ilvl w:val="0"/>
                <w:numId w:val="2"/>
              </w:numPr>
              <w:ind w:left="425" w:leftChars="0" w:hanging="425" w:firstLineChars="0"/>
              <w:rPr>
                <w:rFonts w:hint="default" w:ascii="Times New Roman" w:hAnsi="Times New Roman" w:cs="Times New Roman"/>
              </w:rPr>
            </w:pPr>
          </w:p>
        </w:tc>
        <w:tc>
          <w:tcPr>
            <w:tcW w:w="1921" w:type="dxa"/>
            <w:shd w:val="clear" w:color="auto" w:fill="FFFFFF"/>
            <w:vAlign w:val="center"/>
          </w:tcPr>
          <w:p w14:paraId="6934721A">
            <w:pPr>
              <w:rPr>
                <w:rFonts w:hint="default" w:ascii="Times New Roman" w:hAnsi="Times New Roman" w:cs="Times New Roman"/>
              </w:rPr>
            </w:pPr>
            <w:r>
              <w:rPr>
                <w:rFonts w:hint="default" w:ascii="Times New Roman" w:hAnsi="Times New Roman" w:cs="Times New Roman"/>
                <w:lang w:eastAsia="zh-CN"/>
              </w:rPr>
              <w:t>DB51</w:t>
            </w:r>
            <w:r>
              <w:rPr>
                <w:rFonts w:hint="default" w:ascii="Times New Roman" w:hAnsi="Times New Roman" w:cs="Times New Roman"/>
              </w:rPr>
              <w:t>/</w:t>
            </w:r>
            <w:r>
              <w:rPr>
                <w:rFonts w:hint="default" w:ascii="Times New Roman" w:hAnsi="Times New Roman" w:cs="Times New Roman"/>
                <w:lang w:eastAsia="zh-CN"/>
              </w:rPr>
              <w:t>T 2154-2016</w:t>
            </w:r>
          </w:p>
        </w:tc>
        <w:tc>
          <w:tcPr>
            <w:tcW w:w="3016" w:type="dxa"/>
            <w:tcBorders>
              <w:right w:val="single" w:color="000000" w:sz="6" w:space="0"/>
            </w:tcBorders>
            <w:shd w:val="clear" w:color="auto" w:fill="FFFFFF"/>
            <w:vAlign w:val="center"/>
          </w:tcPr>
          <w:p w14:paraId="4D1469BA">
            <w:pPr>
              <w:rPr>
                <w:rFonts w:hint="default" w:ascii="Times New Roman" w:hAnsi="Times New Roman" w:cs="Times New Roman"/>
              </w:rPr>
            </w:pPr>
            <w:r>
              <w:rPr>
                <w:rFonts w:hint="default" w:ascii="Times New Roman" w:hAnsi="Times New Roman" w:cs="Times New Roman"/>
                <w:lang w:eastAsia="zh-CN"/>
              </w:rPr>
              <w:t>化学分析实验室标准物质及标准溶液管理指南</w:t>
            </w:r>
          </w:p>
        </w:tc>
        <w:tc>
          <w:tcPr>
            <w:tcW w:w="2320" w:type="dxa"/>
            <w:tcBorders>
              <w:right w:val="single" w:color="000000" w:sz="6" w:space="0"/>
            </w:tcBorders>
            <w:shd w:val="clear" w:color="auto" w:fill="FFFFFF"/>
            <w:vAlign w:val="center"/>
          </w:tcPr>
          <w:p w14:paraId="5085D3F6">
            <w:pPr>
              <w:rPr>
                <w:rFonts w:hint="default" w:ascii="Times New Roman" w:hAnsi="Times New Roman" w:cs="Times New Roman"/>
                <w:lang w:eastAsia="zh-CN"/>
              </w:rPr>
            </w:pPr>
            <w:r>
              <w:rPr>
                <w:rFonts w:hint="default" w:ascii="Times New Roman" w:hAnsi="Times New Roman" w:cs="Times New Roman"/>
                <w:lang w:eastAsia="zh-CN"/>
              </w:rPr>
              <w:t>四川省质量技术监督局</w:t>
            </w:r>
          </w:p>
        </w:tc>
        <w:tc>
          <w:tcPr>
            <w:tcW w:w="1606" w:type="dxa"/>
            <w:tcBorders>
              <w:right w:val="single" w:color="000000" w:sz="6" w:space="0"/>
            </w:tcBorders>
            <w:shd w:val="clear" w:color="auto" w:fill="FFFFFF"/>
            <w:vAlign w:val="center"/>
          </w:tcPr>
          <w:p w14:paraId="14792AE2">
            <w:pPr>
              <w:rPr>
                <w:rFonts w:hint="default" w:ascii="Times New Roman" w:hAnsi="Times New Roman" w:cs="Times New Roman"/>
                <w:lang w:eastAsia="zh-CN"/>
              </w:rPr>
            </w:pPr>
            <w:r>
              <w:rPr>
                <w:rFonts w:hint="default" w:ascii="Times New Roman" w:hAnsi="Times New Roman" w:cs="Times New Roman"/>
                <w:lang w:eastAsia="zh-CN"/>
              </w:rPr>
              <w:t>2016-05-18发布</w:t>
            </w:r>
          </w:p>
          <w:p w14:paraId="629DD898">
            <w:pPr>
              <w:rPr>
                <w:rFonts w:hint="default" w:ascii="Times New Roman" w:hAnsi="Times New Roman" w:cs="Times New Roman"/>
                <w:lang w:eastAsia="zh-CN"/>
              </w:rPr>
            </w:pPr>
            <w:r>
              <w:rPr>
                <w:rFonts w:hint="default" w:ascii="Times New Roman" w:hAnsi="Times New Roman" w:cs="Times New Roman"/>
                <w:lang w:eastAsia="zh-CN"/>
              </w:rPr>
              <w:t>2016-10-01实施</w:t>
            </w:r>
          </w:p>
        </w:tc>
        <w:tc>
          <w:tcPr>
            <w:tcW w:w="4162" w:type="dxa"/>
            <w:tcBorders>
              <w:right w:val="single" w:color="000000" w:sz="6" w:space="0"/>
            </w:tcBorders>
            <w:shd w:val="clear" w:color="auto" w:fill="FFFFFF"/>
            <w:vAlign w:val="center"/>
          </w:tcPr>
          <w:p w14:paraId="16E3E3C5">
            <w:pPr>
              <w:rPr>
                <w:rFonts w:hint="default" w:ascii="Times New Roman" w:hAnsi="Times New Roman" w:cs="Times New Roman"/>
                <w:lang w:eastAsia="zh-CN"/>
              </w:rPr>
            </w:pPr>
            <w:r>
              <w:rPr>
                <w:rFonts w:hint="default" w:ascii="Times New Roman" w:hAnsi="Times New Roman" w:cs="Times New Roman"/>
                <w:lang w:eastAsia="zh-CN"/>
              </w:rPr>
              <w:t>本标准由四川省产品质量监督检验检测院提出并归口。</w:t>
            </w:r>
          </w:p>
          <w:p w14:paraId="5473E6ED">
            <w:pPr>
              <w:rPr>
                <w:rFonts w:hint="default" w:ascii="Times New Roman" w:hAnsi="Times New Roman" w:cs="Times New Roman"/>
                <w:lang w:eastAsia="zh-CN"/>
              </w:rPr>
            </w:pPr>
            <w:r>
              <w:rPr>
                <w:rFonts w:hint="default" w:ascii="Times New Roman" w:hAnsi="Times New Roman" w:cs="Times New Roman"/>
                <w:lang w:eastAsia="zh-CN"/>
              </w:rPr>
              <w:t>本标准由四川省质量技术监督局批准。</w:t>
            </w:r>
          </w:p>
          <w:p w14:paraId="22852263">
            <w:pPr>
              <w:rPr>
                <w:rFonts w:hint="default" w:ascii="Times New Roman" w:hAnsi="Times New Roman" w:cs="Times New Roman"/>
                <w:lang w:eastAsia="zh-CN"/>
              </w:rPr>
            </w:pPr>
            <w:r>
              <w:rPr>
                <w:rFonts w:hint="default" w:ascii="Times New Roman" w:hAnsi="Times New Roman" w:cs="Times New Roman"/>
                <w:lang w:eastAsia="zh-CN"/>
              </w:rPr>
              <w:t>本标准由四川省产品质量监督检验检测院负责解释</w:t>
            </w:r>
          </w:p>
          <w:p w14:paraId="31B39A96">
            <w:pPr>
              <w:rPr>
                <w:rFonts w:hint="default" w:ascii="Times New Roman" w:hAnsi="Times New Roman" w:cs="Times New Roman"/>
                <w:lang w:eastAsia="zh-CN"/>
              </w:rPr>
            </w:pPr>
            <w:r>
              <w:rPr>
                <w:rFonts w:hint="default" w:ascii="Times New Roman" w:hAnsi="Times New Roman" w:cs="Times New Roman"/>
                <w:lang w:eastAsia="zh-CN"/>
              </w:rPr>
              <w:t>本标准起草单位:四川省产品质量监督检验检测院，四川省食品药品检验检测院</w:t>
            </w:r>
          </w:p>
        </w:tc>
      </w:tr>
      <w:tr w14:paraId="3520D0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49" w:type="dxa"/>
            <w:tcBorders>
              <w:left w:val="single" w:color="000000" w:sz="6" w:space="0"/>
            </w:tcBorders>
            <w:shd w:val="clear" w:color="auto" w:fill="FFFFFF"/>
            <w:vAlign w:val="center"/>
          </w:tcPr>
          <w:p w14:paraId="13B88F4D">
            <w:pPr>
              <w:numPr>
                <w:ilvl w:val="0"/>
                <w:numId w:val="2"/>
              </w:numPr>
              <w:ind w:left="425" w:leftChars="0" w:hanging="425" w:firstLineChars="0"/>
              <w:rPr>
                <w:rFonts w:hint="default" w:ascii="Times New Roman" w:hAnsi="Times New Roman" w:cs="Times New Roman"/>
              </w:rPr>
            </w:pPr>
          </w:p>
        </w:tc>
        <w:tc>
          <w:tcPr>
            <w:tcW w:w="1921" w:type="dxa"/>
            <w:shd w:val="clear" w:color="auto" w:fill="FFFFFF"/>
            <w:vAlign w:val="center"/>
          </w:tcPr>
          <w:p w14:paraId="5D8947BD">
            <w:pPr>
              <w:rPr>
                <w:rFonts w:hint="default" w:ascii="Times New Roman" w:hAnsi="Times New Roman" w:cs="Times New Roman"/>
              </w:rPr>
            </w:pPr>
            <w:r>
              <w:rPr>
                <w:rFonts w:hint="default" w:ascii="Times New Roman" w:hAnsi="Times New Roman" w:cs="Times New Roman"/>
                <w:lang w:eastAsia="zh-CN"/>
              </w:rPr>
              <w:t>DB14</w:t>
            </w:r>
            <w:r>
              <w:rPr>
                <w:rFonts w:hint="default" w:ascii="Times New Roman" w:hAnsi="Times New Roman" w:cs="Times New Roman"/>
              </w:rPr>
              <w:t>/</w:t>
            </w:r>
            <w:r>
              <w:rPr>
                <w:rFonts w:hint="default" w:ascii="Times New Roman" w:hAnsi="Times New Roman" w:cs="Times New Roman"/>
                <w:lang w:eastAsia="zh-CN"/>
              </w:rPr>
              <w:t>T 1981-2020</w:t>
            </w:r>
          </w:p>
        </w:tc>
        <w:tc>
          <w:tcPr>
            <w:tcW w:w="3016" w:type="dxa"/>
            <w:tcBorders>
              <w:right w:val="single" w:color="000000" w:sz="6" w:space="0"/>
            </w:tcBorders>
            <w:shd w:val="clear" w:color="auto" w:fill="FFFFFF"/>
            <w:vAlign w:val="center"/>
          </w:tcPr>
          <w:p w14:paraId="1209326D">
            <w:pPr>
              <w:rPr>
                <w:rFonts w:hint="default" w:ascii="Times New Roman" w:hAnsi="Times New Roman" w:cs="Times New Roman"/>
              </w:rPr>
            </w:pPr>
            <w:r>
              <w:rPr>
                <w:rFonts w:hint="default" w:ascii="Times New Roman" w:hAnsi="Times New Roman" w:cs="Times New Roman"/>
                <w:lang w:eastAsia="zh-CN"/>
              </w:rPr>
              <w:t>检测结果有效性的内部质量控制标准物质控制方法</w:t>
            </w:r>
          </w:p>
        </w:tc>
        <w:tc>
          <w:tcPr>
            <w:tcW w:w="2320" w:type="dxa"/>
            <w:tcBorders>
              <w:right w:val="single" w:color="000000" w:sz="6" w:space="0"/>
            </w:tcBorders>
            <w:shd w:val="clear" w:color="auto" w:fill="FFFFFF"/>
            <w:vAlign w:val="center"/>
          </w:tcPr>
          <w:p w14:paraId="2E4366C6">
            <w:pPr>
              <w:rPr>
                <w:rFonts w:hint="default" w:ascii="Times New Roman" w:hAnsi="Times New Roman" w:cs="Times New Roman"/>
                <w:lang w:eastAsia="zh-CN"/>
              </w:rPr>
            </w:pPr>
            <w:r>
              <w:rPr>
                <w:rFonts w:hint="default" w:ascii="Times New Roman" w:hAnsi="Times New Roman" w:cs="Times New Roman"/>
                <w:lang w:eastAsia="zh-CN"/>
              </w:rPr>
              <w:t>山西省市场监督管理局</w:t>
            </w:r>
          </w:p>
        </w:tc>
        <w:tc>
          <w:tcPr>
            <w:tcW w:w="1606" w:type="dxa"/>
            <w:tcBorders>
              <w:right w:val="single" w:color="000000" w:sz="6" w:space="0"/>
            </w:tcBorders>
            <w:shd w:val="clear" w:color="auto" w:fill="FFFFFF"/>
            <w:vAlign w:val="center"/>
          </w:tcPr>
          <w:p w14:paraId="56E973B9">
            <w:pPr>
              <w:rPr>
                <w:rFonts w:hint="default" w:ascii="Times New Roman" w:hAnsi="Times New Roman" w:cs="Times New Roman"/>
                <w:lang w:eastAsia="zh-CN"/>
              </w:rPr>
            </w:pPr>
            <w:r>
              <w:rPr>
                <w:rFonts w:hint="default" w:ascii="Times New Roman" w:hAnsi="Times New Roman" w:cs="Times New Roman"/>
                <w:lang w:eastAsia="zh-CN"/>
              </w:rPr>
              <w:t>2020-01-10发布</w:t>
            </w:r>
          </w:p>
          <w:p w14:paraId="3CFC3ABE">
            <w:pPr>
              <w:rPr>
                <w:rFonts w:hint="default" w:ascii="Times New Roman" w:hAnsi="Times New Roman" w:cs="Times New Roman"/>
                <w:lang w:eastAsia="zh-CN"/>
              </w:rPr>
            </w:pPr>
            <w:r>
              <w:rPr>
                <w:rFonts w:hint="default" w:ascii="Times New Roman" w:hAnsi="Times New Roman" w:cs="Times New Roman"/>
                <w:lang w:eastAsia="zh-CN"/>
              </w:rPr>
              <w:t>2020-04-10实施</w:t>
            </w:r>
          </w:p>
        </w:tc>
        <w:tc>
          <w:tcPr>
            <w:tcW w:w="4162" w:type="dxa"/>
            <w:tcBorders>
              <w:right w:val="single" w:color="000000" w:sz="6" w:space="0"/>
            </w:tcBorders>
            <w:shd w:val="clear" w:color="auto" w:fill="FFFFFF"/>
            <w:vAlign w:val="center"/>
          </w:tcPr>
          <w:p w14:paraId="7F3FEBC6">
            <w:pPr>
              <w:rPr>
                <w:rFonts w:hint="default" w:ascii="Times New Roman" w:hAnsi="Times New Roman" w:cs="Times New Roman"/>
                <w:lang w:eastAsia="zh-CN"/>
              </w:rPr>
            </w:pPr>
            <w:r>
              <w:rPr>
                <w:rFonts w:hint="default" w:ascii="Times New Roman" w:hAnsi="Times New Roman" w:cs="Times New Roman"/>
                <w:lang w:eastAsia="zh-CN"/>
              </w:rPr>
              <w:t>本标准由山西省市场监督管理局提出并监督实施。</w:t>
            </w:r>
          </w:p>
          <w:p w14:paraId="1B9ED850">
            <w:pPr>
              <w:rPr>
                <w:rFonts w:hint="default" w:ascii="Times New Roman" w:hAnsi="Times New Roman" w:cs="Times New Roman"/>
                <w:lang w:eastAsia="zh-CN"/>
              </w:rPr>
            </w:pPr>
            <w:r>
              <w:rPr>
                <w:rFonts w:hint="default" w:ascii="Times New Roman" w:hAnsi="Times New Roman" w:cs="Times New Roman"/>
                <w:lang w:eastAsia="zh-CN"/>
              </w:rPr>
              <w:t>本标准由山西省计量标准化技术委员会归口。</w:t>
            </w:r>
          </w:p>
          <w:p w14:paraId="0B392749">
            <w:pPr>
              <w:rPr>
                <w:rFonts w:hint="default" w:ascii="Times New Roman" w:hAnsi="Times New Roman" w:cs="Times New Roman"/>
                <w:lang w:eastAsia="zh-CN"/>
              </w:rPr>
            </w:pPr>
            <w:r>
              <w:rPr>
                <w:rFonts w:hint="default" w:ascii="Times New Roman" w:hAnsi="Times New Roman" w:cs="Times New Roman"/>
                <w:lang w:eastAsia="zh-CN"/>
              </w:rPr>
              <w:t>本标准主要起草单位:山西省产品质量监督检验研究院、山西和耀科技有限公司。</w:t>
            </w:r>
          </w:p>
        </w:tc>
      </w:tr>
      <w:tr w14:paraId="23BA13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49" w:type="dxa"/>
            <w:tcBorders>
              <w:left w:val="single" w:color="000000" w:sz="6" w:space="0"/>
            </w:tcBorders>
            <w:shd w:val="clear" w:color="auto" w:fill="FFFFFF"/>
            <w:vAlign w:val="center"/>
          </w:tcPr>
          <w:p w14:paraId="02851B04">
            <w:pPr>
              <w:numPr>
                <w:ilvl w:val="0"/>
                <w:numId w:val="2"/>
              </w:numPr>
              <w:ind w:left="425" w:leftChars="0" w:hanging="425" w:firstLineChars="0"/>
              <w:rPr>
                <w:rFonts w:hint="default" w:ascii="Times New Roman" w:hAnsi="Times New Roman" w:cs="Times New Roman"/>
              </w:rPr>
            </w:pPr>
          </w:p>
        </w:tc>
        <w:tc>
          <w:tcPr>
            <w:tcW w:w="1921" w:type="dxa"/>
            <w:shd w:val="clear" w:color="auto" w:fill="FFFFFF"/>
            <w:vAlign w:val="center"/>
          </w:tcPr>
          <w:p w14:paraId="38B2AAFD">
            <w:pPr>
              <w:rPr>
                <w:rFonts w:hint="default" w:ascii="Times New Roman" w:hAnsi="Times New Roman" w:cs="Times New Roman"/>
              </w:rPr>
            </w:pPr>
            <w:r>
              <w:rPr>
                <w:rFonts w:hint="default" w:ascii="Times New Roman" w:hAnsi="Times New Roman" w:cs="Times New Roman"/>
                <w:lang w:eastAsia="zh-CN"/>
              </w:rPr>
              <w:t>DB4117</w:t>
            </w:r>
            <w:r>
              <w:rPr>
                <w:rFonts w:hint="default" w:ascii="Times New Roman" w:hAnsi="Times New Roman" w:cs="Times New Roman"/>
              </w:rPr>
              <w:t>/</w:t>
            </w:r>
            <w:r>
              <w:rPr>
                <w:rFonts w:hint="default" w:ascii="Times New Roman" w:hAnsi="Times New Roman" w:cs="Times New Roman"/>
                <w:lang w:eastAsia="zh-CN"/>
              </w:rPr>
              <w:t>T 285-2020</w:t>
            </w:r>
          </w:p>
        </w:tc>
        <w:tc>
          <w:tcPr>
            <w:tcW w:w="3016" w:type="dxa"/>
            <w:tcBorders>
              <w:right w:val="single" w:color="000000" w:sz="6" w:space="0"/>
            </w:tcBorders>
            <w:shd w:val="clear" w:color="auto" w:fill="FFFFFF"/>
            <w:vAlign w:val="center"/>
          </w:tcPr>
          <w:p w14:paraId="09FAA52B">
            <w:pPr>
              <w:rPr>
                <w:rFonts w:hint="default" w:ascii="Times New Roman" w:hAnsi="Times New Roman" w:cs="Times New Roman"/>
              </w:rPr>
            </w:pPr>
            <w:r>
              <w:rPr>
                <w:rFonts w:hint="default" w:ascii="Times New Roman" w:hAnsi="Times New Roman" w:cs="Times New Roman"/>
                <w:lang w:eastAsia="zh-CN"/>
              </w:rPr>
              <w:t>农产品实验室标准物质和仪器设备检查技术指南</w:t>
            </w:r>
          </w:p>
        </w:tc>
        <w:tc>
          <w:tcPr>
            <w:tcW w:w="2320" w:type="dxa"/>
            <w:tcBorders>
              <w:right w:val="single" w:color="000000" w:sz="6" w:space="0"/>
            </w:tcBorders>
            <w:shd w:val="clear" w:color="auto" w:fill="FFFFFF"/>
            <w:vAlign w:val="center"/>
          </w:tcPr>
          <w:p w14:paraId="2716EE06">
            <w:pPr>
              <w:rPr>
                <w:rFonts w:hint="default" w:ascii="Times New Roman" w:hAnsi="Times New Roman" w:cs="Times New Roman"/>
                <w:lang w:eastAsia="zh-CN"/>
              </w:rPr>
            </w:pPr>
            <w:r>
              <w:rPr>
                <w:rFonts w:hint="default" w:ascii="Times New Roman" w:hAnsi="Times New Roman" w:cs="Times New Roman"/>
                <w:lang w:eastAsia="zh-CN"/>
              </w:rPr>
              <w:t>驻马店市市场监督管理局</w:t>
            </w:r>
          </w:p>
        </w:tc>
        <w:tc>
          <w:tcPr>
            <w:tcW w:w="1606" w:type="dxa"/>
            <w:tcBorders>
              <w:right w:val="single" w:color="000000" w:sz="6" w:space="0"/>
            </w:tcBorders>
            <w:shd w:val="clear" w:color="auto" w:fill="FFFFFF"/>
            <w:vAlign w:val="center"/>
          </w:tcPr>
          <w:p w14:paraId="72CEFF96">
            <w:pPr>
              <w:rPr>
                <w:rFonts w:hint="default" w:ascii="Times New Roman" w:hAnsi="Times New Roman" w:cs="Times New Roman"/>
                <w:lang w:eastAsia="zh-CN"/>
              </w:rPr>
            </w:pPr>
            <w:r>
              <w:rPr>
                <w:rFonts w:hint="default" w:ascii="Times New Roman" w:hAnsi="Times New Roman" w:cs="Times New Roman"/>
                <w:lang w:eastAsia="zh-CN"/>
              </w:rPr>
              <w:t>2020-09-25发布</w:t>
            </w:r>
          </w:p>
          <w:p w14:paraId="76026022">
            <w:pPr>
              <w:rPr>
                <w:rFonts w:hint="default" w:ascii="Times New Roman" w:hAnsi="Times New Roman" w:cs="Times New Roman"/>
                <w:lang w:eastAsia="zh-CN"/>
              </w:rPr>
            </w:pPr>
            <w:r>
              <w:rPr>
                <w:rFonts w:hint="default" w:ascii="Times New Roman" w:hAnsi="Times New Roman" w:cs="Times New Roman"/>
                <w:lang w:eastAsia="zh-CN"/>
              </w:rPr>
              <w:t>2020-09-30实施</w:t>
            </w:r>
          </w:p>
        </w:tc>
        <w:tc>
          <w:tcPr>
            <w:tcW w:w="4162" w:type="dxa"/>
            <w:tcBorders>
              <w:right w:val="single" w:color="000000" w:sz="6" w:space="0"/>
            </w:tcBorders>
            <w:shd w:val="clear" w:color="auto" w:fill="FFFFFF"/>
            <w:vAlign w:val="center"/>
          </w:tcPr>
          <w:p w14:paraId="2B92A438">
            <w:pPr>
              <w:rPr>
                <w:rFonts w:hint="default" w:ascii="Times New Roman" w:hAnsi="Times New Roman" w:cs="Times New Roman"/>
                <w:lang w:eastAsia="zh-CN"/>
              </w:rPr>
            </w:pPr>
            <w:r>
              <w:rPr>
                <w:rFonts w:hint="default" w:ascii="Times New Roman" w:hAnsi="Times New Roman" w:cs="Times New Roman"/>
                <w:lang w:eastAsia="zh-CN"/>
              </w:rPr>
              <w:t>本标准由驻马店市畜牧局提出。</w:t>
            </w:r>
          </w:p>
          <w:p w14:paraId="070D4B2F">
            <w:pPr>
              <w:rPr>
                <w:rFonts w:hint="default" w:ascii="Times New Roman" w:hAnsi="Times New Roman" w:cs="Times New Roman"/>
                <w:lang w:eastAsia="zh-CN"/>
              </w:rPr>
            </w:pPr>
            <w:r>
              <w:rPr>
                <w:rFonts w:hint="default" w:ascii="Times New Roman" w:hAnsi="Times New Roman" w:cs="Times New Roman"/>
                <w:lang w:eastAsia="zh-CN"/>
              </w:rPr>
              <w:t>本标准归口于驻马店市畜牧兽医标准化委员会。</w:t>
            </w:r>
          </w:p>
          <w:p w14:paraId="3FDF2889">
            <w:pPr>
              <w:rPr>
                <w:rFonts w:hint="default" w:ascii="Times New Roman" w:hAnsi="Times New Roman" w:cs="Times New Roman"/>
                <w:lang w:eastAsia="zh-CN"/>
              </w:rPr>
            </w:pPr>
            <w:r>
              <w:rPr>
                <w:rFonts w:hint="default" w:ascii="Times New Roman" w:hAnsi="Times New Roman" w:cs="Times New Roman"/>
                <w:lang w:eastAsia="zh-CN"/>
              </w:rPr>
              <w:t>本标准由驻马店市兽药饲料（动物产品）质量检验监测中心起草。</w:t>
            </w:r>
          </w:p>
        </w:tc>
      </w:tr>
      <w:tr w14:paraId="23CA0B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49" w:type="dxa"/>
            <w:tcBorders>
              <w:left w:val="single" w:color="000000" w:sz="6" w:space="0"/>
            </w:tcBorders>
            <w:shd w:val="clear" w:color="auto" w:fill="FFFFFF"/>
            <w:vAlign w:val="center"/>
          </w:tcPr>
          <w:p w14:paraId="3DB33F3C">
            <w:pPr>
              <w:numPr>
                <w:ilvl w:val="0"/>
                <w:numId w:val="2"/>
              </w:numPr>
              <w:ind w:left="425" w:leftChars="0" w:hanging="425" w:firstLineChars="0"/>
              <w:rPr>
                <w:rFonts w:hint="default" w:ascii="Times New Roman" w:hAnsi="Times New Roman" w:cs="Times New Roman"/>
              </w:rPr>
            </w:pPr>
          </w:p>
        </w:tc>
        <w:tc>
          <w:tcPr>
            <w:tcW w:w="1921" w:type="dxa"/>
            <w:shd w:val="clear" w:color="auto" w:fill="FFFFFF"/>
            <w:vAlign w:val="center"/>
          </w:tcPr>
          <w:p w14:paraId="6E0B14B6">
            <w:pPr>
              <w:rPr>
                <w:rFonts w:hint="default" w:ascii="Times New Roman" w:hAnsi="Times New Roman" w:cs="Times New Roman"/>
              </w:rPr>
            </w:pPr>
            <w:r>
              <w:rPr>
                <w:rFonts w:hint="default" w:ascii="Times New Roman" w:hAnsi="Times New Roman" w:cs="Times New Roman"/>
                <w:lang w:eastAsia="zh-CN"/>
              </w:rPr>
              <w:t>DB12</w:t>
            </w:r>
            <w:r>
              <w:rPr>
                <w:rFonts w:hint="default" w:ascii="Times New Roman" w:hAnsi="Times New Roman" w:cs="Times New Roman"/>
              </w:rPr>
              <w:t>/</w:t>
            </w:r>
            <w:r>
              <w:rPr>
                <w:rFonts w:hint="default" w:ascii="Times New Roman" w:hAnsi="Times New Roman" w:cs="Times New Roman"/>
                <w:lang w:eastAsia="zh-CN"/>
              </w:rPr>
              <w:t>T 930-2020</w:t>
            </w:r>
          </w:p>
        </w:tc>
        <w:tc>
          <w:tcPr>
            <w:tcW w:w="3016" w:type="dxa"/>
            <w:tcBorders>
              <w:right w:val="single" w:color="000000" w:sz="6" w:space="0"/>
            </w:tcBorders>
            <w:shd w:val="clear" w:color="auto" w:fill="FFFFFF"/>
            <w:vAlign w:val="center"/>
          </w:tcPr>
          <w:p w14:paraId="0F4E1EC2">
            <w:pPr>
              <w:rPr>
                <w:rFonts w:hint="default" w:ascii="Times New Roman" w:hAnsi="Times New Roman" w:cs="Times New Roman"/>
              </w:rPr>
            </w:pPr>
            <w:r>
              <w:rPr>
                <w:rFonts w:hint="default" w:ascii="Times New Roman" w:hAnsi="Times New Roman" w:cs="Times New Roman"/>
                <w:lang w:eastAsia="zh-CN"/>
              </w:rPr>
              <w:t>化学分析实验室标准物质管理指南</w:t>
            </w:r>
          </w:p>
        </w:tc>
        <w:tc>
          <w:tcPr>
            <w:tcW w:w="2320" w:type="dxa"/>
            <w:tcBorders>
              <w:right w:val="single" w:color="000000" w:sz="6" w:space="0"/>
            </w:tcBorders>
            <w:shd w:val="clear" w:color="auto" w:fill="FFFFFF"/>
            <w:vAlign w:val="center"/>
          </w:tcPr>
          <w:p w14:paraId="6474C20D">
            <w:pPr>
              <w:rPr>
                <w:rFonts w:hint="default" w:ascii="Times New Roman" w:hAnsi="Times New Roman" w:cs="Times New Roman"/>
                <w:lang w:eastAsia="zh-CN"/>
              </w:rPr>
            </w:pPr>
            <w:r>
              <w:rPr>
                <w:rFonts w:hint="default" w:ascii="Times New Roman" w:hAnsi="Times New Roman" w:cs="Times New Roman"/>
                <w:lang w:eastAsia="zh-CN"/>
              </w:rPr>
              <w:t>天津市市场监督管理委员会</w:t>
            </w:r>
          </w:p>
        </w:tc>
        <w:tc>
          <w:tcPr>
            <w:tcW w:w="1606" w:type="dxa"/>
            <w:tcBorders>
              <w:right w:val="single" w:color="000000" w:sz="6" w:space="0"/>
            </w:tcBorders>
            <w:shd w:val="clear" w:color="auto" w:fill="FFFFFF"/>
            <w:vAlign w:val="center"/>
          </w:tcPr>
          <w:p w14:paraId="55644187">
            <w:pPr>
              <w:rPr>
                <w:rFonts w:hint="default" w:ascii="Times New Roman" w:hAnsi="Times New Roman" w:cs="Times New Roman"/>
                <w:lang w:eastAsia="zh-CN"/>
              </w:rPr>
            </w:pPr>
            <w:r>
              <w:rPr>
                <w:rFonts w:hint="default" w:ascii="Times New Roman" w:hAnsi="Times New Roman" w:cs="Times New Roman"/>
                <w:lang w:eastAsia="zh-CN"/>
              </w:rPr>
              <w:t>2020-01-22发布</w:t>
            </w:r>
          </w:p>
          <w:p w14:paraId="43E3F076">
            <w:pPr>
              <w:rPr>
                <w:rFonts w:hint="default" w:ascii="Times New Roman" w:hAnsi="Times New Roman" w:cs="Times New Roman"/>
                <w:lang w:eastAsia="zh-CN"/>
              </w:rPr>
            </w:pPr>
            <w:r>
              <w:rPr>
                <w:rFonts w:hint="default" w:ascii="Times New Roman" w:hAnsi="Times New Roman" w:cs="Times New Roman"/>
                <w:lang w:eastAsia="zh-CN"/>
              </w:rPr>
              <w:t>2020-03-01实施</w:t>
            </w:r>
          </w:p>
        </w:tc>
        <w:tc>
          <w:tcPr>
            <w:tcW w:w="4162" w:type="dxa"/>
            <w:tcBorders>
              <w:right w:val="single" w:color="000000" w:sz="6" w:space="0"/>
            </w:tcBorders>
            <w:shd w:val="clear" w:color="auto" w:fill="FFFFFF"/>
            <w:vAlign w:val="center"/>
          </w:tcPr>
          <w:p w14:paraId="21E9C186">
            <w:pPr>
              <w:rPr>
                <w:rFonts w:hint="default" w:ascii="Times New Roman" w:hAnsi="Times New Roman" w:cs="Times New Roman"/>
                <w:lang w:eastAsia="zh-CN"/>
              </w:rPr>
            </w:pPr>
            <w:r>
              <w:rPr>
                <w:rFonts w:hint="default" w:ascii="Times New Roman" w:hAnsi="Times New Roman" w:cs="Times New Roman"/>
                <w:lang w:eastAsia="zh-CN"/>
              </w:rPr>
              <w:t>本标准由天津市市场监督管理委员会提出并归口。</w:t>
            </w:r>
          </w:p>
          <w:p w14:paraId="003A8D46">
            <w:pPr>
              <w:rPr>
                <w:rFonts w:hint="default" w:ascii="Times New Roman" w:hAnsi="Times New Roman" w:cs="Times New Roman"/>
                <w:lang w:val="en-US" w:eastAsia="zh-CN"/>
              </w:rPr>
            </w:pPr>
            <w:r>
              <w:rPr>
                <w:rFonts w:hint="default" w:ascii="Times New Roman" w:hAnsi="Times New Roman" w:cs="Times New Roman"/>
                <w:lang w:eastAsia="zh-CN"/>
              </w:rPr>
              <w:t>本标准起草单位:天津市计量监督检测科学研究院、天津市标准化研究院、天津市第三中心医院分</w:t>
            </w:r>
            <w:r>
              <w:rPr>
                <w:rFonts w:hint="default" w:ascii="Times New Roman" w:hAnsi="Times New Roman" w:cs="Times New Roman"/>
                <w:lang w:val="en-US" w:eastAsia="zh-CN"/>
              </w:rPr>
              <w:t>院</w:t>
            </w:r>
          </w:p>
        </w:tc>
      </w:tr>
      <w:tr w14:paraId="3D2D35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49" w:type="dxa"/>
            <w:tcBorders>
              <w:left w:val="single" w:color="000000" w:sz="6" w:space="0"/>
            </w:tcBorders>
            <w:shd w:val="clear" w:color="auto" w:fill="FFFFFF"/>
            <w:vAlign w:val="center"/>
          </w:tcPr>
          <w:p w14:paraId="051B6605">
            <w:pPr>
              <w:numPr>
                <w:ilvl w:val="0"/>
                <w:numId w:val="2"/>
              </w:numPr>
              <w:ind w:left="425" w:leftChars="0" w:hanging="425" w:firstLineChars="0"/>
              <w:rPr>
                <w:rFonts w:hint="default" w:ascii="Times New Roman" w:hAnsi="Times New Roman" w:cs="Times New Roman"/>
              </w:rPr>
            </w:pPr>
          </w:p>
        </w:tc>
        <w:tc>
          <w:tcPr>
            <w:tcW w:w="1921" w:type="dxa"/>
            <w:shd w:val="clear" w:color="auto" w:fill="FFFFFF"/>
            <w:vAlign w:val="center"/>
          </w:tcPr>
          <w:p w14:paraId="1F03B7B7">
            <w:pPr>
              <w:rPr>
                <w:rFonts w:hint="default" w:ascii="Times New Roman" w:hAnsi="Times New Roman" w:cs="Times New Roman"/>
              </w:rPr>
            </w:pPr>
            <w:r>
              <w:rPr>
                <w:rFonts w:hint="default" w:ascii="Times New Roman" w:hAnsi="Times New Roman" w:cs="Times New Roman"/>
                <w:lang w:eastAsia="zh-CN"/>
              </w:rPr>
              <w:t>DB51</w:t>
            </w:r>
            <w:r>
              <w:rPr>
                <w:rFonts w:hint="default" w:ascii="Times New Roman" w:hAnsi="Times New Roman" w:cs="Times New Roman"/>
              </w:rPr>
              <w:t>/</w:t>
            </w:r>
            <w:r>
              <w:rPr>
                <w:rFonts w:hint="default" w:ascii="Times New Roman" w:hAnsi="Times New Roman" w:cs="Times New Roman"/>
                <w:lang w:eastAsia="zh-CN"/>
              </w:rPr>
              <w:t>T 2160-2016</w:t>
            </w:r>
          </w:p>
        </w:tc>
        <w:tc>
          <w:tcPr>
            <w:tcW w:w="3016" w:type="dxa"/>
            <w:tcBorders>
              <w:right w:val="single" w:color="000000" w:sz="6" w:space="0"/>
            </w:tcBorders>
            <w:shd w:val="clear" w:color="auto" w:fill="FFFFFF"/>
            <w:vAlign w:val="center"/>
          </w:tcPr>
          <w:p w14:paraId="2CA62A53">
            <w:pPr>
              <w:rPr>
                <w:rFonts w:hint="default" w:ascii="Times New Roman" w:hAnsi="Times New Roman" w:cs="Times New Roman"/>
              </w:rPr>
            </w:pPr>
            <w:r>
              <w:rPr>
                <w:rFonts w:hint="default" w:ascii="Times New Roman" w:hAnsi="Times New Roman" w:cs="Times New Roman"/>
                <w:lang w:eastAsia="zh-CN"/>
              </w:rPr>
              <w:t>实验室检测仪器设备和标准物质期间核查指南</w:t>
            </w:r>
          </w:p>
        </w:tc>
        <w:tc>
          <w:tcPr>
            <w:tcW w:w="2320" w:type="dxa"/>
            <w:tcBorders>
              <w:right w:val="single" w:color="000000" w:sz="6" w:space="0"/>
            </w:tcBorders>
            <w:shd w:val="clear" w:color="auto" w:fill="FFFFFF"/>
            <w:vAlign w:val="center"/>
          </w:tcPr>
          <w:p w14:paraId="6CB44C14">
            <w:pPr>
              <w:rPr>
                <w:rFonts w:hint="default" w:ascii="Times New Roman" w:hAnsi="Times New Roman" w:cs="Times New Roman"/>
                <w:lang w:eastAsia="zh-CN"/>
              </w:rPr>
            </w:pPr>
            <w:r>
              <w:rPr>
                <w:rFonts w:hint="default" w:ascii="Times New Roman" w:hAnsi="Times New Roman" w:cs="Times New Roman"/>
                <w:lang w:eastAsia="zh-CN"/>
              </w:rPr>
              <w:t>四川省质量技术监督局</w:t>
            </w:r>
          </w:p>
        </w:tc>
        <w:tc>
          <w:tcPr>
            <w:tcW w:w="1606" w:type="dxa"/>
            <w:tcBorders>
              <w:right w:val="single" w:color="000000" w:sz="6" w:space="0"/>
            </w:tcBorders>
            <w:shd w:val="clear" w:color="auto" w:fill="FFFFFF"/>
            <w:vAlign w:val="center"/>
          </w:tcPr>
          <w:p w14:paraId="17B56953">
            <w:pPr>
              <w:rPr>
                <w:rFonts w:hint="default" w:ascii="Times New Roman" w:hAnsi="Times New Roman" w:cs="Times New Roman"/>
                <w:lang w:eastAsia="zh-CN"/>
              </w:rPr>
            </w:pPr>
            <w:r>
              <w:rPr>
                <w:rFonts w:hint="default" w:ascii="Times New Roman" w:hAnsi="Times New Roman" w:cs="Times New Roman"/>
                <w:lang w:eastAsia="zh-CN"/>
              </w:rPr>
              <w:t>2016-05-18发布</w:t>
            </w:r>
          </w:p>
          <w:p w14:paraId="4E41577F">
            <w:pPr>
              <w:rPr>
                <w:rFonts w:hint="default" w:ascii="Times New Roman" w:hAnsi="Times New Roman" w:cs="Times New Roman"/>
                <w:lang w:eastAsia="zh-CN"/>
              </w:rPr>
            </w:pPr>
            <w:r>
              <w:rPr>
                <w:rFonts w:hint="default" w:ascii="Times New Roman" w:hAnsi="Times New Roman" w:cs="Times New Roman"/>
                <w:lang w:eastAsia="zh-CN"/>
              </w:rPr>
              <w:t>2016-10-01实施</w:t>
            </w:r>
          </w:p>
        </w:tc>
        <w:tc>
          <w:tcPr>
            <w:tcW w:w="4162" w:type="dxa"/>
            <w:tcBorders>
              <w:right w:val="single" w:color="000000" w:sz="6" w:space="0"/>
            </w:tcBorders>
            <w:shd w:val="clear" w:color="auto" w:fill="FFFFFF"/>
            <w:vAlign w:val="center"/>
          </w:tcPr>
          <w:p w14:paraId="50834432">
            <w:pPr>
              <w:rPr>
                <w:rFonts w:hint="default" w:ascii="Times New Roman" w:hAnsi="Times New Roman" w:cs="Times New Roman"/>
                <w:lang w:eastAsia="zh-CN"/>
              </w:rPr>
            </w:pPr>
            <w:r>
              <w:rPr>
                <w:rFonts w:hint="default" w:ascii="Times New Roman" w:hAnsi="Times New Roman" w:cs="Times New Roman"/>
                <w:lang w:eastAsia="zh-CN"/>
              </w:rPr>
              <w:t>本标准由四川省产品质量监督检验检测院提出并归口。</w:t>
            </w:r>
          </w:p>
          <w:p w14:paraId="388DA1EE">
            <w:pPr>
              <w:rPr>
                <w:rFonts w:hint="default" w:ascii="Times New Roman" w:hAnsi="Times New Roman" w:cs="Times New Roman"/>
                <w:lang w:eastAsia="zh-CN"/>
              </w:rPr>
            </w:pPr>
            <w:r>
              <w:rPr>
                <w:rFonts w:hint="default" w:ascii="Times New Roman" w:hAnsi="Times New Roman" w:cs="Times New Roman"/>
                <w:lang w:eastAsia="zh-CN"/>
              </w:rPr>
              <w:t>本标准由四川省质量技术监督局批准。</w:t>
            </w:r>
          </w:p>
          <w:p w14:paraId="40867E5E">
            <w:pPr>
              <w:rPr>
                <w:rFonts w:hint="default" w:ascii="Times New Roman" w:hAnsi="Times New Roman" w:cs="Times New Roman"/>
                <w:lang w:eastAsia="zh-CN"/>
              </w:rPr>
            </w:pPr>
            <w:r>
              <w:rPr>
                <w:rFonts w:hint="default" w:ascii="Times New Roman" w:hAnsi="Times New Roman" w:cs="Times New Roman"/>
                <w:lang w:eastAsia="zh-CN"/>
              </w:rPr>
              <w:t>本标准由四川省产品质量监督检验检测院负责解释</w:t>
            </w:r>
          </w:p>
          <w:p w14:paraId="0F399C0A">
            <w:pPr>
              <w:rPr>
                <w:rFonts w:hint="default" w:ascii="Times New Roman" w:hAnsi="Times New Roman" w:cs="Times New Roman"/>
                <w:lang w:eastAsia="zh-CN"/>
              </w:rPr>
            </w:pPr>
            <w:r>
              <w:rPr>
                <w:rFonts w:hint="default" w:ascii="Times New Roman" w:hAnsi="Times New Roman" w:cs="Times New Roman"/>
                <w:lang w:eastAsia="zh-CN"/>
              </w:rPr>
              <w:t>本标准由起草单位:四川省产品质量监督检验检测院，四川省食品药品检验检测院，四川省质量技术审查评价中心,成都产品质量检验研究院有限责任公司</w:t>
            </w:r>
          </w:p>
        </w:tc>
      </w:tr>
      <w:tr w14:paraId="49E745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49" w:type="dxa"/>
            <w:tcBorders>
              <w:left w:val="single" w:color="000000" w:sz="6" w:space="0"/>
            </w:tcBorders>
            <w:shd w:val="clear" w:color="auto" w:fill="FFFFFF"/>
            <w:vAlign w:val="center"/>
          </w:tcPr>
          <w:p w14:paraId="330218EE">
            <w:pPr>
              <w:numPr>
                <w:ilvl w:val="0"/>
                <w:numId w:val="2"/>
              </w:numPr>
              <w:ind w:left="425" w:leftChars="0" w:hanging="425" w:firstLineChars="0"/>
              <w:rPr>
                <w:rFonts w:hint="default" w:ascii="Times New Roman" w:hAnsi="Times New Roman" w:cs="Times New Roman"/>
              </w:rPr>
            </w:pPr>
          </w:p>
        </w:tc>
        <w:tc>
          <w:tcPr>
            <w:tcW w:w="1921" w:type="dxa"/>
            <w:shd w:val="clear" w:color="auto" w:fill="FFFFFF"/>
            <w:vAlign w:val="center"/>
          </w:tcPr>
          <w:p w14:paraId="7B750636">
            <w:pPr>
              <w:rPr>
                <w:rFonts w:hint="default" w:ascii="Times New Roman" w:hAnsi="Times New Roman" w:cs="Times New Roman"/>
              </w:rPr>
            </w:pPr>
            <w:r>
              <w:rPr>
                <w:rFonts w:hint="default" w:ascii="Times New Roman" w:hAnsi="Times New Roman" w:cs="Times New Roman"/>
                <w:lang w:eastAsia="zh-CN"/>
              </w:rPr>
              <w:t>HG</w:t>
            </w:r>
            <w:r>
              <w:rPr>
                <w:rFonts w:hint="default" w:ascii="Times New Roman" w:hAnsi="Times New Roman" w:cs="Times New Roman"/>
              </w:rPr>
              <w:t>/</w:t>
            </w:r>
            <w:r>
              <w:rPr>
                <w:rFonts w:hint="default" w:ascii="Times New Roman" w:hAnsi="Times New Roman" w:cs="Times New Roman"/>
                <w:lang w:eastAsia="zh-CN"/>
              </w:rPr>
              <w:t>T 3579-1983</w:t>
            </w:r>
          </w:p>
        </w:tc>
        <w:tc>
          <w:tcPr>
            <w:tcW w:w="3016" w:type="dxa"/>
            <w:tcBorders>
              <w:right w:val="single" w:color="000000" w:sz="6" w:space="0"/>
            </w:tcBorders>
            <w:shd w:val="clear" w:color="auto" w:fill="FFFFFF"/>
            <w:vAlign w:val="center"/>
          </w:tcPr>
          <w:p w14:paraId="56A8140A">
            <w:pPr>
              <w:rPr>
                <w:rFonts w:hint="default" w:ascii="Times New Roman" w:hAnsi="Times New Roman" w:cs="Times New Roman"/>
              </w:rPr>
            </w:pPr>
            <w:r>
              <w:rPr>
                <w:rFonts w:hint="default" w:ascii="Times New Roman" w:hAnsi="Times New Roman" w:cs="Times New Roman"/>
                <w:lang w:eastAsia="zh-CN"/>
              </w:rPr>
              <w:t>化工标准物质通则 化工行业标准（HG）</w:t>
            </w:r>
          </w:p>
        </w:tc>
        <w:tc>
          <w:tcPr>
            <w:tcW w:w="2320" w:type="dxa"/>
            <w:tcBorders>
              <w:right w:val="single" w:color="000000" w:sz="6" w:space="0"/>
            </w:tcBorders>
            <w:shd w:val="clear" w:color="auto" w:fill="FFFFFF"/>
            <w:vAlign w:val="center"/>
          </w:tcPr>
          <w:p w14:paraId="1AB4E1F6">
            <w:pPr>
              <w:rPr>
                <w:rFonts w:hint="default" w:ascii="Times New Roman" w:hAnsi="Times New Roman" w:cs="Times New Roman"/>
                <w:lang w:eastAsia="zh-CN"/>
              </w:rPr>
            </w:pPr>
            <w:r>
              <w:rPr>
                <w:rFonts w:hint="default" w:ascii="Times New Roman" w:hAnsi="Times New Roman" w:cs="Times New Roman"/>
                <w:lang w:eastAsia="zh-CN"/>
              </w:rPr>
              <w:t>中华人民共和国化学工业部批准</w:t>
            </w:r>
          </w:p>
        </w:tc>
        <w:tc>
          <w:tcPr>
            <w:tcW w:w="1606" w:type="dxa"/>
            <w:tcBorders>
              <w:right w:val="single" w:color="000000" w:sz="6" w:space="0"/>
            </w:tcBorders>
            <w:shd w:val="clear" w:color="auto" w:fill="FFFFFF"/>
            <w:vAlign w:val="center"/>
          </w:tcPr>
          <w:p w14:paraId="6C1A54D0">
            <w:pPr>
              <w:rPr>
                <w:rFonts w:hint="default" w:ascii="Times New Roman" w:hAnsi="Times New Roman" w:cs="Times New Roman"/>
                <w:lang w:eastAsia="zh-CN"/>
              </w:rPr>
            </w:pPr>
            <w:r>
              <w:rPr>
                <w:rFonts w:hint="default" w:ascii="Times New Roman" w:hAnsi="Times New Roman" w:cs="Times New Roman"/>
                <w:lang w:val="en-US" w:eastAsia="zh-CN"/>
              </w:rPr>
              <w:t>1</w:t>
            </w:r>
            <w:r>
              <w:rPr>
                <w:rFonts w:hint="default" w:ascii="Times New Roman" w:hAnsi="Times New Roman" w:cs="Times New Roman"/>
                <w:lang w:eastAsia="zh-CN"/>
              </w:rPr>
              <w:t>983-03-18发布</w:t>
            </w:r>
          </w:p>
          <w:p w14:paraId="0E0821D6">
            <w:pPr>
              <w:rPr>
                <w:rFonts w:hint="default" w:ascii="Times New Roman" w:hAnsi="Times New Roman" w:cs="Times New Roman"/>
                <w:lang w:eastAsia="zh-CN"/>
              </w:rPr>
            </w:pPr>
            <w:r>
              <w:rPr>
                <w:rFonts w:hint="default" w:ascii="Times New Roman" w:hAnsi="Times New Roman" w:cs="Times New Roman"/>
                <w:lang w:eastAsia="zh-CN"/>
              </w:rPr>
              <w:t>1983-12-01实施</w:t>
            </w:r>
          </w:p>
        </w:tc>
        <w:tc>
          <w:tcPr>
            <w:tcW w:w="4162" w:type="dxa"/>
            <w:tcBorders>
              <w:right w:val="single" w:color="000000" w:sz="6" w:space="0"/>
            </w:tcBorders>
            <w:shd w:val="clear" w:color="auto" w:fill="FFFFFF"/>
            <w:vAlign w:val="center"/>
          </w:tcPr>
          <w:p w14:paraId="1DB95BFC">
            <w:pPr>
              <w:rPr>
                <w:rFonts w:hint="default" w:ascii="Times New Roman" w:hAnsi="Times New Roman" w:cs="Times New Roman"/>
                <w:lang w:val="en-US" w:eastAsia="zh-CN"/>
              </w:rPr>
            </w:pPr>
            <w:r>
              <w:rPr>
                <w:rFonts w:hint="default" w:ascii="Times New Roman" w:hAnsi="Times New Roman" w:cs="Times New Roman"/>
                <w:lang w:val="en-US" w:eastAsia="zh-CN"/>
              </w:rPr>
              <w:t>--</w:t>
            </w:r>
          </w:p>
        </w:tc>
      </w:tr>
      <w:tr w14:paraId="002AF1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49" w:type="dxa"/>
            <w:tcBorders>
              <w:left w:val="single" w:color="000000" w:sz="6" w:space="0"/>
            </w:tcBorders>
            <w:shd w:val="clear" w:color="auto" w:fill="FFFFFF"/>
            <w:vAlign w:val="center"/>
          </w:tcPr>
          <w:p w14:paraId="108D8E16">
            <w:pPr>
              <w:numPr>
                <w:ilvl w:val="0"/>
                <w:numId w:val="2"/>
              </w:numPr>
              <w:ind w:left="425" w:leftChars="0" w:hanging="425" w:firstLineChars="0"/>
              <w:rPr>
                <w:rFonts w:hint="default" w:ascii="Times New Roman" w:hAnsi="Times New Roman" w:cs="Times New Roman"/>
              </w:rPr>
            </w:pPr>
          </w:p>
        </w:tc>
        <w:tc>
          <w:tcPr>
            <w:tcW w:w="1921" w:type="dxa"/>
            <w:shd w:val="clear" w:color="auto" w:fill="FFFFFF"/>
            <w:vAlign w:val="center"/>
          </w:tcPr>
          <w:p w14:paraId="3F8E564E">
            <w:pPr>
              <w:rPr>
                <w:rFonts w:hint="default" w:ascii="Times New Roman" w:hAnsi="Times New Roman" w:cs="Times New Roman"/>
              </w:rPr>
            </w:pPr>
            <w:r>
              <w:rPr>
                <w:rFonts w:hint="default" w:ascii="Times New Roman" w:hAnsi="Times New Roman" w:cs="Times New Roman"/>
                <w:lang w:eastAsia="zh-CN"/>
              </w:rPr>
              <w:t>HG</w:t>
            </w:r>
            <w:r>
              <w:rPr>
                <w:rFonts w:hint="default" w:ascii="Times New Roman" w:hAnsi="Times New Roman" w:cs="Times New Roman"/>
              </w:rPr>
              <w:t>/</w:t>
            </w:r>
            <w:r>
              <w:rPr>
                <w:rFonts w:hint="default" w:ascii="Times New Roman" w:hAnsi="Times New Roman" w:cs="Times New Roman"/>
                <w:lang w:eastAsia="zh-CN"/>
              </w:rPr>
              <w:t>T 3580-1983（</w:t>
            </w:r>
            <w:r>
              <w:rPr>
                <w:rFonts w:hint="default" w:ascii="Times New Roman" w:hAnsi="Times New Roman" w:cs="Times New Roman"/>
                <w:lang w:val="en-US" w:eastAsia="zh-CN"/>
              </w:rPr>
              <w:t>97</w:t>
            </w:r>
            <w:r>
              <w:rPr>
                <w:rFonts w:hint="default" w:ascii="Times New Roman" w:hAnsi="Times New Roman" w:cs="Times New Roman"/>
                <w:lang w:eastAsia="zh-CN"/>
              </w:rPr>
              <w:t>）</w:t>
            </w:r>
          </w:p>
        </w:tc>
        <w:tc>
          <w:tcPr>
            <w:tcW w:w="3016" w:type="dxa"/>
            <w:tcBorders>
              <w:right w:val="single" w:color="000000" w:sz="6" w:space="0"/>
            </w:tcBorders>
            <w:shd w:val="clear" w:color="auto" w:fill="FFFFFF"/>
            <w:vAlign w:val="center"/>
          </w:tcPr>
          <w:p w14:paraId="1E1EDC2B">
            <w:pPr>
              <w:rPr>
                <w:rFonts w:hint="default" w:ascii="Times New Roman" w:hAnsi="Times New Roman" w:cs="Times New Roman"/>
              </w:rPr>
            </w:pPr>
            <w:r>
              <w:rPr>
                <w:rFonts w:hint="default" w:ascii="Times New Roman" w:hAnsi="Times New Roman" w:cs="Times New Roman"/>
                <w:lang w:eastAsia="zh-CN"/>
              </w:rPr>
              <w:t>化工标准物质管理办法（原HG</w:t>
            </w:r>
            <w:r>
              <w:rPr>
                <w:rFonts w:hint="default" w:ascii="Times New Roman" w:hAnsi="Times New Roman" w:cs="Times New Roman"/>
                <w:lang w:val="en-US" w:eastAsia="zh-CN"/>
              </w:rPr>
              <w:t>/</w:t>
            </w:r>
            <w:r>
              <w:rPr>
                <w:rFonts w:hint="default" w:ascii="Times New Roman" w:hAnsi="Times New Roman" w:cs="Times New Roman"/>
                <w:lang w:eastAsia="zh-CN"/>
              </w:rPr>
              <w:t>T 0-1496-1983）化工行业标准（HG）</w:t>
            </w:r>
          </w:p>
        </w:tc>
        <w:tc>
          <w:tcPr>
            <w:tcW w:w="2320" w:type="dxa"/>
            <w:tcBorders>
              <w:right w:val="single" w:color="000000" w:sz="6" w:space="0"/>
            </w:tcBorders>
            <w:shd w:val="clear" w:color="auto" w:fill="FFFFFF"/>
            <w:vAlign w:val="center"/>
          </w:tcPr>
          <w:p w14:paraId="727F3944">
            <w:pPr>
              <w:rPr>
                <w:rFonts w:hint="default" w:ascii="Times New Roman" w:hAnsi="Times New Roman" w:cs="Times New Roman"/>
                <w:lang w:eastAsia="zh-CN"/>
              </w:rPr>
            </w:pPr>
            <w:r>
              <w:rPr>
                <w:rFonts w:hint="default" w:ascii="Times New Roman" w:hAnsi="Times New Roman" w:cs="Times New Roman"/>
                <w:lang w:eastAsia="zh-CN"/>
              </w:rPr>
              <w:t>中华人民共和国化学工业部</w:t>
            </w:r>
          </w:p>
        </w:tc>
        <w:tc>
          <w:tcPr>
            <w:tcW w:w="1606" w:type="dxa"/>
            <w:tcBorders>
              <w:right w:val="single" w:color="000000" w:sz="6" w:space="0"/>
            </w:tcBorders>
            <w:shd w:val="clear" w:color="auto" w:fill="FFFFFF"/>
            <w:vAlign w:val="center"/>
          </w:tcPr>
          <w:p w14:paraId="04B980AA">
            <w:pPr>
              <w:rPr>
                <w:rFonts w:hint="default" w:ascii="Times New Roman" w:hAnsi="Times New Roman" w:cs="Times New Roman"/>
                <w:lang w:eastAsia="zh-CN"/>
              </w:rPr>
            </w:pPr>
            <w:r>
              <w:rPr>
                <w:rFonts w:hint="default" w:ascii="Times New Roman" w:hAnsi="Times New Roman" w:cs="Times New Roman"/>
                <w:lang w:eastAsia="zh-CN"/>
              </w:rPr>
              <w:t>1983-03-18发布</w:t>
            </w:r>
          </w:p>
          <w:p w14:paraId="4261BB05">
            <w:pPr>
              <w:rPr>
                <w:rFonts w:hint="default" w:ascii="Times New Roman" w:hAnsi="Times New Roman" w:cs="Times New Roman"/>
                <w:lang w:eastAsia="zh-CN"/>
              </w:rPr>
            </w:pPr>
            <w:r>
              <w:rPr>
                <w:rFonts w:hint="default" w:ascii="Times New Roman" w:hAnsi="Times New Roman" w:cs="Times New Roman"/>
                <w:lang w:eastAsia="zh-CN"/>
              </w:rPr>
              <w:t>1983-12-01实施</w:t>
            </w:r>
          </w:p>
        </w:tc>
        <w:tc>
          <w:tcPr>
            <w:tcW w:w="4162" w:type="dxa"/>
            <w:tcBorders>
              <w:right w:val="single" w:color="000000" w:sz="6" w:space="0"/>
            </w:tcBorders>
            <w:shd w:val="clear" w:color="auto" w:fill="FFFFFF"/>
            <w:vAlign w:val="center"/>
          </w:tcPr>
          <w:p w14:paraId="5FF518E7">
            <w:pPr>
              <w:rPr>
                <w:rFonts w:hint="default" w:ascii="Times New Roman" w:hAnsi="Times New Roman" w:cs="Times New Roman"/>
                <w:lang w:val="en-US" w:eastAsia="zh-CN"/>
              </w:rPr>
            </w:pPr>
            <w:r>
              <w:rPr>
                <w:rFonts w:hint="default" w:ascii="Times New Roman" w:hAnsi="Times New Roman" w:cs="Times New Roman"/>
                <w:lang w:val="en-US" w:eastAsia="zh-CN"/>
              </w:rPr>
              <w:t>--</w:t>
            </w:r>
          </w:p>
        </w:tc>
      </w:tr>
      <w:tr w14:paraId="2A51F1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49" w:type="dxa"/>
            <w:tcBorders>
              <w:left w:val="single" w:color="000000" w:sz="6" w:space="0"/>
            </w:tcBorders>
            <w:shd w:val="clear" w:color="auto" w:fill="FFFFFF"/>
            <w:vAlign w:val="center"/>
          </w:tcPr>
          <w:p w14:paraId="7147D95A">
            <w:pPr>
              <w:numPr>
                <w:ilvl w:val="0"/>
                <w:numId w:val="2"/>
              </w:numPr>
              <w:ind w:left="425" w:leftChars="0" w:hanging="425" w:firstLineChars="0"/>
              <w:rPr>
                <w:rFonts w:hint="default" w:ascii="Times New Roman" w:hAnsi="Times New Roman" w:cs="Times New Roman"/>
              </w:rPr>
            </w:pPr>
          </w:p>
        </w:tc>
        <w:tc>
          <w:tcPr>
            <w:tcW w:w="1921" w:type="dxa"/>
            <w:shd w:val="clear" w:color="auto" w:fill="FFFFFF"/>
            <w:vAlign w:val="center"/>
          </w:tcPr>
          <w:p w14:paraId="7F66221A">
            <w:pPr>
              <w:rPr>
                <w:rFonts w:hint="default" w:ascii="Times New Roman" w:hAnsi="Times New Roman" w:cs="Times New Roman"/>
              </w:rPr>
            </w:pPr>
            <w:r>
              <w:rPr>
                <w:rFonts w:hint="default" w:ascii="Times New Roman" w:hAnsi="Times New Roman" w:cs="Times New Roman"/>
                <w:lang w:eastAsia="zh-CN"/>
              </w:rPr>
              <w:t>HG</w:t>
            </w:r>
            <w:r>
              <w:rPr>
                <w:rFonts w:hint="default" w:ascii="Times New Roman" w:hAnsi="Times New Roman" w:cs="Times New Roman"/>
              </w:rPr>
              <w:t>/</w:t>
            </w:r>
            <w:r>
              <w:rPr>
                <w:rFonts w:hint="default" w:ascii="Times New Roman" w:hAnsi="Times New Roman" w:cs="Times New Roman"/>
                <w:lang w:eastAsia="zh-CN"/>
              </w:rPr>
              <w:t>T 4297-2012</w:t>
            </w:r>
          </w:p>
        </w:tc>
        <w:tc>
          <w:tcPr>
            <w:tcW w:w="3016" w:type="dxa"/>
            <w:tcBorders>
              <w:right w:val="single" w:color="000000" w:sz="6" w:space="0"/>
            </w:tcBorders>
            <w:shd w:val="clear" w:color="auto" w:fill="FFFFFF"/>
            <w:vAlign w:val="center"/>
          </w:tcPr>
          <w:p w14:paraId="522FF5B4">
            <w:pPr>
              <w:rPr>
                <w:rFonts w:hint="default" w:ascii="Times New Roman" w:hAnsi="Times New Roman" w:cs="Times New Roman"/>
              </w:rPr>
            </w:pPr>
            <w:r>
              <w:rPr>
                <w:rFonts w:hint="default" w:ascii="Times New Roman" w:hAnsi="Times New Roman" w:cs="Times New Roman"/>
                <w:lang w:eastAsia="zh-CN"/>
              </w:rPr>
              <w:t>气体标准物质研制报告编写导则</w:t>
            </w:r>
          </w:p>
        </w:tc>
        <w:tc>
          <w:tcPr>
            <w:tcW w:w="2320" w:type="dxa"/>
            <w:tcBorders>
              <w:right w:val="single" w:color="000000" w:sz="6" w:space="0"/>
            </w:tcBorders>
            <w:shd w:val="clear" w:color="auto" w:fill="FFFFFF"/>
            <w:vAlign w:val="center"/>
          </w:tcPr>
          <w:p w14:paraId="74E56A71">
            <w:pPr>
              <w:rPr>
                <w:rFonts w:hint="default" w:ascii="Times New Roman" w:hAnsi="Times New Roman" w:cs="Times New Roman"/>
                <w:lang w:eastAsia="zh-CN"/>
              </w:rPr>
            </w:pPr>
            <w:r>
              <w:rPr>
                <w:rFonts w:hint="default" w:ascii="Times New Roman" w:hAnsi="Times New Roman" w:cs="Times New Roman"/>
                <w:lang w:eastAsia="zh-CN"/>
              </w:rPr>
              <w:t>中华人民共和国工业和信息化部发布</w:t>
            </w:r>
          </w:p>
        </w:tc>
        <w:tc>
          <w:tcPr>
            <w:tcW w:w="1606" w:type="dxa"/>
            <w:tcBorders>
              <w:right w:val="single" w:color="000000" w:sz="6" w:space="0"/>
            </w:tcBorders>
            <w:shd w:val="clear" w:color="auto" w:fill="FFFFFF"/>
            <w:vAlign w:val="center"/>
          </w:tcPr>
          <w:p w14:paraId="03744834">
            <w:pPr>
              <w:rPr>
                <w:rFonts w:hint="default" w:ascii="Times New Roman" w:hAnsi="Times New Roman" w:cs="Times New Roman"/>
                <w:lang w:eastAsia="zh-CN"/>
              </w:rPr>
            </w:pPr>
            <w:r>
              <w:rPr>
                <w:rFonts w:hint="default" w:ascii="Times New Roman" w:hAnsi="Times New Roman" w:cs="Times New Roman"/>
                <w:lang w:eastAsia="zh-CN"/>
              </w:rPr>
              <w:t>2012-05-24发布</w:t>
            </w:r>
          </w:p>
          <w:p w14:paraId="49A29B50">
            <w:pPr>
              <w:rPr>
                <w:rFonts w:hint="default" w:ascii="Times New Roman" w:hAnsi="Times New Roman" w:cs="Times New Roman"/>
                <w:lang w:eastAsia="zh-CN"/>
              </w:rPr>
            </w:pPr>
            <w:r>
              <w:rPr>
                <w:rFonts w:hint="default" w:ascii="Times New Roman" w:hAnsi="Times New Roman" w:cs="Times New Roman"/>
                <w:lang w:eastAsia="zh-CN"/>
              </w:rPr>
              <w:t>2012-11-01实施</w:t>
            </w:r>
          </w:p>
        </w:tc>
        <w:tc>
          <w:tcPr>
            <w:tcW w:w="4162" w:type="dxa"/>
            <w:tcBorders>
              <w:right w:val="single" w:color="000000" w:sz="6" w:space="0"/>
            </w:tcBorders>
            <w:shd w:val="clear" w:color="auto" w:fill="FFFFFF"/>
            <w:vAlign w:val="center"/>
          </w:tcPr>
          <w:p w14:paraId="4A68B61A">
            <w:pPr>
              <w:rPr>
                <w:rFonts w:hint="default" w:ascii="Times New Roman" w:hAnsi="Times New Roman" w:cs="Times New Roman"/>
                <w:lang w:eastAsia="zh-CN"/>
              </w:rPr>
            </w:pPr>
            <w:r>
              <w:rPr>
                <w:rFonts w:hint="default" w:ascii="Times New Roman" w:hAnsi="Times New Roman" w:cs="Times New Roman"/>
                <w:lang w:eastAsia="zh-CN"/>
              </w:rPr>
              <w:t>本标准由中国化工经济技术发展中心、大连大特气体有限公司</w:t>
            </w:r>
            <w:r>
              <w:rPr>
                <w:rFonts w:hint="eastAsia" w:ascii="Times New Roman" w:hAnsi="Times New Roman" w:cs="Times New Roman"/>
                <w:lang w:eastAsia="zh-CN"/>
              </w:rPr>
              <w:t>、</w:t>
            </w:r>
            <w:r>
              <w:rPr>
                <w:rFonts w:hint="default" w:ascii="Times New Roman" w:hAnsi="Times New Roman" w:cs="Times New Roman"/>
                <w:lang w:eastAsia="zh-CN"/>
              </w:rPr>
              <w:t>北京市华元气体化工有限公司</w:t>
            </w:r>
            <w:r>
              <w:rPr>
                <w:rFonts w:hint="eastAsia" w:ascii="Times New Roman" w:hAnsi="Times New Roman" w:cs="Times New Roman"/>
                <w:lang w:eastAsia="zh-CN"/>
              </w:rPr>
              <w:t>、</w:t>
            </w:r>
            <w:r>
              <w:rPr>
                <w:rFonts w:hint="default" w:ascii="Times New Roman" w:hAnsi="Times New Roman" w:cs="Times New Roman"/>
                <w:lang w:eastAsia="zh-CN"/>
              </w:rPr>
              <w:t>上海基量标准气体有限公司、上海淞化气体化工有限公司等负责起草。</w:t>
            </w:r>
          </w:p>
        </w:tc>
      </w:tr>
      <w:tr w14:paraId="169DFC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49" w:type="dxa"/>
            <w:tcBorders>
              <w:left w:val="single" w:color="000000" w:sz="6" w:space="0"/>
            </w:tcBorders>
            <w:shd w:val="clear" w:color="auto" w:fill="FFFFFF"/>
            <w:vAlign w:val="center"/>
          </w:tcPr>
          <w:p w14:paraId="46906B44">
            <w:pPr>
              <w:numPr>
                <w:ilvl w:val="0"/>
                <w:numId w:val="2"/>
              </w:numPr>
              <w:ind w:left="425" w:leftChars="0" w:hanging="425" w:firstLineChars="0"/>
              <w:rPr>
                <w:rFonts w:hint="default" w:ascii="Times New Roman" w:hAnsi="Times New Roman" w:cs="Times New Roman"/>
              </w:rPr>
            </w:pPr>
          </w:p>
        </w:tc>
        <w:tc>
          <w:tcPr>
            <w:tcW w:w="1921" w:type="dxa"/>
            <w:shd w:val="clear" w:color="auto" w:fill="FFFFFF"/>
            <w:vAlign w:val="center"/>
          </w:tcPr>
          <w:p w14:paraId="2AAEDA87">
            <w:pPr>
              <w:rPr>
                <w:rFonts w:hint="default" w:ascii="Times New Roman" w:hAnsi="Times New Roman" w:cs="Times New Roman"/>
              </w:rPr>
            </w:pPr>
            <w:r>
              <w:rPr>
                <w:rFonts w:hint="default" w:ascii="Times New Roman" w:hAnsi="Times New Roman" w:cs="Times New Roman"/>
                <w:lang w:eastAsia="zh-CN"/>
              </w:rPr>
              <w:t>JJF 1005-2016</w:t>
            </w:r>
          </w:p>
        </w:tc>
        <w:tc>
          <w:tcPr>
            <w:tcW w:w="3016" w:type="dxa"/>
            <w:tcBorders>
              <w:right w:val="single" w:color="000000" w:sz="6" w:space="0"/>
            </w:tcBorders>
            <w:shd w:val="clear" w:color="auto" w:fill="FFFFFF"/>
            <w:vAlign w:val="center"/>
          </w:tcPr>
          <w:p w14:paraId="287A4B79">
            <w:pPr>
              <w:rPr>
                <w:rFonts w:hint="default" w:ascii="Times New Roman" w:hAnsi="Times New Roman" w:cs="Times New Roman"/>
              </w:rPr>
            </w:pPr>
            <w:r>
              <w:rPr>
                <w:rFonts w:hint="default" w:ascii="Times New Roman" w:hAnsi="Times New Roman" w:cs="Times New Roman"/>
                <w:lang w:eastAsia="zh-CN"/>
              </w:rPr>
              <w:t>标准物质通用术语和定义</w:t>
            </w:r>
          </w:p>
        </w:tc>
        <w:tc>
          <w:tcPr>
            <w:tcW w:w="2320" w:type="dxa"/>
            <w:tcBorders>
              <w:right w:val="single" w:color="000000" w:sz="6" w:space="0"/>
            </w:tcBorders>
            <w:shd w:val="clear" w:color="auto" w:fill="FFFFFF"/>
            <w:vAlign w:val="center"/>
          </w:tcPr>
          <w:p w14:paraId="5C008C13">
            <w:pPr>
              <w:rPr>
                <w:rFonts w:hint="default" w:ascii="Times New Roman" w:hAnsi="Times New Roman" w:cs="Times New Roman"/>
                <w:lang w:eastAsia="zh-CN"/>
              </w:rPr>
            </w:pPr>
            <w:r>
              <w:rPr>
                <w:rFonts w:hint="default" w:ascii="Times New Roman" w:hAnsi="Times New Roman" w:cs="Times New Roman"/>
                <w:lang w:eastAsia="zh-CN"/>
              </w:rPr>
              <w:t>国家质量监督检验检疫总局</w:t>
            </w:r>
          </w:p>
        </w:tc>
        <w:tc>
          <w:tcPr>
            <w:tcW w:w="1606" w:type="dxa"/>
            <w:tcBorders>
              <w:right w:val="single" w:color="000000" w:sz="6" w:space="0"/>
            </w:tcBorders>
            <w:shd w:val="clear" w:color="auto" w:fill="FFFFFF"/>
            <w:vAlign w:val="center"/>
          </w:tcPr>
          <w:p w14:paraId="50204DBA">
            <w:pPr>
              <w:rPr>
                <w:rFonts w:hint="default" w:ascii="Times New Roman" w:hAnsi="Times New Roman" w:cs="Times New Roman"/>
                <w:lang w:eastAsia="zh-CN"/>
              </w:rPr>
            </w:pPr>
            <w:r>
              <w:rPr>
                <w:rFonts w:hint="default" w:ascii="Times New Roman" w:hAnsi="Times New Roman" w:cs="Times New Roman"/>
                <w:lang w:eastAsia="zh-CN"/>
              </w:rPr>
              <w:t>2016-11-30发布</w:t>
            </w:r>
          </w:p>
          <w:p w14:paraId="1F18FB88">
            <w:pPr>
              <w:rPr>
                <w:rFonts w:hint="default" w:ascii="Times New Roman" w:hAnsi="Times New Roman" w:cs="Times New Roman"/>
                <w:lang w:eastAsia="zh-CN"/>
              </w:rPr>
            </w:pPr>
            <w:r>
              <w:rPr>
                <w:rFonts w:hint="default" w:ascii="Times New Roman" w:hAnsi="Times New Roman" w:cs="Times New Roman"/>
                <w:lang w:eastAsia="zh-CN"/>
              </w:rPr>
              <w:t>2017-05-30实施</w:t>
            </w:r>
          </w:p>
        </w:tc>
        <w:tc>
          <w:tcPr>
            <w:tcW w:w="4162" w:type="dxa"/>
            <w:tcBorders>
              <w:right w:val="single" w:color="000000" w:sz="6" w:space="0"/>
            </w:tcBorders>
            <w:shd w:val="clear" w:color="auto" w:fill="FFFFFF"/>
            <w:vAlign w:val="center"/>
          </w:tcPr>
          <w:p w14:paraId="5EAA098A">
            <w:pPr>
              <w:rPr>
                <w:rFonts w:hint="default" w:ascii="Times New Roman" w:hAnsi="Times New Roman" w:cs="Times New Roman"/>
                <w:lang w:eastAsia="zh-CN"/>
              </w:rPr>
            </w:pPr>
            <w:r>
              <w:rPr>
                <w:rFonts w:hint="default" w:ascii="Times New Roman" w:hAnsi="Times New Roman" w:cs="Times New Roman"/>
                <w:lang w:eastAsia="zh-CN"/>
              </w:rPr>
              <w:t>归口单位:全国标准物质计量技术委员会主要起草单位:中国计量科学研究院参加起草单位:北京医院</w:t>
            </w:r>
          </w:p>
          <w:p w14:paraId="261D0EAE">
            <w:pPr>
              <w:rPr>
                <w:rFonts w:hint="default" w:ascii="Times New Roman" w:hAnsi="Times New Roman" w:cs="Times New Roman"/>
                <w:lang w:eastAsia="zh-CN"/>
              </w:rPr>
            </w:pPr>
            <w:r>
              <w:rPr>
                <w:rFonts w:hint="default" w:ascii="Times New Roman" w:hAnsi="Times New Roman" w:cs="Times New Roman"/>
                <w:lang w:eastAsia="zh-CN"/>
              </w:rPr>
              <w:t>钢铁研究总院国家环境分析测试中心国家地质实验测试中心</w:t>
            </w:r>
          </w:p>
        </w:tc>
      </w:tr>
      <w:tr w14:paraId="620AE6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49" w:type="dxa"/>
            <w:tcBorders>
              <w:left w:val="single" w:color="000000" w:sz="6" w:space="0"/>
            </w:tcBorders>
            <w:shd w:val="clear" w:color="auto" w:fill="FFFFFF"/>
            <w:vAlign w:val="center"/>
          </w:tcPr>
          <w:p w14:paraId="698AC3AC">
            <w:pPr>
              <w:numPr>
                <w:ilvl w:val="0"/>
                <w:numId w:val="2"/>
              </w:numPr>
              <w:ind w:left="425" w:leftChars="0" w:hanging="425" w:firstLineChars="0"/>
              <w:rPr>
                <w:rFonts w:hint="default" w:ascii="Times New Roman" w:hAnsi="Times New Roman" w:cs="Times New Roman"/>
              </w:rPr>
            </w:pPr>
          </w:p>
        </w:tc>
        <w:tc>
          <w:tcPr>
            <w:tcW w:w="1921" w:type="dxa"/>
            <w:shd w:val="clear" w:color="auto" w:fill="FFFFFF"/>
            <w:vAlign w:val="center"/>
          </w:tcPr>
          <w:p w14:paraId="0277F43D">
            <w:pPr>
              <w:rPr>
                <w:rFonts w:hint="default" w:ascii="Times New Roman" w:hAnsi="Times New Roman" w:cs="Times New Roman"/>
              </w:rPr>
            </w:pPr>
            <w:r>
              <w:rPr>
                <w:rFonts w:hint="default" w:ascii="Times New Roman" w:hAnsi="Times New Roman" w:cs="Times New Roman"/>
                <w:lang w:eastAsia="zh-CN"/>
              </w:rPr>
              <w:t>JJF 1006-1994</w:t>
            </w:r>
          </w:p>
        </w:tc>
        <w:tc>
          <w:tcPr>
            <w:tcW w:w="3016" w:type="dxa"/>
            <w:tcBorders>
              <w:right w:val="single" w:color="000000" w:sz="6" w:space="0"/>
            </w:tcBorders>
            <w:shd w:val="clear" w:color="auto" w:fill="FFFFFF"/>
            <w:vAlign w:val="center"/>
          </w:tcPr>
          <w:p w14:paraId="308CDF62">
            <w:pPr>
              <w:rPr>
                <w:rFonts w:hint="default" w:ascii="Times New Roman" w:hAnsi="Times New Roman" w:cs="Times New Roman"/>
              </w:rPr>
            </w:pPr>
            <w:r>
              <w:rPr>
                <w:rFonts w:hint="default" w:ascii="Times New Roman" w:hAnsi="Times New Roman" w:cs="Times New Roman"/>
                <w:lang w:eastAsia="zh-CN"/>
              </w:rPr>
              <w:t>一级标准物质技术规范 国家计量标准（JJ）</w:t>
            </w:r>
          </w:p>
        </w:tc>
        <w:tc>
          <w:tcPr>
            <w:tcW w:w="2320" w:type="dxa"/>
            <w:tcBorders>
              <w:right w:val="single" w:color="000000" w:sz="6" w:space="0"/>
            </w:tcBorders>
            <w:shd w:val="clear" w:color="auto" w:fill="FFFFFF"/>
            <w:vAlign w:val="center"/>
          </w:tcPr>
          <w:p w14:paraId="6E0E9838">
            <w:pPr>
              <w:rPr>
                <w:rFonts w:hint="default" w:ascii="Times New Roman" w:hAnsi="Times New Roman" w:cs="Times New Roman"/>
                <w:lang w:eastAsia="zh-CN"/>
              </w:rPr>
            </w:pPr>
            <w:r>
              <w:rPr>
                <w:rFonts w:hint="default" w:ascii="Times New Roman" w:hAnsi="Times New Roman" w:cs="Times New Roman"/>
                <w:lang w:eastAsia="zh-CN"/>
              </w:rPr>
              <w:t>国家技术监督局</w:t>
            </w:r>
          </w:p>
        </w:tc>
        <w:tc>
          <w:tcPr>
            <w:tcW w:w="1606" w:type="dxa"/>
            <w:tcBorders>
              <w:right w:val="single" w:color="000000" w:sz="6" w:space="0"/>
            </w:tcBorders>
            <w:shd w:val="clear" w:color="auto" w:fill="FFFFFF"/>
            <w:vAlign w:val="center"/>
          </w:tcPr>
          <w:p w14:paraId="7DE052AD">
            <w:pPr>
              <w:rPr>
                <w:rFonts w:hint="default" w:ascii="Times New Roman" w:hAnsi="Times New Roman" w:cs="Times New Roman"/>
                <w:lang w:eastAsia="zh-CN"/>
              </w:rPr>
            </w:pPr>
            <w:r>
              <w:rPr>
                <w:rFonts w:hint="default" w:ascii="Times New Roman" w:hAnsi="Times New Roman" w:cs="Times New Roman"/>
                <w:lang w:eastAsia="zh-CN"/>
              </w:rPr>
              <w:t>1994-07-20发布</w:t>
            </w:r>
          </w:p>
          <w:p w14:paraId="07FC82FC">
            <w:pPr>
              <w:rPr>
                <w:rFonts w:hint="default" w:ascii="Times New Roman" w:hAnsi="Times New Roman" w:cs="Times New Roman"/>
                <w:lang w:eastAsia="zh-CN"/>
              </w:rPr>
            </w:pPr>
            <w:r>
              <w:rPr>
                <w:rFonts w:hint="default" w:ascii="Times New Roman" w:hAnsi="Times New Roman" w:cs="Times New Roman"/>
                <w:lang w:eastAsia="zh-CN"/>
              </w:rPr>
              <w:t>1994-12-01实施</w:t>
            </w:r>
          </w:p>
        </w:tc>
        <w:tc>
          <w:tcPr>
            <w:tcW w:w="4162" w:type="dxa"/>
            <w:tcBorders>
              <w:right w:val="single" w:color="000000" w:sz="6" w:space="0"/>
            </w:tcBorders>
            <w:shd w:val="clear" w:color="auto" w:fill="FFFFFF"/>
            <w:vAlign w:val="center"/>
          </w:tcPr>
          <w:p w14:paraId="7FCAC94F">
            <w:pPr>
              <w:rPr>
                <w:rFonts w:hint="default" w:ascii="Times New Roman" w:hAnsi="Times New Roman" w:cs="Times New Roman"/>
                <w:lang w:eastAsia="zh-CN"/>
              </w:rPr>
            </w:pPr>
            <w:r>
              <w:rPr>
                <w:rFonts w:hint="default" w:ascii="Times New Roman" w:hAnsi="Times New Roman" w:cs="Times New Roman"/>
                <w:lang w:eastAsia="zh-CN"/>
              </w:rPr>
              <w:t>起草单位:国家标准物质研究中心</w:t>
            </w:r>
          </w:p>
        </w:tc>
      </w:tr>
      <w:tr w14:paraId="621CD2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49" w:type="dxa"/>
            <w:tcBorders>
              <w:left w:val="single" w:color="000000" w:sz="6" w:space="0"/>
            </w:tcBorders>
            <w:shd w:val="clear" w:color="auto" w:fill="FFFFFF"/>
            <w:vAlign w:val="center"/>
          </w:tcPr>
          <w:p w14:paraId="5113BBE7">
            <w:pPr>
              <w:numPr>
                <w:ilvl w:val="0"/>
                <w:numId w:val="2"/>
              </w:numPr>
              <w:ind w:left="425" w:leftChars="0" w:hanging="425" w:firstLineChars="0"/>
              <w:rPr>
                <w:rFonts w:hint="default" w:ascii="Times New Roman" w:hAnsi="Times New Roman" w:cs="Times New Roman"/>
              </w:rPr>
            </w:pPr>
          </w:p>
        </w:tc>
        <w:tc>
          <w:tcPr>
            <w:tcW w:w="1921" w:type="dxa"/>
            <w:shd w:val="clear" w:color="auto" w:fill="FFFFFF"/>
            <w:vAlign w:val="center"/>
          </w:tcPr>
          <w:p w14:paraId="4D106876">
            <w:pPr>
              <w:rPr>
                <w:rFonts w:hint="default" w:ascii="Times New Roman" w:hAnsi="Times New Roman" w:cs="Times New Roman"/>
              </w:rPr>
            </w:pPr>
            <w:r>
              <w:rPr>
                <w:rFonts w:hint="default" w:ascii="Times New Roman" w:hAnsi="Times New Roman" w:cs="Times New Roman"/>
                <w:lang w:eastAsia="zh-CN"/>
              </w:rPr>
              <w:t>JJF 1186-2018</w:t>
            </w:r>
          </w:p>
        </w:tc>
        <w:tc>
          <w:tcPr>
            <w:tcW w:w="3016" w:type="dxa"/>
            <w:tcBorders>
              <w:right w:val="single" w:color="000000" w:sz="6" w:space="0"/>
            </w:tcBorders>
            <w:shd w:val="clear" w:color="auto" w:fill="FFFFFF"/>
            <w:vAlign w:val="center"/>
          </w:tcPr>
          <w:p w14:paraId="52CD8DE9">
            <w:pPr>
              <w:rPr>
                <w:rFonts w:hint="default" w:ascii="Times New Roman" w:hAnsi="Times New Roman" w:cs="Times New Roman"/>
              </w:rPr>
            </w:pPr>
            <w:r>
              <w:rPr>
                <w:rFonts w:hint="default" w:ascii="Times New Roman" w:hAnsi="Times New Roman" w:cs="Times New Roman"/>
                <w:lang w:eastAsia="zh-CN"/>
              </w:rPr>
              <w:t>标准物质证书和标签要求计量技术规范</w:t>
            </w:r>
          </w:p>
        </w:tc>
        <w:tc>
          <w:tcPr>
            <w:tcW w:w="2320" w:type="dxa"/>
            <w:tcBorders>
              <w:right w:val="single" w:color="000000" w:sz="6" w:space="0"/>
            </w:tcBorders>
            <w:shd w:val="clear" w:color="auto" w:fill="FFFFFF"/>
            <w:vAlign w:val="center"/>
          </w:tcPr>
          <w:p w14:paraId="1EB47DB6">
            <w:pPr>
              <w:rPr>
                <w:rFonts w:hint="default" w:ascii="Times New Roman" w:hAnsi="Times New Roman" w:cs="Times New Roman"/>
                <w:lang w:eastAsia="zh-CN"/>
              </w:rPr>
            </w:pPr>
            <w:r>
              <w:rPr>
                <w:rFonts w:hint="default" w:ascii="Times New Roman" w:hAnsi="Times New Roman" w:cs="Times New Roman"/>
                <w:lang w:eastAsia="zh-CN"/>
              </w:rPr>
              <w:t xml:space="preserve">国家市场监督管理总局 </w:t>
            </w:r>
          </w:p>
        </w:tc>
        <w:tc>
          <w:tcPr>
            <w:tcW w:w="1606" w:type="dxa"/>
            <w:tcBorders>
              <w:right w:val="single" w:color="000000" w:sz="6" w:space="0"/>
            </w:tcBorders>
            <w:shd w:val="clear" w:color="auto" w:fill="FFFFFF"/>
            <w:vAlign w:val="center"/>
          </w:tcPr>
          <w:p w14:paraId="38C073E6">
            <w:pPr>
              <w:rPr>
                <w:rFonts w:hint="default" w:ascii="Times New Roman" w:hAnsi="Times New Roman" w:cs="Times New Roman"/>
                <w:lang w:eastAsia="zh-CN"/>
              </w:rPr>
            </w:pPr>
            <w:r>
              <w:rPr>
                <w:rFonts w:hint="default" w:ascii="Times New Roman" w:hAnsi="Times New Roman" w:cs="Times New Roman"/>
                <w:lang w:eastAsia="zh-CN"/>
              </w:rPr>
              <w:t>2018-12-25发布</w:t>
            </w:r>
          </w:p>
          <w:p w14:paraId="3C8F9511">
            <w:pPr>
              <w:rPr>
                <w:rFonts w:hint="default" w:ascii="Times New Roman" w:hAnsi="Times New Roman" w:cs="Times New Roman"/>
                <w:lang w:eastAsia="zh-CN"/>
              </w:rPr>
            </w:pPr>
            <w:r>
              <w:rPr>
                <w:rFonts w:hint="default" w:ascii="Times New Roman" w:hAnsi="Times New Roman" w:cs="Times New Roman"/>
                <w:lang w:eastAsia="zh-CN"/>
              </w:rPr>
              <w:t>2019-03-25实施</w:t>
            </w:r>
          </w:p>
        </w:tc>
        <w:tc>
          <w:tcPr>
            <w:tcW w:w="4162" w:type="dxa"/>
            <w:tcBorders>
              <w:right w:val="single" w:color="000000" w:sz="6" w:space="0"/>
            </w:tcBorders>
            <w:shd w:val="clear" w:color="auto" w:fill="FFFFFF"/>
            <w:vAlign w:val="center"/>
          </w:tcPr>
          <w:p w14:paraId="0813370E">
            <w:pPr>
              <w:rPr>
                <w:rFonts w:hint="default" w:ascii="Times New Roman" w:hAnsi="Times New Roman" w:cs="Times New Roman"/>
                <w:lang w:eastAsia="zh-CN"/>
              </w:rPr>
            </w:pPr>
            <w:r>
              <w:rPr>
                <w:rFonts w:hint="default" w:ascii="Times New Roman" w:hAnsi="Times New Roman" w:cs="Times New Roman"/>
                <w:lang w:eastAsia="zh-CN"/>
              </w:rPr>
              <w:t>归口单位:全国标准物质计量技术委员会主要起草单位:中国计量科学研究院参加起草单位:国家环境保护部标准样品研究所钢铁研究总院测试研究所</w:t>
            </w:r>
          </w:p>
          <w:p w14:paraId="6D8C3614">
            <w:pPr>
              <w:rPr>
                <w:rFonts w:hint="default" w:ascii="Times New Roman" w:hAnsi="Times New Roman" w:cs="Times New Roman"/>
                <w:lang w:eastAsia="zh-CN"/>
              </w:rPr>
            </w:pPr>
            <w:r>
              <w:rPr>
                <w:rFonts w:hint="default" w:ascii="Times New Roman" w:hAnsi="Times New Roman" w:cs="Times New Roman"/>
                <w:lang w:eastAsia="zh-CN"/>
              </w:rPr>
              <w:t>中化地质矿山总局研究院</w:t>
            </w:r>
          </w:p>
        </w:tc>
      </w:tr>
      <w:tr w14:paraId="1A9C5E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49" w:type="dxa"/>
            <w:tcBorders>
              <w:left w:val="single" w:color="000000" w:sz="6" w:space="0"/>
            </w:tcBorders>
            <w:shd w:val="clear" w:color="auto" w:fill="FFFFFF"/>
            <w:vAlign w:val="center"/>
          </w:tcPr>
          <w:p w14:paraId="4109586B">
            <w:pPr>
              <w:numPr>
                <w:ilvl w:val="0"/>
                <w:numId w:val="2"/>
              </w:numPr>
              <w:ind w:left="425" w:leftChars="0" w:hanging="425" w:firstLineChars="0"/>
              <w:rPr>
                <w:rFonts w:hint="default" w:ascii="Times New Roman" w:hAnsi="Times New Roman" w:cs="Times New Roman"/>
              </w:rPr>
            </w:pPr>
          </w:p>
        </w:tc>
        <w:tc>
          <w:tcPr>
            <w:tcW w:w="1921" w:type="dxa"/>
            <w:shd w:val="clear" w:color="auto" w:fill="FFFFFF"/>
            <w:vAlign w:val="center"/>
          </w:tcPr>
          <w:p w14:paraId="7DCF16F4">
            <w:pPr>
              <w:rPr>
                <w:rFonts w:hint="default" w:ascii="Times New Roman" w:hAnsi="Times New Roman" w:cs="Times New Roman"/>
              </w:rPr>
            </w:pPr>
            <w:r>
              <w:rPr>
                <w:rFonts w:hint="default" w:ascii="Times New Roman" w:hAnsi="Times New Roman" w:cs="Times New Roman"/>
                <w:lang w:eastAsia="zh-CN"/>
              </w:rPr>
              <w:t>JJF 1218-2009</w:t>
            </w:r>
          </w:p>
        </w:tc>
        <w:tc>
          <w:tcPr>
            <w:tcW w:w="3016" w:type="dxa"/>
            <w:tcBorders>
              <w:right w:val="single" w:color="000000" w:sz="6" w:space="0"/>
            </w:tcBorders>
            <w:shd w:val="clear" w:color="auto" w:fill="FFFFFF"/>
            <w:vAlign w:val="center"/>
          </w:tcPr>
          <w:p w14:paraId="4483012F">
            <w:pPr>
              <w:rPr>
                <w:rFonts w:hint="default" w:ascii="Times New Roman" w:hAnsi="Times New Roman" w:cs="Times New Roman"/>
              </w:rPr>
            </w:pPr>
            <w:r>
              <w:rPr>
                <w:rFonts w:hint="default" w:ascii="Times New Roman" w:hAnsi="Times New Roman" w:cs="Times New Roman"/>
                <w:lang w:eastAsia="zh-CN"/>
              </w:rPr>
              <w:t>标准物质</w:t>
            </w:r>
            <w:r>
              <w:rPr>
                <w:rFonts w:hint="eastAsia" w:ascii="Times New Roman" w:hAnsi="Times New Roman" w:cs="Times New Roman"/>
                <w:lang w:eastAsia="zh-CN"/>
              </w:rPr>
              <w:t>研</w:t>
            </w:r>
            <w:r>
              <w:rPr>
                <w:rFonts w:hint="default" w:ascii="Times New Roman" w:hAnsi="Times New Roman" w:cs="Times New Roman"/>
                <w:lang w:eastAsia="zh-CN"/>
              </w:rPr>
              <w:t>制报告编写规则 国家计量标准（JJ.）</w:t>
            </w:r>
          </w:p>
        </w:tc>
        <w:tc>
          <w:tcPr>
            <w:tcW w:w="2320" w:type="dxa"/>
            <w:tcBorders>
              <w:right w:val="single" w:color="000000" w:sz="6" w:space="0"/>
            </w:tcBorders>
            <w:shd w:val="clear" w:color="auto" w:fill="FFFFFF"/>
            <w:vAlign w:val="center"/>
          </w:tcPr>
          <w:p w14:paraId="5EB1B020">
            <w:pPr>
              <w:rPr>
                <w:rFonts w:hint="default" w:ascii="Times New Roman" w:hAnsi="Times New Roman" w:cs="Times New Roman"/>
                <w:lang w:eastAsia="zh-CN"/>
              </w:rPr>
            </w:pPr>
            <w:r>
              <w:rPr>
                <w:rFonts w:hint="default" w:ascii="Times New Roman" w:hAnsi="Times New Roman" w:cs="Times New Roman"/>
                <w:lang w:eastAsia="zh-CN"/>
              </w:rPr>
              <w:t>国家质量监督检验检疫总局</w:t>
            </w:r>
          </w:p>
        </w:tc>
        <w:tc>
          <w:tcPr>
            <w:tcW w:w="1606" w:type="dxa"/>
            <w:tcBorders>
              <w:right w:val="single" w:color="000000" w:sz="6" w:space="0"/>
            </w:tcBorders>
            <w:shd w:val="clear" w:color="auto" w:fill="FFFFFF"/>
            <w:vAlign w:val="center"/>
          </w:tcPr>
          <w:p w14:paraId="1655BA04">
            <w:pPr>
              <w:rPr>
                <w:rFonts w:hint="default" w:ascii="Times New Roman" w:hAnsi="Times New Roman" w:cs="Times New Roman"/>
                <w:lang w:eastAsia="zh-CN"/>
              </w:rPr>
            </w:pPr>
            <w:r>
              <w:rPr>
                <w:rFonts w:hint="default" w:ascii="Times New Roman" w:hAnsi="Times New Roman" w:cs="Times New Roman"/>
                <w:lang w:eastAsia="zh-CN"/>
              </w:rPr>
              <w:t>2009-06-03发布</w:t>
            </w:r>
          </w:p>
          <w:p w14:paraId="6A4E0AAD">
            <w:pPr>
              <w:rPr>
                <w:rFonts w:hint="default" w:ascii="Times New Roman" w:hAnsi="Times New Roman" w:cs="Times New Roman"/>
                <w:lang w:eastAsia="zh-CN"/>
              </w:rPr>
            </w:pPr>
            <w:r>
              <w:rPr>
                <w:rFonts w:hint="default" w:ascii="Times New Roman" w:hAnsi="Times New Roman" w:cs="Times New Roman"/>
                <w:lang w:eastAsia="zh-CN"/>
              </w:rPr>
              <w:t>2009-09-03实施</w:t>
            </w:r>
          </w:p>
        </w:tc>
        <w:tc>
          <w:tcPr>
            <w:tcW w:w="4162" w:type="dxa"/>
            <w:tcBorders>
              <w:right w:val="single" w:color="000000" w:sz="6" w:space="0"/>
            </w:tcBorders>
            <w:shd w:val="clear" w:color="auto" w:fill="FFFFFF"/>
            <w:vAlign w:val="center"/>
          </w:tcPr>
          <w:p w14:paraId="6F8DE708">
            <w:pPr>
              <w:rPr>
                <w:rFonts w:hint="default" w:ascii="Times New Roman" w:hAnsi="Times New Roman" w:cs="Times New Roman"/>
                <w:lang w:eastAsia="zh-CN"/>
              </w:rPr>
            </w:pPr>
            <w:r>
              <w:rPr>
                <w:rFonts w:hint="default" w:ascii="Times New Roman" w:hAnsi="Times New Roman" w:cs="Times New Roman"/>
                <w:lang w:eastAsia="zh-CN"/>
              </w:rPr>
              <w:t>归口单位:全国物理化学计量技术委员会主要起草单位:中国计量科学研究院参加起草单位:北京化工大学</w:t>
            </w:r>
          </w:p>
          <w:p w14:paraId="08D6236C">
            <w:pPr>
              <w:rPr>
                <w:rFonts w:hint="default" w:ascii="Times New Roman" w:hAnsi="Times New Roman" w:cs="Times New Roman"/>
                <w:lang w:eastAsia="zh-CN"/>
              </w:rPr>
            </w:pPr>
            <w:r>
              <w:rPr>
                <w:rFonts w:hint="default" w:ascii="Times New Roman" w:hAnsi="Times New Roman" w:cs="Times New Roman"/>
                <w:lang w:eastAsia="zh-CN"/>
              </w:rPr>
              <w:t>国家地质实验测试中心</w:t>
            </w:r>
          </w:p>
        </w:tc>
      </w:tr>
      <w:tr w14:paraId="2D7799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49" w:type="dxa"/>
            <w:tcBorders>
              <w:left w:val="single" w:color="000000" w:sz="6" w:space="0"/>
            </w:tcBorders>
            <w:shd w:val="clear" w:color="auto" w:fill="FFFFFF"/>
            <w:vAlign w:val="center"/>
          </w:tcPr>
          <w:p w14:paraId="5680E58C">
            <w:pPr>
              <w:numPr>
                <w:ilvl w:val="0"/>
                <w:numId w:val="2"/>
              </w:numPr>
              <w:ind w:left="425" w:leftChars="0" w:hanging="425" w:firstLineChars="0"/>
              <w:rPr>
                <w:rFonts w:hint="default" w:ascii="Times New Roman" w:hAnsi="Times New Roman" w:cs="Times New Roman"/>
              </w:rPr>
            </w:pPr>
          </w:p>
        </w:tc>
        <w:tc>
          <w:tcPr>
            <w:tcW w:w="1921" w:type="dxa"/>
            <w:shd w:val="clear" w:color="auto" w:fill="FFFFFF"/>
            <w:vAlign w:val="center"/>
          </w:tcPr>
          <w:p w14:paraId="61C0111F">
            <w:pPr>
              <w:rPr>
                <w:rFonts w:hint="default" w:ascii="Times New Roman" w:hAnsi="Times New Roman" w:cs="Times New Roman"/>
              </w:rPr>
            </w:pPr>
            <w:r>
              <w:rPr>
                <w:rFonts w:hint="default" w:ascii="Times New Roman" w:hAnsi="Times New Roman" w:cs="Times New Roman"/>
                <w:lang w:eastAsia="zh-CN"/>
              </w:rPr>
              <w:t>JJF 1342-2012</w:t>
            </w:r>
          </w:p>
        </w:tc>
        <w:tc>
          <w:tcPr>
            <w:tcW w:w="3016" w:type="dxa"/>
            <w:tcBorders>
              <w:right w:val="single" w:color="000000" w:sz="6" w:space="0"/>
            </w:tcBorders>
            <w:shd w:val="clear" w:color="auto" w:fill="FFFFFF"/>
            <w:vAlign w:val="center"/>
          </w:tcPr>
          <w:p w14:paraId="13420FFA">
            <w:pPr>
              <w:rPr>
                <w:rFonts w:hint="default" w:ascii="Times New Roman" w:hAnsi="Times New Roman" w:cs="Times New Roman"/>
              </w:rPr>
            </w:pPr>
            <w:r>
              <w:rPr>
                <w:rFonts w:hint="default" w:ascii="Times New Roman" w:hAnsi="Times New Roman" w:cs="Times New Roman"/>
                <w:lang w:eastAsia="zh-CN"/>
              </w:rPr>
              <w:t>标准物质</w:t>
            </w:r>
            <w:r>
              <w:rPr>
                <w:rFonts w:hint="eastAsia" w:ascii="Times New Roman" w:hAnsi="Times New Roman" w:cs="Times New Roman"/>
                <w:lang w:eastAsia="zh-CN"/>
              </w:rPr>
              <w:t>研</w:t>
            </w:r>
            <w:r>
              <w:rPr>
                <w:rFonts w:hint="default" w:ascii="Times New Roman" w:hAnsi="Times New Roman" w:cs="Times New Roman"/>
                <w:lang w:eastAsia="zh-CN"/>
              </w:rPr>
              <w:t>制（生产）机构通用要求</w:t>
            </w:r>
          </w:p>
        </w:tc>
        <w:tc>
          <w:tcPr>
            <w:tcW w:w="2320" w:type="dxa"/>
            <w:tcBorders>
              <w:right w:val="single" w:color="000000" w:sz="6" w:space="0"/>
            </w:tcBorders>
            <w:shd w:val="clear" w:color="auto" w:fill="FFFFFF"/>
            <w:vAlign w:val="center"/>
          </w:tcPr>
          <w:p w14:paraId="0C87969A">
            <w:pPr>
              <w:rPr>
                <w:rFonts w:hint="default" w:ascii="Times New Roman" w:hAnsi="Times New Roman" w:cs="Times New Roman"/>
                <w:lang w:eastAsia="zh-CN"/>
              </w:rPr>
            </w:pPr>
            <w:r>
              <w:rPr>
                <w:rFonts w:hint="default" w:ascii="Times New Roman" w:hAnsi="Times New Roman" w:cs="Times New Roman"/>
                <w:lang w:eastAsia="zh-CN"/>
              </w:rPr>
              <w:t xml:space="preserve">国家市场监督管理总局 </w:t>
            </w:r>
          </w:p>
        </w:tc>
        <w:tc>
          <w:tcPr>
            <w:tcW w:w="1606" w:type="dxa"/>
            <w:tcBorders>
              <w:right w:val="single" w:color="000000" w:sz="6" w:space="0"/>
            </w:tcBorders>
            <w:shd w:val="clear" w:color="auto" w:fill="FFFFFF"/>
            <w:vAlign w:val="center"/>
          </w:tcPr>
          <w:p w14:paraId="0DE26245">
            <w:pPr>
              <w:rPr>
                <w:rFonts w:hint="default" w:ascii="Times New Roman" w:hAnsi="Times New Roman" w:cs="Times New Roman"/>
                <w:lang w:eastAsia="zh-CN"/>
              </w:rPr>
            </w:pPr>
            <w:r>
              <w:rPr>
                <w:rFonts w:hint="default" w:ascii="Times New Roman" w:hAnsi="Times New Roman" w:cs="Times New Roman"/>
                <w:lang w:eastAsia="zh-CN"/>
              </w:rPr>
              <w:t>2022-04-29 发布</w:t>
            </w:r>
          </w:p>
          <w:p w14:paraId="125086AF">
            <w:pPr>
              <w:rPr>
                <w:rFonts w:hint="default" w:ascii="Times New Roman" w:hAnsi="Times New Roman" w:cs="Times New Roman"/>
                <w:lang w:eastAsia="zh-CN"/>
              </w:rPr>
            </w:pPr>
            <w:r>
              <w:rPr>
                <w:rFonts w:hint="default" w:ascii="Times New Roman" w:hAnsi="Times New Roman" w:cs="Times New Roman"/>
                <w:lang w:eastAsia="zh-CN"/>
              </w:rPr>
              <w:t>2022-10-29 实施</w:t>
            </w:r>
          </w:p>
        </w:tc>
        <w:tc>
          <w:tcPr>
            <w:tcW w:w="4162" w:type="dxa"/>
            <w:tcBorders>
              <w:right w:val="single" w:color="000000" w:sz="6" w:space="0"/>
            </w:tcBorders>
            <w:shd w:val="clear" w:color="auto" w:fill="FFFFFF"/>
            <w:vAlign w:val="center"/>
          </w:tcPr>
          <w:p w14:paraId="5EF2479A">
            <w:pPr>
              <w:rPr>
                <w:rFonts w:hint="default" w:ascii="Times New Roman" w:hAnsi="Times New Roman" w:cs="Times New Roman"/>
                <w:lang w:eastAsia="zh-CN"/>
              </w:rPr>
            </w:pPr>
            <w:r>
              <w:rPr>
                <w:rFonts w:hint="default" w:ascii="Times New Roman" w:hAnsi="Times New Roman" w:cs="Times New Roman"/>
                <w:lang w:eastAsia="zh-CN"/>
              </w:rPr>
              <w:t>归口单位:全国标准物质计量技术委员会主要起草单位:中国计量科学研究院参加起草单位:钢研纳克检测技术股份有限公司国家地质实验测试中心</w:t>
            </w:r>
          </w:p>
        </w:tc>
      </w:tr>
      <w:tr w14:paraId="00E7A5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49" w:type="dxa"/>
            <w:tcBorders>
              <w:left w:val="single" w:color="000000" w:sz="6" w:space="0"/>
            </w:tcBorders>
            <w:shd w:val="clear" w:color="auto" w:fill="FFFFFF"/>
            <w:vAlign w:val="center"/>
          </w:tcPr>
          <w:p w14:paraId="73CE7F2B">
            <w:pPr>
              <w:numPr>
                <w:ilvl w:val="0"/>
                <w:numId w:val="2"/>
              </w:numPr>
              <w:ind w:left="425" w:leftChars="0" w:hanging="425" w:firstLineChars="0"/>
              <w:rPr>
                <w:rFonts w:hint="default" w:ascii="Times New Roman" w:hAnsi="Times New Roman" w:cs="Times New Roman"/>
              </w:rPr>
            </w:pPr>
          </w:p>
        </w:tc>
        <w:tc>
          <w:tcPr>
            <w:tcW w:w="1921" w:type="dxa"/>
            <w:shd w:val="clear" w:color="auto" w:fill="FFFFFF"/>
            <w:vAlign w:val="center"/>
          </w:tcPr>
          <w:p w14:paraId="2FB75819">
            <w:pPr>
              <w:rPr>
                <w:rFonts w:hint="default" w:ascii="Times New Roman" w:hAnsi="Times New Roman" w:cs="Times New Roman"/>
              </w:rPr>
            </w:pPr>
            <w:r>
              <w:rPr>
                <w:rFonts w:hint="default" w:ascii="Times New Roman" w:hAnsi="Times New Roman" w:cs="Times New Roman"/>
                <w:lang w:eastAsia="zh-CN"/>
              </w:rPr>
              <w:t>JJF 1343-2012</w:t>
            </w:r>
          </w:p>
        </w:tc>
        <w:tc>
          <w:tcPr>
            <w:tcW w:w="3016" w:type="dxa"/>
            <w:tcBorders>
              <w:right w:val="single" w:color="000000" w:sz="6" w:space="0"/>
            </w:tcBorders>
            <w:shd w:val="clear" w:color="auto" w:fill="FFFFFF"/>
            <w:vAlign w:val="center"/>
          </w:tcPr>
          <w:p w14:paraId="4C991811">
            <w:pPr>
              <w:rPr>
                <w:rFonts w:hint="default" w:ascii="Times New Roman" w:hAnsi="Times New Roman" w:cs="Times New Roman"/>
              </w:rPr>
            </w:pPr>
            <w:r>
              <w:rPr>
                <w:rFonts w:hint="default" w:ascii="Times New Roman" w:hAnsi="Times New Roman" w:cs="Times New Roman"/>
                <w:lang w:eastAsia="zh-CN"/>
              </w:rPr>
              <w:t>标准物质定值的通用原则及统计学原理</w:t>
            </w:r>
          </w:p>
        </w:tc>
        <w:tc>
          <w:tcPr>
            <w:tcW w:w="2320" w:type="dxa"/>
            <w:tcBorders>
              <w:right w:val="single" w:color="000000" w:sz="6" w:space="0"/>
            </w:tcBorders>
            <w:shd w:val="clear" w:color="auto" w:fill="FFFFFF"/>
            <w:vAlign w:val="center"/>
          </w:tcPr>
          <w:p w14:paraId="041BB9D8">
            <w:pPr>
              <w:rPr>
                <w:rFonts w:hint="default" w:ascii="Times New Roman" w:hAnsi="Times New Roman" w:cs="Times New Roman"/>
                <w:lang w:eastAsia="zh-CN"/>
              </w:rPr>
            </w:pPr>
            <w:r>
              <w:rPr>
                <w:rFonts w:hint="default" w:ascii="Times New Roman" w:hAnsi="Times New Roman" w:cs="Times New Roman"/>
                <w:lang w:eastAsia="zh-CN"/>
              </w:rPr>
              <w:t>国家质量监督检验检疫总局</w:t>
            </w:r>
          </w:p>
        </w:tc>
        <w:tc>
          <w:tcPr>
            <w:tcW w:w="1606" w:type="dxa"/>
            <w:tcBorders>
              <w:right w:val="single" w:color="000000" w:sz="6" w:space="0"/>
            </w:tcBorders>
            <w:shd w:val="clear" w:color="auto" w:fill="FFFFFF"/>
            <w:vAlign w:val="center"/>
          </w:tcPr>
          <w:p w14:paraId="6B5A5A63">
            <w:pPr>
              <w:rPr>
                <w:rFonts w:hint="default" w:ascii="Times New Roman" w:hAnsi="Times New Roman" w:cs="Times New Roman"/>
                <w:lang w:eastAsia="zh-CN"/>
              </w:rPr>
            </w:pPr>
            <w:r>
              <w:rPr>
                <w:rFonts w:hint="default" w:ascii="Times New Roman" w:hAnsi="Times New Roman" w:cs="Times New Roman"/>
                <w:lang w:eastAsia="zh-CN"/>
              </w:rPr>
              <w:t>2012-04-17发布</w:t>
            </w:r>
          </w:p>
          <w:p w14:paraId="70AD7BF6">
            <w:pPr>
              <w:rPr>
                <w:rFonts w:hint="default" w:ascii="Times New Roman" w:hAnsi="Times New Roman" w:cs="Times New Roman"/>
                <w:lang w:eastAsia="zh-CN"/>
              </w:rPr>
            </w:pPr>
            <w:r>
              <w:rPr>
                <w:rFonts w:hint="default" w:ascii="Times New Roman" w:hAnsi="Times New Roman" w:cs="Times New Roman"/>
                <w:lang w:eastAsia="zh-CN"/>
              </w:rPr>
              <w:t>2012-07-17实施</w:t>
            </w:r>
          </w:p>
        </w:tc>
        <w:tc>
          <w:tcPr>
            <w:tcW w:w="4162" w:type="dxa"/>
            <w:tcBorders>
              <w:right w:val="single" w:color="000000" w:sz="6" w:space="0"/>
            </w:tcBorders>
            <w:shd w:val="clear" w:color="auto" w:fill="FFFFFF"/>
            <w:vAlign w:val="center"/>
          </w:tcPr>
          <w:p w14:paraId="7BE79FD3">
            <w:pPr>
              <w:rPr>
                <w:rFonts w:hint="default" w:ascii="Times New Roman" w:hAnsi="Times New Roman" w:cs="Times New Roman"/>
                <w:lang w:eastAsia="zh-CN"/>
              </w:rPr>
            </w:pPr>
            <w:r>
              <w:rPr>
                <w:rFonts w:hint="default" w:ascii="Times New Roman" w:hAnsi="Times New Roman" w:cs="Times New Roman"/>
                <w:lang w:eastAsia="zh-CN"/>
              </w:rPr>
              <w:t>归口单位:全国标准物质计量技术委员会主要起草单位:中国计量科学研究院参加起草单位:钢铁研究总院测试研究所</w:t>
            </w:r>
          </w:p>
          <w:p w14:paraId="12E57774">
            <w:pPr>
              <w:rPr>
                <w:rFonts w:hint="default" w:ascii="Times New Roman" w:hAnsi="Times New Roman" w:cs="Times New Roman"/>
                <w:lang w:eastAsia="zh-CN"/>
              </w:rPr>
            </w:pPr>
            <w:r>
              <w:rPr>
                <w:rFonts w:hint="default" w:ascii="Times New Roman" w:hAnsi="Times New Roman" w:cs="Times New Roman"/>
                <w:lang w:eastAsia="zh-CN"/>
              </w:rPr>
              <w:t>国家地质实验测试中心</w:t>
            </w:r>
          </w:p>
        </w:tc>
      </w:tr>
      <w:tr w14:paraId="027541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49" w:type="dxa"/>
            <w:tcBorders>
              <w:left w:val="single" w:color="000000" w:sz="6" w:space="0"/>
            </w:tcBorders>
            <w:shd w:val="clear" w:color="auto" w:fill="FFFFFF"/>
            <w:vAlign w:val="center"/>
          </w:tcPr>
          <w:p w14:paraId="6EA99784">
            <w:pPr>
              <w:numPr>
                <w:ilvl w:val="0"/>
                <w:numId w:val="2"/>
              </w:numPr>
              <w:ind w:left="425" w:leftChars="0" w:hanging="425" w:firstLineChars="0"/>
              <w:rPr>
                <w:rFonts w:hint="default" w:ascii="Times New Roman" w:hAnsi="Times New Roman" w:cs="Times New Roman"/>
              </w:rPr>
            </w:pPr>
          </w:p>
        </w:tc>
        <w:tc>
          <w:tcPr>
            <w:tcW w:w="1921" w:type="dxa"/>
            <w:shd w:val="clear" w:color="auto" w:fill="FFFFFF"/>
            <w:vAlign w:val="center"/>
          </w:tcPr>
          <w:p w14:paraId="12986ECD">
            <w:pPr>
              <w:rPr>
                <w:rFonts w:hint="default" w:ascii="Times New Roman" w:hAnsi="Times New Roman" w:cs="Times New Roman"/>
              </w:rPr>
            </w:pPr>
            <w:r>
              <w:rPr>
                <w:rFonts w:hint="default" w:ascii="Times New Roman" w:hAnsi="Times New Roman" w:cs="Times New Roman"/>
                <w:lang w:eastAsia="zh-CN"/>
              </w:rPr>
              <w:t>JJF 1344-2012</w:t>
            </w:r>
          </w:p>
        </w:tc>
        <w:tc>
          <w:tcPr>
            <w:tcW w:w="3016" w:type="dxa"/>
            <w:tcBorders>
              <w:right w:val="single" w:color="000000" w:sz="6" w:space="0"/>
            </w:tcBorders>
            <w:shd w:val="clear" w:color="auto" w:fill="FFFFFF"/>
            <w:vAlign w:val="center"/>
          </w:tcPr>
          <w:p w14:paraId="0C507620">
            <w:pPr>
              <w:rPr>
                <w:rFonts w:hint="default" w:ascii="Times New Roman" w:hAnsi="Times New Roman" w:cs="Times New Roman"/>
              </w:rPr>
            </w:pPr>
            <w:r>
              <w:rPr>
                <w:rFonts w:hint="default" w:ascii="Times New Roman" w:hAnsi="Times New Roman" w:cs="Times New Roman"/>
                <w:lang w:eastAsia="zh-CN"/>
              </w:rPr>
              <w:t>气体标准物质研制（生产）通用技术要求</w:t>
            </w:r>
          </w:p>
        </w:tc>
        <w:tc>
          <w:tcPr>
            <w:tcW w:w="2320" w:type="dxa"/>
            <w:tcBorders>
              <w:right w:val="single" w:color="000000" w:sz="6" w:space="0"/>
            </w:tcBorders>
            <w:shd w:val="clear" w:color="auto" w:fill="FFFFFF"/>
            <w:vAlign w:val="center"/>
          </w:tcPr>
          <w:p w14:paraId="24D3AC98">
            <w:pPr>
              <w:rPr>
                <w:rFonts w:hint="default" w:ascii="Times New Roman" w:hAnsi="Times New Roman" w:cs="Times New Roman"/>
                <w:lang w:eastAsia="zh-CN"/>
              </w:rPr>
            </w:pPr>
            <w:r>
              <w:rPr>
                <w:rFonts w:hint="default" w:ascii="Times New Roman" w:hAnsi="Times New Roman" w:cs="Times New Roman"/>
                <w:lang w:eastAsia="zh-CN"/>
              </w:rPr>
              <w:t>国家质量监督检验检疫总局</w:t>
            </w:r>
          </w:p>
        </w:tc>
        <w:tc>
          <w:tcPr>
            <w:tcW w:w="1606" w:type="dxa"/>
            <w:tcBorders>
              <w:right w:val="single" w:color="000000" w:sz="6" w:space="0"/>
            </w:tcBorders>
            <w:shd w:val="clear" w:color="auto" w:fill="FFFFFF"/>
            <w:vAlign w:val="center"/>
          </w:tcPr>
          <w:p w14:paraId="5E5C57FF">
            <w:pPr>
              <w:rPr>
                <w:rFonts w:hint="default" w:ascii="Times New Roman" w:hAnsi="Times New Roman" w:cs="Times New Roman"/>
                <w:lang w:eastAsia="zh-CN"/>
              </w:rPr>
            </w:pPr>
            <w:r>
              <w:rPr>
                <w:rFonts w:hint="default" w:ascii="Times New Roman" w:hAnsi="Times New Roman" w:cs="Times New Roman"/>
                <w:lang w:eastAsia="zh-CN"/>
              </w:rPr>
              <w:t>2012-04-17发布</w:t>
            </w:r>
          </w:p>
          <w:p w14:paraId="1ECC2C8E">
            <w:pPr>
              <w:rPr>
                <w:rFonts w:hint="default" w:ascii="Times New Roman" w:hAnsi="Times New Roman" w:cs="Times New Roman"/>
                <w:lang w:eastAsia="zh-CN"/>
              </w:rPr>
            </w:pPr>
            <w:r>
              <w:rPr>
                <w:rFonts w:hint="default" w:ascii="Times New Roman" w:hAnsi="Times New Roman" w:cs="Times New Roman"/>
                <w:lang w:eastAsia="zh-CN"/>
              </w:rPr>
              <w:t>2012-07-17实施</w:t>
            </w:r>
          </w:p>
        </w:tc>
        <w:tc>
          <w:tcPr>
            <w:tcW w:w="4162" w:type="dxa"/>
            <w:tcBorders>
              <w:right w:val="single" w:color="000000" w:sz="6" w:space="0"/>
            </w:tcBorders>
            <w:shd w:val="clear" w:color="auto" w:fill="FFFFFF"/>
            <w:vAlign w:val="center"/>
          </w:tcPr>
          <w:p w14:paraId="7C72F05A">
            <w:pPr>
              <w:rPr>
                <w:rFonts w:hint="default" w:ascii="Times New Roman" w:hAnsi="Times New Roman" w:cs="Times New Roman"/>
                <w:lang w:eastAsia="zh-CN"/>
              </w:rPr>
            </w:pPr>
            <w:r>
              <w:rPr>
                <w:rFonts w:hint="default" w:ascii="Times New Roman" w:hAnsi="Times New Roman" w:cs="Times New Roman"/>
                <w:lang w:eastAsia="zh-CN"/>
              </w:rPr>
              <w:t>归口单位:全国标准物质计量技术委员会主要起草单位:中国计量科学研究院参加起草单位:北京氨普北分气体工业有限公司</w:t>
            </w:r>
          </w:p>
          <w:p w14:paraId="7751773A">
            <w:pPr>
              <w:rPr>
                <w:rFonts w:hint="default" w:ascii="Times New Roman" w:hAnsi="Times New Roman" w:cs="Times New Roman"/>
                <w:lang w:eastAsia="zh-CN"/>
              </w:rPr>
            </w:pPr>
            <w:r>
              <w:rPr>
                <w:rFonts w:hint="default" w:ascii="Times New Roman" w:hAnsi="Times New Roman" w:cs="Times New Roman"/>
                <w:lang w:eastAsia="zh-CN"/>
              </w:rPr>
              <w:t>光明化工研究设计院</w:t>
            </w:r>
          </w:p>
          <w:p w14:paraId="399F1982">
            <w:pPr>
              <w:rPr>
                <w:rFonts w:hint="default" w:ascii="Times New Roman" w:hAnsi="Times New Roman" w:cs="Times New Roman"/>
                <w:lang w:eastAsia="zh-CN"/>
              </w:rPr>
            </w:pPr>
            <w:r>
              <w:rPr>
                <w:rFonts w:hint="default" w:ascii="Times New Roman" w:hAnsi="Times New Roman" w:cs="Times New Roman"/>
                <w:lang w:eastAsia="zh-CN"/>
              </w:rPr>
              <w:t>北京化工大学</w:t>
            </w:r>
          </w:p>
        </w:tc>
      </w:tr>
      <w:tr w14:paraId="54E2B0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49" w:type="dxa"/>
            <w:tcBorders>
              <w:left w:val="single" w:color="000000" w:sz="6" w:space="0"/>
            </w:tcBorders>
            <w:shd w:val="clear" w:color="auto" w:fill="FFFFFF"/>
            <w:vAlign w:val="center"/>
          </w:tcPr>
          <w:p w14:paraId="3FB4481F">
            <w:pPr>
              <w:numPr>
                <w:ilvl w:val="0"/>
                <w:numId w:val="2"/>
              </w:numPr>
              <w:ind w:left="425" w:leftChars="0" w:hanging="425" w:firstLineChars="0"/>
              <w:rPr>
                <w:rFonts w:hint="default" w:ascii="Times New Roman" w:hAnsi="Times New Roman" w:cs="Times New Roman"/>
              </w:rPr>
            </w:pPr>
          </w:p>
        </w:tc>
        <w:tc>
          <w:tcPr>
            <w:tcW w:w="1921" w:type="dxa"/>
            <w:shd w:val="clear" w:color="auto" w:fill="FFFFFF"/>
            <w:vAlign w:val="center"/>
          </w:tcPr>
          <w:p w14:paraId="35D3F801">
            <w:pPr>
              <w:rPr>
                <w:rFonts w:hint="default" w:ascii="Times New Roman" w:hAnsi="Times New Roman" w:cs="Times New Roman"/>
              </w:rPr>
            </w:pPr>
            <w:r>
              <w:rPr>
                <w:rFonts w:hint="default" w:ascii="Times New Roman" w:hAnsi="Times New Roman" w:cs="Times New Roman"/>
                <w:lang w:eastAsia="zh-CN"/>
              </w:rPr>
              <w:t>JJF 1507-2015</w:t>
            </w:r>
          </w:p>
        </w:tc>
        <w:tc>
          <w:tcPr>
            <w:tcW w:w="3016" w:type="dxa"/>
            <w:tcBorders>
              <w:right w:val="single" w:color="000000" w:sz="6" w:space="0"/>
            </w:tcBorders>
            <w:shd w:val="clear" w:color="auto" w:fill="FFFFFF"/>
            <w:vAlign w:val="center"/>
          </w:tcPr>
          <w:p w14:paraId="4CCCD72C">
            <w:pPr>
              <w:rPr>
                <w:rFonts w:hint="default" w:ascii="Times New Roman" w:hAnsi="Times New Roman" w:cs="Times New Roman"/>
              </w:rPr>
            </w:pPr>
            <w:r>
              <w:rPr>
                <w:rFonts w:hint="default" w:ascii="Times New Roman" w:hAnsi="Times New Roman" w:cs="Times New Roman"/>
                <w:lang w:eastAsia="zh-CN"/>
              </w:rPr>
              <w:t>标准物质的选择与应用技术规范</w:t>
            </w:r>
          </w:p>
        </w:tc>
        <w:tc>
          <w:tcPr>
            <w:tcW w:w="2320" w:type="dxa"/>
            <w:tcBorders>
              <w:right w:val="single" w:color="000000" w:sz="6" w:space="0"/>
            </w:tcBorders>
            <w:shd w:val="clear" w:color="auto" w:fill="FFFFFF"/>
            <w:vAlign w:val="center"/>
          </w:tcPr>
          <w:p w14:paraId="1903A77B">
            <w:pPr>
              <w:rPr>
                <w:rFonts w:hint="default" w:ascii="Times New Roman" w:hAnsi="Times New Roman" w:cs="Times New Roman"/>
                <w:lang w:eastAsia="zh-CN"/>
              </w:rPr>
            </w:pPr>
            <w:r>
              <w:rPr>
                <w:rFonts w:hint="default" w:ascii="Times New Roman" w:hAnsi="Times New Roman" w:cs="Times New Roman"/>
                <w:lang w:eastAsia="zh-CN"/>
              </w:rPr>
              <w:t xml:space="preserve">国家质量监督检验检疫总局 </w:t>
            </w:r>
          </w:p>
        </w:tc>
        <w:tc>
          <w:tcPr>
            <w:tcW w:w="1606" w:type="dxa"/>
            <w:tcBorders>
              <w:right w:val="single" w:color="000000" w:sz="6" w:space="0"/>
            </w:tcBorders>
            <w:shd w:val="clear" w:color="auto" w:fill="FFFFFF"/>
            <w:vAlign w:val="center"/>
          </w:tcPr>
          <w:p w14:paraId="2C9F55FE">
            <w:pPr>
              <w:rPr>
                <w:rFonts w:hint="default" w:ascii="Times New Roman" w:hAnsi="Times New Roman" w:cs="Times New Roman"/>
                <w:lang w:eastAsia="zh-CN"/>
              </w:rPr>
            </w:pPr>
            <w:r>
              <w:rPr>
                <w:rFonts w:hint="default" w:ascii="Times New Roman" w:hAnsi="Times New Roman" w:cs="Times New Roman"/>
                <w:lang w:eastAsia="zh-CN"/>
              </w:rPr>
              <w:t>2015-01-30发布</w:t>
            </w:r>
          </w:p>
          <w:p w14:paraId="77D5F15E">
            <w:pPr>
              <w:rPr>
                <w:rFonts w:hint="default" w:ascii="Times New Roman" w:hAnsi="Times New Roman" w:cs="Times New Roman"/>
                <w:lang w:eastAsia="zh-CN"/>
              </w:rPr>
            </w:pPr>
            <w:r>
              <w:rPr>
                <w:rFonts w:hint="default" w:ascii="Times New Roman" w:hAnsi="Times New Roman" w:cs="Times New Roman"/>
                <w:lang w:eastAsia="zh-CN"/>
              </w:rPr>
              <w:t>2015-04-30实施</w:t>
            </w:r>
          </w:p>
          <w:p w14:paraId="36BCB3B4">
            <w:pPr>
              <w:rPr>
                <w:rFonts w:hint="default" w:ascii="Times New Roman" w:hAnsi="Times New Roman" w:cs="Times New Roman"/>
                <w:lang w:eastAsia="zh-CN"/>
              </w:rPr>
            </w:pPr>
          </w:p>
        </w:tc>
        <w:tc>
          <w:tcPr>
            <w:tcW w:w="4162" w:type="dxa"/>
            <w:tcBorders>
              <w:right w:val="single" w:color="000000" w:sz="6" w:space="0"/>
            </w:tcBorders>
            <w:shd w:val="clear" w:color="auto" w:fill="FFFFFF"/>
            <w:vAlign w:val="center"/>
          </w:tcPr>
          <w:p w14:paraId="275E757F">
            <w:pPr>
              <w:rPr>
                <w:rFonts w:hint="default" w:ascii="Times New Roman" w:hAnsi="Times New Roman" w:cs="Times New Roman"/>
                <w:lang w:eastAsia="zh-CN"/>
              </w:rPr>
            </w:pPr>
            <w:r>
              <w:rPr>
                <w:rFonts w:hint="default" w:ascii="Times New Roman" w:hAnsi="Times New Roman" w:cs="Times New Roman"/>
                <w:lang w:eastAsia="zh-CN"/>
              </w:rPr>
              <w:t>归口单 位:全国标准物质计量技术委员会主要起草单位:中国计量科学研究院参加起草单位:国家地质实验测试中心</w:t>
            </w:r>
          </w:p>
          <w:p w14:paraId="7122481F">
            <w:pPr>
              <w:rPr>
                <w:rFonts w:hint="default" w:ascii="Times New Roman" w:hAnsi="Times New Roman" w:cs="Times New Roman"/>
                <w:lang w:eastAsia="zh-CN"/>
              </w:rPr>
            </w:pPr>
            <w:r>
              <w:rPr>
                <w:rFonts w:hint="default" w:ascii="Times New Roman" w:hAnsi="Times New Roman" w:cs="Times New Roman"/>
                <w:lang w:eastAsia="zh-CN"/>
              </w:rPr>
              <w:t>国家环境保护总局标准样品研究所</w:t>
            </w:r>
          </w:p>
          <w:p w14:paraId="01FA33EA">
            <w:pPr>
              <w:rPr>
                <w:rFonts w:hint="default" w:ascii="Times New Roman" w:hAnsi="Times New Roman" w:cs="Times New Roman"/>
                <w:lang w:eastAsia="zh-CN"/>
              </w:rPr>
            </w:pPr>
            <w:r>
              <w:rPr>
                <w:rFonts w:hint="default" w:ascii="Times New Roman" w:hAnsi="Times New Roman" w:cs="Times New Roman"/>
                <w:lang w:eastAsia="zh-CN"/>
              </w:rPr>
              <w:t>卫生部北京医院钢铁研究总院</w:t>
            </w:r>
          </w:p>
        </w:tc>
      </w:tr>
      <w:tr w14:paraId="1D8C35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49" w:type="dxa"/>
            <w:tcBorders>
              <w:left w:val="single" w:color="000000" w:sz="6" w:space="0"/>
            </w:tcBorders>
            <w:shd w:val="clear" w:color="auto" w:fill="FFFFFF"/>
            <w:vAlign w:val="center"/>
          </w:tcPr>
          <w:p w14:paraId="3DB8673C">
            <w:pPr>
              <w:numPr>
                <w:ilvl w:val="0"/>
                <w:numId w:val="2"/>
              </w:numPr>
              <w:ind w:left="425" w:leftChars="0" w:hanging="425" w:firstLineChars="0"/>
              <w:rPr>
                <w:rFonts w:hint="default" w:ascii="Times New Roman" w:hAnsi="Times New Roman" w:cs="Times New Roman"/>
              </w:rPr>
            </w:pPr>
          </w:p>
        </w:tc>
        <w:tc>
          <w:tcPr>
            <w:tcW w:w="1921" w:type="dxa"/>
            <w:shd w:val="clear" w:color="auto" w:fill="FFFFFF"/>
            <w:vAlign w:val="center"/>
          </w:tcPr>
          <w:p w14:paraId="7AFB155C">
            <w:pPr>
              <w:rPr>
                <w:rFonts w:hint="default" w:ascii="Times New Roman" w:hAnsi="Times New Roman" w:cs="Times New Roman"/>
              </w:rPr>
            </w:pPr>
            <w:r>
              <w:rPr>
                <w:rFonts w:hint="default" w:ascii="Times New Roman" w:hAnsi="Times New Roman" w:cs="Times New Roman"/>
                <w:lang w:eastAsia="zh-CN"/>
              </w:rPr>
              <w:t>JJF 1646-2017</w:t>
            </w:r>
          </w:p>
        </w:tc>
        <w:tc>
          <w:tcPr>
            <w:tcW w:w="3016" w:type="dxa"/>
            <w:tcBorders>
              <w:right w:val="single" w:color="000000" w:sz="6" w:space="0"/>
            </w:tcBorders>
            <w:shd w:val="clear" w:color="auto" w:fill="FFFFFF"/>
            <w:vAlign w:val="center"/>
          </w:tcPr>
          <w:p w14:paraId="7DC64976">
            <w:pPr>
              <w:rPr>
                <w:rFonts w:hint="default" w:ascii="Times New Roman" w:hAnsi="Times New Roman" w:cs="Times New Roman"/>
              </w:rPr>
            </w:pPr>
            <w:r>
              <w:rPr>
                <w:rFonts w:hint="default" w:ascii="Times New Roman" w:hAnsi="Times New Roman" w:cs="Times New Roman"/>
                <w:lang w:eastAsia="zh-CN"/>
              </w:rPr>
              <w:t>地质分析标准物质的研制技术规范</w:t>
            </w:r>
          </w:p>
        </w:tc>
        <w:tc>
          <w:tcPr>
            <w:tcW w:w="2320" w:type="dxa"/>
            <w:tcBorders>
              <w:right w:val="single" w:color="000000" w:sz="6" w:space="0"/>
            </w:tcBorders>
            <w:shd w:val="clear" w:color="auto" w:fill="FFFFFF"/>
            <w:vAlign w:val="center"/>
          </w:tcPr>
          <w:p w14:paraId="295E914F">
            <w:pPr>
              <w:rPr>
                <w:rFonts w:hint="default" w:ascii="Times New Roman" w:hAnsi="Times New Roman" w:cs="Times New Roman"/>
                <w:lang w:eastAsia="zh-CN"/>
              </w:rPr>
            </w:pPr>
            <w:r>
              <w:rPr>
                <w:rFonts w:hint="default" w:ascii="Times New Roman" w:hAnsi="Times New Roman" w:cs="Times New Roman"/>
                <w:lang w:eastAsia="zh-CN"/>
              </w:rPr>
              <w:t>国家质量监督检验检疫总局</w:t>
            </w:r>
          </w:p>
        </w:tc>
        <w:tc>
          <w:tcPr>
            <w:tcW w:w="1606" w:type="dxa"/>
            <w:tcBorders>
              <w:right w:val="single" w:color="000000" w:sz="6" w:space="0"/>
            </w:tcBorders>
            <w:shd w:val="clear" w:color="auto" w:fill="FFFFFF"/>
            <w:vAlign w:val="center"/>
          </w:tcPr>
          <w:p w14:paraId="1BE99DF9">
            <w:pPr>
              <w:rPr>
                <w:rFonts w:hint="default" w:ascii="Times New Roman" w:hAnsi="Times New Roman" w:cs="Times New Roman"/>
                <w:lang w:eastAsia="zh-CN"/>
              </w:rPr>
            </w:pPr>
            <w:r>
              <w:rPr>
                <w:rFonts w:hint="default" w:ascii="Times New Roman" w:hAnsi="Times New Roman" w:cs="Times New Roman"/>
                <w:lang w:eastAsia="zh-CN"/>
              </w:rPr>
              <w:t>2017-09-26发布</w:t>
            </w:r>
          </w:p>
          <w:p w14:paraId="461C043A">
            <w:pPr>
              <w:rPr>
                <w:rFonts w:hint="default" w:ascii="Times New Roman" w:hAnsi="Times New Roman" w:cs="Times New Roman"/>
                <w:lang w:eastAsia="zh-CN"/>
              </w:rPr>
            </w:pPr>
            <w:r>
              <w:rPr>
                <w:rFonts w:hint="default" w:ascii="Times New Roman" w:hAnsi="Times New Roman" w:cs="Times New Roman"/>
                <w:lang w:eastAsia="zh-CN"/>
              </w:rPr>
              <w:t>2017-12-26实施</w:t>
            </w:r>
          </w:p>
        </w:tc>
        <w:tc>
          <w:tcPr>
            <w:tcW w:w="4162" w:type="dxa"/>
            <w:tcBorders>
              <w:right w:val="single" w:color="000000" w:sz="6" w:space="0"/>
            </w:tcBorders>
            <w:shd w:val="clear" w:color="auto" w:fill="FFFFFF"/>
            <w:vAlign w:val="center"/>
          </w:tcPr>
          <w:p w14:paraId="34BC560A">
            <w:pPr>
              <w:rPr>
                <w:rFonts w:hint="default" w:ascii="Times New Roman" w:hAnsi="Times New Roman" w:cs="Times New Roman"/>
                <w:lang w:eastAsia="zh-CN"/>
              </w:rPr>
            </w:pPr>
            <w:r>
              <w:rPr>
                <w:rFonts w:hint="default" w:ascii="Times New Roman" w:hAnsi="Times New Roman" w:cs="Times New Roman"/>
                <w:lang w:eastAsia="zh-CN"/>
              </w:rPr>
              <w:t>归口单 位:全国标准物质计量技术委员会主要起草单位:国家地质实验测试中心参加起草单位:湖北省地质实验测试中心</w:t>
            </w:r>
          </w:p>
          <w:p w14:paraId="7B98985C">
            <w:pPr>
              <w:rPr>
                <w:rFonts w:hint="default" w:ascii="Times New Roman" w:hAnsi="Times New Roman" w:cs="Times New Roman"/>
                <w:lang w:eastAsia="zh-CN"/>
              </w:rPr>
            </w:pPr>
            <w:r>
              <w:rPr>
                <w:rFonts w:hint="default" w:ascii="Times New Roman" w:hAnsi="Times New Roman" w:cs="Times New Roman"/>
                <w:lang w:eastAsia="zh-CN"/>
              </w:rPr>
              <w:t>中国地质科学院地球物理地球化学勘查研究所</w:t>
            </w:r>
          </w:p>
        </w:tc>
      </w:tr>
      <w:tr w14:paraId="045DBF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49" w:type="dxa"/>
            <w:tcBorders>
              <w:left w:val="single" w:color="000000" w:sz="6" w:space="0"/>
            </w:tcBorders>
            <w:shd w:val="clear" w:color="auto" w:fill="FFFFFF"/>
            <w:vAlign w:val="center"/>
          </w:tcPr>
          <w:p w14:paraId="15F69D32">
            <w:pPr>
              <w:numPr>
                <w:ilvl w:val="0"/>
                <w:numId w:val="2"/>
              </w:numPr>
              <w:ind w:left="425" w:leftChars="0" w:hanging="425" w:firstLineChars="0"/>
              <w:rPr>
                <w:rFonts w:hint="default" w:ascii="Times New Roman" w:hAnsi="Times New Roman" w:cs="Times New Roman"/>
              </w:rPr>
            </w:pPr>
          </w:p>
        </w:tc>
        <w:tc>
          <w:tcPr>
            <w:tcW w:w="1921" w:type="dxa"/>
            <w:shd w:val="clear" w:color="auto" w:fill="FFFFFF"/>
            <w:vAlign w:val="center"/>
          </w:tcPr>
          <w:p w14:paraId="7EB30D17">
            <w:pPr>
              <w:rPr>
                <w:rFonts w:hint="default" w:ascii="Times New Roman" w:hAnsi="Times New Roman" w:cs="Times New Roman"/>
              </w:rPr>
            </w:pPr>
            <w:r>
              <w:rPr>
                <w:rFonts w:hint="default" w:ascii="Times New Roman" w:hAnsi="Times New Roman" w:cs="Times New Roman"/>
                <w:lang w:eastAsia="zh-CN"/>
              </w:rPr>
              <w:t>JJF 1854-2020</w:t>
            </w:r>
          </w:p>
        </w:tc>
        <w:tc>
          <w:tcPr>
            <w:tcW w:w="3016" w:type="dxa"/>
            <w:tcBorders>
              <w:right w:val="single" w:color="000000" w:sz="6" w:space="0"/>
            </w:tcBorders>
            <w:shd w:val="clear" w:color="auto" w:fill="FFFFFF"/>
            <w:vAlign w:val="center"/>
          </w:tcPr>
          <w:p w14:paraId="122090F6">
            <w:pPr>
              <w:rPr>
                <w:rFonts w:hint="default" w:ascii="Times New Roman" w:hAnsi="Times New Roman" w:cs="Times New Roman"/>
              </w:rPr>
            </w:pPr>
            <w:r>
              <w:rPr>
                <w:rFonts w:hint="default" w:ascii="Times New Roman" w:hAnsi="Times New Roman" w:cs="Times New Roman"/>
                <w:lang w:eastAsia="zh-CN"/>
              </w:rPr>
              <w:t>标准物质计量溯源性的建立、评估与表达计量技术规范</w:t>
            </w:r>
          </w:p>
        </w:tc>
        <w:tc>
          <w:tcPr>
            <w:tcW w:w="2320" w:type="dxa"/>
            <w:tcBorders>
              <w:right w:val="single" w:color="000000" w:sz="6" w:space="0"/>
            </w:tcBorders>
            <w:shd w:val="clear" w:color="auto" w:fill="FFFFFF"/>
            <w:vAlign w:val="center"/>
          </w:tcPr>
          <w:p w14:paraId="0C7563F5">
            <w:pPr>
              <w:rPr>
                <w:rFonts w:hint="default" w:ascii="Times New Roman" w:hAnsi="Times New Roman" w:cs="Times New Roman"/>
                <w:lang w:eastAsia="zh-CN"/>
              </w:rPr>
            </w:pPr>
            <w:r>
              <w:rPr>
                <w:rFonts w:hint="default" w:ascii="Times New Roman" w:hAnsi="Times New Roman" w:cs="Times New Roman"/>
                <w:lang w:eastAsia="zh-CN"/>
              </w:rPr>
              <w:t>国家市场监督管理总局</w:t>
            </w:r>
          </w:p>
        </w:tc>
        <w:tc>
          <w:tcPr>
            <w:tcW w:w="1606" w:type="dxa"/>
            <w:tcBorders>
              <w:right w:val="single" w:color="000000" w:sz="6" w:space="0"/>
            </w:tcBorders>
            <w:shd w:val="clear" w:color="auto" w:fill="FFFFFF"/>
            <w:vAlign w:val="center"/>
          </w:tcPr>
          <w:p w14:paraId="53365DB4">
            <w:pPr>
              <w:rPr>
                <w:rFonts w:hint="default" w:ascii="Times New Roman" w:hAnsi="Times New Roman" w:cs="Times New Roman"/>
                <w:lang w:eastAsia="zh-CN"/>
              </w:rPr>
            </w:pPr>
            <w:r>
              <w:rPr>
                <w:rFonts w:hint="default" w:ascii="Times New Roman" w:hAnsi="Times New Roman" w:cs="Times New Roman"/>
                <w:lang w:eastAsia="zh-CN"/>
              </w:rPr>
              <w:t>2020-09-11发布</w:t>
            </w:r>
          </w:p>
          <w:p w14:paraId="52B2A8AE">
            <w:pPr>
              <w:rPr>
                <w:rFonts w:hint="default" w:ascii="Times New Roman" w:hAnsi="Times New Roman" w:cs="Times New Roman"/>
                <w:lang w:eastAsia="zh-CN"/>
              </w:rPr>
            </w:pPr>
            <w:r>
              <w:rPr>
                <w:rFonts w:hint="default" w:ascii="Times New Roman" w:hAnsi="Times New Roman" w:cs="Times New Roman"/>
                <w:lang w:eastAsia="zh-CN"/>
              </w:rPr>
              <w:t>2021-03-11实施</w:t>
            </w:r>
          </w:p>
        </w:tc>
        <w:tc>
          <w:tcPr>
            <w:tcW w:w="4162" w:type="dxa"/>
            <w:tcBorders>
              <w:right w:val="single" w:color="000000" w:sz="6" w:space="0"/>
            </w:tcBorders>
            <w:shd w:val="clear" w:color="auto" w:fill="FFFFFF"/>
            <w:vAlign w:val="center"/>
          </w:tcPr>
          <w:p w14:paraId="44EF873E">
            <w:pPr>
              <w:rPr>
                <w:rFonts w:hint="default" w:ascii="Times New Roman" w:hAnsi="Times New Roman" w:cs="Times New Roman"/>
                <w:lang w:eastAsia="zh-CN"/>
              </w:rPr>
            </w:pPr>
            <w:r>
              <w:rPr>
                <w:rFonts w:hint="default" w:ascii="Times New Roman" w:hAnsi="Times New Roman" w:cs="Times New Roman"/>
                <w:lang w:eastAsia="zh-CN"/>
              </w:rPr>
              <w:t>归口单 位:全国标准物质计量技术委员会主要起草单位:中国计量科学研究院</w:t>
            </w:r>
          </w:p>
          <w:p w14:paraId="14D6E926">
            <w:pPr>
              <w:rPr>
                <w:rFonts w:hint="default" w:ascii="Times New Roman" w:hAnsi="Times New Roman" w:cs="Times New Roman"/>
                <w:lang w:eastAsia="zh-CN"/>
              </w:rPr>
            </w:pPr>
            <w:r>
              <w:rPr>
                <w:rFonts w:hint="default" w:ascii="Times New Roman" w:hAnsi="Times New Roman" w:cs="Times New Roman"/>
                <w:lang w:eastAsia="zh-CN"/>
              </w:rPr>
              <w:t>北京医院</w:t>
            </w:r>
          </w:p>
        </w:tc>
      </w:tr>
      <w:tr w14:paraId="4884E2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49" w:type="dxa"/>
            <w:tcBorders>
              <w:left w:val="single" w:color="000000" w:sz="6" w:space="0"/>
            </w:tcBorders>
            <w:shd w:val="clear" w:color="auto" w:fill="FFFFFF"/>
            <w:vAlign w:val="center"/>
          </w:tcPr>
          <w:p w14:paraId="67A0606F">
            <w:pPr>
              <w:numPr>
                <w:ilvl w:val="0"/>
                <w:numId w:val="2"/>
              </w:numPr>
              <w:ind w:left="425" w:leftChars="0" w:hanging="425" w:firstLineChars="0"/>
              <w:rPr>
                <w:rFonts w:hint="default" w:ascii="Times New Roman" w:hAnsi="Times New Roman" w:cs="Times New Roman"/>
              </w:rPr>
            </w:pPr>
          </w:p>
        </w:tc>
        <w:tc>
          <w:tcPr>
            <w:tcW w:w="1921" w:type="dxa"/>
            <w:shd w:val="clear" w:color="auto" w:fill="FFFFFF"/>
            <w:vAlign w:val="center"/>
          </w:tcPr>
          <w:p w14:paraId="676E22A0">
            <w:pPr>
              <w:rPr>
                <w:rFonts w:hint="default" w:ascii="Times New Roman" w:hAnsi="Times New Roman" w:cs="Times New Roman"/>
              </w:rPr>
            </w:pPr>
            <w:r>
              <w:rPr>
                <w:rFonts w:hint="default" w:ascii="Times New Roman" w:hAnsi="Times New Roman" w:cs="Times New Roman"/>
                <w:lang w:eastAsia="zh-CN"/>
              </w:rPr>
              <w:t>JJF 1855-2020</w:t>
            </w:r>
          </w:p>
        </w:tc>
        <w:tc>
          <w:tcPr>
            <w:tcW w:w="3016" w:type="dxa"/>
            <w:tcBorders>
              <w:right w:val="single" w:color="000000" w:sz="6" w:space="0"/>
            </w:tcBorders>
            <w:shd w:val="clear" w:color="auto" w:fill="FFFFFF"/>
            <w:vAlign w:val="center"/>
          </w:tcPr>
          <w:p w14:paraId="25468426">
            <w:pPr>
              <w:rPr>
                <w:rFonts w:hint="default" w:ascii="Times New Roman" w:hAnsi="Times New Roman" w:cs="Times New Roman"/>
              </w:rPr>
            </w:pPr>
            <w:r>
              <w:rPr>
                <w:rFonts w:hint="default" w:ascii="Times New Roman" w:hAnsi="Times New Roman" w:cs="Times New Roman"/>
                <w:lang w:eastAsia="zh-CN"/>
              </w:rPr>
              <w:t>纯度标准物质定值计量技术规范有机物纯度标准物质</w:t>
            </w:r>
          </w:p>
        </w:tc>
        <w:tc>
          <w:tcPr>
            <w:tcW w:w="2320" w:type="dxa"/>
            <w:tcBorders>
              <w:right w:val="single" w:color="000000" w:sz="6" w:space="0"/>
            </w:tcBorders>
            <w:shd w:val="clear" w:color="auto" w:fill="FFFFFF"/>
            <w:vAlign w:val="center"/>
          </w:tcPr>
          <w:p w14:paraId="79A0DB23">
            <w:pPr>
              <w:rPr>
                <w:rFonts w:hint="default" w:ascii="Times New Roman" w:hAnsi="Times New Roman" w:cs="Times New Roman"/>
                <w:lang w:eastAsia="zh-CN"/>
              </w:rPr>
            </w:pPr>
            <w:r>
              <w:rPr>
                <w:rFonts w:hint="default" w:ascii="Times New Roman" w:hAnsi="Times New Roman" w:cs="Times New Roman"/>
                <w:lang w:eastAsia="zh-CN"/>
              </w:rPr>
              <w:t xml:space="preserve">国家市场监督管理总局 </w:t>
            </w:r>
          </w:p>
        </w:tc>
        <w:tc>
          <w:tcPr>
            <w:tcW w:w="1606" w:type="dxa"/>
            <w:tcBorders>
              <w:right w:val="single" w:color="000000" w:sz="6" w:space="0"/>
            </w:tcBorders>
            <w:shd w:val="clear" w:color="auto" w:fill="FFFFFF"/>
            <w:vAlign w:val="center"/>
          </w:tcPr>
          <w:p w14:paraId="67DD66FC">
            <w:pPr>
              <w:rPr>
                <w:rFonts w:hint="default" w:ascii="Times New Roman" w:hAnsi="Times New Roman" w:cs="Times New Roman"/>
                <w:lang w:eastAsia="zh-CN"/>
              </w:rPr>
            </w:pPr>
            <w:r>
              <w:rPr>
                <w:rFonts w:hint="default" w:ascii="Times New Roman" w:hAnsi="Times New Roman" w:cs="Times New Roman"/>
                <w:lang w:eastAsia="zh-CN"/>
              </w:rPr>
              <w:t>2020-09-11发布</w:t>
            </w:r>
          </w:p>
          <w:p w14:paraId="2CC036CF">
            <w:pPr>
              <w:rPr>
                <w:rFonts w:hint="default" w:ascii="Times New Roman" w:hAnsi="Times New Roman" w:cs="Times New Roman"/>
                <w:lang w:eastAsia="zh-CN"/>
              </w:rPr>
            </w:pPr>
            <w:r>
              <w:rPr>
                <w:rFonts w:hint="default" w:ascii="Times New Roman" w:hAnsi="Times New Roman" w:cs="Times New Roman"/>
                <w:lang w:eastAsia="zh-CN"/>
              </w:rPr>
              <w:t>2021-03-11实施</w:t>
            </w:r>
          </w:p>
        </w:tc>
        <w:tc>
          <w:tcPr>
            <w:tcW w:w="4162" w:type="dxa"/>
            <w:tcBorders>
              <w:right w:val="single" w:color="000000" w:sz="6" w:space="0"/>
            </w:tcBorders>
            <w:shd w:val="clear" w:color="auto" w:fill="FFFFFF"/>
            <w:vAlign w:val="center"/>
          </w:tcPr>
          <w:p w14:paraId="4D134077">
            <w:pPr>
              <w:rPr>
                <w:rFonts w:hint="default" w:ascii="Times New Roman" w:hAnsi="Times New Roman" w:cs="Times New Roman"/>
                <w:lang w:eastAsia="zh-CN"/>
              </w:rPr>
            </w:pPr>
            <w:r>
              <w:rPr>
                <w:rFonts w:hint="default" w:ascii="Times New Roman" w:hAnsi="Times New Roman" w:cs="Times New Roman"/>
                <w:lang w:eastAsia="zh-CN"/>
              </w:rPr>
              <w:t>归口单 位:全国标准物质计量技术委员会主要起草单位:中国计量科学研究院参加起草单位:中国医学科学院药物研究所</w:t>
            </w:r>
          </w:p>
        </w:tc>
      </w:tr>
      <w:tr w14:paraId="16D51C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49" w:type="dxa"/>
            <w:tcBorders>
              <w:left w:val="single" w:color="000000" w:sz="6" w:space="0"/>
            </w:tcBorders>
            <w:shd w:val="clear" w:color="auto" w:fill="FFFFFF"/>
            <w:vAlign w:val="center"/>
          </w:tcPr>
          <w:p w14:paraId="76071779">
            <w:pPr>
              <w:numPr>
                <w:ilvl w:val="0"/>
                <w:numId w:val="2"/>
              </w:numPr>
              <w:ind w:left="425" w:leftChars="0" w:hanging="425" w:firstLineChars="0"/>
              <w:rPr>
                <w:rFonts w:hint="default" w:ascii="Times New Roman" w:hAnsi="Times New Roman" w:cs="Times New Roman"/>
              </w:rPr>
            </w:pPr>
          </w:p>
        </w:tc>
        <w:tc>
          <w:tcPr>
            <w:tcW w:w="1921" w:type="dxa"/>
            <w:shd w:val="clear" w:color="auto" w:fill="FFFFFF"/>
            <w:vAlign w:val="center"/>
          </w:tcPr>
          <w:p w14:paraId="51F3333C">
            <w:pPr>
              <w:rPr>
                <w:rFonts w:hint="default" w:ascii="Times New Roman" w:hAnsi="Times New Roman" w:cs="Times New Roman"/>
                <w:lang w:val="en-US" w:eastAsia="zh-CN"/>
              </w:rPr>
            </w:pPr>
            <w:r>
              <w:rPr>
                <w:rFonts w:hint="default" w:ascii="Times New Roman" w:hAnsi="Times New Roman" w:cs="Times New Roman"/>
                <w:lang w:eastAsia="zh-CN"/>
              </w:rPr>
              <w:t>GB/T 601</w:t>
            </w:r>
            <w:r>
              <w:rPr>
                <w:rFonts w:hint="default" w:ascii="Times New Roman" w:hAnsi="Times New Roman" w:cs="Times New Roman"/>
                <w:lang w:val="en-US" w:eastAsia="zh-CN"/>
              </w:rPr>
              <w:t>-2016</w:t>
            </w:r>
          </w:p>
        </w:tc>
        <w:tc>
          <w:tcPr>
            <w:tcW w:w="3016" w:type="dxa"/>
            <w:tcBorders>
              <w:right w:val="single" w:color="000000" w:sz="6" w:space="0"/>
            </w:tcBorders>
            <w:shd w:val="clear" w:color="auto" w:fill="FFFFFF"/>
            <w:vAlign w:val="center"/>
          </w:tcPr>
          <w:p w14:paraId="3DBB55C8">
            <w:pPr>
              <w:rPr>
                <w:rFonts w:hint="default" w:ascii="Times New Roman" w:hAnsi="Times New Roman" w:cs="Times New Roman"/>
                <w:lang w:eastAsia="zh-CN"/>
              </w:rPr>
            </w:pPr>
            <w:r>
              <w:rPr>
                <w:rFonts w:hint="default" w:ascii="Times New Roman" w:hAnsi="Times New Roman" w:cs="Times New Roman"/>
                <w:lang w:eastAsia="zh-CN"/>
              </w:rPr>
              <w:t>化学试剂标准滴定溶液的制备</w:t>
            </w:r>
          </w:p>
        </w:tc>
        <w:tc>
          <w:tcPr>
            <w:tcW w:w="2320" w:type="dxa"/>
            <w:tcBorders>
              <w:right w:val="single" w:color="000000" w:sz="6" w:space="0"/>
            </w:tcBorders>
            <w:shd w:val="clear" w:color="auto" w:fill="FFFFFF"/>
            <w:vAlign w:val="center"/>
          </w:tcPr>
          <w:p w14:paraId="281E6EED">
            <w:pPr>
              <w:rPr>
                <w:rFonts w:hint="default" w:ascii="Times New Roman" w:hAnsi="Times New Roman" w:cs="Times New Roman"/>
                <w:lang w:eastAsia="zh-CN"/>
              </w:rPr>
            </w:pPr>
            <w:r>
              <w:rPr>
                <w:rFonts w:hint="default" w:ascii="Times New Roman" w:hAnsi="Times New Roman" w:cs="Times New Roman"/>
                <w:lang w:eastAsia="zh-CN"/>
              </w:rPr>
              <w:t>中华人民共和国国家质量监督检验检疫总局中国国家标准化管理委员会</w:t>
            </w:r>
          </w:p>
        </w:tc>
        <w:tc>
          <w:tcPr>
            <w:tcW w:w="1606" w:type="dxa"/>
            <w:tcBorders>
              <w:right w:val="single" w:color="000000" w:sz="6" w:space="0"/>
            </w:tcBorders>
            <w:shd w:val="clear" w:color="auto" w:fill="FFFFFF"/>
            <w:vAlign w:val="center"/>
          </w:tcPr>
          <w:p w14:paraId="2D3458A0">
            <w:pPr>
              <w:rPr>
                <w:rFonts w:hint="default" w:ascii="Times New Roman" w:hAnsi="Times New Roman" w:cs="Times New Roman"/>
                <w:lang w:eastAsia="zh-CN"/>
              </w:rPr>
            </w:pPr>
            <w:r>
              <w:rPr>
                <w:rFonts w:hint="default" w:ascii="Times New Roman" w:hAnsi="Times New Roman" w:cs="Times New Roman"/>
                <w:lang w:eastAsia="zh-CN"/>
              </w:rPr>
              <w:t>2016-10-13发布</w:t>
            </w:r>
          </w:p>
          <w:p w14:paraId="1EE7EEED">
            <w:pPr>
              <w:rPr>
                <w:rFonts w:hint="default" w:ascii="Times New Roman" w:hAnsi="Times New Roman" w:cs="Times New Roman"/>
                <w:lang w:eastAsia="zh-CN"/>
              </w:rPr>
            </w:pPr>
            <w:r>
              <w:rPr>
                <w:rFonts w:hint="default" w:ascii="Times New Roman" w:hAnsi="Times New Roman" w:cs="Times New Roman"/>
                <w:lang w:eastAsia="zh-CN"/>
              </w:rPr>
              <w:t>2017-05-01实施</w:t>
            </w:r>
          </w:p>
          <w:p w14:paraId="02D2F2D1">
            <w:pPr>
              <w:rPr>
                <w:rFonts w:hint="default" w:ascii="Times New Roman" w:hAnsi="Times New Roman" w:cs="Times New Roman"/>
                <w:lang w:eastAsia="zh-CN"/>
              </w:rPr>
            </w:pPr>
          </w:p>
        </w:tc>
        <w:tc>
          <w:tcPr>
            <w:tcW w:w="4162" w:type="dxa"/>
            <w:tcBorders>
              <w:right w:val="single" w:color="000000" w:sz="6" w:space="0"/>
            </w:tcBorders>
            <w:shd w:val="clear" w:color="auto" w:fill="FFFFFF"/>
            <w:vAlign w:val="center"/>
          </w:tcPr>
          <w:p w14:paraId="6A9BDE08">
            <w:pPr>
              <w:rPr>
                <w:rFonts w:hint="default" w:ascii="Times New Roman" w:hAnsi="Times New Roman" w:cs="Times New Roman"/>
                <w:lang w:eastAsia="zh-CN"/>
              </w:rPr>
            </w:pPr>
            <w:r>
              <w:rPr>
                <w:rFonts w:hint="default" w:ascii="Times New Roman" w:hAnsi="Times New Roman" w:cs="Times New Roman"/>
                <w:lang w:eastAsia="zh-CN"/>
              </w:rPr>
              <w:t>本标准由中国石油和化学工业联合会提出。本标准由全国化学标准化技术委员会化学试剂分技术委员会（SAC/TC 63/SC 3）归口本标准起草单位;远东正大检验集团有限公司、西陇化工股份有限公司、北京化学试剂研究所、广东光华科技股份有限公司、泰州市产品质量监督检验所、国家化学试剂质量监督检验中心、上海化学试剂研究所。</w:t>
            </w:r>
          </w:p>
        </w:tc>
      </w:tr>
      <w:tr w14:paraId="565461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49" w:type="dxa"/>
            <w:tcBorders>
              <w:left w:val="single" w:color="000000" w:sz="6" w:space="0"/>
            </w:tcBorders>
            <w:shd w:val="clear" w:color="auto" w:fill="FFFFFF"/>
            <w:vAlign w:val="center"/>
          </w:tcPr>
          <w:p w14:paraId="6A920FD0">
            <w:pPr>
              <w:numPr>
                <w:ilvl w:val="0"/>
                <w:numId w:val="2"/>
              </w:numPr>
              <w:ind w:left="425" w:leftChars="0" w:hanging="425" w:firstLineChars="0"/>
              <w:rPr>
                <w:rFonts w:hint="default" w:ascii="Times New Roman" w:hAnsi="Times New Roman" w:cs="Times New Roman"/>
              </w:rPr>
            </w:pPr>
          </w:p>
        </w:tc>
        <w:tc>
          <w:tcPr>
            <w:tcW w:w="1921" w:type="dxa"/>
            <w:shd w:val="clear" w:color="auto" w:fill="FFFFFF"/>
            <w:vAlign w:val="center"/>
          </w:tcPr>
          <w:p w14:paraId="316D65E9">
            <w:pPr>
              <w:rPr>
                <w:rFonts w:hint="default" w:ascii="Times New Roman" w:hAnsi="Times New Roman" w:cs="Times New Roman"/>
                <w:lang w:eastAsia="zh-CN"/>
              </w:rPr>
            </w:pPr>
            <w:r>
              <w:rPr>
                <w:rFonts w:hint="default" w:ascii="Times New Roman" w:hAnsi="Times New Roman" w:cs="Times New Roman"/>
                <w:lang w:eastAsia="zh-CN"/>
              </w:rPr>
              <w:t>GB/T 27025-2008</w:t>
            </w:r>
          </w:p>
        </w:tc>
        <w:tc>
          <w:tcPr>
            <w:tcW w:w="3016" w:type="dxa"/>
            <w:tcBorders>
              <w:right w:val="single" w:color="000000" w:sz="6" w:space="0"/>
            </w:tcBorders>
            <w:shd w:val="clear" w:color="auto" w:fill="FFFFFF"/>
            <w:vAlign w:val="center"/>
          </w:tcPr>
          <w:p w14:paraId="6A6F1940">
            <w:pPr>
              <w:rPr>
                <w:rFonts w:hint="default" w:ascii="Times New Roman" w:hAnsi="Times New Roman" w:cs="Times New Roman"/>
                <w:lang w:eastAsia="zh-CN"/>
              </w:rPr>
            </w:pPr>
            <w:r>
              <w:rPr>
                <w:rFonts w:hint="default" w:ascii="Times New Roman" w:hAnsi="Times New Roman" w:cs="Times New Roman"/>
                <w:lang w:eastAsia="zh-CN"/>
              </w:rPr>
              <w:t>检测和校准实验室能力的通用要求</w:t>
            </w:r>
          </w:p>
        </w:tc>
        <w:tc>
          <w:tcPr>
            <w:tcW w:w="2320" w:type="dxa"/>
            <w:tcBorders>
              <w:right w:val="single" w:color="000000" w:sz="6" w:space="0"/>
            </w:tcBorders>
            <w:shd w:val="clear" w:color="auto" w:fill="FFFFFF"/>
            <w:vAlign w:val="center"/>
          </w:tcPr>
          <w:p w14:paraId="125FC4CF">
            <w:pPr>
              <w:rPr>
                <w:rFonts w:hint="default" w:ascii="Times New Roman" w:hAnsi="Times New Roman" w:cs="Times New Roman"/>
                <w:lang w:eastAsia="zh-CN"/>
              </w:rPr>
            </w:pPr>
            <w:r>
              <w:rPr>
                <w:rFonts w:hint="default" w:ascii="Times New Roman" w:hAnsi="Times New Roman" w:cs="Times New Roman"/>
                <w:lang w:eastAsia="zh-CN"/>
              </w:rPr>
              <w:t>国家市场监督管理总局发布国家标准化管理委员会</w:t>
            </w:r>
          </w:p>
        </w:tc>
        <w:tc>
          <w:tcPr>
            <w:tcW w:w="1606" w:type="dxa"/>
            <w:tcBorders>
              <w:right w:val="single" w:color="000000" w:sz="6" w:space="0"/>
            </w:tcBorders>
            <w:shd w:val="clear" w:color="auto" w:fill="FFFFFF"/>
            <w:vAlign w:val="center"/>
          </w:tcPr>
          <w:p w14:paraId="6C2A3582">
            <w:pPr>
              <w:rPr>
                <w:rFonts w:hint="default" w:ascii="Times New Roman" w:hAnsi="Times New Roman" w:cs="Times New Roman"/>
                <w:lang w:eastAsia="zh-CN"/>
              </w:rPr>
            </w:pPr>
            <w:r>
              <w:rPr>
                <w:rFonts w:hint="default" w:ascii="Times New Roman" w:hAnsi="Times New Roman" w:cs="Times New Roman"/>
                <w:lang w:eastAsia="zh-CN"/>
              </w:rPr>
              <w:t>2019-12-10发布</w:t>
            </w:r>
          </w:p>
          <w:p w14:paraId="350AAF4F">
            <w:pPr>
              <w:rPr>
                <w:rFonts w:hint="default" w:ascii="Times New Roman" w:hAnsi="Times New Roman" w:cs="Times New Roman"/>
                <w:lang w:eastAsia="zh-CN"/>
              </w:rPr>
            </w:pPr>
            <w:r>
              <w:rPr>
                <w:rFonts w:hint="default" w:ascii="Times New Roman" w:hAnsi="Times New Roman" w:cs="Times New Roman"/>
                <w:lang w:eastAsia="zh-CN"/>
              </w:rPr>
              <w:t>2020-07-01实施</w:t>
            </w:r>
          </w:p>
          <w:p w14:paraId="27989A07">
            <w:pPr>
              <w:rPr>
                <w:rFonts w:hint="default" w:ascii="Times New Roman" w:hAnsi="Times New Roman" w:cs="Times New Roman"/>
                <w:lang w:eastAsia="zh-CN"/>
              </w:rPr>
            </w:pPr>
          </w:p>
        </w:tc>
        <w:tc>
          <w:tcPr>
            <w:tcW w:w="4162" w:type="dxa"/>
            <w:tcBorders>
              <w:right w:val="single" w:color="000000" w:sz="6" w:space="0"/>
            </w:tcBorders>
            <w:shd w:val="clear" w:color="auto" w:fill="FFFFFF"/>
            <w:vAlign w:val="center"/>
          </w:tcPr>
          <w:p w14:paraId="0FDB9FED">
            <w:pPr>
              <w:rPr>
                <w:rFonts w:hint="default" w:ascii="Times New Roman" w:hAnsi="Times New Roman" w:cs="Times New Roman"/>
                <w:lang w:eastAsia="zh-CN"/>
              </w:rPr>
            </w:pPr>
            <w:r>
              <w:rPr>
                <w:rFonts w:hint="default" w:ascii="Times New Roman" w:hAnsi="Times New Roman" w:cs="Times New Roman"/>
                <w:lang w:eastAsia="zh-CN"/>
              </w:rPr>
              <w:t>本标准由全国认证认可标准化技术委员会（SAC/TC 261）提出并归口。</w:t>
            </w:r>
          </w:p>
          <w:p w14:paraId="3223B69C">
            <w:pPr>
              <w:rPr>
                <w:rFonts w:hint="default" w:ascii="Times New Roman" w:hAnsi="Times New Roman" w:cs="Times New Roman"/>
                <w:lang w:eastAsia="zh-CN"/>
              </w:rPr>
            </w:pPr>
            <w:r>
              <w:rPr>
                <w:rFonts w:hint="default" w:ascii="Times New Roman" w:hAnsi="Times New Roman" w:cs="Times New Roman"/>
                <w:lang w:eastAsia="zh-CN"/>
              </w:rPr>
              <w:t>本标准起草单位:中国合格评定国家认可中心、中国计量科学研究院、中国认证认可协会、中国家用电器研究院、国家地质实验测试中心。</w:t>
            </w:r>
          </w:p>
        </w:tc>
      </w:tr>
    </w:tbl>
    <w:p w14:paraId="21EB512F">
      <w:pPr>
        <w:keepNext w:val="0"/>
        <w:keepLines w:val="0"/>
        <w:pageBreakBefore w:val="0"/>
        <w:topLinePunct w:val="0"/>
        <w:bidi w:val="0"/>
        <w:spacing w:line="600" w:lineRule="exact"/>
        <w:rPr>
          <w:rFonts w:hint="default" w:ascii="Times New Roman" w:hAnsi="Times New Roman" w:cs="Times New Roman"/>
          <w:color w:val="FF0000"/>
          <w:sz w:val="11"/>
        </w:rPr>
        <w:sectPr>
          <w:pgSz w:w="16840" w:h="11905" w:orient="landscape"/>
          <w:pgMar w:top="1426" w:right="1786" w:bottom="1429" w:left="1786" w:header="0" w:footer="1212" w:gutter="0"/>
          <w:pgBorders>
            <w:top w:val="none" w:sz="0" w:space="0"/>
            <w:left w:val="none" w:sz="0" w:space="0"/>
            <w:bottom w:val="none" w:sz="0" w:space="0"/>
            <w:right w:val="none" w:sz="0" w:space="0"/>
          </w:pgBorders>
          <w:cols w:space="720" w:num="1"/>
        </w:sectPr>
      </w:pPr>
    </w:p>
    <w:p w14:paraId="1BA37381">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3" w:firstLineChars="200"/>
        <w:jc w:val="both"/>
        <w:textAlignment w:val="auto"/>
        <w:outlineLvl w:val="1"/>
        <w:rPr>
          <w:rFonts w:hint="default" w:ascii="Times New Roman" w:hAnsi="Times New Roman" w:eastAsia="楷体_GB2312" w:cs="Times New Roman"/>
          <w:b/>
          <w:bCs/>
          <w:snapToGrid/>
          <w:color w:val="000000"/>
          <w:kern w:val="2"/>
          <w:sz w:val="32"/>
          <w:szCs w:val="32"/>
          <w:lang w:val="en-US" w:eastAsia="zh-CN" w:bidi="ar-SA"/>
        </w:rPr>
      </w:pPr>
      <w:bookmarkStart w:id="7" w:name="_Toc6093"/>
      <w:r>
        <w:rPr>
          <w:rFonts w:hint="default" w:ascii="Times New Roman" w:hAnsi="Times New Roman" w:eastAsia="楷体_GB2312" w:cs="Times New Roman"/>
          <w:b/>
          <w:bCs/>
          <w:snapToGrid/>
          <w:color w:val="000000"/>
          <w:kern w:val="2"/>
          <w:sz w:val="32"/>
          <w:szCs w:val="32"/>
          <w:lang w:val="en-US" w:eastAsia="zh-CN" w:bidi="ar-SA"/>
        </w:rPr>
        <w:t>（三）国际相关标准情况</w:t>
      </w:r>
      <w:bookmarkEnd w:id="7"/>
    </w:p>
    <w:p w14:paraId="3C181146">
      <w:pPr>
        <w:keepNext w:val="0"/>
        <w:keepLines w:val="0"/>
        <w:pageBreakBefore w:val="0"/>
        <w:topLinePunct w:val="0"/>
        <w:bidi w:val="0"/>
        <w:spacing w:line="600" w:lineRule="exact"/>
        <w:ind w:left="4" w:right="75" w:firstLine="436"/>
        <w:rPr>
          <w:rFonts w:hint="default" w:ascii="Times New Roman" w:hAnsi="Times New Roman" w:eastAsia="Times New Roman" w:cs="Times New Roman"/>
          <w:color w:val="auto"/>
          <w:spacing w:val="-1"/>
          <w:sz w:val="28"/>
          <w:szCs w:val="28"/>
          <w:lang w:eastAsia="zh-CN"/>
        </w:rPr>
      </w:pPr>
      <w:bookmarkStart w:id="8" w:name="_Toc9608"/>
      <w:r>
        <w:rPr>
          <w:rFonts w:hint="default" w:ascii="Times New Roman" w:hAnsi="Times New Roman" w:eastAsia="Times New Roman" w:cs="Times New Roman"/>
          <w:color w:val="auto"/>
          <w:spacing w:val="-1"/>
          <w:sz w:val="28"/>
          <w:szCs w:val="28"/>
          <w:lang w:eastAsia="zh-CN"/>
        </w:rPr>
        <w:t>国际上有关标准物质的规范、要求有：</w:t>
      </w:r>
    </w:p>
    <w:p w14:paraId="732D2B6E">
      <w:pPr>
        <w:keepNext w:val="0"/>
        <w:keepLines w:val="0"/>
        <w:pageBreakBefore w:val="0"/>
        <w:topLinePunct w:val="0"/>
        <w:bidi w:val="0"/>
        <w:spacing w:line="600" w:lineRule="exact"/>
        <w:ind w:left="4" w:right="75" w:firstLine="436"/>
        <w:rPr>
          <w:rFonts w:hint="default" w:ascii="Times New Roman" w:hAnsi="Times New Roman" w:eastAsia="Times New Roman" w:cs="Times New Roman"/>
          <w:color w:val="auto"/>
          <w:spacing w:val="-1"/>
          <w:sz w:val="28"/>
          <w:szCs w:val="28"/>
          <w:lang w:eastAsia="zh-CN"/>
        </w:rPr>
      </w:pPr>
      <w:r>
        <w:rPr>
          <w:rFonts w:hint="default" w:ascii="Times New Roman" w:hAnsi="Times New Roman" w:eastAsia="Times New Roman" w:cs="Times New Roman"/>
          <w:color w:val="auto"/>
          <w:spacing w:val="-1"/>
          <w:sz w:val="28"/>
          <w:szCs w:val="28"/>
        </w:rPr>
        <w:t>1 个国际标准</w:t>
      </w:r>
      <w:bookmarkEnd w:id="8"/>
      <w:r>
        <w:rPr>
          <w:rFonts w:hint="default" w:ascii="Times New Roman" w:hAnsi="Times New Roman" w:eastAsia="Times New Roman" w:cs="Times New Roman"/>
          <w:color w:val="auto"/>
          <w:spacing w:val="-1"/>
          <w:sz w:val="28"/>
          <w:szCs w:val="28"/>
          <w:lang w:val="en-US" w:eastAsia="zh-CN"/>
        </w:rPr>
        <w:t>（</w:t>
      </w:r>
      <w:r>
        <w:rPr>
          <w:rFonts w:hint="default" w:ascii="Times New Roman" w:hAnsi="Times New Roman" w:eastAsia="Times New Roman" w:cs="Times New Roman"/>
          <w:color w:val="auto"/>
          <w:spacing w:val="-1"/>
          <w:sz w:val="28"/>
          <w:szCs w:val="28"/>
        </w:rPr>
        <w:t>ISO 17034 标准物质生产者能力通用要求</w:t>
      </w:r>
      <w:r>
        <w:rPr>
          <w:rFonts w:hint="default" w:ascii="Times New Roman" w:hAnsi="Times New Roman" w:eastAsia="Times New Roman" w:cs="Times New Roman"/>
          <w:color w:val="auto"/>
          <w:spacing w:val="-1"/>
          <w:sz w:val="28"/>
          <w:szCs w:val="28"/>
          <w:lang w:eastAsia="zh-CN"/>
        </w:rPr>
        <w:t>）</w:t>
      </w:r>
      <w:bookmarkStart w:id="9" w:name="_Toc26256"/>
    </w:p>
    <w:p w14:paraId="0156B228">
      <w:pPr>
        <w:keepNext w:val="0"/>
        <w:keepLines w:val="0"/>
        <w:pageBreakBefore w:val="0"/>
        <w:topLinePunct w:val="0"/>
        <w:bidi w:val="0"/>
        <w:spacing w:line="600" w:lineRule="exact"/>
        <w:ind w:left="4" w:right="75" w:firstLine="436"/>
        <w:rPr>
          <w:rFonts w:hint="default" w:ascii="Times New Roman" w:hAnsi="Times New Roman" w:eastAsia="Times New Roman" w:cs="Times New Roman"/>
          <w:color w:val="auto"/>
          <w:spacing w:val="-1"/>
          <w:sz w:val="28"/>
          <w:szCs w:val="28"/>
          <w:lang w:eastAsia="zh-CN"/>
        </w:rPr>
      </w:pPr>
      <w:r>
        <w:rPr>
          <w:rFonts w:hint="default" w:ascii="Times New Roman" w:hAnsi="Times New Roman" w:eastAsia="Times New Roman" w:cs="Times New Roman"/>
          <w:color w:val="auto"/>
          <w:spacing w:val="-1"/>
          <w:sz w:val="28"/>
          <w:szCs w:val="28"/>
        </w:rPr>
        <w:t>5 个国际指南</w:t>
      </w:r>
      <w:bookmarkEnd w:id="9"/>
      <w:r>
        <w:rPr>
          <w:rFonts w:hint="default" w:ascii="Times New Roman" w:hAnsi="Times New Roman" w:eastAsia="Times New Roman" w:cs="Times New Roman"/>
          <w:color w:val="auto"/>
          <w:spacing w:val="-1"/>
          <w:sz w:val="28"/>
          <w:szCs w:val="28"/>
          <w:lang w:val="en-US" w:eastAsia="zh-CN"/>
        </w:rPr>
        <w:t>（</w:t>
      </w:r>
      <w:bookmarkStart w:id="10" w:name="_Toc23471"/>
      <w:r>
        <w:rPr>
          <w:rFonts w:hint="default" w:ascii="Times New Roman" w:hAnsi="Times New Roman" w:eastAsia="Times New Roman" w:cs="Times New Roman"/>
          <w:color w:val="auto"/>
          <w:spacing w:val="-1"/>
          <w:sz w:val="28"/>
          <w:szCs w:val="28"/>
        </w:rPr>
        <w:t>ISO G30 标准物质——精选术语及定义</w:t>
      </w:r>
      <w:bookmarkEnd w:id="10"/>
      <w:r>
        <w:rPr>
          <w:rFonts w:hint="default" w:ascii="Times New Roman" w:hAnsi="Times New Roman" w:eastAsia="Times New Roman" w:cs="Times New Roman"/>
          <w:color w:val="auto"/>
          <w:spacing w:val="-1"/>
          <w:sz w:val="28"/>
          <w:szCs w:val="28"/>
          <w:lang w:eastAsia="zh-CN"/>
        </w:rPr>
        <w:t>、</w:t>
      </w:r>
      <w:r>
        <w:rPr>
          <w:rFonts w:hint="default" w:ascii="Times New Roman" w:hAnsi="Times New Roman" w:eastAsia="Times New Roman" w:cs="Times New Roman"/>
          <w:color w:val="auto"/>
          <w:spacing w:val="-1"/>
          <w:sz w:val="28"/>
          <w:szCs w:val="28"/>
        </w:rPr>
        <w:t>ISO G31 标准物质——证书、标签及附带文件内容</w:t>
      </w:r>
      <w:r>
        <w:rPr>
          <w:rFonts w:hint="default" w:ascii="Times New Roman" w:hAnsi="Times New Roman" w:eastAsia="Times New Roman" w:cs="Times New Roman"/>
          <w:color w:val="auto"/>
          <w:spacing w:val="-1"/>
          <w:sz w:val="28"/>
          <w:szCs w:val="28"/>
          <w:lang w:eastAsia="zh-CN"/>
        </w:rPr>
        <w:t>、</w:t>
      </w:r>
      <w:r>
        <w:rPr>
          <w:rFonts w:hint="default" w:ascii="Times New Roman" w:hAnsi="Times New Roman" w:eastAsia="Times New Roman" w:cs="Times New Roman"/>
          <w:color w:val="auto"/>
          <w:spacing w:val="-1"/>
          <w:sz w:val="28"/>
          <w:szCs w:val="28"/>
        </w:rPr>
        <w:t>ISO G33 标准物质——使用的良好实践</w:t>
      </w:r>
      <w:r>
        <w:rPr>
          <w:rFonts w:hint="default" w:ascii="Times New Roman" w:hAnsi="Times New Roman" w:eastAsia="Times New Roman" w:cs="Times New Roman"/>
          <w:color w:val="auto"/>
          <w:spacing w:val="-1"/>
          <w:sz w:val="28"/>
          <w:szCs w:val="28"/>
          <w:lang w:eastAsia="zh-CN"/>
        </w:rPr>
        <w:t>、</w:t>
      </w:r>
      <w:r>
        <w:rPr>
          <w:rFonts w:hint="default" w:ascii="Times New Roman" w:hAnsi="Times New Roman" w:eastAsia="Times New Roman" w:cs="Times New Roman"/>
          <w:color w:val="auto"/>
          <w:spacing w:val="-1"/>
          <w:sz w:val="28"/>
          <w:szCs w:val="28"/>
        </w:rPr>
        <w:t>ISO G35 标准物质 ——定值的通用统计学原理</w:t>
      </w:r>
      <w:r>
        <w:rPr>
          <w:rFonts w:hint="default" w:ascii="Times New Roman" w:hAnsi="Times New Roman" w:eastAsia="Times New Roman" w:cs="Times New Roman"/>
          <w:color w:val="auto"/>
          <w:spacing w:val="-1"/>
          <w:sz w:val="28"/>
          <w:szCs w:val="28"/>
          <w:lang w:eastAsia="zh-CN"/>
        </w:rPr>
        <w:t>、</w:t>
      </w:r>
      <w:r>
        <w:rPr>
          <w:rFonts w:hint="default" w:ascii="Times New Roman" w:hAnsi="Times New Roman" w:eastAsia="Times New Roman" w:cs="Times New Roman"/>
          <w:color w:val="auto"/>
          <w:spacing w:val="-1"/>
          <w:sz w:val="28"/>
          <w:szCs w:val="28"/>
        </w:rPr>
        <w:t>ISO G80 质量控制物质的内部制备</w:t>
      </w:r>
      <w:r>
        <w:rPr>
          <w:rFonts w:hint="default" w:ascii="Times New Roman" w:hAnsi="Times New Roman" w:eastAsia="Times New Roman" w:cs="Times New Roman"/>
          <w:color w:val="auto"/>
          <w:spacing w:val="-1"/>
          <w:sz w:val="28"/>
          <w:szCs w:val="28"/>
          <w:lang w:eastAsia="zh-CN"/>
        </w:rPr>
        <w:t>）</w:t>
      </w:r>
      <w:bookmarkStart w:id="11" w:name="_Toc9882"/>
    </w:p>
    <w:p w14:paraId="18FF1383">
      <w:pPr>
        <w:keepNext w:val="0"/>
        <w:keepLines w:val="0"/>
        <w:pageBreakBefore w:val="0"/>
        <w:topLinePunct w:val="0"/>
        <w:bidi w:val="0"/>
        <w:spacing w:line="600" w:lineRule="exact"/>
        <w:ind w:left="4" w:right="75" w:firstLine="436"/>
        <w:rPr>
          <w:rFonts w:hint="default" w:ascii="Times New Roman" w:hAnsi="Times New Roman" w:eastAsia="Times New Roman" w:cs="Times New Roman"/>
          <w:color w:val="auto"/>
          <w:spacing w:val="-1"/>
          <w:sz w:val="28"/>
          <w:szCs w:val="28"/>
          <w:lang w:eastAsia="zh-CN"/>
        </w:rPr>
      </w:pPr>
      <w:r>
        <w:rPr>
          <w:rFonts w:hint="default" w:ascii="Times New Roman" w:hAnsi="Times New Roman" w:eastAsia="Times New Roman" w:cs="Times New Roman"/>
          <w:color w:val="auto"/>
          <w:spacing w:val="-1"/>
          <w:sz w:val="28"/>
          <w:szCs w:val="28"/>
        </w:rPr>
        <w:t>4 个技术报告</w:t>
      </w:r>
      <w:bookmarkEnd w:id="11"/>
      <w:r>
        <w:rPr>
          <w:rFonts w:hint="default" w:ascii="Times New Roman" w:hAnsi="Times New Roman" w:eastAsia="Times New Roman" w:cs="Times New Roman"/>
          <w:color w:val="auto"/>
          <w:spacing w:val="-1"/>
          <w:sz w:val="28"/>
          <w:szCs w:val="28"/>
          <w:lang w:eastAsia="zh-CN"/>
        </w:rPr>
        <w:t>（</w:t>
      </w:r>
      <w:bookmarkStart w:id="12" w:name="_Toc3633"/>
      <w:r>
        <w:rPr>
          <w:rFonts w:hint="default" w:ascii="Times New Roman" w:hAnsi="Times New Roman" w:eastAsia="Times New Roman" w:cs="Times New Roman"/>
          <w:color w:val="auto"/>
          <w:spacing w:val="-1"/>
          <w:sz w:val="28"/>
          <w:szCs w:val="28"/>
        </w:rPr>
        <w:t>ISO TR79 标准物质——定性特性标准物质实例</w:t>
      </w:r>
      <w:bookmarkEnd w:id="12"/>
      <w:r>
        <w:rPr>
          <w:rFonts w:hint="default" w:ascii="Times New Roman" w:hAnsi="Times New Roman" w:eastAsia="Times New Roman" w:cs="Times New Roman"/>
          <w:color w:val="auto"/>
          <w:spacing w:val="-1"/>
          <w:sz w:val="28"/>
          <w:szCs w:val="28"/>
          <w:lang w:eastAsia="zh-CN"/>
        </w:rPr>
        <w:t>、</w:t>
      </w:r>
      <w:r>
        <w:rPr>
          <w:rFonts w:hint="default" w:ascii="Times New Roman" w:hAnsi="Times New Roman" w:eastAsia="Times New Roman" w:cs="Times New Roman"/>
          <w:color w:val="auto"/>
          <w:spacing w:val="-1"/>
          <w:sz w:val="28"/>
          <w:szCs w:val="28"/>
        </w:rPr>
        <w:t>ISO/TR10989 标准物质——分类及关键词指南</w:t>
      </w:r>
      <w:r>
        <w:rPr>
          <w:rFonts w:hint="default" w:ascii="Times New Roman" w:hAnsi="Times New Roman" w:eastAsia="Times New Roman" w:cs="Times New Roman"/>
          <w:color w:val="auto"/>
          <w:spacing w:val="-1"/>
          <w:sz w:val="28"/>
          <w:szCs w:val="28"/>
          <w:lang w:eastAsia="zh-CN"/>
        </w:rPr>
        <w:t>、</w:t>
      </w:r>
      <w:r>
        <w:rPr>
          <w:rFonts w:hint="default" w:ascii="Times New Roman" w:hAnsi="Times New Roman" w:eastAsia="Times New Roman" w:cs="Times New Roman"/>
          <w:color w:val="auto"/>
          <w:spacing w:val="-1"/>
          <w:sz w:val="28"/>
          <w:szCs w:val="28"/>
        </w:rPr>
        <w:t>ISO/TR11773 标准物质的全球分发</w:t>
      </w:r>
      <w:r>
        <w:rPr>
          <w:rFonts w:hint="default" w:ascii="Times New Roman" w:hAnsi="Times New Roman" w:eastAsia="Times New Roman" w:cs="Times New Roman"/>
          <w:color w:val="auto"/>
          <w:spacing w:val="-1"/>
          <w:sz w:val="28"/>
          <w:szCs w:val="28"/>
          <w:lang w:eastAsia="zh-CN"/>
        </w:rPr>
        <w:t>、</w:t>
      </w:r>
      <w:r>
        <w:rPr>
          <w:rFonts w:hint="default" w:ascii="Times New Roman" w:hAnsi="Times New Roman" w:eastAsia="Times New Roman" w:cs="Times New Roman"/>
          <w:color w:val="auto"/>
          <w:spacing w:val="-1"/>
          <w:sz w:val="28"/>
          <w:szCs w:val="28"/>
        </w:rPr>
        <w:t>ISO/TR16476 标准物质——所赋量值计量溯源性的建立与表示</w:t>
      </w:r>
      <w:r>
        <w:rPr>
          <w:rFonts w:hint="default" w:ascii="Times New Roman" w:hAnsi="Times New Roman" w:eastAsia="Times New Roman" w:cs="Times New Roman"/>
          <w:color w:val="auto"/>
          <w:spacing w:val="-1"/>
          <w:sz w:val="28"/>
          <w:szCs w:val="28"/>
          <w:lang w:eastAsia="zh-CN"/>
        </w:rPr>
        <w:t>）。</w:t>
      </w:r>
    </w:p>
    <w:p w14:paraId="5E4C8B04">
      <w:pPr>
        <w:keepNext w:val="0"/>
        <w:keepLines w:val="0"/>
        <w:pageBreakBefore w:val="0"/>
        <w:topLinePunct w:val="0"/>
        <w:bidi w:val="0"/>
        <w:spacing w:line="600" w:lineRule="exact"/>
        <w:ind w:left="4" w:right="75" w:firstLine="436"/>
        <w:rPr>
          <w:rFonts w:hint="default" w:ascii="Times New Roman" w:hAnsi="Times New Roman" w:eastAsia="Times New Roman" w:cs="Times New Roman"/>
          <w:color w:val="auto"/>
          <w:spacing w:val="-1"/>
          <w:sz w:val="28"/>
          <w:szCs w:val="28"/>
          <w:lang w:val="en-US" w:eastAsia="zh-CN"/>
        </w:rPr>
      </w:pPr>
      <w:r>
        <w:rPr>
          <w:rFonts w:hint="default" w:ascii="Times New Roman" w:hAnsi="Times New Roman" w:eastAsia="Times New Roman" w:cs="Times New Roman"/>
          <w:color w:val="auto"/>
          <w:spacing w:val="-1"/>
          <w:sz w:val="28"/>
          <w:szCs w:val="28"/>
          <w:lang w:val="en-US" w:eastAsia="zh-CN"/>
        </w:rPr>
        <w:t>现阶段，国家已将这些国际标准等同转化为我国国家标准，这些标准在我国标准化、质量管理、质量控制中发挥着重要作用。</w:t>
      </w:r>
    </w:p>
    <w:p w14:paraId="14BCC346">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3" w:firstLineChars="200"/>
        <w:jc w:val="both"/>
        <w:textAlignment w:val="auto"/>
        <w:outlineLvl w:val="1"/>
        <w:rPr>
          <w:rFonts w:hint="default" w:ascii="Times New Roman" w:hAnsi="Times New Roman" w:eastAsia="楷体_GB2312" w:cs="Times New Roman"/>
          <w:b/>
          <w:bCs/>
          <w:snapToGrid/>
          <w:color w:val="000000"/>
          <w:kern w:val="2"/>
          <w:sz w:val="32"/>
          <w:szCs w:val="32"/>
          <w:lang w:val="en-US" w:eastAsia="zh-CN" w:bidi="ar-SA"/>
        </w:rPr>
      </w:pPr>
      <w:bookmarkStart w:id="13" w:name="_Toc7416"/>
      <w:r>
        <w:rPr>
          <w:rFonts w:hint="default" w:ascii="Times New Roman" w:hAnsi="Times New Roman" w:eastAsia="楷体_GB2312" w:cs="Times New Roman"/>
          <w:b/>
          <w:bCs/>
          <w:snapToGrid/>
          <w:color w:val="000000"/>
          <w:kern w:val="2"/>
          <w:sz w:val="32"/>
          <w:szCs w:val="32"/>
          <w:lang w:val="en-US" w:eastAsia="zh-CN" w:bidi="ar-SA"/>
        </w:rPr>
        <w:t>（四）检验检测领域有关要求</w:t>
      </w:r>
      <w:bookmarkEnd w:id="13"/>
    </w:p>
    <w:p w14:paraId="04448794">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56" w:firstLineChars="200"/>
        <w:textAlignment w:val="baseline"/>
        <w:rPr>
          <w:rFonts w:hint="default" w:ascii="Times New Roman" w:hAnsi="Times New Roman" w:cs="Times New Roman" w:eastAsiaTheme="minorEastAsia"/>
          <w:sz w:val="28"/>
          <w:szCs w:val="28"/>
        </w:rPr>
      </w:pPr>
      <w:r>
        <w:rPr>
          <w:rFonts w:hint="default" w:ascii="Times New Roman" w:hAnsi="Times New Roman" w:eastAsia="宋体" w:cs="Times New Roman"/>
          <w:color w:val="auto"/>
          <w:spacing w:val="-1"/>
          <w:sz w:val="28"/>
          <w:szCs w:val="28"/>
          <w:lang w:val="en-US" w:eastAsia="zh-CN"/>
        </w:rPr>
        <w:t>1、</w:t>
      </w:r>
      <w:r>
        <w:rPr>
          <w:rFonts w:hint="default" w:ascii="Times New Roman" w:hAnsi="Times New Roman" w:cs="Times New Roman" w:eastAsiaTheme="minorEastAsia"/>
          <w:sz w:val="28"/>
          <w:szCs w:val="28"/>
        </w:rPr>
        <w:t>《检验检测机构资质认定评审准则》一般程序</w:t>
      </w:r>
    </w:p>
    <w:p w14:paraId="3A705B1B">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60" w:firstLineChars="200"/>
        <w:textAlignment w:val="baseline"/>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2.11.2</w:t>
      </w:r>
      <w:r>
        <w:rPr>
          <w:rFonts w:hint="default" w:ascii="Times New Roman" w:hAnsi="Times New Roman" w:cs="Times New Roman" w:eastAsiaTheme="minorEastAsia"/>
          <w:sz w:val="28"/>
          <w:szCs w:val="28"/>
          <w:lang w:val="en-US" w:eastAsia="zh-CN"/>
        </w:rPr>
        <w:t xml:space="preserve"> 23）</w:t>
      </w:r>
      <w:r>
        <w:rPr>
          <w:rFonts w:hint="default" w:ascii="Times New Roman" w:hAnsi="Times New Roman" w:cs="Times New Roman" w:eastAsiaTheme="minorEastAsia"/>
          <w:sz w:val="28"/>
          <w:szCs w:val="28"/>
        </w:rPr>
        <w:t>对检验检测数据、结果有影响的设备（包括仪器、软件、测量标准、标准物质、参考数据、试剂、消耗品、辅助设备或相应组合装置），投入使用前应当实施核查、检定或者校准及周期核查、检定或者校准；</w:t>
      </w:r>
    </w:p>
    <w:p w14:paraId="499EA346">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60" w:firstLineChars="200"/>
        <w:textAlignment w:val="baseline"/>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设备检定或者校准应当满足计量溯源性要求；</w:t>
      </w:r>
    </w:p>
    <w:p w14:paraId="140D8012">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60" w:firstLineChars="200"/>
        <w:textAlignment w:val="baseline"/>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设备的核查、使用、维护、保管、运输等应符合相应的程序以确保其溯源的有效性。</w:t>
      </w:r>
    </w:p>
    <w:p w14:paraId="683E50FF">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60" w:firstLineChars="200"/>
        <w:textAlignment w:val="baseline"/>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2.11.3检验检测机构如使用标准物质，应当满足计量溯源性要求。</w:t>
      </w:r>
    </w:p>
    <w:p w14:paraId="1D759E00">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60" w:firstLineChars="200"/>
        <w:textAlignment w:val="baseline"/>
        <w:rPr>
          <w:rFonts w:hint="default" w:ascii="Times New Roman" w:hAnsi="Times New Roman" w:cs="Times New Roman" w:eastAsiaTheme="minorEastAsia"/>
          <w:sz w:val="28"/>
          <w:szCs w:val="28"/>
          <w:lang w:val="en-US" w:eastAsia="zh-CN"/>
        </w:rPr>
      </w:pPr>
      <w:r>
        <w:rPr>
          <w:rFonts w:hint="default" w:ascii="Times New Roman" w:hAnsi="Times New Roman" w:cs="Times New Roman" w:eastAsiaTheme="minorEastAsia"/>
          <w:sz w:val="28"/>
          <w:szCs w:val="28"/>
        </w:rPr>
        <w:t>2.11.3</w:t>
      </w:r>
      <w:r>
        <w:rPr>
          <w:rFonts w:hint="default" w:ascii="Times New Roman" w:hAnsi="Times New Roman" w:cs="Times New Roman" w:eastAsiaTheme="minorEastAsia"/>
          <w:sz w:val="28"/>
          <w:szCs w:val="28"/>
          <w:lang w:val="en-US" w:eastAsia="zh-CN"/>
        </w:rPr>
        <w:t xml:space="preserve"> 25）</w:t>
      </w:r>
      <w:r>
        <w:rPr>
          <w:rFonts w:hint="default" w:ascii="Times New Roman" w:hAnsi="Times New Roman" w:cs="Times New Roman" w:eastAsiaTheme="minorEastAsia"/>
          <w:sz w:val="28"/>
          <w:szCs w:val="28"/>
        </w:rPr>
        <w:t>若使用标准物质，应当满足计量溯源性要求，可能时，溯源到SI单位或者有证标准物质。</w:t>
      </w:r>
    </w:p>
    <w:p w14:paraId="404403D1">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60" w:firstLineChars="200"/>
        <w:textAlignment w:val="baseline"/>
        <w:rPr>
          <w:rFonts w:hint="default" w:ascii="Times New Roman" w:hAnsi="Times New Roman" w:cs="Times New Roman" w:eastAsiaTheme="minorEastAsia"/>
          <w:sz w:val="28"/>
          <w:szCs w:val="28"/>
        </w:rPr>
      </w:pPr>
      <w:r>
        <w:rPr>
          <w:rFonts w:hint="default" w:ascii="Times New Roman" w:hAnsi="Times New Roman" w:eastAsia="宋体" w:cs="Times New Roman"/>
          <w:sz w:val="28"/>
          <w:szCs w:val="28"/>
          <w:lang w:val="en-US" w:eastAsia="zh-CN"/>
        </w:rPr>
        <w:t>2、</w:t>
      </w:r>
      <w:r>
        <w:rPr>
          <w:rFonts w:hint="default" w:ascii="Times New Roman" w:hAnsi="Times New Roman" w:cs="Times New Roman"/>
          <w:sz w:val="28"/>
          <w:szCs w:val="28"/>
        </w:rPr>
        <w:t>检验检测机构资质认定评审准则（2023年12月1日执行）（第二十一条）</w:t>
      </w:r>
      <w:r>
        <w:rPr>
          <w:rFonts w:hint="default" w:ascii="Times New Roman" w:hAnsi="Times New Roman" w:cs="Times New Roman" w:eastAsiaTheme="minorEastAsia"/>
          <w:sz w:val="28"/>
          <w:szCs w:val="28"/>
        </w:rPr>
        <w:t>2.12.9</w:t>
      </w:r>
      <w:r>
        <w:rPr>
          <w:rFonts w:hint="default" w:ascii="Times New Roman" w:hAnsi="Times New Roman" w:cs="Times New Roman" w:eastAsiaTheme="minorEastAsia"/>
          <w:sz w:val="28"/>
          <w:szCs w:val="28"/>
          <w:lang w:val="en-US" w:eastAsia="zh-CN"/>
        </w:rPr>
        <w:t xml:space="preserve"> </w:t>
      </w:r>
      <w:r>
        <w:rPr>
          <w:rFonts w:hint="default" w:ascii="Times New Roman" w:hAnsi="Times New Roman" w:cs="Times New Roman" w:eastAsiaTheme="minorEastAsia"/>
          <w:sz w:val="28"/>
          <w:szCs w:val="28"/>
        </w:rPr>
        <w:t>检验检测机构应当实施有效的数据、结果质量控制活动，质量控制活动与检验检测工作相适应。数据、结果质量控制活动包括内部质量控制活动和外部质量控制活动。内部质量控制活动包括但不限于人员比对、设备比对、留样再测、盲样考核等。外部质量控制活动包括但不限于能力验证、实验室间比对等。</w:t>
      </w:r>
    </w:p>
    <w:p w14:paraId="0E7815CC">
      <w:pPr>
        <w:keepNext w:val="0"/>
        <w:keepLines w:val="0"/>
        <w:pageBreakBefore w:val="0"/>
        <w:widowControl/>
        <w:numPr>
          <w:ilvl w:val="0"/>
          <w:numId w:val="3"/>
        </w:numPr>
        <w:kinsoku w:val="0"/>
        <w:wordWrap/>
        <w:overflowPunct/>
        <w:topLinePunct w:val="0"/>
        <w:autoSpaceDE w:val="0"/>
        <w:autoSpaceDN w:val="0"/>
        <w:bidi w:val="0"/>
        <w:adjustRightInd w:val="0"/>
        <w:snapToGrid w:val="0"/>
        <w:spacing w:line="600" w:lineRule="exact"/>
        <w:ind w:left="0" w:right="0" w:firstLine="560" w:firstLineChars="200"/>
        <w:textAlignment w:val="baseline"/>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检验检测机构建立的管理体系包含对数据、结果质量控制作出规定的内容。检验检测机构开展的数据、结果质量控制活动与其开展的检验检测工作相适应。</w:t>
      </w:r>
    </w:p>
    <w:p w14:paraId="69A8654C">
      <w:pPr>
        <w:keepNext w:val="0"/>
        <w:keepLines w:val="0"/>
        <w:pageBreakBefore w:val="0"/>
        <w:widowControl/>
        <w:numPr>
          <w:ilvl w:val="0"/>
          <w:numId w:val="3"/>
        </w:numPr>
        <w:kinsoku w:val="0"/>
        <w:wordWrap/>
        <w:overflowPunct/>
        <w:topLinePunct w:val="0"/>
        <w:autoSpaceDE w:val="0"/>
        <w:autoSpaceDN w:val="0"/>
        <w:bidi w:val="0"/>
        <w:adjustRightInd w:val="0"/>
        <w:snapToGrid w:val="0"/>
        <w:spacing w:line="600" w:lineRule="exact"/>
        <w:ind w:left="0" w:right="0" w:firstLine="560" w:firstLineChars="200"/>
        <w:textAlignment w:val="baseline"/>
        <w:rPr>
          <w:rFonts w:hint="default" w:ascii="Times New Roman" w:hAnsi="Times New Roman" w:cs="Times New Roman" w:eastAsiaTheme="minorEastAsia"/>
          <w:color w:val="auto"/>
          <w:sz w:val="28"/>
          <w:szCs w:val="28"/>
          <w:lang w:val="en-US" w:eastAsia="zh-CN"/>
        </w:rPr>
      </w:pPr>
      <w:r>
        <w:rPr>
          <w:rFonts w:hint="default" w:ascii="Times New Roman" w:hAnsi="Times New Roman" w:cs="Times New Roman" w:eastAsiaTheme="minorEastAsia"/>
          <w:color w:val="auto"/>
          <w:sz w:val="28"/>
          <w:szCs w:val="28"/>
        </w:rPr>
        <w:t>检验检测机构具有依据管理体系规定开展数据、结果质量控制活动的相关记录。</w:t>
      </w:r>
    </w:p>
    <w:p w14:paraId="3BA6DC63">
      <w:pPr>
        <w:keepNext w:val="0"/>
        <w:keepLines w:val="0"/>
        <w:pageBreakBefore w:val="0"/>
        <w:widowControl/>
        <w:numPr>
          <w:ilvl w:val="0"/>
          <w:numId w:val="3"/>
        </w:numPr>
        <w:kinsoku w:val="0"/>
        <w:wordWrap/>
        <w:overflowPunct/>
        <w:topLinePunct w:val="0"/>
        <w:autoSpaceDE w:val="0"/>
        <w:autoSpaceDN w:val="0"/>
        <w:bidi w:val="0"/>
        <w:adjustRightInd w:val="0"/>
        <w:snapToGrid w:val="0"/>
        <w:spacing w:line="600" w:lineRule="exact"/>
        <w:ind w:left="0" w:right="0" w:firstLine="560" w:firstLineChars="200"/>
        <w:textAlignment w:val="baseline"/>
        <w:rPr>
          <w:rFonts w:hint="default" w:ascii="Times New Roman" w:hAnsi="Times New Roman" w:cs="Times New Roman" w:eastAsiaTheme="minorEastAsia"/>
          <w:sz w:val="28"/>
          <w:szCs w:val="28"/>
          <w:lang w:val="en-US" w:eastAsia="zh-CN"/>
        </w:rPr>
      </w:pPr>
      <w:r>
        <w:rPr>
          <w:rFonts w:hint="default" w:ascii="Times New Roman" w:hAnsi="Times New Roman" w:cs="Times New Roman" w:eastAsiaTheme="minorEastAsia"/>
          <w:sz w:val="28"/>
          <w:szCs w:val="28"/>
        </w:rPr>
        <w:t>检验检测机构在开展数据、结果质量控制活动时，数据的记录方式便于发现其发展趋势，若发现偏离了预先目标，应当采取有效的措施纠正，防止出现错误的结果。</w:t>
      </w:r>
    </w:p>
    <w:p w14:paraId="689D141C">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3" w:firstLineChars="200"/>
        <w:jc w:val="both"/>
        <w:textAlignment w:val="auto"/>
        <w:outlineLvl w:val="1"/>
        <w:rPr>
          <w:rFonts w:hint="default" w:ascii="Times New Roman" w:hAnsi="Times New Roman" w:eastAsia="楷体_GB2312" w:cs="Times New Roman"/>
          <w:b/>
          <w:bCs/>
          <w:snapToGrid/>
          <w:color w:val="000000"/>
          <w:kern w:val="2"/>
          <w:sz w:val="32"/>
          <w:szCs w:val="32"/>
          <w:lang w:val="en-US" w:eastAsia="zh-CN" w:bidi="ar-SA"/>
        </w:rPr>
      </w:pPr>
      <w:bookmarkStart w:id="14" w:name="_Toc29551"/>
      <w:r>
        <w:rPr>
          <w:rFonts w:hint="default" w:ascii="Times New Roman" w:hAnsi="Times New Roman" w:eastAsia="楷体_GB2312" w:cs="Times New Roman"/>
          <w:b/>
          <w:bCs/>
          <w:snapToGrid/>
          <w:color w:val="000000"/>
          <w:kern w:val="2"/>
          <w:sz w:val="32"/>
          <w:szCs w:val="32"/>
          <w:lang w:val="en-US" w:eastAsia="zh-CN" w:bidi="ar-SA"/>
        </w:rPr>
        <w:t>（五）其它行业标准情况</w:t>
      </w:r>
      <w:bookmarkEnd w:id="14"/>
    </w:p>
    <w:p w14:paraId="67C5D4B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600" w:lineRule="exact"/>
        <w:ind w:left="0" w:right="0" w:firstLine="482"/>
        <w:jc w:val="left"/>
        <w:textAlignment w:val="baseline"/>
        <w:rPr>
          <w:rFonts w:hint="default" w:ascii="Times New Roman" w:hAnsi="Times New Roman" w:eastAsia="Times New Roman" w:cs="Times New Roman"/>
          <w:color w:val="auto"/>
          <w:spacing w:val="-1"/>
          <w:sz w:val="28"/>
          <w:szCs w:val="28"/>
        </w:rPr>
      </w:pPr>
      <w:r>
        <w:rPr>
          <w:rFonts w:hint="default" w:ascii="Times New Roman" w:hAnsi="Times New Roman" w:eastAsia="宋体" w:cs="Times New Roman"/>
          <w:color w:val="auto"/>
          <w:spacing w:val="-1"/>
          <w:sz w:val="28"/>
          <w:szCs w:val="28"/>
          <w:lang w:val="en-US" w:eastAsia="zh-CN"/>
        </w:rPr>
        <w:t>1、</w:t>
      </w:r>
      <w:r>
        <w:rPr>
          <w:rFonts w:hint="default" w:ascii="Times New Roman" w:hAnsi="Times New Roman" w:eastAsia="Times New Roman" w:cs="Times New Roman"/>
          <w:color w:val="auto"/>
          <w:spacing w:val="-1"/>
          <w:sz w:val="28"/>
          <w:szCs w:val="28"/>
        </w:rPr>
        <w:t>JJF1507-2015《标准物质的选择与应用》</w:t>
      </w:r>
    </w:p>
    <w:p w14:paraId="6830C93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600" w:lineRule="exact"/>
        <w:ind w:left="0" w:right="0" w:firstLine="482"/>
        <w:jc w:val="left"/>
        <w:textAlignment w:val="baseline"/>
        <w:rPr>
          <w:b w:val="0"/>
          <w:bCs w:val="0"/>
        </w:rPr>
      </w:pPr>
      <w:r>
        <w:rPr>
          <w:rFonts w:hint="eastAsia" w:ascii="Times New Roman" w:hAnsi="Times New Roman" w:cs="Times New Roman" w:eastAsiaTheme="minorEastAsia"/>
          <w:sz w:val="28"/>
          <w:szCs w:val="28"/>
          <w:lang w:val="en-US" w:eastAsia="zh-CN"/>
        </w:rPr>
        <w:t>该</w:t>
      </w:r>
      <w:r>
        <w:rPr>
          <w:rFonts w:hint="default" w:ascii="Times New Roman" w:hAnsi="Times New Roman" w:cs="Times New Roman" w:eastAsiaTheme="minorEastAsia"/>
          <w:sz w:val="28"/>
          <w:szCs w:val="28"/>
          <w:lang w:val="en-US" w:eastAsia="zh-CN"/>
        </w:rPr>
        <w:t xml:space="preserve">规范主要参照ISO指南33 《有证标准物质的使用》制定，同时参考了OIML D18 《有证标准物质在国家法制计量服务机构计量控制覆盖领域的应用 基本原理》、GB/T6379 《测量方法与结果的准确度（正确度和精密度）》、EURACHEM/CITAC 指南《分析测量不确定度量化》等国内外文件，并根据我国国情，对标准物质的主要用途、标准物质的有效选择以及各类应用中需遵循的通用原则等进行了规定和阐述，在附录中给出相关数据判定基本假设、不确定度评定方面的介绍及应用实例等。 </w:t>
      </w:r>
    </w:p>
    <w:p w14:paraId="7D6D99B2">
      <w:pPr>
        <w:keepNext w:val="0"/>
        <w:keepLines w:val="0"/>
        <w:pageBreakBefore w:val="0"/>
        <w:numPr>
          <w:ilvl w:val="0"/>
          <w:numId w:val="4"/>
        </w:numPr>
        <w:topLinePunct w:val="0"/>
        <w:bidi w:val="0"/>
        <w:spacing w:line="600" w:lineRule="exact"/>
        <w:ind w:left="4" w:right="75" w:firstLine="436"/>
        <w:rPr>
          <w:rFonts w:hint="default" w:ascii="Times New Roman" w:hAnsi="Times New Roman" w:eastAsia="Times New Roman" w:cs="Times New Roman"/>
          <w:color w:val="auto"/>
          <w:spacing w:val="-1"/>
          <w:sz w:val="28"/>
          <w:szCs w:val="28"/>
        </w:rPr>
      </w:pPr>
      <w:r>
        <w:rPr>
          <w:rFonts w:hint="default" w:ascii="Times New Roman" w:hAnsi="Times New Roman" w:eastAsia="Times New Roman" w:cs="Times New Roman"/>
          <w:color w:val="auto"/>
          <w:spacing w:val="-1"/>
          <w:sz w:val="28"/>
          <w:szCs w:val="28"/>
        </w:rPr>
        <w:t>JJF 1645-2017《质量控制物质的内部研制》</w:t>
      </w:r>
    </w:p>
    <w:p w14:paraId="67B0D54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eastAsia" w:ascii="Times New Roman" w:hAnsi="Times New Roman" w:eastAsia="宋体" w:cs="Times New Roman"/>
          <w:color w:val="auto"/>
          <w:spacing w:val="-1"/>
          <w:sz w:val="28"/>
          <w:szCs w:val="28"/>
          <w:lang w:eastAsia="zh-CN"/>
        </w:rPr>
      </w:pPr>
      <w:r>
        <w:rPr>
          <w:rFonts w:hint="eastAsia" w:ascii="Times New Roman" w:hAnsi="Times New Roman" w:eastAsia="宋体" w:cs="Times New Roman"/>
          <w:color w:val="auto"/>
          <w:spacing w:val="-1"/>
          <w:sz w:val="28"/>
          <w:szCs w:val="28"/>
          <w:lang w:eastAsia="zh-CN"/>
        </w:rPr>
        <w:t>该</w:t>
      </w:r>
      <w:r>
        <w:rPr>
          <w:rFonts w:hint="default" w:ascii="Times New Roman" w:hAnsi="Times New Roman" w:eastAsia="Times New Roman" w:cs="Times New Roman"/>
          <w:color w:val="auto"/>
          <w:spacing w:val="-1"/>
          <w:sz w:val="28"/>
          <w:szCs w:val="28"/>
        </w:rPr>
        <w:t>规范概述了质量控制物质原料的基本特征，并给出了质量控制物质内部研制的基本程序，以及研制过程中均匀性评估、稳定性评估、赋值的基本原则，适用于指导实验室开展质量控制物质的内部研制</w:t>
      </w:r>
      <w:r>
        <w:rPr>
          <w:rFonts w:hint="eastAsia" w:ascii="Times New Roman" w:hAnsi="Times New Roman" w:eastAsia="宋体" w:cs="Times New Roman"/>
          <w:color w:val="auto"/>
          <w:spacing w:val="-1"/>
          <w:sz w:val="28"/>
          <w:szCs w:val="28"/>
          <w:lang w:eastAsia="zh-CN"/>
        </w:rPr>
        <w:t>。</w:t>
      </w:r>
    </w:p>
    <w:p w14:paraId="5EFE4C62">
      <w:pPr>
        <w:keepNext w:val="0"/>
        <w:keepLines w:val="0"/>
        <w:pageBreakBefore w:val="0"/>
        <w:numPr>
          <w:ilvl w:val="0"/>
          <w:numId w:val="4"/>
        </w:numPr>
        <w:topLinePunct w:val="0"/>
        <w:bidi w:val="0"/>
        <w:spacing w:line="600" w:lineRule="exact"/>
        <w:ind w:left="4" w:leftChars="0" w:right="75" w:firstLine="436" w:firstLineChars="0"/>
        <w:rPr>
          <w:rFonts w:hint="default" w:ascii="Times New Roman" w:hAnsi="Times New Roman" w:eastAsia="Times New Roman" w:cs="Times New Roman"/>
          <w:color w:val="auto"/>
          <w:spacing w:val="-1"/>
          <w:sz w:val="28"/>
          <w:szCs w:val="28"/>
        </w:rPr>
      </w:pPr>
      <w:r>
        <w:rPr>
          <w:rFonts w:hint="default" w:ascii="Times New Roman" w:hAnsi="Times New Roman" w:eastAsia="Times New Roman" w:cs="Times New Roman"/>
          <w:color w:val="auto"/>
          <w:spacing w:val="-1"/>
          <w:sz w:val="28"/>
          <w:szCs w:val="28"/>
        </w:rPr>
        <w:t>JJF 1059.1《测量不确定度评定与表示》</w:t>
      </w:r>
    </w:p>
    <w:p w14:paraId="0F0EE4E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default" w:ascii="Times New Roman" w:hAnsi="Times New Roman" w:eastAsia="Times New Roman" w:cs="Times New Roman"/>
          <w:color w:val="auto"/>
          <w:spacing w:val="-1"/>
          <w:sz w:val="28"/>
          <w:szCs w:val="28"/>
        </w:rPr>
      </w:pPr>
      <w:r>
        <w:rPr>
          <w:rFonts w:hint="default" w:ascii="Times New Roman" w:hAnsi="Times New Roman" w:eastAsia="Times New Roman" w:cs="Times New Roman"/>
          <w:color w:val="auto"/>
          <w:spacing w:val="-1"/>
          <w:sz w:val="28"/>
          <w:szCs w:val="28"/>
        </w:rPr>
        <w:t>a)本规范所规定的评定与表示测量不确定度的通用方法，适用于各种准确度等级的测量领域，例如:</w:t>
      </w:r>
    </w:p>
    <w:p w14:paraId="7CA81E8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default" w:ascii="Times New Roman" w:hAnsi="Times New Roman" w:eastAsia="Times New Roman" w:cs="Times New Roman"/>
          <w:color w:val="auto"/>
          <w:spacing w:val="-1"/>
          <w:sz w:val="28"/>
          <w:szCs w:val="28"/>
        </w:rPr>
      </w:pPr>
      <w:r>
        <w:rPr>
          <w:rFonts w:hint="default" w:ascii="Times New Roman" w:hAnsi="Times New Roman" w:eastAsia="Times New Roman" w:cs="Times New Roman"/>
          <w:color w:val="auto"/>
          <w:spacing w:val="-1"/>
          <w:sz w:val="28"/>
          <w:szCs w:val="28"/>
        </w:rPr>
        <w:t>1)国家计量基准及各级计量标准的建立与量值比对;</w:t>
      </w:r>
    </w:p>
    <w:p w14:paraId="00689E9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default" w:ascii="Times New Roman" w:hAnsi="Times New Roman" w:eastAsia="Times New Roman" w:cs="Times New Roman"/>
          <w:color w:val="auto"/>
          <w:spacing w:val="-1"/>
          <w:sz w:val="28"/>
          <w:szCs w:val="28"/>
        </w:rPr>
      </w:pPr>
      <w:r>
        <w:rPr>
          <w:rFonts w:hint="default" w:ascii="Times New Roman" w:hAnsi="Times New Roman" w:eastAsia="Times New Roman" w:cs="Times New Roman"/>
          <w:color w:val="auto"/>
          <w:spacing w:val="-1"/>
          <w:sz w:val="28"/>
          <w:szCs w:val="28"/>
        </w:rPr>
        <w:t>2)标准物质的定值和标准参考数据的发布;</w:t>
      </w:r>
    </w:p>
    <w:p w14:paraId="2A1A1F2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default" w:ascii="Times New Roman" w:hAnsi="Times New Roman" w:eastAsia="Times New Roman" w:cs="Times New Roman"/>
          <w:color w:val="auto"/>
          <w:spacing w:val="-1"/>
          <w:sz w:val="28"/>
          <w:szCs w:val="28"/>
        </w:rPr>
      </w:pPr>
      <w:r>
        <w:rPr>
          <w:rFonts w:hint="default" w:ascii="Times New Roman" w:hAnsi="Times New Roman" w:eastAsia="Times New Roman" w:cs="Times New Roman"/>
          <w:color w:val="auto"/>
          <w:spacing w:val="-1"/>
          <w:sz w:val="28"/>
          <w:szCs w:val="28"/>
        </w:rPr>
        <w:t>3)测量方法、检定规程、检定系统表、校准规范等技术文件的编制;</w:t>
      </w:r>
    </w:p>
    <w:p w14:paraId="1167669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default" w:ascii="Times New Roman" w:hAnsi="Times New Roman" w:eastAsia="Times New Roman" w:cs="Times New Roman"/>
          <w:color w:val="auto"/>
          <w:spacing w:val="-1"/>
          <w:sz w:val="28"/>
          <w:szCs w:val="28"/>
        </w:rPr>
      </w:pPr>
      <w:r>
        <w:rPr>
          <w:rFonts w:hint="default" w:ascii="Times New Roman" w:hAnsi="Times New Roman" w:eastAsia="Times New Roman" w:cs="Times New Roman"/>
          <w:color w:val="auto"/>
          <w:spacing w:val="-1"/>
          <w:sz w:val="28"/>
          <w:szCs w:val="28"/>
        </w:rPr>
        <w:t>4)计量资质认定、计量确认、质量认证以及实验室认可中对测量结果及测量能力的表述;</w:t>
      </w:r>
    </w:p>
    <w:p w14:paraId="3B97FE0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default" w:ascii="Times New Roman" w:hAnsi="Times New Roman" w:eastAsia="Times New Roman" w:cs="Times New Roman"/>
          <w:color w:val="auto"/>
          <w:spacing w:val="-1"/>
          <w:sz w:val="28"/>
          <w:szCs w:val="28"/>
        </w:rPr>
      </w:pPr>
      <w:r>
        <w:rPr>
          <w:rFonts w:hint="default" w:ascii="Times New Roman" w:hAnsi="Times New Roman" w:eastAsia="Times New Roman" w:cs="Times New Roman"/>
          <w:color w:val="auto"/>
          <w:spacing w:val="-1"/>
          <w:sz w:val="28"/>
          <w:szCs w:val="28"/>
        </w:rPr>
        <w:t>5)测量仪器的校准、检定以及其他计量服务;</w:t>
      </w:r>
    </w:p>
    <w:p w14:paraId="4485225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default" w:ascii="Times New Roman" w:hAnsi="Times New Roman" w:eastAsia="Times New Roman" w:cs="Times New Roman"/>
          <w:color w:val="auto"/>
          <w:spacing w:val="-1"/>
          <w:sz w:val="28"/>
          <w:szCs w:val="28"/>
        </w:rPr>
      </w:pPr>
      <w:r>
        <w:rPr>
          <w:rFonts w:hint="default" w:ascii="Times New Roman" w:hAnsi="Times New Roman" w:eastAsia="Times New Roman" w:cs="Times New Roman"/>
          <w:color w:val="auto"/>
          <w:spacing w:val="-1"/>
          <w:sz w:val="28"/>
          <w:szCs w:val="28"/>
        </w:rPr>
        <w:t>6)科学研究、工程领域、贸易结算、医疗卫生、安全防护、环境监测、资源保护等领域的测量。</w:t>
      </w:r>
    </w:p>
    <w:p w14:paraId="762E0CD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default" w:ascii="Times New Roman" w:hAnsi="Times New Roman" w:eastAsia="Times New Roman" w:cs="Times New Roman"/>
          <w:color w:val="auto"/>
          <w:spacing w:val="-1"/>
          <w:sz w:val="28"/>
          <w:szCs w:val="28"/>
        </w:rPr>
      </w:pPr>
      <w:r>
        <w:rPr>
          <w:rFonts w:hint="default" w:ascii="Times New Roman" w:hAnsi="Times New Roman" w:eastAsia="Times New Roman" w:cs="Times New Roman"/>
          <w:color w:val="auto"/>
          <w:spacing w:val="-1"/>
          <w:sz w:val="28"/>
          <w:szCs w:val="28"/>
        </w:rPr>
        <w:t>b)本规范主要涉及有明确定义的，并可用唯一值表征的被测量估计值的测量不确定度。至于被测量呈现为一系列值的分布或取决于一个或多个参量(例如以时间为参变量)，则对被测量的描述应该是一组量，应给出其分布情况及其相互关系。</w:t>
      </w:r>
    </w:p>
    <w:p w14:paraId="77EB922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default" w:ascii="Times New Roman" w:hAnsi="Times New Roman" w:eastAsia="Times New Roman" w:cs="Times New Roman"/>
          <w:color w:val="auto"/>
          <w:spacing w:val="-1"/>
          <w:sz w:val="28"/>
          <w:szCs w:val="28"/>
        </w:rPr>
      </w:pPr>
      <w:r>
        <w:rPr>
          <w:rFonts w:hint="default" w:ascii="Times New Roman" w:hAnsi="Times New Roman" w:eastAsia="Times New Roman" w:cs="Times New Roman"/>
          <w:color w:val="auto"/>
          <w:spacing w:val="-1"/>
          <w:sz w:val="28"/>
          <w:szCs w:val="28"/>
        </w:rPr>
        <w:t>c)本规范也适用于实验、测量方法、测量装置、复杂部件和系统的设计和理论分析中有关不确定度的评估与表示。</w:t>
      </w:r>
    </w:p>
    <w:p w14:paraId="406A211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default" w:ascii="Times New Roman" w:hAnsi="Times New Roman" w:eastAsia="Times New Roman" w:cs="Times New Roman"/>
          <w:color w:val="auto"/>
          <w:spacing w:val="-1"/>
          <w:sz w:val="28"/>
          <w:szCs w:val="28"/>
        </w:rPr>
      </w:pPr>
      <w:r>
        <w:rPr>
          <w:rFonts w:hint="default" w:ascii="Times New Roman" w:hAnsi="Times New Roman" w:eastAsia="Times New Roman" w:cs="Times New Roman"/>
          <w:color w:val="auto"/>
          <w:spacing w:val="-1"/>
          <w:sz w:val="28"/>
          <w:szCs w:val="28"/>
        </w:rPr>
        <w:t>d)本规范主要适用于以下条件:</w:t>
      </w:r>
    </w:p>
    <w:p w14:paraId="15C6900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default" w:ascii="Times New Roman" w:hAnsi="Times New Roman" w:eastAsia="Times New Roman" w:cs="Times New Roman"/>
          <w:color w:val="auto"/>
          <w:spacing w:val="-1"/>
          <w:sz w:val="28"/>
          <w:szCs w:val="28"/>
        </w:rPr>
      </w:pPr>
      <w:r>
        <w:rPr>
          <w:rFonts w:hint="default" w:ascii="Times New Roman" w:hAnsi="Times New Roman" w:eastAsia="Times New Roman" w:cs="Times New Roman"/>
          <w:color w:val="auto"/>
          <w:spacing w:val="-1"/>
          <w:sz w:val="28"/>
          <w:szCs w:val="28"/>
        </w:rPr>
        <w:t>1)可以假设输入量的概率分布呈对称分布;</w:t>
      </w:r>
    </w:p>
    <w:p w14:paraId="1A3DE5A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default" w:ascii="Times New Roman" w:hAnsi="Times New Roman" w:eastAsia="Times New Roman" w:cs="Times New Roman"/>
          <w:color w:val="auto"/>
          <w:spacing w:val="-1"/>
          <w:sz w:val="28"/>
          <w:szCs w:val="28"/>
        </w:rPr>
      </w:pPr>
      <w:r>
        <w:rPr>
          <w:rFonts w:hint="default" w:ascii="Times New Roman" w:hAnsi="Times New Roman" w:eastAsia="Times New Roman" w:cs="Times New Roman"/>
          <w:color w:val="auto"/>
          <w:spacing w:val="-1"/>
          <w:sz w:val="28"/>
          <w:szCs w:val="28"/>
        </w:rPr>
        <w:t>2)可以假设输出量的概率分布近似为正态分布或t分布;</w:t>
      </w:r>
    </w:p>
    <w:p w14:paraId="34F0605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default" w:ascii="Times New Roman" w:hAnsi="Times New Roman" w:eastAsia="Times New Roman" w:cs="Times New Roman"/>
          <w:color w:val="auto"/>
          <w:spacing w:val="-1"/>
          <w:sz w:val="28"/>
          <w:szCs w:val="28"/>
        </w:rPr>
      </w:pPr>
      <w:r>
        <w:rPr>
          <w:rFonts w:hint="default" w:ascii="Times New Roman" w:hAnsi="Times New Roman" w:eastAsia="Times New Roman" w:cs="Times New Roman"/>
          <w:color w:val="auto"/>
          <w:spacing w:val="-1"/>
          <w:sz w:val="28"/>
          <w:szCs w:val="28"/>
        </w:rPr>
        <w:t>3)测量模型为线性模型、可以转化为线性的模型或可用线性模型近似的模型。</w:t>
      </w:r>
    </w:p>
    <w:p w14:paraId="1A8F9C8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0" w:leftChars="0" w:right="0" w:rightChars="0" w:firstLine="556" w:firstLineChars="200"/>
        <w:textAlignment w:val="baseline"/>
        <w:rPr>
          <w:rFonts w:hint="eastAsia" w:ascii="Times New Roman" w:hAnsi="Times New Roman" w:eastAsia="宋体" w:cs="Times New Roman"/>
          <w:color w:val="auto"/>
          <w:spacing w:val="-1"/>
          <w:sz w:val="28"/>
          <w:szCs w:val="28"/>
          <w:lang w:eastAsia="zh-CN"/>
        </w:rPr>
      </w:pPr>
      <w:r>
        <w:rPr>
          <w:rFonts w:hint="default" w:ascii="Times New Roman" w:hAnsi="Times New Roman" w:eastAsia="Times New Roman" w:cs="Times New Roman"/>
          <w:color w:val="auto"/>
          <w:spacing w:val="-1"/>
          <w:sz w:val="28"/>
          <w:szCs w:val="28"/>
        </w:rPr>
        <w:t>当不能同时满足上述适用条件时，可考虑采用蒙特卡洛法(简称MCM)评定测量</w:t>
      </w:r>
      <w:r>
        <w:rPr>
          <w:rFonts w:hint="eastAsia" w:ascii="Times New Roman" w:hAnsi="Times New Roman" w:eastAsia="宋体" w:cs="Times New Roman"/>
          <w:color w:val="auto"/>
          <w:spacing w:val="-1"/>
          <w:sz w:val="28"/>
          <w:szCs w:val="28"/>
          <w:lang w:eastAsia="zh-CN"/>
        </w:rPr>
        <w:t>。</w:t>
      </w:r>
    </w:p>
    <w:p w14:paraId="73B8F606">
      <w:pPr>
        <w:keepNext w:val="0"/>
        <w:keepLines w:val="0"/>
        <w:pageBreakBefore w:val="0"/>
        <w:topLinePunct w:val="0"/>
        <w:bidi w:val="0"/>
        <w:spacing w:line="600" w:lineRule="exact"/>
        <w:ind w:left="4" w:right="75" w:firstLine="436"/>
        <w:rPr>
          <w:rFonts w:hint="default" w:ascii="Times New Roman" w:hAnsi="Times New Roman" w:eastAsia="Times New Roman" w:cs="Times New Roman"/>
          <w:color w:val="auto"/>
          <w:spacing w:val="-1"/>
          <w:sz w:val="28"/>
          <w:szCs w:val="28"/>
        </w:rPr>
      </w:pPr>
      <w:r>
        <w:rPr>
          <w:rFonts w:hint="default" w:ascii="Times New Roman" w:hAnsi="Times New Roman" w:eastAsia="宋体" w:cs="Times New Roman"/>
          <w:color w:val="auto"/>
          <w:spacing w:val="-1"/>
          <w:sz w:val="28"/>
          <w:szCs w:val="28"/>
          <w:lang w:val="en-US" w:eastAsia="zh-CN"/>
        </w:rPr>
        <w:t>以上标准</w:t>
      </w:r>
      <w:r>
        <w:rPr>
          <w:rFonts w:hint="default" w:ascii="Times New Roman" w:hAnsi="Times New Roman" w:eastAsia="Times New Roman" w:cs="Times New Roman"/>
          <w:color w:val="auto"/>
          <w:spacing w:val="-1"/>
          <w:sz w:val="28"/>
          <w:szCs w:val="28"/>
        </w:rPr>
        <w:t>等为本标准制定提供技术支撑。</w:t>
      </w:r>
    </w:p>
    <w:p w14:paraId="0B3D3B36">
      <w:pPr>
        <w:keepNext w:val="0"/>
        <w:keepLines w:val="0"/>
        <w:pageBreakBefore w:val="0"/>
        <w:widowControl w:val="0"/>
        <w:numPr>
          <w:ilvl w:val="0"/>
          <w:numId w:val="1"/>
        </w:numPr>
        <w:kinsoku/>
        <w:wordWrap/>
        <w:overflowPunct/>
        <w:topLinePunct w:val="0"/>
        <w:autoSpaceDE/>
        <w:autoSpaceDN/>
        <w:bidi w:val="0"/>
        <w:adjustRightInd/>
        <w:snapToGrid/>
        <w:spacing w:line="594" w:lineRule="exact"/>
        <w:ind w:left="0" w:leftChars="0" w:firstLine="640" w:firstLineChars="200"/>
        <w:jc w:val="both"/>
        <w:textAlignment w:val="auto"/>
        <w:outlineLvl w:val="0"/>
        <w:rPr>
          <w:rFonts w:hint="default" w:ascii="Times New Roman" w:hAnsi="Times New Roman" w:eastAsia="黑体" w:cs="Times New Roman"/>
          <w:snapToGrid/>
          <w:kern w:val="2"/>
          <w:sz w:val="32"/>
          <w:szCs w:val="32"/>
          <w:lang w:val="en-US" w:eastAsia="zh-CN" w:bidi="ar-SA"/>
        </w:rPr>
      </w:pPr>
      <w:bookmarkStart w:id="15" w:name="_Toc1685"/>
      <w:r>
        <w:rPr>
          <w:rFonts w:hint="default" w:ascii="Times New Roman" w:hAnsi="Times New Roman" w:eastAsia="黑体" w:cs="Times New Roman"/>
          <w:snapToGrid/>
          <w:kern w:val="2"/>
          <w:sz w:val="32"/>
          <w:szCs w:val="32"/>
          <w:lang w:val="en-US" w:eastAsia="zh-CN" w:bidi="ar-SA"/>
        </w:rPr>
        <w:t>标准修订的思路、原则和技术路线</w:t>
      </w:r>
      <w:bookmarkEnd w:id="15"/>
    </w:p>
    <w:p w14:paraId="249FF222">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3" w:firstLineChars="200"/>
        <w:jc w:val="both"/>
        <w:textAlignment w:val="auto"/>
        <w:outlineLvl w:val="1"/>
        <w:rPr>
          <w:rFonts w:hint="default" w:ascii="Times New Roman" w:hAnsi="Times New Roman" w:eastAsia="楷体_GB2312" w:cs="Times New Roman"/>
          <w:b/>
          <w:bCs/>
          <w:snapToGrid/>
          <w:color w:val="000000"/>
          <w:kern w:val="2"/>
          <w:sz w:val="32"/>
          <w:szCs w:val="32"/>
          <w:lang w:val="en-US" w:eastAsia="zh-CN" w:bidi="ar-SA"/>
        </w:rPr>
      </w:pPr>
      <w:bookmarkStart w:id="16" w:name="_Toc28723"/>
      <w:r>
        <w:rPr>
          <w:rFonts w:hint="default" w:ascii="Times New Roman" w:hAnsi="Times New Roman" w:eastAsia="楷体_GB2312" w:cs="Times New Roman"/>
          <w:b/>
          <w:bCs/>
          <w:snapToGrid/>
          <w:color w:val="000000"/>
          <w:kern w:val="2"/>
          <w:sz w:val="32"/>
          <w:szCs w:val="32"/>
          <w:lang w:val="en-US" w:eastAsia="zh-CN" w:bidi="ar-SA"/>
        </w:rPr>
        <w:t>（一） 基本原则</w:t>
      </w:r>
      <w:bookmarkEnd w:id="16"/>
    </w:p>
    <w:p w14:paraId="64B74242">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20" w:firstLineChars="200"/>
        <w:textAlignment w:val="baseline"/>
        <w:outlineLvl w:val="2"/>
        <w:rPr>
          <w:rFonts w:hint="default" w:ascii="Times New Roman" w:hAnsi="Times New Roman" w:eastAsia="宋体" w:cs="Times New Roman"/>
          <w:spacing w:val="-10"/>
          <w:sz w:val="28"/>
          <w:szCs w:val="28"/>
        </w:rPr>
      </w:pPr>
      <w:r>
        <w:rPr>
          <w:rFonts w:hint="default" w:ascii="Times New Roman" w:hAnsi="Times New Roman" w:eastAsia="宋体" w:cs="Times New Roman"/>
          <w:spacing w:val="-10"/>
          <w:sz w:val="28"/>
          <w:szCs w:val="28"/>
          <w:lang w:val="en-US" w:eastAsia="zh-CN"/>
        </w:rPr>
        <w:t>1、</w:t>
      </w:r>
      <w:r>
        <w:rPr>
          <w:rFonts w:hint="default" w:ascii="Times New Roman" w:hAnsi="Times New Roman" w:eastAsia="宋体" w:cs="Times New Roman"/>
          <w:spacing w:val="-10"/>
          <w:sz w:val="28"/>
          <w:szCs w:val="28"/>
        </w:rPr>
        <w:t>遵循国家法律法规相关要求</w:t>
      </w:r>
    </w:p>
    <w:p w14:paraId="695C4EFE">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20" w:firstLineChars="200"/>
        <w:textAlignment w:val="baseline"/>
        <w:rPr>
          <w:rFonts w:hint="default" w:ascii="Times New Roman" w:hAnsi="Times New Roman" w:eastAsia="宋体" w:cs="Times New Roman"/>
          <w:color w:val="auto"/>
          <w:spacing w:val="-10"/>
          <w:sz w:val="28"/>
          <w:szCs w:val="28"/>
        </w:rPr>
      </w:pPr>
      <w:r>
        <w:rPr>
          <w:rFonts w:hint="default" w:ascii="Times New Roman" w:hAnsi="Times New Roman" w:eastAsia="宋体" w:cs="Times New Roman"/>
          <w:color w:val="auto"/>
          <w:spacing w:val="-10"/>
          <w:sz w:val="28"/>
          <w:szCs w:val="28"/>
        </w:rPr>
        <w:t>标准修订工作遵循《国家</w:t>
      </w:r>
      <w:r>
        <w:rPr>
          <w:rFonts w:hint="default" w:ascii="Times New Roman" w:hAnsi="Times New Roman" w:eastAsia="宋体" w:cs="Times New Roman"/>
          <w:color w:val="auto"/>
          <w:spacing w:val="-10"/>
          <w:sz w:val="28"/>
          <w:szCs w:val="28"/>
          <w:lang w:eastAsia="zh-CN"/>
        </w:rPr>
        <w:t>检验检测机构</w:t>
      </w:r>
      <w:r>
        <w:rPr>
          <w:rFonts w:hint="default" w:ascii="Times New Roman" w:hAnsi="Times New Roman" w:eastAsia="宋体" w:cs="Times New Roman"/>
          <w:color w:val="auto"/>
          <w:spacing w:val="-10"/>
          <w:sz w:val="28"/>
          <w:szCs w:val="28"/>
        </w:rPr>
        <w:t>标准制修订工作规则》</w:t>
      </w:r>
      <w:r>
        <w:rPr>
          <w:rFonts w:hint="default" w:ascii="Times New Roman" w:hAnsi="Times New Roman" w:eastAsia="宋体" w:cs="Times New Roman"/>
          <w:color w:val="auto"/>
          <w:spacing w:val="-10"/>
          <w:sz w:val="28"/>
          <w:szCs w:val="28"/>
          <w:lang w:eastAsia="zh-CN"/>
        </w:rPr>
        <w:t>（</w:t>
      </w:r>
      <w:r>
        <w:rPr>
          <w:rFonts w:hint="default" w:ascii="Times New Roman" w:hAnsi="Times New Roman" w:eastAsia="宋体" w:cs="Times New Roman"/>
          <w:color w:val="auto"/>
          <w:spacing w:val="-10"/>
          <w:sz w:val="28"/>
          <w:szCs w:val="28"/>
        </w:rPr>
        <w:t>国环规法规〔2020〕4 号</w:t>
      </w:r>
      <w:r>
        <w:rPr>
          <w:rFonts w:hint="default" w:ascii="Times New Roman" w:hAnsi="Times New Roman" w:eastAsia="宋体" w:cs="Times New Roman"/>
          <w:color w:val="auto"/>
          <w:spacing w:val="-10"/>
          <w:sz w:val="28"/>
          <w:szCs w:val="28"/>
          <w:lang w:eastAsia="zh-CN"/>
        </w:rPr>
        <w:t>）</w:t>
      </w:r>
      <w:r>
        <w:rPr>
          <w:rFonts w:hint="default" w:ascii="Times New Roman" w:hAnsi="Times New Roman" w:eastAsia="宋体" w:cs="Times New Roman"/>
          <w:color w:val="auto"/>
          <w:spacing w:val="-10"/>
          <w:sz w:val="28"/>
          <w:szCs w:val="28"/>
        </w:rPr>
        <w:t xml:space="preserve"> 的相关规定。</w:t>
      </w:r>
    </w:p>
    <w:p w14:paraId="6A7A16C5">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20" w:firstLineChars="200"/>
        <w:textAlignment w:val="baseline"/>
        <w:rPr>
          <w:rFonts w:hint="default" w:ascii="Times New Roman" w:hAnsi="Times New Roman" w:eastAsia="宋体" w:cs="Times New Roman"/>
          <w:color w:val="auto"/>
          <w:spacing w:val="-10"/>
          <w:sz w:val="28"/>
          <w:szCs w:val="28"/>
        </w:rPr>
      </w:pPr>
      <w:r>
        <w:rPr>
          <w:rFonts w:hint="default" w:ascii="Times New Roman" w:hAnsi="Times New Roman" w:eastAsia="宋体" w:cs="Times New Roman"/>
          <w:color w:val="auto"/>
          <w:spacing w:val="-10"/>
          <w:sz w:val="28"/>
          <w:szCs w:val="28"/>
        </w:rPr>
        <w:t>按照GB/T1.1-2020《标准化工作导则 第1部分：标准化文件的结构和起草规则》的要求和规定编写本标准内容。</w:t>
      </w:r>
    </w:p>
    <w:p w14:paraId="51E3D4BE">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20" w:firstLineChars="200"/>
        <w:textAlignment w:val="baseline"/>
        <w:rPr>
          <w:rFonts w:hint="default" w:ascii="Times New Roman" w:hAnsi="Times New Roman" w:eastAsia="宋体" w:cs="Times New Roman"/>
          <w:color w:val="auto"/>
          <w:spacing w:val="-10"/>
          <w:sz w:val="28"/>
          <w:szCs w:val="28"/>
          <w:lang w:eastAsia="zh-CN"/>
        </w:rPr>
      </w:pPr>
      <w:r>
        <w:rPr>
          <w:rFonts w:hint="default" w:ascii="Times New Roman" w:hAnsi="Times New Roman" w:eastAsia="宋体" w:cs="Times New Roman"/>
          <w:color w:val="auto"/>
          <w:spacing w:val="-10"/>
          <w:sz w:val="28"/>
          <w:szCs w:val="28"/>
          <w:lang w:eastAsia="zh-CN"/>
        </w:rPr>
        <w:t>参考《国家生态环境标准的结构和起草规则（征求意见稿）》编写。</w:t>
      </w:r>
    </w:p>
    <w:p w14:paraId="79A3E5B7">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20" w:firstLineChars="200"/>
        <w:textAlignment w:val="baseline"/>
        <w:outlineLvl w:val="2"/>
        <w:rPr>
          <w:rFonts w:hint="default" w:ascii="Times New Roman" w:hAnsi="Times New Roman" w:eastAsia="宋体" w:cs="Times New Roman"/>
          <w:color w:val="auto"/>
          <w:spacing w:val="-10"/>
          <w:sz w:val="28"/>
          <w:szCs w:val="28"/>
        </w:rPr>
      </w:pPr>
      <w:r>
        <w:rPr>
          <w:rFonts w:hint="default" w:ascii="Times New Roman" w:hAnsi="Times New Roman" w:eastAsia="宋体" w:cs="Times New Roman"/>
          <w:color w:val="auto"/>
          <w:spacing w:val="-10"/>
          <w:sz w:val="28"/>
          <w:szCs w:val="28"/>
          <w:lang w:val="en-US" w:eastAsia="zh-CN"/>
        </w:rPr>
        <w:t>2、</w:t>
      </w:r>
      <w:r>
        <w:rPr>
          <w:rFonts w:hint="default" w:ascii="Times New Roman" w:hAnsi="Times New Roman" w:eastAsia="宋体" w:cs="Times New Roman"/>
          <w:color w:val="auto"/>
          <w:spacing w:val="-10"/>
          <w:sz w:val="28"/>
          <w:szCs w:val="28"/>
        </w:rPr>
        <w:t>与国家相关标准相协调</w:t>
      </w:r>
    </w:p>
    <w:p w14:paraId="6F6C9E66">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20" w:firstLineChars="200"/>
        <w:textAlignment w:val="baseline"/>
        <w:rPr>
          <w:rFonts w:hint="default" w:ascii="Times New Roman" w:hAnsi="Times New Roman" w:eastAsia="宋体" w:cs="Times New Roman"/>
          <w:spacing w:val="-10"/>
          <w:sz w:val="28"/>
          <w:szCs w:val="28"/>
        </w:rPr>
      </w:pPr>
      <w:r>
        <w:rPr>
          <w:rFonts w:hint="default" w:ascii="Times New Roman" w:hAnsi="Times New Roman" w:eastAsia="宋体" w:cs="Times New Roman"/>
          <w:spacing w:val="-10"/>
          <w:sz w:val="28"/>
          <w:szCs w:val="28"/>
        </w:rPr>
        <w:t>与相关政策、法规以及技术紧密结合， 需要从长远考虑， 并与已有的国家、行业以及相关标准兼容， 与现行</w:t>
      </w:r>
      <w:r>
        <w:rPr>
          <w:rFonts w:hint="default" w:ascii="Times New Roman" w:hAnsi="Times New Roman" w:eastAsia="宋体" w:cs="Times New Roman"/>
          <w:spacing w:val="-10"/>
          <w:sz w:val="28"/>
          <w:szCs w:val="28"/>
          <w:lang w:eastAsia="zh-CN"/>
        </w:rPr>
        <w:t>检验检测机构</w:t>
      </w:r>
      <w:r>
        <w:rPr>
          <w:rFonts w:hint="default" w:ascii="Times New Roman" w:hAnsi="Times New Roman" w:eastAsia="宋体" w:cs="Times New Roman"/>
          <w:spacing w:val="-10"/>
          <w:sz w:val="28"/>
          <w:szCs w:val="28"/>
        </w:rPr>
        <w:t>标准体系衔接配套。</w:t>
      </w:r>
    </w:p>
    <w:p w14:paraId="341C5A50">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20" w:firstLineChars="200"/>
        <w:textAlignment w:val="baseline"/>
        <w:outlineLvl w:val="2"/>
        <w:rPr>
          <w:rFonts w:hint="default" w:ascii="Times New Roman" w:hAnsi="Times New Roman" w:eastAsia="宋体" w:cs="Times New Roman"/>
          <w:spacing w:val="-10"/>
          <w:sz w:val="28"/>
          <w:szCs w:val="28"/>
        </w:rPr>
      </w:pPr>
      <w:r>
        <w:rPr>
          <w:rFonts w:hint="default" w:ascii="Times New Roman" w:hAnsi="Times New Roman" w:eastAsia="宋体" w:cs="Times New Roman"/>
          <w:spacing w:val="-10"/>
          <w:sz w:val="28"/>
          <w:szCs w:val="28"/>
          <w:lang w:val="en-US" w:eastAsia="zh-CN"/>
        </w:rPr>
        <w:t>3、</w:t>
      </w:r>
      <w:r>
        <w:rPr>
          <w:rFonts w:hint="default" w:ascii="Times New Roman" w:hAnsi="Times New Roman" w:eastAsia="宋体" w:cs="Times New Roman"/>
          <w:spacing w:val="-10"/>
          <w:sz w:val="28"/>
          <w:szCs w:val="28"/>
        </w:rPr>
        <w:t>满足</w:t>
      </w:r>
      <w:r>
        <w:rPr>
          <w:rFonts w:hint="default" w:ascii="Times New Roman" w:hAnsi="Times New Roman" w:eastAsia="宋体" w:cs="Times New Roman"/>
          <w:spacing w:val="-10"/>
          <w:sz w:val="28"/>
          <w:szCs w:val="28"/>
          <w:lang w:eastAsia="zh-CN"/>
        </w:rPr>
        <w:t>标准物质</w:t>
      </w:r>
      <w:r>
        <w:rPr>
          <w:rFonts w:hint="default" w:ascii="Times New Roman" w:hAnsi="Times New Roman" w:eastAsia="宋体" w:cs="Times New Roman"/>
          <w:spacing w:val="-10"/>
          <w:sz w:val="28"/>
          <w:szCs w:val="28"/>
        </w:rPr>
        <w:t>管理的特点和基本需求</w:t>
      </w:r>
    </w:p>
    <w:p w14:paraId="2F5DA4FD">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20" w:firstLineChars="200"/>
        <w:textAlignment w:val="baseline"/>
        <w:rPr>
          <w:rFonts w:hint="default" w:ascii="Times New Roman" w:hAnsi="Times New Roman" w:eastAsia="宋体" w:cs="Times New Roman"/>
          <w:spacing w:val="-10"/>
          <w:sz w:val="28"/>
          <w:szCs w:val="28"/>
        </w:rPr>
      </w:pPr>
      <w:r>
        <w:rPr>
          <w:rFonts w:hint="default" w:ascii="Times New Roman" w:hAnsi="Times New Roman" w:eastAsia="宋体" w:cs="Times New Roman"/>
          <w:spacing w:val="-10"/>
          <w:sz w:val="28"/>
          <w:szCs w:val="28"/>
        </w:rPr>
        <w:t>考虑各</w:t>
      </w:r>
      <w:r>
        <w:rPr>
          <w:rFonts w:hint="default" w:ascii="Times New Roman" w:hAnsi="Times New Roman" w:eastAsia="宋体" w:cs="Times New Roman"/>
          <w:spacing w:val="-10"/>
          <w:sz w:val="28"/>
          <w:szCs w:val="28"/>
          <w:lang w:eastAsia="zh-CN"/>
        </w:rPr>
        <w:t>检验检测机构标准物质</w:t>
      </w:r>
      <w:r>
        <w:rPr>
          <w:rFonts w:hint="default" w:ascii="Times New Roman" w:hAnsi="Times New Roman" w:eastAsia="宋体" w:cs="Times New Roman"/>
          <w:spacing w:val="-10"/>
          <w:sz w:val="28"/>
          <w:szCs w:val="28"/>
        </w:rPr>
        <w:t>管理机制、管理模式、措施手段及</w:t>
      </w:r>
      <w:r>
        <w:rPr>
          <w:rFonts w:hint="default" w:ascii="Times New Roman" w:hAnsi="Times New Roman" w:eastAsia="宋体" w:cs="Times New Roman"/>
          <w:spacing w:val="-10"/>
          <w:sz w:val="28"/>
          <w:szCs w:val="28"/>
          <w:lang w:eastAsia="zh-CN"/>
        </w:rPr>
        <w:t>标准物质</w:t>
      </w:r>
      <w:r>
        <w:rPr>
          <w:rFonts w:hint="default" w:ascii="Times New Roman" w:hAnsi="Times New Roman" w:eastAsia="宋体" w:cs="Times New Roman"/>
          <w:spacing w:val="-10"/>
          <w:sz w:val="28"/>
          <w:szCs w:val="28"/>
        </w:rPr>
        <w:t>信息化程度等， 注重严谨性和可操作性，突出指导性和实用性，</w:t>
      </w:r>
      <w:r>
        <w:rPr>
          <w:rFonts w:hint="default" w:ascii="Times New Roman" w:hAnsi="Times New Roman" w:eastAsia="宋体" w:cs="Times New Roman"/>
          <w:spacing w:val="-10"/>
          <w:sz w:val="28"/>
          <w:szCs w:val="28"/>
          <w:lang w:eastAsia="zh-CN"/>
        </w:rPr>
        <w:t>满足标准物质</w:t>
      </w:r>
      <w:r>
        <w:rPr>
          <w:rFonts w:hint="default" w:ascii="Times New Roman" w:hAnsi="Times New Roman" w:eastAsia="宋体" w:cs="Times New Roman"/>
          <w:spacing w:val="-10"/>
          <w:sz w:val="28"/>
          <w:szCs w:val="28"/>
        </w:rPr>
        <w:t>的管理和利用的基本需求。</w:t>
      </w:r>
    </w:p>
    <w:p w14:paraId="22278061">
      <w:pPr>
        <w:keepNext w:val="0"/>
        <w:keepLines w:val="0"/>
        <w:pageBreakBefore w:val="0"/>
        <w:widowControl/>
        <w:numPr>
          <w:ilvl w:val="0"/>
          <w:numId w:val="5"/>
        </w:numPr>
        <w:kinsoku w:val="0"/>
        <w:wordWrap/>
        <w:overflowPunct/>
        <w:topLinePunct w:val="0"/>
        <w:autoSpaceDE w:val="0"/>
        <w:autoSpaceDN w:val="0"/>
        <w:bidi w:val="0"/>
        <w:adjustRightInd w:val="0"/>
        <w:snapToGrid w:val="0"/>
        <w:spacing w:line="600" w:lineRule="exact"/>
        <w:ind w:left="0" w:right="0" w:firstLine="520" w:firstLineChars="200"/>
        <w:textAlignment w:val="baseline"/>
        <w:rPr>
          <w:rFonts w:hint="default" w:ascii="Times New Roman" w:hAnsi="Times New Roman" w:eastAsia="宋体" w:cs="Times New Roman"/>
          <w:spacing w:val="-10"/>
          <w:sz w:val="28"/>
          <w:szCs w:val="28"/>
          <w:lang w:eastAsia="zh-CN"/>
        </w:rPr>
      </w:pPr>
      <w:r>
        <w:rPr>
          <w:rFonts w:hint="default" w:ascii="Times New Roman" w:hAnsi="Times New Roman" w:eastAsia="宋体" w:cs="Times New Roman"/>
          <w:spacing w:val="-10"/>
          <w:sz w:val="28"/>
          <w:szCs w:val="28"/>
          <w:lang w:eastAsia="zh-CN"/>
        </w:rPr>
        <w:t>概括性和易用性</w:t>
      </w:r>
    </w:p>
    <w:p w14:paraId="175BDCD4">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20" w:firstLineChars="200"/>
        <w:textAlignment w:val="baseline"/>
        <w:rPr>
          <w:rFonts w:hint="default" w:ascii="Times New Roman" w:hAnsi="Times New Roman" w:eastAsia="宋体" w:cs="Times New Roman"/>
          <w:spacing w:val="-10"/>
          <w:sz w:val="28"/>
          <w:szCs w:val="28"/>
          <w:lang w:val="en-US" w:eastAsia="zh-CN"/>
        </w:rPr>
      </w:pPr>
      <w:r>
        <w:rPr>
          <w:rFonts w:hint="default" w:ascii="Times New Roman" w:hAnsi="Times New Roman" w:eastAsia="宋体" w:cs="Times New Roman"/>
          <w:spacing w:val="-10"/>
          <w:sz w:val="28"/>
          <w:szCs w:val="28"/>
          <w:lang w:val="en-US" w:eastAsia="zh-CN"/>
        </w:rPr>
        <w:t>标准物质在各检验检测机构应用较为广泛和普遍，本标准尽量以凝练的概括性语言，不对具体行业进行详细描述，只做出可以普遍遵守的规定。</w:t>
      </w:r>
    </w:p>
    <w:p w14:paraId="16455698">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56" w:firstLineChars="200"/>
        <w:textAlignment w:val="baseline"/>
        <w:rPr>
          <w:rFonts w:hint="default" w:ascii="Times New Roman" w:hAnsi="Times New Roman" w:eastAsia="宋体" w:cs="Times New Roman"/>
          <w:spacing w:val="-1"/>
          <w:sz w:val="28"/>
          <w:szCs w:val="28"/>
        </w:rPr>
      </w:pPr>
      <w:r>
        <w:rPr>
          <w:rFonts w:hint="default" w:ascii="Times New Roman" w:hAnsi="Times New Roman" w:eastAsia="宋体" w:cs="Times New Roman"/>
          <w:spacing w:val="-1"/>
          <w:sz w:val="28"/>
          <w:szCs w:val="28"/>
          <w:lang w:val="en-US" w:eastAsia="zh-CN"/>
        </w:rPr>
        <w:t>5、</w:t>
      </w:r>
      <w:r>
        <w:rPr>
          <w:rFonts w:hint="default" w:ascii="Times New Roman" w:hAnsi="Times New Roman" w:eastAsia="宋体" w:cs="Times New Roman"/>
          <w:spacing w:val="-1"/>
          <w:sz w:val="28"/>
          <w:szCs w:val="28"/>
        </w:rPr>
        <w:t>普适性和发展性</w:t>
      </w:r>
    </w:p>
    <w:p w14:paraId="01DD29F2">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56" w:firstLineChars="200"/>
        <w:textAlignment w:val="baseline"/>
        <w:rPr>
          <w:rFonts w:hint="default" w:ascii="Times New Roman" w:hAnsi="Times New Roman" w:eastAsia="宋体" w:cs="Times New Roman"/>
          <w:sz w:val="28"/>
          <w:szCs w:val="28"/>
        </w:rPr>
      </w:pPr>
      <w:r>
        <w:rPr>
          <w:rFonts w:hint="default" w:ascii="Times New Roman" w:hAnsi="Times New Roman" w:eastAsia="宋体" w:cs="Times New Roman"/>
          <w:spacing w:val="-1"/>
          <w:sz w:val="28"/>
          <w:szCs w:val="28"/>
        </w:rPr>
        <w:t>适用各单位</w:t>
      </w:r>
      <w:r>
        <w:rPr>
          <w:rFonts w:hint="default" w:ascii="Times New Roman" w:hAnsi="Times New Roman" w:eastAsia="宋体" w:cs="Times New Roman"/>
          <w:spacing w:val="-1"/>
          <w:sz w:val="28"/>
          <w:szCs w:val="28"/>
          <w:lang w:eastAsia="zh-CN"/>
        </w:rPr>
        <w:t>标准物质</w:t>
      </w:r>
      <w:r>
        <w:rPr>
          <w:rFonts w:hint="default" w:ascii="Times New Roman" w:hAnsi="Times New Roman" w:eastAsia="宋体" w:cs="Times New Roman"/>
          <w:spacing w:val="-1"/>
          <w:sz w:val="28"/>
          <w:szCs w:val="28"/>
        </w:rPr>
        <w:t>管理需要，保持管理的可延续性，兼顾</w:t>
      </w:r>
      <w:r>
        <w:rPr>
          <w:rFonts w:hint="default" w:ascii="Times New Roman" w:hAnsi="Times New Roman" w:eastAsia="宋体" w:cs="Times New Roman"/>
          <w:spacing w:val="-1"/>
          <w:sz w:val="28"/>
          <w:szCs w:val="28"/>
          <w:lang w:eastAsia="zh-CN"/>
        </w:rPr>
        <w:t>标准物质</w:t>
      </w:r>
      <w:r>
        <w:rPr>
          <w:rFonts w:hint="default" w:ascii="Times New Roman" w:hAnsi="Times New Roman" w:eastAsia="宋体" w:cs="Times New Roman"/>
          <w:spacing w:val="-1"/>
          <w:sz w:val="28"/>
          <w:szCs w:val="28"/>
        </w:rPr>
        <w:t>管理工作</w:t>
      </w:r>
      <w:r>
        <w:rPr>
          <w:rFonts w:hint="default" w:ascii="Times New Roman" w:hAnsi="Times New Roman" w:eastAsia="宋体" w:cs="Times New Roman"/>
          <w:sz w:val="28"/>
          <w:szCs w:val="28"/>
        </w:rPr>
        <w:t>的新发展。</w:t>
      </w:r>
    </w:p>
    <w:p w14:paraId="429140B4">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3" w:firstLineChars="200"/>
        <w:jc w:val="both"/>
        <w:textAlignment w:val="auto"/>
        <w:outlineLvl w:val="1"/>
        <w:rPr>
          <w:rFonts w:hint="default" w:ascii="Times New Roman" w:hAnsi="Times New Roman" w:eastAsia="楷体_GB2312" w:cs="Times New Roman"/>
          <w:b/>
          <w:bCs/>
          <w:snapToGrid/>
          <w:color w:val="000000"/>
          <w:kern w:val="2"/>
          <w:sz w:val="32"/>
          <w:szCs w:val="32"/>
          <w:lang w:val="en-US" w:eastAsia="zh-CN" w:bidi="ar-SA"/>
        </w:rPr>
      </w:pPr>
      <w:bookmarkStart w:id="17" w:name="_Toc22035"/>
      <w:r>
        <w:rPr>
          <w:rFonts w:hint="default" w:ascii="Times New Roman" w:hAnsi="Times New Roman" w:eastAsia="楷体_GB2312" w:cs="Times New Roman"/>
          <w:b/>
          <w:bCs/>
          <w:snapToGrid/>
          <w:color w:val="000000"/>
          <w:kern w:val="2"/>
          <w:sz w:val="32"/>
          <w:szCs w:val="32"/>
          <w:lang w:val="en-US" w:eastAsia="zh-CN" w:bidi="ar-SA"/>
        </w:rPr>
        <w:t>（二）技术路线</w:t>
      </w:r>
      <w:bookmarkEnd w:id="17"/>
    </w:p>
    <w:p w14:paraId="0506818B">
      <w:pPr>
        <w:keepNext w:val="0"/>
        <w:keepLines w:val="0"/>
        <w:pageBreakBefore w:val="0"/>
        <w:topLinePunct w:val="0"/>
        <w:bidi w:val="0"/>
        <w:spacing w:line="600" w:lineRule="exact"/>
        <w:ind w:left="425"/>
        <w:rPr>
          <w:rFonts w:hint="default" w:ascii="Times New Roman" w:hAnsi="Times New Roman" w:eastAsia="宋体" w:cs="Times New Roman"/>
          <w:spacing w:val="-2"/>
          <w:sz w:val="28"/>
          <w:szCs w:val="28"/>
        </w:rPr>
      </w:pPr>
      <w:r>
        <w:rPr>
          <w:rFonts w:hint="default" w:ascii="Times New Roman" w:hAnsi="Times New Roman" w:eastAsia="宋体" w:cs="Times New Roman"/>
          <w:spacing w:val="-4"/>
          <w:sz w:val="28"/>
          <w:szCs w:val="28"/>
        </w:rPr>
        <w:t>本次标准修订的技术路线如图</w:t>
      </w:r>
      <w:r>
        <w:rPr>
          <w:rFonts w:hint="default" w:ascii="Times New Roman" w:hAnsi="Times New Roman" w:eastAsia="宋体" w:cs="Times New Roman"/>
          <w:spacing w:val="-4"/>
          <w:sz w:val="28"/>
          <w:szCs w:val="28"/>
          <w:lang w:val="en-US" w:eastAsia="zh-CN"/>
        </w:rPr>
        <w:t>3-</w:t>
      </w:r>
      <w:r>
        <w:rPr>
          <w:rFonts w:hint="default" w:ascii="Times New Roman" w:hAnsi="Times New Roman" w:eastAsia="Times New Roman" w:cs="Times New Roman"/>
          <w:spacing w:val="-4"/>
          <w:sz w:val="28"/>
          <w:szCs w:val="28"/>
        </w:rPr>
        <w:t>1</w:t>
      </w:r>
      <w:r>
        <w:rPr>
          <w:rFonts w:hint="default" w:ascii="Times New Roman" w:hAnsi="Times New Roman" w:eastAsia="宋体" w:cs="Times New Roman"/>
          <w:spacing w:val="-2"/>
          <w:sz w:val="28"/>
          <w:szCs w:val="28"/>
        </w:rPr>
        <w:t>。</w:t>
      </w:r>
    </w:p>
    <w:p w14:paraId="4E0E8A7D">
      <w:pPr>
        <w:keepNext w:val="0"/>
        <w:keepLines w:val="0"/>
        <w:pageBreakBefore w:val="0"/>
        <w:topLinePunct w:val="0"/>
        <w:bidi w:val="0"/>
        <w:spacing w:line="600" w:lineRule="exact"/>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FF0000"/>
          <w:spacing w:val="-8"/>
          <w:sz w:val="28"/>
          <w:szCs w:val="28"/>
          <w:lang w:eastAsia="zh-CN"/>
        </w:rPr>
        <w:drawing>
          <wp:anchor distT="0" distB="0" distL="114300" distR="114300" simplePos="0" relativeHeight="251659264" behindDoc="0" locked="0" layoutInCell="1" allowOverlap="1">
            <wp:simplePos x="0" y="0"/>
            <wp:positionH relativeFrom="column">
              <wp:posOffset>745490</wp:posOffset>
            </wp:positionH>
            <wp:positionV relativeFrom="paragraph">
              <wp:posOffset>86360</wp:posOffset>
            </wp:positionV>
            <wp:extent cx="4309110" cy="4862830"/>
            <wp:effectExtent l="0" t="0" r="0" b="0"/>
            <wp:wrapTopAndBottom/>
            <wp:docPr id="1" name="图片 1" descr="标准物质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标准物质流程图"/>
                    <pic:cNvPicPr>
                      <a:picLocks noChangeAspect="1"/>
                    </pic:cNvPicPr>
                  </pic:nvPicPr>
                  <pic:blipFill>
                    <a:blip r:embed="rId8"/>
                    <a:stretch>
                      <a:fillRect/>
                    </a:stretch>
                  </pic:blipFill>
                  <pic:spPr>
                    <a:xfrm>
                      <a:off x="0" y="0"/>
                      <a:ext cx="4309110" cy="4862830"/>
                    </a:xfrm>
                    <a:prstGeom prst="rect">
                      <a:avLst/>
                    </a:prstGeom>
                  </pic:spPr>
                </pic:pic>
              </a:graphicData>
            </a:graphic>
          </wp:anchor>
        </w:drawing>
      </w:r>
      <w:r>
        <w:rPr>
          <w:rFonts w:hint="default" w:ascii="Times New Roman" w:hAnsi="Times New Roman" w:eastAsia="黑体" w:cs="Times New Roman"/>
          <w:color w:val="auto"/>
          <w:spacing w:val="-8"/>
          <w:sz w:val="28"/>
          <w:szCs w:val="28"/>
        </w:rPr>
        <w:t>图</w:t>
      </w:r>
      <w:r>
        <w:rPr>
          <w:rFonts w:hint="default" w:ascii="Times New Roman" w:hAnsi="Times New Roman" w:eastAsia="黑体" w:cs="Times New Roman"/>
          <w:color w:val="auto"/>
          <w:spacing w:val="-5"/>
          <w:sz w:val="28"/>
          <w:szCs w:val="28"/>
        </w:rPr>
        <w:t xml:space="preserve"> </w:t>
      </w:r>
      <w:r>
        <w:rPr>
          <w:rFonts w:hint="default" w:ascii="Times New Roman" w:hAnsi="Times New Roman" w:eastAsia="黑体" w:cs="Times New Roman"/>
          <w:color w:val="auto"/>
          <w:spacing w:val="-5"/>
          <w:sz w:val="28"/>
          <w:szCs w:val="28"/>
          <w:lang w:val="en-US" w:eastAsia="zh-CN"/>
        </w:rPr>
        <w:t>3-</w:t>
      </w:r>
      <w:r>
        <w:rPr>
          <w:rFonts w:hint="default" w:ascii="Times New Roman" w:hAnsi="Times New Roman" w:eastAsia="Times New Roman" w:cs="Times New Roman"/>
          <w:color w:val="auto"/>
          <w:spacing w:val="-4"/>
          <w:sz w:val="28"/>
          <w:szCs w:val="28"/>
        </w:rPr>
        <w:t xml:space="preserve">1  </w:t>
      </w:r>
      <w:r>
        <w:rPr>
          <w:rFonts w:hint="default" w:ascii="Times New Roman" w:hAnsi="Times New Roman" w:eastAsia="黑体" w:cs="Times New Roman"/>
          <w:color w:val="auto"/>
          <w:spacing w:val="-4"/>
          <w:sz w:val="28"/>
          <w:szCs w:val="28"/>
        </w:rPr>
        <w:t>标准规范修订的技术路线图</w:t>
      </w:r>
    </w:p>
    <w:p w14:paraId="5BCD129B">
      <w:pPr>
        <w:keepNext w:val="0"/>
        <w:keepLines w:val="0"/>
        <w:pageBreakBefore w:val="0"/>
        <w:widowControl w:val="0"/>
        <w:numPr>
          <w:ilvl w:val="0"/>
          <w:numId w:val="1"/>
        </w:numPr>
        <w:kinsoku/>
        <w:wordWrap/>
        <w:overflowPunct/>
        <w:topLinePunct w:val="0"/>
        <w:autoSpaceDE/>
        <w:autoSpaceDN/>
        <w:bidi w:val="0"/>
        <w:adjustRightInd/>
        <w:snapToGrid/>
        <w:spacing w:line="594" w:lineRule="exact"/>
        <w:ind w:left="0" w:leftChars="0" w:firstLine="640" w:firstLineChars="200"/>
        <w:jc w:val="both"/>
        <w:textAlignment w:val="auto"/>
        <w:outlineLvl w:val="0"/>
        <w:rPr>
          <w:rFonts w:hint="default" w:ascii="Times New Roman" w:hAnsi="Times New Roman" w:eastAsia="黑体" w:cs="Times New Roman"/>
          <w:snapToGrid/>
          <w:kern w:val="2"/>
          <w:sz w:val="32"/>
          <w:szCs w:val="32"/>
          <w:lang w:val="en-US" w:eastAsia="zh-CN" w:bidi="ar-SA"/>
        </w:rPr>
      </w:pPr>
      <w:bookmarkStart w:id="18" w:name="_Toc22648"/>
      <w:r>
        <w:rPr>
          <w:rFonts w:hint="default" w:ascii="Times New Roman" w:hAnsi="Times New Roman" w:eastAsia="黑体" w:cs="Times New Roman"/>
          <w:snapToGrid/>
          <w:kern w:val="2"/>
          <w:sz w:val="32"/>
          <w:szCs w:val="32"/>
          <w:lang w:val="en-US" w:eastAsia="zh-CN" w:bidi="ar-SA"/>
        </w:rPr>
        <w:t>标准主要技术内容</w:t>
      </w:r>
      <w:bookmarkEnd w:id="18"/>
    </w:p>
    <w:p w14:paraId="060BAE3F">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3" w:firstLineChars="200"/>
        <w:jc w:val="both"/>
        <w:textAlignment w:val="auto"/>
        <w:outlineLvl w:val="1"/>
        <w:rPr>
          <w:rFonts w:hint="default" w:ascii="Times New Roman" w:hAnsi="Times New Roman" w:eastAsia="楷体_GB2312" w:cs="Times New Roman"/>
          <w:b/>
          <w:bCs/>
          <w:snapToGrid/>
          <w:color w:val="000000"/>
          <w:kern w:val="2"/>
          <w:sz w:val="32"/>
          <w:szCs w:val="32"/>
          <w:lang w:val="en-US" w:eastAsia="zh-CN" w:bidi="ar-SA"/>
        </w:rPr>
      </w:pPr>
      <w:bookmarkStart w:id="19" w:name="_Toc8364"/>
      <w:r>
        <w:rPr>
          <w:rFonts w:hint="default" w:ascii="Times New Roman" w:hAnsi="Times New Roman" w:eastAsia="楷体_GB2312" w:cs="Times New Roman"/>
          <w:b/>
          <w:bCs/>
          <w:snapToGrid/>
          <w:color w:val="000000"/>
          <w:kern w:val="2"/>
          <w:sz w:val="32"/>
          <w:szCs w:val="32"/>
          <w:lang w:val="en-US" w:eastAsia="zh-CN" w:bidi="ar-SA"/>
        </w:rPr>
        <w:t>（一）标准结构框架</w:t>
      </w:r>
      <w:bookmarkEnd w:id="19"/>
    </w:p>
    <w:p w14:paraId="342FB0F6">
      <w:pPr>
        <w:keepNext w:val="0"/>
        <w:keepLines w:val="0"/>
        <w:pageBreakBefore w:val="0"/>
        <w:topLinePunct w:val="0"/>
        <w:bidi w:val="0"/>
        <w:spacing w:line="600" w:lineRule="exact"/>
        <w:ind w:left="6" w:right="18" w:firstLine="418"/>
        <w:rPr>
          <w:rFonts w:hint="default" w:ascii="Times New Roman" w:hAnsi="Times New Roman" w:eastAsia="宋体" w:cs="Times New Roman"/>
          <w:spacing w:val="-3"/>
          <w:sz w:val="28"/>
          <w:szCs w:val="28"/>
        </w:rPr>
      </w:pPr>
      <w:r>
        <w:rPr>
          <w:rFonts w:hint="default" w:ascii="Times New Roman" w:hAnsi="Times New Roman" w:eastAsia="宋体" w:cs="Times New Roman"/>
          <w:spacing w:val="-5"/>
          <w:sz w:val="28"/>
          <w:szCs w:val="28"/>
          <w:lang w:eastAsia="zh-CN"/>
        </w:rPr>
        <w:t>拟制定标准</w:t>
      </w:r>
      <w:r>
        <w:rPr>
          <w:rFonts w:hint="default" w:ascii="Times New Roman" w:hAnsi="Times New Roman" w:eastAsia="宋体" w:cs="Times New Roman"/>
          <w:spacing w:val="-5"/>
          <w:sz w:val="28"/>
          <w:szCs w:val="28"/>
        </w:rPr>
        <w:t>主要内容如下</w:t>
      </w:r>
      <w:r>
        <w:rPr>
          <w:rFonts w:hint="default" w:ascii="Times New Roman" w:hAnsi="Times New Roman" w:eastAsia="宋体" w:cs="Times New Roman"/>
          <w:spacing w:val="-3"/>
          <w:sz w:val="28"/>
          <w:szCs w:val="28"/>
        </w:rPr>
        <w:t>：</w:t>
      </w:r>
    </w:p>
    <w:p w14:paraId="52D66A70">
      <w:pPr>
        <w:keepNext w:val="0"/>
        <w:keepLines w:val="0"/>
        <w:pageBreakBefore w:val="0"/>
        <w:widowControl/>
        <w:kinsoku w:val="0"/>
        <w:wordWrap/>
        <w:overflowPunct/>
        <w:topLinePunct w:val="0"/>
        <w:autoSpaceDE w:val="0"/>
        <w:autoSpaceDN w:val="0"/>
        <w:bidi w:val="0"/>
        <w:adjustRightInd w:val="0"/>
        <w:snapToGrid w:val="0"/>
        <w:spacing w:line="600" w:lineRule="exact"/>
        <w:ind w:firstLine="560" w:firstLineChars="200"/>
        <w:textAlignment w:val="baseline"/>
        <w:rPr>
          <w:rFonts w:hint="default" w:ascii="Times New Roman" w:hAnsi="Times New Roman" w:cs="Times New Roman"/>
          <w:sz w:val="28"/>
          <w:szCs w:val="28"/>
        </w:rPr>
      </w:pPr>
      <w:r>
        <w:rPr>
          <w:rFonts w:hint="default" w:ascii="Times New Roman" w:hAnsi="Times New Roman" w:cs="Times New Roman"/>
          <w:sz w:val="28"/>
          <w:szCs w:val="28"/>
        </w:rPr>
        <w:t>第一章为适用范围：概述本标准的主要内容和适用范围。</w:t>
      </w:r>
    </w:p>
    <w:p w14:paraId="01B58251">
      <w:pPr>
        <w:keepNext w:val="0"/>
        <w:keepLines w:val="0"/>
        <w:pageBreakBefore w:val="0"/>
        <w:widowControl/>
        <w:kinsoku w:val="0"/>
        <w:wordWrap/>
        <w:overflowPunct/>
        <w:topLinePunct w:val="0"/>
        <w:autoSpaceDE w:val="0"/>
        <w:autoSpaceDN w:val="0"/>
        <w:bidi w:val="0"/>
        <w:adjustRightInd w:val="0"/>
        <w:snapToGrid w:val="0"/>
        <w:spacing w:line="600" w:lineRule="exact"/>
        <w:ind w:firstLine="560" w:firstLineChars="200"/>
        <w:textAlignment w:val="baseline"/>
        <w:rPr>
          <w:rFonts w:hint="default" w:ascii="Times New Roman" w:hAnsi="Times New Roman" w:cs="Times New Roman"/>
          <w:sz w:val="28"/>
          <w:szCs w:val="28"/>
        </w:rPr>
      </w:pPr>
      <w:r>
        <w:rPr>
          <w:rFonts w:hint="default" w:ascii="Times New Roman" w:hAnsi="Times New Roman" w:cs="Times New Roman"/>
          <w:sz w:val="28"/>
          <w:szCs w:val="28"/>
        </w:rPr>
        <w:t>第二章为规范性引用文件：列出本标准中引用的相关标准文件。</w:t>
      </w:r>
    </w:p>
    <w:p w14:paraId="6AFDF918">
      <w:pPr>
        <w:keepNext w:val="0"/>
        <w:keepLines w:val="0"/>
        <w:pageBreakBefore w:val="0"/>
        <w:widowControl/>
        <w:kinsoku w:val="0"/>
        <w:wordWrap/>
        <w:overflowPunct/>
        <w:topLinePunct w:val="0"/>
        <w:autoSpaceDE w:val="0"/>
        <w:autoSpaceDN w:val="0"/>
        <w:bidi w:val="0"/>
        <w:adjustRightInd w:val="0"/>
        <w:snapToGrid w:val="0"/>
        <w:spacing w:line="600" w:lineRule="exact"/>
        <w:ind w:firstLine="560" w:firstLineChars="200"/>
        <w:textAlignment w:val="baseline"/>
        <w:rPr>
          <w:rFonts w:hint="default" w:ascii="Times New Roman" w:hAnsi="Times New Roman" w:cs="Times New Roman"/>
          <w:sz w:val="28"/>
          <w:szCs w:val="28"/>
        </w:rPr>
      </w:pPr>
      <w:r>
        <w:rPr>
          <w:rFonts w:hint="default" w:ascii="Times New Roman" w:hAnsi="Times New Roman" w:cs="Times New Roman"/>
          <w:sz w:val="28"/>
          <w:szCs w:val="28"/>
        </w:rPr>
        <w:t>第三章为术语和定义：列出了</w:t>
      </w:r>
      <w:r>
        <w:rPr>
          <w:rFonts w:hint="default" w:ascii="Times New Roman" w:hAnsi="Times New Roman" w:cs="Times New Roman"/>
          <w:sz w:val="28"/>
          <w:szCs w:val="28"/>
          <w:lang w:eastAsia="zh-CN"/>
        </w:rPr>
        <w:t>标准物质有关</w:t>
      </w:r>
      <w:r>
        <w:rPr>
          <w:rFonts w:hint="default" w:ascii="Times New Roman" w:hAnsi="Times New Roman" w:cs="Times New Roman"/>
          <w:sz w:val="28"/>
          <w:szCs w:val="28"/>
        </w:rPr>
        <w:t>的术语及其定义。</w:t>
      </w:r>
    </w:p>
    <w:p w14:paraId="0A961201">
      <w:pPr>
        <w:keepNext w:val="0"/>
        <w:keepLines w:val="0"/>
        <w:pageBreakBefore w:val="0"/>
        <w:widowControl/>
        <w:kinsoku w:val="0"/>
        <w:wordWrap/>
        <w:overflowPunct/>
        <w:topLinePunct w:val="0"/>
        <w:autoSpaceDE w:val="0"/>
        <w:autoSpaceDN w:val="0"/>
        <w:bidi w:val="0"/>
        <w:adjustRightInd w:val="0"/>
        <w:snapToGrid w:val="0"/>
        <w:spacing w:line="600" w:lineRule="exact"/>
        <w:ind w:firstLine="560" w:firstLineChars="200"/>
        <w:textAlignment w:val="baseline"/>
        <w:rPr>
          <w:rFonts w:hint="default" w:ascii="Times New Roman" w:hAnsi="Times New Roman" w:cs="Times New Roman"/>
          <w:sz w:val="28"/>
          <w:szCs w:val="28"/>
        </w:rPr>
      </w:pPr>
      <w:r>
        <w:rPr>
          <w:rFonts w:hint="default" w:ascii="Times New Roman" w:hAnsi="Times New Roman" w:cs="Times New Roman"/>
          <w:sz w:val="28"/>
          <w:szCs w:val="28"/>
        </w:rPr>
        <w:t>第四章为</w:t>
      </w:r>
      <w:r>
        <w:rPr>
          <w:rFonts w:hint="default" w:ascii="Times New Roman" w:hAnsi="Times New Roman" w:eastAsia="宋体" w:cs="Times New Roman"/>
          <w:sz w:val="28"/>
          <w:szCs w:val="28"/>
          <w:lang w:eastAsia="zh-CN"/>
        </w:rPr>
        <w:t>标准物质管理要求：包括标准物质管理的</w:t>
      </w:r>
      <w:r>
        <w:rPr>
          <w:rFonts w:hint="default" w:ascii="Times New Roman" w:hAnsi="Times New Roman" w:eastAsia="宋体" w:cs="Times New Roman"/>
          <w:sz w:val="28"/>
          <w:szCs w:val="28"/>
          <w:lang w:val="en-US" w:eastAsia="zh-CN"/>
        </w:rPr>
        <w:t>基本</w:t>
      </w:r>
      <w:r>
        <w:rPr>
          <w:rFonts w:hint="default" w:ascii="Times New Roman" w:hAnsi="Times New Roman" w:eastAsia="宋体" w:cs="Times New Roman"/>
          <w:sz w:val="28"/>
          <w:szCs w:val="28"/>
          <w:lang w:eastAsia="zh-CN"/>
        </w:rPr>
        <w:t>要求、</w:t>
      </w:r>
      <w:r>
        <w:rPr>
          <w:rFonts w:hint="default" w:ascii="Times New Roman" w:hAnsi="Times New Roman" w:eastAsia="宋体" w:cs="Times New Roman"/>
          <w:sz w:val="28"/>
          <w:szCs w:val="28"/>
          <w:lang w:val="en-US" w:eastAsia="zh-CN"/>
        </w:rPr>
        <w:t>采</w:t>
      </w:r>
      <w:r>
        <w:rPr>
          <w:rFonts w:hint="default" w:ascii="Times New Roman" w:hAnsi="Times New Roman" w:eastAsia="宋体" w:cs="Times New Roman"/>
          <w:sz w:val="28"/>
          <w:szCs w:val="28"/>
          <w:lang w:eastAsia="zh-CN"/>
        </w:rPr>
        <w:t>购、验收、保存、维护、核查、</w:t>
      </w:r>
      <w:r>
        <w:rPr>
          <w:rFonts w:hint="default" w:ascii="Times New Roman" w:hAnsi="Times New Roman" w:eastAsia="宋体" w:cs="Times New Roman"/>
          <w:sz w:val="28"/>
          <w:szCs w:val="28"/>
          <w:lang w:val="en-US" w:eastAsia="zh-CN"/>
        </w:rPr>
        <w:t>档案、</w:t>
      </w:r>
      <w:r>
        <w:rPr>
          <w:rFonts w:hint="default" w:ascii="Times New Roman" w:hAnsi="Times New Roman" w:eastAsia="宋体" w:cs="Times New Roman"/>
          <w:sz w:val="28"/>
          <w:szCs w:val="28"/>
          <w:lang w:eastAsia="zh-CN"/>
        </w:rPr>
        <w:t>处置等。对检验检测机构标准物质管理提出要求。</w:t>
      </w:r>
    </w:p>
    <w:p w14:paraId="16188897">
      <w:pPr>
        <w:keepNext w:val="0"/>
        <w:keepLines w:val="0"/>
        <w:pageBreakBefore w:val="0"/>
        <w:widowControl/>
        <w:kinsoku w:val="0"/>
        <w:wordWrap/>
        <w:overflowPunct/>
        <w:topLinePunct w:val="0"/>
        <w:autoSpaceDE w:val="0"/>
        <w:autoSpaceDN w:val="0"/>
        <w:bidi w:val="0"/>
        <w:adjustRightInd w:val="0"/>
        <w:snapToGrid w:val="0"/>
        <w:spacing w:line="600" w:lineRule="exact"/>
        <w:ind w:firstLine="560" w:firstLineChars="200"/>
        <w:textAlignment w:val="baseline"/>
        <w:rPr>
          <w:rFonts w:hint="default" w:ascii="Times New Roman" w:hAnsi="Times New Roman" w:cs="Times New Roman"/>
          <w:sz w:val="28"/>
          <w:szCs w:val="28"/>
        </w:rPr>
      </w:pPr>
      <w:r>
        <w:rPr>
          <w:rFonts w:hint="default" w:ascii="Times New Roman" w:hAnsi="Times New Roman" w:cs="Times New Roman"/>
          <w:sz w:val="28"/>
          <w:szCs w:val="28"/>
        </w:rPr>
        <w:t>第五</w:t>
      </w:r>
      <w:r>
        <w:rPr>
          <w:rFonts w:hint="default" w:ascii="Times New Roman" w:hAnsi="Times New Roman" w:cs="Times New Roman"/>
          <w:color w:val="auto"/>
          <w:sz w:val="28"/>
          <w:szCs w:val="28"/>
        </w:rPr>
        <w:t>章为</w:t>
      </w:r>
      <w:r>
        <w:rPr>
          <w:rFonts w:hint="default" w:ascii="Times New Roman" w:hAnsi="Times New Roman" w:eastAsia="宋体" w:cs="Times New Roman"/>
          <w:color w:val="auto"/>
          <w:sz w:val="28"/>
          <w:szCs w:val="28"/>
          <w:lang w:eastAsia="zh-CN"/>
        </w:rPr>
        <w:t>标准物质</w:t>
      </w:r>
      <w:r>
        <w:rPr>
          <w:rFonts w:hint="default" w:ascii="Times New Roman" w:hAnsi="Times New Roman" w:cs="Times New Roman"/>
          <w:color w:val="auto"/>
          <w:sz w:val="28"/>
          <w:szCs w:val="28"/>
          <w:lang w:eastAsia="zh-CN"/>
        </w:rPr>
        <w:t>使用要求</w:t>
      </w:r>
      <w:r>
        <w:rPr>
          <w:rFonts w:hint="default" w:ascii="Times New Roman" w:hAnsi="Times New Roman" w:cs="Times New Roman"/>
          <w:color w:val="auto"/>
          <w:sz w:val="28"/>
          <w:szCs w:val="28"/>
        </w:rPr>
        <w:t>：</w:t>
      </w:r>
      <w:r>
        <w:rPr>
          <w:rFonts w:hint="default" w:ascii="Times New Roman" w:hAnsi="Times New Roman" w:cs="Times New Roman"/>
          <w:color w:val="auto"/>
          <w:sz w:val="28"/>
          <w:szCs w:val="28"/>
          <w:lang w:eastAsia="zh-CN"/>
        </w:rPr>
        <w:t>包括标准物质使用的</w:t>
      </w:r>
      <w:r>
        <w:rPr>
          <w:rFonts w:hint="default" w:ascii="Times New Roman" w:hAnsi="Times New Roman" w:cs="Times New Roman"/>
          <w:color w:val="auto"/>
          <w:sz w:val="28"/>
          <w:szCs w:val="28"/>
          <w:lang w:val="en-US" w:eastAsia="zh-CN"/>
        </w:rPr>
        <w:t>基本</w:t>
      </w:r>
      <w:r>
        <w:rPr>
          <w:rFonts w:hint="default" w:ascii="Times New Roman" w:hAnsi="Times New Roman" w:cs="Times New Roman"/>
          <w:color w:val="auto"/>
          <w:sz w:val="28"/>
          <w:szCs w:val="28"/>
          <w:lang w:eastAsia="zh-CN"/>
        </w:rPr>
        <w:t>要求、取</w:t>
      </w:r>
      <w:r>
        <w:rPr>
          <w:rFonts w:hint="default" w:ascii="Times New Roman" w:hAnsi="Times New Roman" w:cs="Times New Roman"/>
          <w:color w:val="auto"/>
          <w:sz w:val="28"/>
          <w:szCs w:val="28"/>
          <w:lang w:val="en-US" w:eastAsia="zh-CN"/>
        </w:rPr>
        <w:t>用</w:t>
      </w:r>
      <w:r>
        <w:rPr>
          <w:rFonts w:hint="default" w:ascii="Times New Roman" w:hAnsi="Times New Roman" w:cs="Times New Roman"/>
          <w:color w:val="auto"/>
          <w:sz w:val="28"/>
          <w:szCs w:val="28"/>
          <w:lang w:eastAsia="zh-CN"/>
        </w:rPr>
        <w:t>要求、</w:t>
      </w:r>
      <w:r>
        <w:rPr>
          <w:rFonts w:hint="default" w:ascii="Times New Roman" w:hAnsi="Times New Roman" w:cs="Times New Roman"/>
          <w:color w:val="auto"/>
          <w:sz w:val="28"/>
          <w:szCs w:val="28"/>
          <w:lang w:val="en-US" w:eastAsia="zh-CN"/>
        </w:rPr>
        <w:t>包装量、最小取样量、稀释倍数、避免玷污、挥发、吸湿、氧化等措施要求</w:t>
      </w:r>
      <w:r>
        <w:rPr>
          <w:rFonts w:hint="default" w:ascii="Times New Roman" w:hAnsi="Times New Roman" w:cs="Times New Roman"/>
          <w:color w:val="auto"/>
          <w:sz w:val="28"/>
          <w:szCs w:val="28"/>
          <w:lang w:eastAsia="zh-CN"/>
        </w:rPr>
        <w:t>。</w:t>
      </w:r>
    </w:p>
    <w:p w14:paraId="1F32063C">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3" w:firstLineChars="200"/>
        <w:jc w:val="both"/>
        <w:textAlignment w:val="auto"/>
        <w:outlineLvl w:val="1"/>
        <w:rPr>
          <w:rFonts w:hint="default" w:ascii="Times New Roman" w:hAnsi="Times New Roman" w:eastAsia="楷体_GB2312" w:cs="Times New Roman"/>
          <w:b/>
          <w:bCs/>
          <w:snapToGrid/>
          <w:color w:val="000000"/>
          <w:kern w:val="2"/>
          <w:sz w:val="32"/>
          <w:szCs w:val="32"/>
          <w:lang w:val="en-US" w:eastAsia="zh-CN" w:bidi="ar-SA"/>
        </w:rPr>
      </w:pPr>
      <w:bookmarkStart w:id="20" w:name="_Toc22422"/>
      <w:r>
        <w:rPr>
          <w:rFonts w:hint="default" w:ascii="Times New Roman" w:hAnsi="Times New Roman" w:eastAsia="楷体_GB2312" w:cs="Times New Roman"/>
          <w:b/>
          <w:bCs/>
          <w:snapToGrid/>
          <w:color w:val="000000"/>
          <w:kern w:val="2"/>
          <w:sz w:val="32"/>
          <w:szCs w:val="32"/>
          <w:lang w:val="en-US" w:eastAsia="zh-CN" w:bidi="ar-SA"/>
        </w:rPr>
        <w:t>（二）标准适用范围</w:t>
      </w:r>
      <w:bookmarkEnd w:id="20"/>
    </w:p>
    <w:p w14:paraId="2E30FBB5">
      <w:pPr>
        <w:pStyle w:val="23"/>
        <w:keepNext w:val="0"/>
        <w:keepLines w:val="0"/>
        <w:pageBreakBefore w:val="0"/>
        <w:widowControl/>
        <w:wordWrap/>
        <w:overflowPunct/>
        <w:topLinePunct w:val="0"/>
        <w:autoSpaceDE w:val="0"/>
        <w:autoSpaceDN w:val="0"/>
        <w:bidi w:val="0"/>
        <w:spacing w:line="600" w:lineRule="exact"/>
        <w:rPr>
          <w:rFonts w:hint="default" w:ascii="Times New Roman" w:hAnsi="Times New Roman" w:cs="Times New Roman"/>
          <w:sz w:val="28"/>
          <w:szCs w:val="28"/>
        </w:rPr>
      </w:pPr>
      <w:r>
        <w:rPr>
          <w:rFonts w:hint="default" w:ascii="Times New Roman" w:hAnsi="Times New Roman" w:cs="Times New Roman"/>
          <w:sz w:val="28"/>
          <w:szCs w:val="28"/>
        </w:rPr>
        <w:t>本标准规定了检验检测机构进行资质认定及取得资质认定证书后对标准物质的管理和使用要求。</w:t>
      </w:r>
    </w:p>
    <w:p w14:paraId="0E6BF2CF">
      <w:pPr>
        <w:pStyle w:val="23"/>
        <w:keepNext w:val="0"/>
        <w:keepLines w:val="0"/>
        <w:pageBreakBefore w:val="0"/>
        <w:widowControl/>
        <w:wordWrap/>
        <w:overflowPunct/>
        <w:topLinePunct w:val="0"/>
        <w:autoSpaceDE w:val="0"/>
        <w:autoSpaceDN w:val="0"/>
        <w:bidi w:val="0"/>
        <w:spacing w:line="600" w:lineRule="exact"/>
        <w:rPr>
          <w:rFonts w:hint="default" w:ascii="Times New Roman" w:hAnsi="Times New Roman" w:cs="Times New Roman"/>
          <w:sz w:val="28"/>
          <w:szCs w:val="28"/>
        </w:rPr>
      </w:pPr>
      <w:r>
        <w:rPr>
          <w:rFonts w:hint="default" w:ascii="Times New Roman" w:hAnsi="Times New Roman" w:cs="Times New Roman"/>
          <w:sz w:val="28"/>
          <w:szCs w:val="28"/>
        </w:rPr>
        <w:t>本标准适用于所有从事检验检测活动的检验检测机构。</w:t>
      </w:r>
    </w:p>
    <w:p w14:paraId="7FC5E723">
      <w:pPr>
        <w:pStyle w:val="23"/>
        <w:keepNext w:val="0"/>
        <w:keepLines w:val="0"/>
        <w:pageBreakBefore w:val="0"/>
        <w:widowControl/>
        <w:wordWrap/>
        <w:overflowPunct/>
        <w:topLinePunct w:val="0"/>
        <w:autoSpaceDE w:val="0"/>
        <w:autoSpaceDN w:val="0"/>
        <w:bidi w:val="0"/>
        <w:spacing w:line="600" w:lineRule="exact"/>
        <w:rPr>
          <w:rFonts w:hint="default" w:ascii="Times New Roman" w:hAnsi="Times New Roman" w:cs="Times New Roman"/>
          <w:sz w:val="28"/>
          <w:szCs w:val="28"/>
        </w:rPr>
      </w:pPr>
      <w:r>
        <w:rPr>
          <w:rFonts w:hint="eastAsia" w:ascii="Times New Roman" w:cs="Times New Roman"/>
          <w:sz w:val="28"/>
          <w:szCs w:val="28"/>
          <w:lang w:val="en-US" w:eastAsia="zh-CN"/>
        </w:rPr>
        <w:t>本</w:t>
      </w:r>
      <w:r>
        <w:rPr>
          <w:rFonts w:hint="default" w:ascii="Times New Roman" w:hAnsi="Times New Roman" w:cs="Times New Roman"/>
          <w:sz w:val="28"/>
          <w:szCs w:val="28"/>
        </w:rPr>
        <w:t>标准不适用标准气体的管理和使用。</w:t>
      </w:r>
    </w:p>
    <w:p w14:paraId="7BB5084B">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3" w:firstLineChars="200"/>
        <w:jc w:val="both"/>
        <w:textAlignment w:val="auto"/>
        <w:outlineLvl w:val="1"/>
        <w:rPr>
          <w:rFonts w:hint="default" w:ascii="Times New Roman" w:hAnsi="Times New Roman" w:eastAsia="楷体_GB2312" w:cs="Times New Roman"/>
          <w:b/>
          <w:bCs/>
          <w:snapToGrid/>
          <w:color w:val="000000"/>
          <w:kern w:val="2"/>
          <w:sz w:val="32"/>
          <w:szCs w:val="32"/>
          <w:lang w:val="en-US" w:eastAsia="zh-CN" w:bidi="ar-SA"/>
        </w:rPr>
      </w:pPr>
      <w:bookmarkStart w:id="21" w:name="_Toc19258"/>
      <w:r>
        <w:rPr>
          <w:rFonts w:hint="default" w:ascii="Times New Roman" w:hAnsi="Times New Roman" w:eastAsia="楷体_GB2312" w:cs="Times New Roman"/>
          <w:b/>
          <w:bCs/>
          <w:snapToGrid/>
          <w:color w:val="000000"/>
          <w:kern w:val="2"/>
          <w:sz w:val="32"/>
          <w:szCs w:val="32"/>
          <w:lang w:val="en-US" w:eastAsia="zh-CN" w:bidi="ar-SA"/>
        </w:rPr>
        <w:t>（三）规范性引用文件</w:t>
      </w:r>
      <w:bookmarkEnd w:id="21"/>
    </w:p>
    <w:p w14:paraId="22B321B4">
      <w:pPr>
        <w:keepNext w:val="0"/>
        <w:keepLines w:val="0"/>
        <w:pageBreakBefore w:val="0"/>
        <w:widowControl/>
        <w:wordWrap/>
        <w:overflowPunct/>
        <w:topLinePunct w:val="0"/>
        <w:autoSpaceDE w:val="0"/>
        <w:autoSpaceDN w:val="0"/>
        <w:bidi w:val="0"/>
        <w:spacing w:line="600" w:lineRule="exact"/>
        <w:ind w:left="19" w:right="91" w:firstLine="417"/>
        <w:rPr>
          <w:rFonts w:hint="default" w:ascii="Times New Roman" w:hAnsi="Times New Roman" w:eastAsia="宋体" w:cs="Times New Roman"/>
          <w:sz w:val="28"/>
          <w:szCs w:val="28"/>
        </w:rPr>
      </w:pPr>
      <w:r>
        <w:rPr>
          <w:rFonts w:hint="default" w:ascii="Times New Roman" w:hAnsi="Times New Roman" w:eastAsia="宋体" w:cs="Times New Roman"/>
          <w:spacing w:val="-8"/>
          <w:sz w:val="28"/>
          <w:szCs w:val="28"/>
        </w:rPr>
        <w:t>规</w:t>
      </w:r>
      <w:r>
        <w:rPr>
          <w:rFonts w:hint="default" w:ascii="Times New Roman" w:hAnsi="Times New Roman" w:eastAsia="宋体" w:cs="Times New Roman"/>
          <w:spacing w:val="-7"/>
          <w:sz w:val="28"/>
          <w:szCs w:val="28"/>
        </w:rPr>
        <w:t>定了在标准修订中被引用的各文件中的条款而成为本标准的条款， 与本标准具有同等效力， 凡是</w:t>
      </w:r>
      <w:r>
        <w:rPr>
          <w:rFonts w:hint="default" w:ascii="Times New Roman" w:hAnsi="Times New Roman" w:eastAsia="宋体" w:cs="Times New Roman"/>
          <w:spacing w:val="8"/>
          <w:sz w:val="28"/>
          <w:szCs w:val="28"/>
        </w:rPr>
        <w:t>不</w:t>
      </w:r>
      <w:r>
        <w:rPr>
          <w:rFonts w:hint="default" w:ascii="Times New Roman" w:hAnsi="Times New Roman" w:eastAsia="宋体" w:cs="Times New Roman"/>
          <w:spacing w:val="5"/>
          <w:sz w:val="28"/>
          <w:szCs w:val="28"/>
        </w:rPr>
        <w:t>注明日期的引用文件，其最新版本</w:t>
      </w:r>
      <w:r>
        <w:rPr>
          <w:rFonts w:hint="default" w:ascii="Times New Roman" w:hAnsi="Times New Roman" w:eastAsia="宋体" w:cs="Times New Roman"/>
          <w:spacing w:val="5"/>
          <w:sz w:val="28"/>
          <w:szCs w:val="28"/>
          <w:lang w:eastAsia="zh-CN"/>
        </w:rPr>
        <w:t>（</w:t>
      </w:r>
      <w:r>
        <w:rPr>
          <w:rFonts w:hint="default" w:ascii="Times New Roman" w:hAnsi="Times New Roman" w:eastAsia="宋体" w:cs="Times New Roman"/>
          <w:spacing w:val="5"/>
          <w:sz w:val="28"/>
          <w:szCs w:val="28"/>
        </w:rPr>
        <w:t>包括所有的修改单</w:t>
      </w:r>
      <w:r>
        <w:rPr>
          <w:rFonts w:hint="default" w:ascii="Times New Roman" w:hAnsi="Times New Roman" w:eastAsia="宋体" w:cs="Times New Roman"/>
          <w:spacing w:val="5"/>
          <w:sz w:val="28"/>
          <w:szCs w:val="28"/>
          <w:lang w:eastAsia="zh-CN"/>
        </w:rPr>
        <w:t>）</w:t>
      </w:r>
      <w:r>
        <w:rPr>
          <w:rFonts w:hint="default" w:ascii="Times New Roman" w:hAnsi="Times New Roman" w:eastAsia="宋体" w:cs="Times New Roman"/>
          <w:spacing w:val="5"/>
          <w:sz w:val="28"/>
          <w:szCs w:val="28"/>
        </w:rPr>
        <w:t>适用于本标准。</w:t>
      </w:r>
    </w:p>
    <w:p w14:paraId="7B2E5172">
      <w:pPr>
        <w:pStyle w:val="23"/>
        <w:keepNext w:val="0"/>
        <w:keepLines w:val="0"/>
        <w:pageBreakBefore w:val="0"/>
        <w:widowControl/>
        <w:wordWrap/>
        <w:overflowPunct/>
        <w:topLinePunct w:val="0"/>
        <w:autoSpaceDE w:val="0"/>
        <w:autoSpaceDN w:val="0"/>
        <w:bidi w:val="0"/>
        <w:spacing w:line="600" w:lineRule="exact"/>
        <w:rPr>
          <w:rFonts w:hint="default" w:ascii="Times New Roman" w:hAnsi="Times New Roman" w:eastAsia="宋体" w:cs="Times New Roman"/>
          <w:snapToGrid w:val="0"/>
          <w:color w:val="000000"/>
          <w:spacing w:val="-7"/>
          <w:kern w:val="0"/>
          <w:sz w:val="28"/>
          <w:szCs w:val="28"/>
          <w:lang w:val="en-US" w:eastAsia="zh-CN"/>
        </w:rPr>
      </w:pPr>
      <w:r>
        <w:rPr>
          <w:rFonts w:hint="default" w:ascii="Times New Roman" w:hAnsi="Times New Roman" w:eastAsia="宋体" w:cs="Times New Roman"/>
          <w:snapToGrid w:val="0"/>
          <w:color w:val="000000"/>
          <w:spacing w:val="-7"/>
          <w:kern w:val="0"/>
          <w:sz w:val="28"/>
          <w:szCs w:val="28"/>
        </w:rPr>
        <w:t>主要引用文件或其中的条款共</w:t>
      </w:r>
      <w:r>
        <w:rPr>
          <w:rFonts w:hint="default" w:ascii="Times New Roman" w:hAnsi="Times New Roman" w:cs="Times New Roman"/>
          <w:snapToGrid w:val="0"/>
          <w:color w:val="000000"/>
          <w:spacing w:val="-7"/>
          <w:kern w:val="0"/>
          <w:sz w:val="28"/>
          <w:szCs w:val="28"/>
          <w:lang w:val="en-US" w:eastAsia="zh-CN"/>
        </w:rPr>
        <w:t>6</w:t>
      </w:r>
      <w:r>
        <w:rPr>
          <w:rFonts w:hint="default" w:ascii="Times New Roman" w:hAnsi="Times New Roman" w:eastAsia="宋体" w:cs="Times New Roman"/>
          <w:snapToGrid w:val="0"/>
          <w:color w:val="000000"/>
          <w:spacing w:val="-7"/>
          <w:kern w:val="0"/>
          <w:sz w:val="28"/>
          <w:szCs w:val="28"/>
        </w:rPr>
        <w:t>条，包括</w:t>
      </w:r>
      <w:r>
        <w:rPr>
          <w:rFonts w:hint="default" w:ascii="Times New Roman" w:hAnsi="Times New Roman" w:cs="Times New Roman"/>
          <w:snapToGrid w:val="0"/>
          <w:color w:val="000000"/>
          <w:spacing w:val="-7"/>
          <w:kern w:val="0"/>
          <w:sz w:val="28"/>
          <w:szCs w:val="28"/>
          <w:lang w:val="en-US" w:eastAsia="zh-CN"/>
        </w:rPr>
        <w:t>4</w:t>
      </w:r>
      <w:r>
        <w:rPr>
          <w:rFonts w:hint="default" w:ascii="Times New Roman" w:hAnsi="Times New Roman" w:eastAsia="宋体" w:cs="Times New Roman"/>
          <w:snapToGrid w:val="0"/>
          <w:color w:val="000000"/>
          <w:spacing w:val="-7"/>
          <w:kern w:val="0"/>
          <w:sz w:val="28"/>
          <w:szCs w:val="28"/>
        </w:rPr>
        <w:t>项</w:t>
      </w:r>
      <w:r>
        <w:rPr>
          <w:rFonts w:hint="default" w:ascii="Times New Roman" w:hAnsi="Times New Roman" w:eastAsia="宋体" w:cs="Times New Roman"/>
          <w:snapToGrid w:val="0"/>
          <w:color w:val="000000"/>
          <w:spacing w:val="-7"/>
          <w:kern w:val="0"/>
          <w:sz w:val="28"/>
          <w:szCs w:val="28"/>
          <w:lang w:val="en-US" w:eastAsia="zh-CN"/>
        </w:rPr>
        <w:t>国际标准、</w:t>
      </w:r>
      <w:r>
        <w:rPr>
          <w:rFonts w:hint="default" w:ascii="Times New Roman" w:hAnsi="Times New Roman" w:cs="Times New Roman"/>
          <w:snapToGrid w:val="0"/>
          <w:color w:val="000000"/>
          <w:spacing w:val="-7"/>
          <w:kern w:val="0"/>
          <w:sz w:val="28"/>
          <w:szCs w:val="28"/>
          <w:lang w:val="en-US" w:eastAsia="zh-CN"/>
        </w:rPr>
        <w:t>1</w:t>
      </w:r>
      <w:r>
        <w:rPr>
          <w:rFonts w:hint="default" w:ascii="Times New Roman" w:hAnsi="Times New Roman" w:eastAsia="宋体" w:cs="Times New Roman"/>
          <w:snapToGrid w:val="0"/>
          <w:color w:val="000000"/>
          <w:spacing w:val="-7"/>
          <w:kern w:val="0"/>
          <w:sz w:val="28"/>
          <w:szCs w:val="28"/>
          <w:lang w:val="en-US" w:eastAsia="zh-CN"/>
        </w:rPr>
        <w:t>项</w:t>
      </w:r>
      <w:r>
        <w:rPr>
          <w:rFonts w:hint="default" w:ascii="Times New Roman" w:hAnsi="Times New Roman" w:cs="Times New Roman"/>
          <w:snapToGrid w:val="0"/>
          <w:color w:val="000000"/>
          <w:spacing w:val="-7"/>
          <w:kern w:val="0"/>
          <w:sz w:val="28"/>
          <w:szCs w:val="28"/>
          <w:lang w:val="en-US" w:eastAsia="zh-CN"/>
        </w:rPr>
        <w:t>地方</w:t>
      </w:r>
      <w:r>
        <w:rPr>
          <w:rFonts w:hint="default" w:ascii="Times New Roman" w:hAnsi="Times New Roman" w:eastAsia="宋体" w:cs="Times New Roman"/>
          <w:snapToGrid w:val="0"/>
          <w:color w:val="000000"/>
          <w:spacing w:val="-7"/>
          <w:kern w:val="0"/>
          <w:sz w:val="28"/>
          <w:szCs w:val="28"/>
        </w:rPr>
        <w:t>标准</w:t>
      </w:r>
      <w:r>
        <w:rPr>
          <w:rFonts w:hint="default" w:ascii="Times New Roman" w:hAnsi="Times New Roman" w:cs="Times New Roman"/>
          <w:snapToGrid w:val="0"/>
          <w:color w:val="000000"/>
          <w:spacing w:val="-7"/>
          <w:kern w:val="0"/>
          <w:sz w:val="28"/>
          <w:szCs w:val="28"/>
          <w:lang w:eastAsia="zh-CN"/>
        </w:rPr>
        <w:t>、</w:t>
      </w:r>
      <w:r>
        <w:rPr>
          <w:rFonts w:hint="default" w:ascii="Times New Roman" w:hAnsi="Times New Roman" w:cs="Times New Roman"/>
          <w:snapToGrid w:val="0"/>
          <w:color w:val="000000"/>
          <w:spacing w:val="-7"/>
          <w:kern w:val="0"/>
          <w:sz w:val="28"/>
          <w:szCs w:val="28"/>
          <w:lang w:val="en-US" w:eastAsia="zh-CN"/>
        </w:rPr>
        <w:t>1项行业标准，</w:t>
      </w:r>
      <w:r>
        <w:rPr>
          <w:rFonts w:hint="default" w:ascii="Times New Roman" w:hAnsi="Times New Roman" w:eastAsia="宋体" w:cs="Times New Roman"/>
          <w:snapToGrid w:val="0"/>
          <w:color w:val="000000"/>
          <w:spacing w:val="-7"/>
          <w:kern w:val="0"/>
          <w:sz w:val="28"/>
          <w:szCs w:val="28"/>
        </w:rPr>
        <w:t>分别为</w:t>
      </w:r>
      <w:r>
        <w:rPr>
          <w:rFonts w:hint="default" w:ascii="Times New Roman" w:hAnsi="Times New Roman" w:cs="Times New Roman"/>
          <w:snapToGrid w:val="0"/>
          <w:color w:val="000000"/>
          <w:spacing w:val="-7"/>
          <w:kern w:val="0"/>
          <w:sz w:val="28"/>
          <w:szCs w:val="28"/>
          <w:lang w:eastAsia="zh-CN"/>
        </w:rPr>
        <w:t>：</w:t>
      </w:r>
    </w:p>
    <w:p w14:paraId="5F927686">
      <w:pPr>
        <w:pStyle w:val="23"/>
        <w:keepNext w:val="0"/>
        <w:keepLines w:val="0"/>
        <w:pageBreakBefore w:val="0"/>
        <w:widowControl/>
        <w:wordWrap/>
        <w:overflowPunct/>
        <w:topLinePunct w:val="0"/>
        <w:autoSpaceDE w:val="0"/>
        <w:autoSpaceDN w:val="0"/>
        <w:bidi w:val="0"/>
        <w:spacing w:line="600" w:lineRule="exact"/>
        <w:rPr>
          <w:rFonts w:hint="default" w:ascii="Times New Roman" w:hAnsi="Times New Roman" w:eastAsia="宋体" w:cs="Times New Roman"/>
          <w:snapToGrid w:val="0"/>
          <w:color w:val="000000"/>
          <w:spacing w:val="-7"/>
          <w:kern w:val="0"/>
          <w:sz w:val="28"/>
          <w:szCs w:val="28"/>
          <w:lang w:val="en-US" w:eastAsia="zh-CN"/>
        </w:rPr>
      </w:pPr>
      <w:r>
        <w:rPr>
          <w:rFonts w:hint="default" w:ascii="Times New Roman" w:hAnsi="Times New Roman" w:eastAsia="宋体" w:cs="Times New Roman"/>
          <w:snapToGrid w:val="0"/>
          <w:color w:val="000000"/>
          <w:spacing w:val="-7"/>
          <w:kern w:val="0"/>
          <w:sz w:val="28"/>
          <w:szCs w:val="28"/>
        </w:rPr>
        <w:t>GB/T 15000.2</w:t>
      </w:r>
      <w:r>
        <w:rPr>
          <w:rFonts w:hint="default" w:ascii="Times New Roman" w:hAnsi="Times New Roman" w:eastAsia="宋体" w:cs="Times New Roman"/>
          <w:snapToGrid w:val="0"/>
          <w:color w:val="000000"/>
          <w:spacing w:val="-7"/>
          <w:kern w:val="0"/>
          <w:sz w:val="28"/>
          <w:szCs w:val="28"/>
          <w:lang w:val="en-US" w:eastAsia="zh-CN"/>
        </w:rPr>
        <w:t xml:space="preserve"> 标准样品工作导则 第2部分</w:t>
      </w:r>
      <w:r>
        <w:rPr>
          <w:rFonts w:hint="default" w:ascii="Times New Roman" w:hAnsi="Times New Roman" w:eastAsia="宋体" w:cs="Times New Roman"/>
          <w:snapToGrid w:val="0"/>
          <w:color w:val="000000"/>
          <w:spacing w:val="-7"/>
          <w:kern w:val="0"/>
          <w:sz w:val="28"/>
          <w:szCs w:val="28"/>
        </w:rPr>
        <w:t>：</w:t>
      </w:r>
      <w:r>
        <w:rPr>
          <w:rFonts w:hint="default" w:ascii="Times New Roman" w:hAnsi="Times New Roman" w:eastAsia="宋体" w:cs="Times New Roman"/>
          <w:snapToGrid w:val="0"/>
          <w:color w:val="000000"/>
          <w:spacing w:val="-7"/>
          <w:kern w:val="0"/>
          <w:sz w:val="28"/>
          <w:szCs w:val="28"/>
          <w:lang w:val="en-US" w:eastAsia="zh-CN"/>
        </w:rPr>
        <w:t>常用术语及定义标准</w:t>
      </w:r>
    </w:p>
    <w:p w14:paraId="5940A24A">
      <w:pPr>
        <w:pStyle w:val="23"/>
        <w:keepNext w:val="0"/>
        <w:keepLines w:val="0"/>
        <w:pageBreakBefore w:val="0"/>
        <w:widowControl/>
        <w:wordWrap/>
        <w:overflowPunct/>
        <w:topLinePunct w:val="0"/>
        <w:autoSpaceDE w:val="0"/>
        <w:autoSpaceDN w:val="0"/>
        <w:bidi w:val="0"/>
        <w:spacing w:line="600" w:lineRule="exact"/>
        <w:rPr>
          <w:rFonts w:hint="default" w:ascii="Times New Roman" w:hAnsi="Times New Roman" w:eastAsia="宋体" w:cs="Times New Roman"/>
          <w:snapToGrid w:val="0"/>
          <w:color w:val="000000"/>
          <w:spacing w:val="-7"/>
          <w:kern w:val="0"/>
          <w:sz w:val="28"/>
          <w:szCs w:val="28"/>
        </w:rPr>
      </w:pPr>
      <w:r>
        <w:rPr>
          <w:rFonts w:hint="default" w:ascii="Times New Roman" w:hAnsi="Times New Roman" w:eastAsia="宋体" w:cs="Times New Roman"/>
          <w:snapToGrid w:val="0"/>
          <w:color w:val="000000"/>
          <w:spacing w:val="-7"/>
          <w:kern w:val="0"/>
          <w:sz w:val="28"/>
          <w:szCs w:val="28"/>
        </w:rPr>
        <w:t xml:space="preserve">GB/T </w:t>
      </w:r>
      <w:r>
        <w:rPr>
          <w:rFonts w:hint="default" w:ascii="Times New Roman" w:hAnsi="Times New Roman" w:eastAsia="宋体" w:cs="Times New Roman"/>
          <w:snapToGrid w:val="0"/>
          <w:color w:val="000000"/>
          <w:spacing w:val="-7"/>
          <w:kern w:val="0"/>
          <w:sz w:val="28"/>
          <w:szCs w:val="28"/>
          <w:lang w:val="en-US" w:eastAsia="zh-CN"/>
        </w:rPr>
        <w:t>15000.5</w:t>
      </w:r>
      <w:r>
        <w:rPr>
          <w:rFonts w:hint="default" w:ascii="Times New Roman" w:hAnsi="Times New Roman" w:eastAsia="宋体" w:cs="Times New Roman"/>
          <w:snapToGrid w:val="0"/>
          <w:color w:val="000000"/>
          <w:spacing w:val="-7"/>
          <w:kern w:val="0"/>
          <w:sz w:val="28"/>
          <w:szCs w:val="28"/>
        </w:rPr>
        <w:t xml:space="preserve"> 标准样品工作导则 第5部分：质量控制样品的内部研制</w:t>
      </w:r>
    </w:p>
    <w:p w14:paraId="4D387F5D">
      <w:pPr>
        <w:pStyle w:val="23"/>
        <w:keepNext w:val="0"/>
        <w:keepLines w:val="0"/>
        <w:pageBreakBefore w:val="0"/>
        <w:widowControl/>
        <w:wordWrap/>
        <w:overflowPunct/>
        <w:topLinePunct w:val="0"/>
        <w:autoSpaceDE w:val="0"/>
        <w:autoSpaceDN w:val="0"/>
        <w:bidi w:val="0"/>
        <w:spacing w:line="600" w:lineRule="exact"/>
        <w:rPr>
          <w:rFonts w:hint="default" w:ascii="Times New Roman" w:hAnsi="Times New Roman" w:eastAsia="宋体" w:cs="Times New Roman"/>
          <w:snapToGrid w:val="0"/>
          <w:color w:val="000000"/>
          <w:spacing w:val="-7"/>
          <w:kern w:val="0"/>
          <w:sz w:val="28"/>
          <w:szCs w:val="28"/>
        </w:rPr>
      </w:pPr>
      <w:r>
        <w:rPr>
          <w:rFonts w:hint="default" w:ascii="Times New Roman" w:hAnsi="Times New Roman" w:eastAsia="宋体" w:cs="Times New Roman"/>
          <w:snapToGrid w:val="0"/>
          <w:color w:val="000000"/>
          <w:spacing w:val="-7"/>
          <w:kern w:val="0"/>
          <w:sz w:val="28"/>
          <w:szCs w:val="28"/>
        </w:rPr>
        <w:t>GB/T 27025 检测和校准实验室能力的通用要求</w:t>
      </w:r>
    </w:p>
    <w:p w14:paraId="68CC2130">
      <w:pPr>
        <w:pStyle w:val="23"/>
        <w:keepNext w:val="0"/>
        <w:keepLines w:val="0"/>
        <w:pageBreakBefore w:val="0"/>
        <w:widowControl/>
        <w:wordWrap/>
        <w:overflowPunct/>
        <w:topLinePunct w:val="0"/>
        <w:autoSpaceDE w:val="0"/>
        <w:autoSpaceDN w:val="0"/>
        <w:bidi w:val="0"/>
        <w:spacing w:line="600" w:lineRule="exact"/>
        <w:rPr>
          <w:rFonts w:hint="default" w:ascii="Times New Roman" w:hAnsi="Times New Roman" w:eastAsia="宋体" w:cs="Times New Roman"/>
          <w:snapToGrid w:val="0"/>
          <w:color w:val="000000"/>
          <w:spacing w:val="-7"/>
          <w:kern w:val="0"/>
          <w:sz w:val="28"/>
          <w:szCs w:val="28"/>
        </w:rPr>
      </w:pPr>
      <w:r>
        <w:rPr>
          <w:rFonts w:hint="default" w:ascii="Times New Roman" w:hAnsi="Times New Roman" w:eastAsia="宋体" w:cs="Times New Roman"/>
          <w:snapToGrid w:val="0"/>
          <w:color w:val="000000"/>
          <w:spacing w:val="-7"/>
          <w:kern w:val="0"/>
          <w:sz w:val="28"/>
          <w:szCs w:val="28"/>
        </w:rPr>
        <w:t>GB/T 601 化学试剂标准滴定溶液的制备</w:t>
      </w:r>
    </w:p>
    <w:p w14:paraId="2C8C7F00">
      <w:pPr>
        <w:pStyle w:val="23"/>
        <w:keepNext w:val="0"/>
        <w:keepLines w:val="0"/>
        <w:pageBreakBefore w:val="0"/>
        <w:widowControl/>
        <w:wordWrap/>
        <w:overflowPunct/>
        <w:topLinePunct w:val="0"/>
        <w:autoSpaceDE w:val="0"/>
        <w:autoSpaceDN w:val="0"/>
        <w:bidi w:val="0"/>
        <w:spacing w:line="600" w:lineRule="exact"/>
        <w:rPr>
          <w:rFonts w:hint="default" w:ascii="Times New Roman" w:hAnsi="Times New Roman" w:eastAsia="宋体" w:cs="Times New Roman"/>
          <w:snapToGrid w:val="0"/>
          <w:color w:val="000000"/>
          <w:spacing w:val="-7"/>
          <w:kern w:val="0"/>
          <w:sz w:val="28"/>
          <w:szCs w:val="28"/>
        </w:rPr>
      </w:pPr>
      <w:r>
        <w:rPr>
          <w:rFonts w:hint="default" w:ascii="Times New Roman" w:hAnsi="Times New Roman" w:eastAsia="宋体" w:cs="Times New Roman"/>
          <w:snapToGrid w:val="0"/>
          <w:color w:val="000000"/>
          <w:spacing w:val="-7"/>
          <w:kern w:val="0"/>
          <w:sz w:val="28"/>
          <w:szCs w:val="28"/>
        </w:rPr>
        <w:t>DB61/T</w:t>
      </w:r>
      <w:r>
        <w:rPr>
          <w:rFonts w:hint="default" w:ascii="Times New Roman" w:hAnsi="Times New Roman" w:eastAsia="宋体" w:cs="Times New Roman"/>
          <w:snapToGrid w:val="0"/>
          <w:color w:val="000000"/>
          <w:spacing w:val="-7"/>
          <w:kern w:val="0"/>
          <w:sz w:val="28"/>
          <w:szCs w:val="28"/>
          <w:lang w:val="en-US" w:eastAsia="zh-CN"/>
        </w:rPr>
        <w:t xml:space="preserve"> </w:t>
      </w:r>
      <w:r>
        <w:rPr>
          <w:rFonts w:hint="default" w:ascii="Times New Roman" w:hAnsi="Times New Roman" w:eastAsia="宋体" w:cs="Times New Roman"/>
          <w:snapToGrid w:val="0"/>
          <w:color w:val="000000"/>
          <w:spacing w:val="-7"/>
          <w:kern w:val="0"/>
          <w:sz w:val="28"/>
          <w:szCs w:val="28"/>
        </w:rPr>
        <w:t>13</w:t>
      </w:r>
      <w:r>
        <w:rPr>
          <w:rFonts w:hint="default" w:ascii="Times New Roman" w:hAnsi="Times New Roman" w:eastAsia="宋体" w:cs="Times New Roman"/>
          <w:snapToGrid w:val="0"/>
          <w:color w:val="000000"/>
          <w:spacing w:val="-7"/>
          <w:kern w:val="0"/>
          <w:sz w:val="28"/>
          <w:szCs w:val="28"/>
          <w:lang w:val="en-US" w:eastAsia="zh-CN"/>
        </w:rPr>
        <w:t>2</w:t>
      </w:r>
      <w:r>
        <w:rPr>
          <w:rFonts w:hint="default" w:ascii="Times New Roman" w:hAnsi="Times New Roman" w:eastAsia="宋体" w:cs="Times New Roman"/>
          <w:snapToGrid w:val="0"/>
          <w:color w:val="000000"/>
          <w:spacing w:val="-7"/>
          <w:kern w:val="0"/>
          <w:sz w:val="28"/>
          <w:szCs w:val="28"/>
        </w:rPr>
        <w:t>7.4</w:t>
      </w:r>
      <w:r>
        <w:rPr>
          <w:rFonts w:hint="default" w:ascii="Times New Roman" w:hAnsi="Times New Roman" w:eastAsia="宋体" w:cs="Times New Roman"/>
          <w:snapToGrid w:val="0"/>
          <w:color w:val="000000"/>
          <w:spacing w:val="-7"/>
          <w:kern w:val="0"/>
          <w:sz w:val="28"/>
          <w:szCs w:val="28"/>
          <w:lang w:val="en-US" w:eastAsia="zh-CN"/>
        </w:rPr>
        <w:t xml:space="preserve">  </w:t>
      </w:r>
      <w:r>
        <w:rPr>
          <w:rFonts w:hint="default" w:ascii="Times New Roman" w:hAnsi="Times New Roman" w:eastAsia="宋体" w:cs="Times New Roman"/>
          <w:snapToGrid w:val="0"/>
          <w:color w:val="000000"/>
          <w:spacing w:val="-7"/>
          <w:kern w:val="0"/>
          <w:sz w:val="28"/>
          <w:szCs w:val="28"/>
        </w:rPr>
        <w:t>检验检测机构资质认定第4部分</w:t>
      </w:r>
      <w:r>
        <w:rPr>
          <w:rFonts w:hint="default" w:ascii="Times New Roman" w:hAnsi="Times New Roman" w:eastAsia="宋体" w:cs="Times New Roman"/>
          <w:snapToGrid w:val="0"/>
          <w:color w:val="000000"/>
          <w:spacing w:val="-7"/>
          <w:kern w:val="0"/>
          <w:sz w:val="28"/>
          <w:szCs w:val="28"/>
          <w:lang w:eastAsia="zh-CN"/>
        </w:rPr>
        <w:t>：</w:t>
      </w:r>
      <w:r>
        <w:rPr>
          <w:rFonts w:hint="default" w:ascii="Times New Roman" w:hAnsi="Times New Roman" w:eastAsia="宋体" w:cs="Times New Roman"/>
          <w:snapToGrid w:val="0"/>
          <w:color w:val="000000"/>
          <w:spacing w:val="-7"/>
          <w:kern w:val="0"/>
          <w:sz w:val="28"/>
          <w:szCs w:val="28"/>
        </w:rPr>
        <w:t>设备期间核查要求</w:t>
      </w:r>
    </w:p>
    <w:p w14:paraId="67D30CF6">
      <w:pPr>
        <w:pStyle w:val="23"/>
        <w:keepNext w:val="0"/>
        <w:keepLines w:val="0"/>
        <w:pageBreakBefore w:val="0"/>
        <w:widowControl/>
        <w:wordWrap/>
        <w:overflowPunct/>
        <w:topLinePunct w:val="0"/>
        <w:autoSpaceDE w:val="0"/>
        <w:autoSpaceDN w:val="0"/>
        <w:bidi w:val="0"/>
        <w:spacing w:line="600" w:lineRule="exact"/>
        <w:rPr>
          <w:rFonts w:hint="default" w:ascii="Times New Roman" w:hAnsi="Times New Roman" w:eastAsia="宋体" w:cs="Times New Roman"/>
          <w:snapToGrid w:val="0"/>
          <w:color w:val="000000"/>
          <w:spacing w:val="-7"/>
          <w:kern w:val="0"/>
          <w:sz w:val="28"/>
          <w:szCs w:val="28"/>
          <w:lang w:eastAsia="zh-CN"/>
        </w:rPr>
      </w:pPr>
      <w:r>
        <w:rPr>
          <w:rFonts w:hint="default" w:ascii="Times New Roman" w:hAnsi="Times New Roman" w:eastAsia="宋体" w:cs="Times New Roman"/>
          <w:snapToGrid w:val="0"/>
          <w:color w:val="000000"/>
          <w:spacing w:val="-7"/>
          <w:kern w:val="0"/>
          <w:sz w:val="28"/>
          <w:szCs w:val="28"/>
          <w:lang w:eastAsia="zh-CN"/>
        </w:rPr>
        <w:t>《</w:t>
      </w:r>
      <w:r>
        <w:rPr>
          <w:rFonts w:hint="default" w:ascii="Times New Roman" w:hAnsi="Times New Roman" w:eastAsia="宋体" w:cs="Times New Roman"/>
          <w:snapToGrid w:val="0"/>
          <w:color w:val="000000"/>
          <w:spacing w:val="-7"/>
          <w:kern w:val="0"/>
          <w:sz w:val="28"/>
          <w:szCs w:val="28"/>
          <w:lang w:val="en-US" w:eastAsia="zh-CN"/>
        </w:rPr>
        <w:t>检验检测机构资质认定评审准则</w:t>
      </w:r>
      <w:r>
        <w:rPr>
          <w:rFonts w:hint="default" w:ascii="Times New Roman" w:hAnsi="Times New Roman" w:eastAsia="宋体" w:cs="Times New Roman"/>
          <w:snapToGrid w:val="0"/>
          <w:color w:val="000000"/>
          <w:spacing w:val="-7"/>
          <w:kern w:val="0"/>
          <w:sz w:val="28"/>
          <w:szCs w:val="28"/>
          <w:lang w:eastAsia="zh-CN"/>
        </w:rPr>
        <w:t>》（</w:t>
      </w:r>
      <w:r>
        <w:rPr>
          <w:rFonts w:hint="default" w:ascii="Times New Roman" w:hAnsi="Times New Roman" w:eastAsia="宋体" w:cs="Times New Roman"/>
          <w:snapToGrid w:val="0"/>
          <w:color w:val="000000"/>
          <w:spacing w:val="-7"/>
          <w:kern w:val="0"/>
          <w:sz w:val="28"/>
          <w:szCs w:val="28"/>
          <w:lang w:val="en-US" w:eastAsia="zh-CN"/>
        </w:rPr>
        <w:t>国家市场监督管理总局公告2023年第21号</w:t>
      </w:r>
      <w:r>
        <w:rPr>
          <w:rFonts w:hint="default" w:ascii="Times New Roman" w:hAnsi="Times New Roman" w:eastAsia="宋体" w:cs="Times New Roman"/>
          <w:snapToGrid w:val="0"/>
          <w:color w:val="000000"/>
          <w:spacing w:val="-7"/>
          <w:kern w:val="0"/>
          <w:sz w:val="28"/>
          <w:szCs w:val="28"/>
          <w:lang w:eastAsia="zh-CN"/>
        </w:rPr>
        <w:t>）</w:t>
      </w:r>
    </w:p>
    <w:p w14:paraId="12A54FE5">
      <w:pPr>
        <w:keepNext w:val="0"/>
        <w:keepLines w:val="0"/>
        <w:pageBreakBefore w:val="0"/>
        <w:widowControl w:val="0"/>
        <w:numPr>
          <w:ilvl w:val="0"/>
          <w:numId w:val="1"/>
        </w:numPr>
        <w:kinsoku/>
        <w:wordWrap/>
        <w:overflowPunct/>
        <w:topLinePunct w:val="0"/>
        <w:autoSpaceDE/>
        <w:autoSpaceDN/>
        <w:bidi w:val="0"/>
        <w:adjustRightInd/>
        <w:snapToGrid/>
        <w:spacing w:line="594" w:lineRule="exact"/>
        <w:ind w:left="0" w:leftChars="0" w:firstLine="640" w:firstLineChars="200"/>
        <w:jc w:val="both"/>
        <w:textAlignment w:val="auto"/>
        <w:outlineLvl w:val="0"/>
        <w:rPr>
          <w:rFonts w:hint="default" w:ascii="Times New Roman" w:hAnsi="Times New Roman" w:eastAsia="黑体" w:cs="Times New Roman"/>
          <w:snapToGrid/>
          <w:kern w:val="2"/>
          <w:sz w:val="32"/>
          <w:szCs w:val="32"/>
          <w:lang w:val="en-US" w:eastAsia="zh-CN" w:bidi="ar-SA"/>
        </w:rPr>
      </w:pPr>
      <w:bookmarkStart w:id="22" w:name="_Toc4698"/>
      <w:r>
        <w:rPr>
          <w:rFonts w:hint="default" w:ascii="Times New Roman" w:hAnsi="Times New Roman" w:eastAsia="黑体" w:cs="Times New Roman"/>
          <w:snapToGrid/>
          <w:kern w:val="2"/>
          <w:sz w:val="32"/>
          <w:szCs w:val="32"/>
          <w:lang w:val="en-US" w:eastAsia="zh-CN" w:bidi="ar-SA"/>
        </w:rPr>
        <w:t>知识产权说明</w:t>
      </w:r>
      <w:bookmarkEnd w:id="22"/>
    </w:p>
    <w:p w14:paraId="1ADB75CC">
      <w:pPr>
        <w:keepNext w:val="0"/>
        <w:keepLines w:val="0"/>
        <w:pageBreakBefore w:val="0"/>
        <w:widowControl/>
        <w:kinsoku w:val="0"/>
        <w:wordWrap/>
        <w:overflowPunct/>
        <w:topLinePunct w:val="0"/>
        <w:autoSpaceDE w:val="0"/>
        <w:autoSpaceDN w:val="0"/>
        <w:bidi w:val="0"/>
        <w:adjustRightInd w:val="0"/>
        <w:snapToGrid w:val="0"/>
        <w:spacing w:line="600" w:lineRule="exact"/>
        <w:ind w:firstLine="560" w:firstLineChars="200"/>
        <w:textAlignment w:val="baseline"/>
        <w:rPr>
          <w:rFonts w:hint="default" w:ascii="Times New Roman" w:hAnsi="Times New Roman" w:cs="Times New Roman"/>
          <w:sz w:val="28"/>
          <w:szCs w:val="28"/>
        </w:rPr>
      </w:pPr>
      <w:r>
        <w:rPr>
          <w:rFonts w:hint="default" w:ascii="Times New Roman" w:hAnsi="Times New Roman" w:cs="Times New Roman"/>
          <w:sz w:val="28"/>
          <w:szCs w:val="28"/>
        </w:rPr>
        <w:t>本标准不涉及相关专利和知识产权。</w:t>
      </w:r>
    </w:p>
    <w:p w14:paraId="2985C139">
      <w:pPr>
        <w:keepNext w:val="0"/>
        <w:keepLines w:val="0"/>
        <w:pageBreakBefore w:val="0"/>
        <w:widowControl/>
        <w:kinsoku w:val="0"/>
        <w:wordWrap/>
        <w:overflowPunct/>
        <w:topLinePunct w:val="0"/>
        <w:autoSpaceDE w:val="0"/>
        <w:autoSpaceDN w:val="0"/>
        <w:bidi w:val="0"/>
        <w:adjustRightInd w:val="0"/>
        <w:snapToGrid w:val="0"/>
        <w:spacing w:line="600" w:lineRule="exact"/>
        <w:ind w:firstLine="560" w:firstLineChars="200"/>
        <w:textAlignment w:val="baseline"/>
        <w:rPr>
          <w:rFonts w:hint="default" w:ascii="Times New Roman" w:hAnsi="Times New Roman" w:cs="Times New Roman"/>
          <w:sz w:val="28"/>
          <w:szCs w:val="28"/>
        </w:rPr>
      </w:pPr>
      <w:r>
        <w:rPr>
          <w:rFonts w:hint="default" w:ascii="Times New Roman" w:hAnsi="Times New Roman" w:cs="Times New Roman"/>
          <w:sz w:val="28"/>
          <w:szCs w:val="28"/>
        </w:rPr>
        <w:t>本标准的知识产权为陕西省质量认证认可协会所有，陕西省质量认证认可协会拥有标准的修订及解释权。</w:t>
      </w:r>
    </w:p>
    <w:p w14:paraId="7AE367C0">
      <w:pPr>
        <w:keepNext w:val="0"/>
        <w:keepLines w:val="0"/>
        <w:pageBreakBefore w:val="0"/>
        <w:widowControl w:val="0"/>
        <w:numPr>
          <w:ilvl w:val="0"/>
          <w:numId w:val="1"/>
        </w:numPr>
        <w:kinsoku/>
        <w:wordWrap/>
        <w:overflowPunct/>
        <w:topLinePunct w:val="0"/>
        <w:autoSpaceDE/>
        <w:autoSpaceDN/>
        <w:bidi w:val="0"/>
        <w:adjustRightInd/>
        <w:snapToGrid/>
        <w:spacing w:line="594" w:lineRule="exact"/>
        <w:ind w:left="0" w:leftChars="0" w:firstLine="640" w:firstLineChars="200"/>
        <w:jc w:val="both"/>
        <w:textAlignment w:val="auto"/>
        <w:outlineLvl w:val="0"/>
        <w:rPr>
          <w:rFonts w:hint="default" w:ascii="Times New Roman" w:hAnsi="Times New Roman" w:eastAsia="黑体" w:cs="Times New Roman"/>
          <w:snapToGrid/>
          <w:kern w:val="2"/>
          <w:sz w:val="32"/>
          <w:szCs w:val="32"/>
          <w:lang w:val="en-US" w:eastAsia="zh-CN" w:bidi="ar-SA"/>
        </w:rPr>
      </w:pPr>
      <w:bookmarkStart w:id="23" w:name="_Toc21826"/>
      <w:r>
        <w:rPr>
          <w:rFonts w:hint="default" w:ascii="Times New Roman" w:hAnsi="Times New Roman" w:eastAsia="黑体" w:cs="Times New Roman"/>
          <w:snapToGrid/>
          <w:kern w:val="2"/>
          <w:sz w:val="32"/>
          <w:szCs w:val="32"/>
          <w:lang w:val="en-US" w:eastAsia="zh-CN" w:bidi="ar-SA"/>
        </w:rPr>
        <w:t>采标情况</w:t>
      </w:r>
      <w:bookmarkEnd w:id="23"/>
    </w:p>
    <w:p w14:paraId="4D207BC4">
      <w:pPr>
        <w:keepNext w:val="0"/>
        <w:keepLines w:val="0"/>
        <w:pageBreakBefore w:val="0"/>
        <w:widowControl/>
        <w:kinsoku w:val="0"/>
        <w:wordWrap/>
        <w:overflowPunct/>
        <w:topLinePunct w:val="0"/>
        <w:autoSpaceDE w:val="0"/>
        <w:autoSpaceDN w:val="0"/>
        <w:bidi w:val="0"/>
        <w:adjustRightInd w:val="0"/>
        <w:snapToGrid w:val="0"/>
        <w:spacing w:line="600" w:lineRule="exact"/>
        <w:ind w:firstLine="560" w:firstLineChars="200"/>
        <w:textAlignment w:val="baseline"/>
        <w:rPr>
          <w:rFonts w:hint="default" w:ascii="Times New Roman" w:hAnsi="Times New Roman" w:cs="Times New Roman"/>
          <w:sz w:val="28"/>
          <w:szCs w:val="28"/>
        </w:rPr>
      </w:pPr>
      <w:r>
        <w:rPr>
          <w:rFonts w:hint="default" w:ascii="Times New Roman" w:hAnsi="Times New Roman" w:cs="Times New Roman"/>
          <w:sz w:val="28"/>
          <w:szCs w:val="28"/>
        </w:rPr>
        <w:t>未采用国际标准和国外先进标准。</w:t>
      </w:r>
    </w:p>
    <w:p w14:paraId="6D1E225B">
      <w:pPr>
        <w:keepNext w:val="0"/>
        <w:keepLines w:val="0"/>
        <w:pageBreakBefore w:val="0"/>
        <w:widowControl w:val="0"/>
        <w:numPr>
          <w:ilvl w:val="0"/>
          <w:numId w:val="1"/>
        </w:numPr>
        <w:kinsoku/>
        <w:wordWrap/>
        <w:overflowPunct/>
        <w:topLinePunct w:val="0"/>
        <w:autoSpaceDE/>
        <w:autoSpaceDN/>
        <w:bidi w:val="0"/>
        <w:adjustRightInd/>
        <w:snapToGrid/>
        <w:spacing w:line="594" w:lineRule="exact"/>
        <w:ind w:left="0" w:leftChars="0" w:firstLine="640" w:firstLineChars="200"/>
        <w:jc w:val="both"/>
        <w:textAlignment w:val="auto"/>
        <w:outlineLvl w:val="0"/>
        <w:rPr>
          <w:rFonts w:hint="default" w:ascii="Times New Roman" w:hAnsi="Times New Roman" w:eastAsia="黑体" w:cs="Times New Roman"/>
          <w:snapToGrid/>
          <w:kern w:val="2"/>
          <w:sz w:val="32"/>
          <w:szCs w:val="32"/>
          <w:lang w:val="en-US" w:eastAsia="zh-CN" w:bidi="ar-SA"/>
        </w:rPr>
      </w:pPr>
      <w:bookmarkStart w:id="24" w:name="_Toc2144"/>
      <w:r>
        <w:rPr>
          <w:rFonts w:hint="default" w:ascii="Times New Roman" w:hAnsi="Times New Roman" w:eastAsia="黑体" w:cs="Times New Roman"/>
          <w:snapToGrid/>
          <w:kern w:val="2"/>
          <w:sz w:val="32"/>
          <w:szCs w:val="32"/>
          <w:lang w:val="en-US" w:eastAsia="zh-CN" w:bidi="ar-SA"/>
        </w:rPr>
        <w:t>与国内已有同类标准对比情况</w:t>
      </w:r>
      <w:bookmarkEnd w:id="24"/>
    </w:p>
    <w:p w14:paraId="3AF53D4D">
      <w:pPr>
        <w:keepNext w:val="0"/>
        <w:keepLines w:val="0"/>
        <w:pageBreakBefore w:val="0"/>
        <w:widowControl/>
        <w:kinsoku w:val="0"/>
        <w:wordWrap/>
        <w:overflowPunct/>
        <w:topLinePunct w:val="0"/>
        <w:autoSpaceDE w:val="0"/>
        <w:autoSpaceDN w:val="0"/>
        <w:bidi w:val="0"/>
        <w:adjustRightInd w:val="0"/>
        <w:snapToGrid w:val="0"/>
        <w:spacing w:line="600" w:lineRule="exact"/>
        <w:ind w:firstLine="560" w:firstLineChars="200"/>
        <w:textAlignment w:val="baseline"/>
        <w:rPr>
          <w:rFonts w:hint="default" w:ascii="Times New Roman" w:hAnsi="Times New Roman" w:cs="Times New Roman"/>
          <w:sz w:val="28"/>
          <w:szCs w:val="28"/>
        </w:rPr>
      </w:pPr>
      <w:r>
        <w:rPr>
          <w:rFonts w:hint="eastAsia" w:ascii="Times New Roman" w:hAnsi="Times New Roman" w:cs="Times New Roman"/>
          <w:sz w:val="28"/>
          <w:szCs w:val="28"/>
          <w:lang w:val="en-US" w:eastAsia="zh-CN"/>
        </w:rPr>
        <w:t>1、国内</w:t>
      </w:r>
      <w:r>
        <w:rPr>
          <w:rFonts w:hint="default" w:ascii="Times New Roman" w:hAnsi="Times New Roman" w:cs="Times New Roman"/>
          <w:sz w:val="28"/>
          <w:szCs w:val="28"/>
        </w:rPr>
        <w:t>无同类</w:t>
      </w:r>
      <w:r>
        <w:rPr>
          <w:rFonts w:hint="eastAsia" w:ascii="Times New Roman" w:hAnsi="Times New Roman" w:eastAsia="宋体" w:cs="Times New Roman"/>
          <w:sz w:val="28"/>
          <w:szCs w:val="28"/>
          <w:lang w:val="en-US" w:eastAsia="zh-CN"/>
        </w:rPr>
        <w:t>或类似的有关标准物质的</w:t>
      </w:r>
      <w:r>
        <w:rPr>
          <w:rFonts w:hint="default" w:ascii="Times New Roman" w:hAnsi="Times New Roman" w:cs="Times New Roman"/>
          <w:sz w:val="28"/>
          <w:szCs w:val="28"/>
        </w:rPr>
        <w:t>标准。</w:t>
      </w:r>
    </w:p>
    <w:p w14:paraId="664DEADE">
      <w:pPr>
        <w:keepNext w:val="0"/>
        <w:keepLines w:val="0"/>
        <w:pageBreakBefore w:val="0"/>
        <w:widowControl/>
        <w:kinsoku w:val="0"/>
        <w:wordWrap/>
        <w:overflowPunct/>
        <w:topLinePunct w:val="0"/>
        <w:autoSpaceDE w:val="0"/>
        <w:autoSpaceDN w:val="0"/>
        <w:bidi w:val="0"/>
        <w:adjustRightInd w:val="0"/>
        <w:snapToGrid w:val="0"/>
        <w:spacing w:line="600" w:lineRule="exact"/>
        <w:ind w:firstLine="560" w:firstLineChars="200"/>
        <w:textAlignment w:val="baseline"/>
        <w:rPr>
          <w:rFonts w:hint="eastAsia" w:ascii="Times New Roman" w:hAnsi="Times New Roman" w:cs="Times New Roman"/>
          <w:sz w:val="28"/>
          <w:szCs w:val="28"/>
          <w:lang w:val="en-US" w:eastAsia="zh-CN"/>
        </w:rPr>
      </w:pPr>
      <w:r>
        <w:rPr>
          <w:rFonts w:hint="eastAsia" w:ascii="Times New Roman" w:hAnsi="Times New Roman" w:eastAsia="宋体" w:cs="Times New Roman"/>
          <w:sz w:val="28"/>
          <w:szCs w:val="28"/>
          <w:lang w:val="en-US" w:eastAsia="zh-CN"/>
        </w:rPr>
        <w:t>2、</w:t>
      </w:r>
      <w:r>
        <w:rPr>
          <w:rFonts w:hint="default" w:ascii="Times New Roman" w:hAnsi="Times New Roman" w:cs="Times New Roman"/>
          <w:sz w:val="28"/>
          <w:szCs w:val="28"/>
        </w:rPr>
        <w:t>已发布的其他省的地方标准的</w:t>
      </w:r>
      <w:r>
        <w:rPr>
          <w:rFonts w:hint="eastAsia" w:ascii="Times New Roman" w:hAnsi="Times New Roman" w:cs="Times New Roman"/>
          <w:sz w:val="28"/>
          <w:szCs w:val="28"/>
          <w:lang w:val="en-US" w:eastAsia="zh-CN"/>
        </w:rPr>
        <w:t>区别。</w:t>
      </w:r>
    </w:p>
    <w:p w14:paraId="7091AD35">
      <w:pPr>
        <w:keepNext w:val="0"/>
        <w:keepLines w:val="0"/>
        <w:pageBreakBefore w:val="0"/>
        <w:widowControl/>
        <w:kinsoku w:val="0"/>
        <w:wordWrap/>
        <w:overflowPunct/>
        <w:topLinePunct w:val="0"/>
        <w:autoSpaceDE w:val="0"/>
        <w:autoSpaceDN w:val="0"/>
        <w:bidi w:val="0"/>
        <w:adjustRightInd w:val="0"/>
        <w:snapToGrid w:val="0"/>
        <w:spacing w:line="600" w:lineRule="exact"/>
        <w:ind w:firstLine="556" w:firstLineChars="200"/>
        <w:textAlignment w:val="baseline"/>
        <w:rPr>
          <w:rFonts w:hint="eastAsia" w:ascii="Times New Roman" w:hAnsi="Times New Roman" w:eastAsia="宋体" w:cs="Times New Roman"/>
          <w:color w:val="auto"/>
          <w:spacing w:val="-1"/>
          <w:sz w:val="28"/>
          <w:szCs w:val="28"/>
          <w:lang w:val="en-US" w:eastAsia="zh-CN"/>
        </w:rPr>
      </w:pPr>
      <w:r>
        <w:rPr>
          <w:rFonts w:hint="eastAsia" w:ascii="Times New Roman" w:hAnsi="Times New Roman" w:eastAsia="宋体" w:cs="Times New Roman"/>
          <w:color w:val="auto"/>
          <w:spacing w:val="-1"/>
          <w:sz w:val="28"/>
          <w:szCs w:val="28"/>
          <w:lang w:eastAsia="zh-CN"/>
        </w:rPr>
        <w:t>（</w:t>
      </w:r>
      <w:r>
        <w:rPr>
          <w:rFonts w:hint="eastAsia" w:ascii="Times New Roman" w:hAnsi="Times New Roman" w:eastAsia="宋体" w:cs="Times New Roman"/>
          <w:color w:val="auto"/>
          <w:spacing w:val="-1"/>
          <w:sz w:val="28"/>
          <w:szCs w:val="28"/>
          <w:lang w:val="en-US" w:eastAsia="zh-CN"/>
        </w:rPr>
        <w:t>1</w:t>
      </w:r>
      <w:r>
        <w:rPr>
          <w:rFonts w:hint="eastAsia" w:ascii="Times New Roman" w:hAnsi="Times New Roman" w:eastAsia="宋体" w:cs="Times New Roman"/>
          <w:color w:val="auto"/>
          <w:spacing w:val="-1"/>
          <w:sz w:val="28"/>
          <w:szCs w:val="28"/>
          <w:lang w:eastAsia="zh-CN"/>
        </w:rPr>
        <w:t>）</w:t>
      </w:r>
      <w:r>
        <w:rPr>
          <w:rFonts w:hint="eastAsia" w:ascii="Times New Roman" w:hAnsi="Times New Roman" w:eastAsia="宋体" w:cs="Times New Roman"/>
          <w:color w:val="auto"/>
          <w:spacing w:val="-1"/>
          <w:sz w:val="28"/>
          <w:szCs w:val="28"/>
          <w:lang w:val="en-US" w:eastAsia="zh-CN"/>
        </w:rPr>
        <w:t>与</w:t>
      </w:r>
      <w:r>
        <w:rPr>
          <w:rFonts w:hint="default" w:ascii="Times New Roman" w:hAnsi="Times New Roman" w:eastAsia="Times New Roman" w:cs="Times New Roman"/>
          <w:color w:val="auto"/>
          <w:spacing w:val="-1"/>
          <w:sz w:val="28"/>
          <w:szCs w:val="28"/>
        </w:rPr>
        <w:t>2016年</w:t>
      </w:r>
      <w:r>
        <w:rPr>
          <w:rFonts w:hint="default" w:ascii="Times New Roman" w:hAnsi="Times New Roman" w:eastAsia="宋体" w:cs="Times New Roman"/>
          <w:color w:val="auto"/>
          <w:spacing w:val="-1"/>
          <w:sz w:val="28"/>
          <w:szCs w:val="28"/>
          <w:lang w:val="en-US" w:eastAsia="zh-CN"/>
        </w:rPr>
        <w:t>5</w:t>
      </w:r>
      <w:r>
        <w:rPr>
          <w:rFonts w:hint="default" w:ascii="Times New Roman" w:hAnsi="Times New Roman" w:eastAsia="Times New Roman" w:cs="Times New Roman"/>
          <w:color w:val="auto"/>
          <w:spacing w:val="-1"/>
          <w:sz w:val="28"/>
          <w:szCs w:val="28"/>
        </w:rPr>
        <w:t>月1</w:t>
      </w:r>
      <w:r>
        <w:rPr>
          <w:rFonts w:hint="default" w:ascii="Times New Roman" w:hAnsi="Times New Roman" w:eastAsia="宋体" w:cs="Times New Roman"/>
          <w:color w:val="auto"/>
          <w:spacing w:val="-1"/>
          <w:sz w:val="28"/>
          <w:szCs w:val="28"/>
          <w:lang w:val="en-US" w:eastAsia="zh-CN"/>
        </w:rPr>
        <w:t>8</w:t>
      </w:r>
      <w:r>
        <w:rPr>
          <w:rFonts w:hint="default" w:ascii="Times New Roman" w:hAnsi="Times New Roman" w:eastAsia="Times New Roman" w:cs="Times New Roman"/>
          <w:color w:val="auto"/>
          <w:spacing w:val="-1"/>
          <w:sz w:val="28"/>
          <w:szCs w:val="28"/>
        </w:rPr>
        <w:t>日</w:t>
      </w:r>
      <w:r>
        <w:rPr>
          <w:rFonts w:hint="default" w:ascii="Times New Roman" w:hAnsi="Times New Roman" w:eastAsia="宋体" w:cs="Times New Roman"/>
          <w:color w:val="auto"/>
          <w:spacing w:val="-1"/>
          <w:sz w:val="28"/>
          <w:szCs w:val="28"/>
          <w:lang w:eastAsia="zh-CN"/>
        </w:rPr>
        <w:t>四川省</w:t>
      </w:r>
      <w:r>
        <w:rPr>
          <w:rFonts w:hint="eastAsia" w:ascii="Times New Roman" w:hAnsi="Times New Roman" w:eastAsia="宋体" w:cs="Times New Roman"/>
          <w:color w:val="auto"/>
          <w:spacing w:val="-1"/>
          <w:sz w:val="28"/>
          <w:szCs w:val="28"/>
          <w:lang w:val="en-US" w:eastAsia="zh-CN"/>
        </w:rPr>
        <w:t>发布的</w:t>
      </w:r>
      <w:r>
        <w:rPr>
          <w:rFonts w:hint="default" w:ascii="Times New Roman" w:hAnsi="Times New Roman" w:eastAsia="Times New Roman" w:cs="Times New Roman"/>
          <w:color w:val="auto"/>
          <w:spacing w:val="-1"/>
          <w:sz w:val="28"/>
          <w:szCs w:val="28"/>
        </w:rPr>
        <w:t>《实验室检测仪器设备和标准物质期间核查指南》</w:t>
      </w:r>
      <w:r>
        <w:rPr>
          <w:rFonts w:hint="default" w:ascii="Times New Roman" w:hAnsi="Times New Roman" w:eastAsia="宋体" w:cs="Times New Roman"/>
          <w:color w:val="auto"/>
          <w:spacing w:val="-1"/>
          <w:sz w:val="28"/>
          <w:szCs w:val="28"/>
          <w:lang w:eastAsia="zh-CN"/>
        </w:rPr>
        <w:t>（DB51 T 2160-2016）</w:t>
      </w:r>
      <w:r>
        <w:rPr>
          <w:rFonts w:hint="eastAsia" w:ascii="Times New Roman" w:hAnsi="Times New Roman" w:eastAsia="宋体" w:cs="Times New Roman"/>
          <w:color w:val="auto"/>
          <w:spacing w:val="-1"/>
          <w:sz w:val="28"/>
          <w:szCs w:val="28"/>
          <w:lang w:val="en-US" w:eastAsia="zh-CN"/>
        </w:rPr>
        <w:t>区别：</w:t>
      </w:r>
    </w:p>
    <w:tbl>
      <w:tblPr>
        <w:tblStyle w:val="8"/>
        <w:tblW w:w="9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1"/>
        <w:gridCol w:w="3420"/>
        <w:gridCol w:w="3725"/>
      </w:tblGrid>
      <w:tr w14:paraId="69D0A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1" w:type="dxa"/>
          </w:tcPr>
          <w:p w14:paraId="4B54BA8F">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区别</w:t>
            </w:r>
          </w:p>
        </w:tc>
        <w:tc>
          <w:tcPr>
            <w:tcW w:w="3420" w:type="dxa"/>
          </w:tcPr>
          <w:p w14:paraId="40E6BB60">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eastAsia" w:ascii="Times New Roman" w:hAnsi="Times New Roman" w:eastAsia="宋体" w:cs="Times New Roman"/>
                <w:color w:val="auto"/>
                <w:spacing w:val="-1"/>
                <w:sz w:val="28"/>
                <w:szCs w:val="28"/>
                <w:vertAlign w:val="baseline"/>
                <w:lang w:val="en-US" w:eastAsia="zh-CN"/>
              </w:rPr>
            </w:pPr>
            <w:r>
              <w:rPr>
                <w:rFonts w:hint="default" w:ascii="Times New Roman" w:hAnsi="Times New Roman" w:eastAsia="宋体" w:cs="Times New Roman"/>
                <w:color w:val="auto"/>
                <w:spacing w:val="-1"/>
                <w:sz w:val="28"/>
                <w:szCs w:val="28"/>
                <w:lang w:eastAsia="zh-CN"/>
              </w:rPr>
              <w:t>DB51 T 2160-2016</w:t>
            </w:r>
          </w:p>
        </w:tc>
        <w:tc>
          <w:tcPr>
            <w:tcW w:w="3725" w:type="dxa"/>
          </w:tcPr>
          <w:p w14:paraId="52AB0957">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我省待发布标准</w:t>
            </w:r>
          </w:p>
        </w:tc>
      </w:tr>
      <w:tr w14:paraId="21A8C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1" w:type="dxa"/>
          </w:tcPr>
          <w:p w14:paraId="5617BE03">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范围不同</w:t>
            </w:r>
          </w:p>
        </w:tc>
        <w:tc>
          <w:tcPr>
            <w:tcW w:w="3420" w:type="dxa"/>
          </w:tcPr>
          <w:p w14:paraId="0BAC84A4">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实验室</w:t>
            </w:r>
          </w:p>
        </w:tc>
        <w:tc>
          <w:tcPr>
            <w:tcW w:w="3725" w:type="dxa"/>
          </w:tcPr>
          <w:p w14:paraId="3C00E976">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检验检测机构</w:t>
            </w:r>
          </w:p>
        </w:tc>
      </w:tr>
      <w:tr w14:paraId="5BCEF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1" w:type="dxa"/>
          </w:tcPr>
          <w:p w14:paraId="308F3F5F">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对象不同</w:t>
            </w:r>
          </w:p>
        </w:tc>
        <w:tc>
          <w:tcPr>
            <w:tcW w:w="3420" w:type="dxa"/>
          </w:tcPr>
          <w:p w14:paraId="5042B504">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仪器设备和标准物质</w:t>
            </w:r>
          </w:p>
        </w:tc>
        <w:tc>
          <w:tcPr>
            <w:tcW w:w="3725" w:type="dxa"/>
          </w:tcPr>
          <w:p w14:paraId="5EA7DFCE">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标准物质</w:t>
            </w:r>
          </w:p>
        </w:tc>
      </w:tr>
      <w:tr w14:paraId="041E8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1" w:type="dxa"/>
          </w:tcPr>
          <w:p w14:paraId="361922F5">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内容不同</w:t>
            </w:r>
          </w:p>
        </w:tc>
        <w:tc>
          <w:tcPr>
            <w:tcW w:w="3420" w:type="dxa"/>
          </w:tcPr>
          <w:p w14:paraId="0731A27D">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期间核查</w:t>
            </w:r>
          </w:p>
        </w:tc>
        <w:tc>
          <w:tcPr>
            <w:tcW w:w="3725" w:type="dxa"/>
          </w:tcPr>
          <w:p w14:paraId="3151CAF1">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管理和使用</w:t>
            </w:r>
          </w:p>
        </w:tc>
      </w:tr>
    </w:tbl>
    <w:p w14:paraId="7A7637A1">
      <w:pPr>
        <w:keepNext w:val="0"/>
        <w:keepLines w:val="0"/>
        <w:pageBreakBefore w:val="0"/>
        <w:widowControl/>
        <w:kinsoku w:val="0"/>
        <w:wordWrap/>
        <w:overflowPunct/>
        <w:topLinePunct w:val="0"/>
        <w:autoSpaceDE w:val="0"/>
        <w:autoSpaceDN w:val="0"/>
        <w:bidi w:val="0"/>
        <w:adjustRightInd w:val="0"/>
        <w:snapToGrid w:val="0"/>
        <w:spacing w:line="600" w:lineRule="exact"/>
        <w:ind w:firstLine="556" w:firstLineChars="200"/>
        <w:textAlignment w:val="baseline"/>
        <w:rPr>
          <w:rFonts w:hint="default" w:ascii="Times New Roman" w:hAnsi="Times New Roman" w:eastAsia="宋体" w:cs="Times New Roman"/>
          <w:color w:val="auto"/>
          <w:spacing w:val="-1"/>
          <w:sz w:val="28"/>
          <w:szCs w:val="28"/>
          <w:lang w:val="en-US" w:eastAsia="zh-CN"/>
        </w:rPr>
      </w:pPr>
      <w:r>
        <w:rPr>
          <w:rFonts w:hint="eastAsia" w:ascii="Times New Roman" w:hAnsi="Times New Roman" w:eastAsia="宋体" w:cs="Times New Roman"/>
          <w:color w:val="auto"/>
          <w:spacing w:val="-1"/>
          <w:sz w:val="28"/>
          <w:szCs w:val="28"/>
          <w:lang w:eastAsia="zh-CN"/>
        </w:rPr>
        <w:t>（</w:t>
      </w:r>
      <w:r>
        <w:rPr>
          <w:rFonts w:hint="eastAsia" w:ascii="Times New Roman" w:hAnsi="Times New Roman" w:eastAsia="宋体" w:cs="Times New Roman"/>
          <w:color w:val="auto"/>
          <w:spacing w:val="-1"/>
          <w:sz w:val="28"/>
          <w:szCs w:val="28"/>
          <w:lang w:val="en-US" w:eastAsia="zh-CN"/>
        </w:rPr>
        <w:t>2</w:t>
      </w:r>
      <w:r>
        <w:rPr>
          <w:rFonts w:hint="eastAsia" w:ascii="Times New Roman" w:hAnsi="Times New Roman" w:eastAsia="宋体" w:cs="Times New Roman"/>
          <w:color w:val="auto"/>
          <w:spacing w:val="-1"/>
          <w:sz w:val="28"/>
          <w:szCs w:val="28"/>
          <w:lang w:eastAsia="zh-CN"/>
        </w:rPr>
        <w:t>）</w:t>
      </w:r>
      <w:r>
        <w:rPr>
          <w:rFonts w:hint="eastAsia" w:ascii="Times New Roman" w:hAnsi="Times New Roman" w:eastAsia="宋体" w:cs="Times New Roman"/>
          <w:color w:val="auto"/>
          <w:spacing w:val="-1"/>
          <w:sz w:val="28"/>
          <w:szCs w:val="28"/>
          <w:lang w:val="en-US" w:eastAsia="zh-CN"/>
        </w:rPr>
        <w:t>与</w:t>
      </w:r>
      <w:r>
        <w:rPr>
          <w:rFonts w:hint="default" w:ascii="Times New Roman" w:hAnsi="Times New Roman" w:eastAsia="Times New Roman" w:cs="Times New Roman"/>
          <w:color w:val="auto"/>
          <w:spacing w:val="-1"/>
          <w:sz w:val="28"/>
          <w:szCs w:val="28"/>
        </w:rPr>
        <w:t>2020年</w:t>
      </w:r>
      <w:r>
        <w:rPr>
          <w:rFonts w:hint="default" w:ascii="Times New Roman" w:hAnsi="Times New Roman" w:eastAsia="宋体" w:cs="Times New Roman"/>
          <w:color w:val="auto"/>
          <w:spacing w:val="-1"/>
          <w:sz w:val="28"/>
          <w:szCs w:val="28"/>
          <w:lang w:val="en-US" w:eastAsia="zh-CN"/>
        </w:rPr>
        <w:t>1</w:t>
      </w:r>
      <w:r>
        <w:rPr>
          <w:rFonts w:hint="default" w:ascii="Times New Roman" w:hAnsi="Times New Roman" w:eastAsia="Times New Roman" w:cs="Times New Roman"/>
          <w:color w:val="auto"/>
          <w:spacing w:val="-1"/>
          <w:sz w:val="28"/>
          <w:szCs w:val="28"/>
        </w:rPr>
        <w:t>月</w:t>
      </w:r>
      <w:r>
        <w:rPr>
          <w:rFonts w:hint="default" w:ascii="Times New Roman" w:hAnsi="Times New Roman" w:eastAsia="宋体" w:cs="Times New Roman"/>
          <w:color w:val="auto"/>
          <w:spacing w:val="-1"/>
          <w:sz w:val="28"/>
          <w:szCs w:val="28"/>
          <w:lang w:val="en-US" w:eastAsia="zh-CN"/>
        </w:rPr>
        <w:t>22</w:t>
      </w:r>
      <w:r>
        <w:rPr>
          <w:rFonts w:hint="default" w:ascii="Times New Roman" w:hAnsi="Times New Roman" w:eastAsia="Times New Roman" w:cs="Times New Roman"/>
          <w:color w:val="auto"/>
          <w:spacing w:val="-1"/>
          <w:sz w:val="28"/>
          <w:szCs w:val="28"/>
        </w:rPr>
        <w:t>日天津市发布</w:t>
      </w:r>
      <w:r>
        <w:rPr>
          <w:rFonts w:hint="eastAsia" w:ascii="Times New Roman" w:hAnsi="Times New Roman" w:eastAsia="宋体" w:cs="Times New Roman"/>
          <w:color w:val="auto"/>
          <w:spacing w:val="-1"/>
          <w:sz w:val="28"/>
          <w:szCs w:val="28"/>
          <w:lang w:val="en-US" w:eastAsia="zh-CN"/>
        </w:rPr>
        <w:t>的</w:t>
      </w:r>
      <w:r>
        <w:rPr>
          <w:rFonts w:hint="default" w:ascii="Times New Roman" w:hAnsi="Times New Roman" w:eastAsia="Times New Roman" w:cs="Times New Roman"/>
          <w:color w:val="auto"/>
          <w:spacing w:val="-1"/>
          <w:sz w:val="28"/>
          <w:szCs w:val="28"/>
        </w:rPr>
        <w:t>《化学分析实验室标准物质管理指南》</w:t>
      </w:r>
      <w:r>
        <w:rPr>
          <w:rFonts w:hint="default" w:ascii="Times New Roman" w:hAnsi="Times New Roman" w:eastAsia="宋体" w:cs="Times New Roman"/>
          <w:color w:val="auto"/>
          <w:spacing w:val="-1"/>
          <w:sz w:val="28"/>
          <w:szCs w:val="28"/>
          <w:lang w:eastAsia="zh-CN"/>
        </w:rPr>
        <w:t>（DB12/T930-2020）</w:t>
      </w:r>
      <w:r>
        <w:rPr>
          <w:rFonts w:hint="eastAsia" w:ascii="Times New Roman" w:hAnsi="Times New Roman" w:eastAsia="宋体" w:cs="Times New Roman"/>
          <w:color w:val="auto"/>
          <w:spacing w:val="-1"/>
          <w:sz w:val="28"/>
          <w:szCs w:val="28"/>
          <w:lang w:val="en-US" w:eastAsia="zh-CN"/>
        </w:rPr>
        <w:t>区别：</w:t>
      </w:r>
    </w:p>
    <w:tbl>
      <w:tblPr>
        <w:tblStyle w:val="8"/>
        <w:tblW w:w="9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1"/>
        <w:gridCol w:w="3336"/>
        <w:gridCol w:w="3809"/>
      </w:tblGrid>
      <w:tr w14:paraId="7621E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1" w:type="dxa"/>
          </w:tcPr>
          <w:p w14:paraId="0F15F510">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区别</w:t>
            </w:r>
          </w:p>
        </w:tc>
        <w:tc>
          <w:tcPr>
            <w:tcW w:w="3336" w:type="dxa"/>
          </w:tcPr>
          <w:p w14:paraId="2D95C4AC">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eastAsia" w:ascii="Times New Roman" w:hAnsi="Times New Roman" w:eastAsia="宋体" w:cs="Times New Roman"/>
                <w:color w:val="auto"/>
                <w:spacing w:val="-1"/>
                <w:sz w:val="28"/>
                <w:szCs w:val="28"/>
                <w:vertAlign w:val="baseline"/>
                <w:lang w:val="en-US" w:eastAsia="zh-CN"/>
              </w:rPr>
            </w:pPr>
            <w:r>
              <w:rPr>
                <w:rFonts w:hint="default" w:ascii="Times New Roman" w:hAnsi="Times New Roman" w:eastAsia="宋体" w:cs="Times New Roman"/>
                <w:color w:val="auto"/>
                <w:spacing w:val="-1"/>
                <w:sz w:val="28"/>
                <w:szCs w:val="28"/>
                <w:lang w:eastAsia="zh-CN"/>
              </w:rPr>
              <w:t>DB12/T930-2020</w:t>
            </w:r>
          </w:p>
        </w:tc>
        <w:tc>
          <w:tcPr>
            <w:tcW w:w="3809" w:type="dxa"/>
          </w:tcPr>
          <w:p w14:paraId="72D4BCD9">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我省待发布标准</w:t>
            </w:r>
          </w:p>
        </w:tc>
      </w:tr>
      <w:tr w14:paraId="625A8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1" w:type="dxa"/>
          </w:tcPr>
          <w:p w14:paraId="172616C9">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范围不同</w:t>
            </w:r>
          </w:p>
        </w:tc>
        <w:tc>
          <w:tcPr>
            <w:tcW w:w="3336" w:type="dxa"/>
          </w:tcPr>
          <w:p w14:paraId="7D4DA6AE">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化学分析实验室</w:t>
            </w:r>
          </w:p>
        </w:tc>
        <w:tc>
          <w:tcPr>
            <w:tcW w:w="3809" w:type="dxa"/>
          </w:tcPr>
          <w:p w14:paraId="1A7646EA">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eastAsia"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检验检测机构</w:t>
            </w:r>
          </w:p>
          <w:p w14:paraId="18770ACB">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不限于化学分析</w:t>
            </w:r>
          </w:p>
        </w:tc>
      </w:tr>
      <w:tr w14:paraId="2EA8E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1" w:type="dxa"/>
          </w:tcPr>
          <w:p w14:paraId="640D15EF">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内容不同</w:t>
            </w:r>
          </w:p>
        </w:tc>
        <w:tc>
          <w:tcPr>
            <w:tcW w:w="3336" w:type="dxa"/>
          </w:tcPr>
          <w:p w14:paraId="385B8DA8">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仅限管理</w:t>
            </w:r>
          </w:p>
        </w:tc>
        <w:tc>
          <w:tcPr>
            <w:tcW w:w="3809" w:type="dxa"/>
          </w:tcPr>
          <w:p w14:paraId="5DCB56A3">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管理和使用</w:t>
            </w:r>
          </w:p>
        </w:tc>
      </w:tr>
      <w:tr w14:paraId="7E89D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1" w:type="dxa"/>
          </w:tcPr>
          <w:p w14:paraId="3BFDAF6B">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形式不同</w:t>
            </w:r>
          </w:p>
        </w:tc>
        <w:tc>
          <w:tcPr>
            <w:tcW w:w="3336" w:type="dxa"/>
          </w:tcPr>
          <w:p w14:paraId="335D37D1">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指南</w:t>
            </w:r>
          </w:p>
        </w:tc>
        <w:tc>
          <w:tcPr>
            <w:tcW w:w="3809" w:type="dxa"/>
          </w:tcPr>
          <w:p w14:paraId="31EED76D">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要求</w:t>
            </w:r>
          </w:p>
        </w:tc>
      </w:tr>
    </w:tbl>
    <w:p w14:paraId="0D4C2BFD">
      <w:pPr>
        <w:keepNext w:val="0"/>
        <w:keepLines w:val="0"/>
        <w:pageBreakBefore w:val="0"/>
        <w:widowControl/>
        <w:kinsoku w:val="0"/>
        <w:wordWrap/>
        <w:overflowPunct/>
        <w:topLinePunct w:val="0"/>
        <w:autoSpaceDE w:val="0"/>
        <w:autoSpaceDN w:val="0"/>
        <w:bidi w:val="0"/>
        <w:adjustRightInd w:val="0"/>
        <w:snapToGrid w:val="0"/>
        <w:spacing w:line="600" w:lineRule="exact"/>
        <w:ind w:firstLine="556" w:firstLineChars="200"/>
        <w:textAlignment w:val="baseline"/>
        <w:rPr>
          <w:rFonts w:hint="default" w:ascii="Times New Roman" w:hAnsi="Times New Roman" w:eastAsia="Times New Roman" w:cs="Times New Roman"/>
          <w:color w:val="auto"/>
          <w:spacing w:val="-1"/>
          <w:sz w:val="28"/>
          <w:szCs w:val="28"/>
          <w:lang w:val="en-US" w:eastAsia="zh-CN"/>
        </w:rPr>
      </w:pPr>
      <w:r>
        <w:rPr>
          <w:rFonts w:hint="eastAsia" w:ascii="Times New Roman" w:hAnsi="Times New Roman" w:eastAsia="宋体" w:cs="Times New Roman"/>
          <w:color w:val="auto"/>
          <w:spacing w:val="-1"/>
          <w:sz w:val="28"/>
          <w:szCs w:val="28"/>
          <w:lang w:eastAsia="zh-CN"/>
        </w:rPr>
        <w:t>（</w:t>
      </w:r>
      <w:r>
        <w:rPr>
          <w:rFonts w:hint="eastAsia" w:ascii="Times New Roman" w:hAnsi="Times New Roman" w:eastAsia="宋体" w:cs="Times New Roman"/>
          <w:color w:val="auto"/>
          <w:spacing w:val="-1"/>
          <w:sz w:val="28"/>
          <w:szCs w:val="28"/>
          <w:lang w:val="en-US" w:eastAsia="zh-CN"/>
        </w:rPr>
        <w:t>3</w:t>
      </w:r>
      <w:r>
        <w:rPr>
          <w:rFonts w:hint="eastAsia" w:ascii="Times New Roman" w:hAnsi="Times New Roman" w:eastAsia="宋体" w:cs="Times New Roman"/>
          <w:color w:val="auto"/>
          <w:spacing w:val="-1"/>
          <w:sz w:val="28"/>
          <w:szCs w:val="28"/>
          <w:lang w:eastAsia="zh-CN"/>
        </w:rPr>
        <w:t>）</w:t>
      </w:r>
      <w:r>
        <w:rPr>
          <w:rFonts w:hint="eastAsia" w:ascii="Times New Roman" w:hAnsi="Times New Roman" w:eastAsia="宋体" w:cs="Times New Roman"/>
          <w:color w:val="auto"/>
          <w:spacing w:val="-1"/>
          <w:sz w:val="28"/>
          <w:szCs w:val="28"/>
          <w:lang w:val="en-US" w:eastAsia="zh-CN"/>
        </w:rPr>
        <w:t>与</w:t>
      </w:r>
      <w:r>
        <w:rPr>
          <w:rFonts w:hint="default" w:ascii="Times New Roman" w:hAnsi="Times New Roman" w:eastAsia="Times New Roman" w:cs="Times New Roman"/>
          <w:color w:val="auto"/>
          <w:spacing w:val="-1"/>
          <w:sz w:val="28"/>
          <w:szCs w:val="28"/>
        </w:rPr>
        <w:t>2020年</w:t>
      </w:r>
      <w:r>
        <w:rPr>
          <w:rFonts w:hint="default" w:ascii="Times New Roman" w:hAnsi="Times New Roman" w:eastAsia="宋体" w:cs="Times New Roman"/>
          <w:color w:val="auto"/>
          <w:spacing w:val="-1"/>
          <w:sz w:val="28"/>
          <w:szCs w:val="28"/>
          <w:lang w:val="en-US" w:eastAsia="zh-CN"/>
        </w:rPr>
        <w:t>1</w:t>
      </w:r>
      <w:r>
        <w:rPr>
          <w:rFonts w:hint="default" w:ascii="Times New Roman" w:hAnsi="Times New Roman" w:eastAsia="Times New Roman" w:cs="Times New Roman"/>
          <w:color w:val="auto"/>
          <w:spacing w:val="-1"/>
          <w:sz w:val="28"/>
          <w:szCs w:val="28"/>
        </w:rPr>
        <w:t>月10日山西省发布</w:t>
      </w:r>
      <w:r>
        <w:rPr>
          <w:rFonts w:hint="eastAsia" w:ascii="Times New Roman" w:hAnsi="Times New Roman" w:eastAsia="宋体" w:cs="Times New Roman"/>
          <w:color w:val="auto"/>
          <w:spacing w:val="-1"/>
          <w:sz w:val="28"/>
          <w:szCs w:val="28"/>
          <w:lang w:val="en-US" w:eastAsia="zh-CN"/>
        </w:rPr>
        <w:t>的</w:t>
      </w:r>
      <w:r>
        <w:rPr>
          <w:rFonts w:hint="default" w:ascii="Times New Roman" w:hAnsi="Times New Roman" w:eastAsia="Times New Roman" w:cs="Times New Roman"/>
          <w:color w:val="auto"/>
          <w:spacing w:val="-1"/>
          <w:sz w:val="28"/>
          <w:szCs w:val="28"/>
        </w:rPr>
        <w:t>《检测结果有效性的内部质量控制标准物质控制法》</w:t>
      </w:r>
      <w:r>
        <w:rPr>
          <w:rFonts w:hint="default" w:ascii="Times New Roman" w:hAnsi="Times New Roman" w:eastAsia="Times New Roman" w:cs="Times New Roman"/>
          <w:color w:val="auto"/>
          <w:spacing w:val="-1"/>
          <w:sz w:val="28"/>
          <w:szCs w:val="28"/>
          <w:lang w:eastAsia="zh-CN"/>
        </w:rPr>
        <w:t>（DB 14/T 1981</w:t>
      </w:r>
      <w:r>
        <w:rPr>
          <w:rFonts w:hint="default" w:ascii="Times New Roman" w:hAnsi="Times New Roman" w:eastAsia="宋体" w:cs="Times New Roman"/>
          <w:color w:val="auto"/>
          <w:spacing w:val="-1"/>
          <w:sz w:val="28"/>
          <w:szCs w:val="28"/>
          <w:lang w:eastAsia="zh-CN"/>
        </w:rPr>
        <w:t>-</w:t>
      </w:r>
      <w:r>
        <w:rPr>
          <w:rFonts w:hint="default" w:ascii="Times New Roman" w:hAnsi="Times New Roman" w:eastAsia="Times New Roman" w:cs="Times New Roman"/>
          <w:color w:val="auto"/>
          <w:spacing w:val="-1"/>
          <w:sz w:val="28"/>
          <w:szCs w:val="28"/>
          <w:lang w:eastAsia="zh-CN"/>
        </w:rPr>
        <w:t>2020）</w:t>
      </w:r>
      <w:r>
        <w:rPr>
          <w:rFonts w:hint="eastAsia" w:ascii="Times New Roman" w:hAnsi="Times New Roman" w:eastAsia="Times New Roman" w:cs="Times New Roman"/>
          <w:color w:val="auto"/>
          <w:spacing w:val="-1"/>
          <w:sz w:val="28"/>
          <w:szCs w:val="28"/>
          <w:lang w:val="en-US" w:eastAsia="zh-CN"/>
        </w:rPr>
        <w:t>区别：</w:t>
      </w:r>
    </w:p>
    <w:tbl>
      <w:tblPr>
        <w:tblStyle w:val="8"/>
        <w:tblW w:w="9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1"/>
        <w:gridCol w:w="3336"/>
        <w:gridCol w:w="3809"/>
      </w:tblGrid>
      <w:tr w14:paraId="2FF2B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1" w:type="dxa"/>
          </w:tcPr>
          <w:p w14:paraId="280BE489">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区别</w:t>
            </w:r>
          </w:p>
        </w:tc>
        <w:tc>
          <w:tcPr>
            <w:tcW w:w="3336" w:type="dxa"/>
          </w:tcPr>
          <w:p w14:paraId="20E73DBF">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eastAsia" w:ascii="Times New Roman" w:hAnsi="Times New Roman" w:eastAsia="宋体" w:cs="Times New Roman"/>
                <w:color w:val="auto"/>
                <w:spacing w:val="-1"/>
                <w:sz w:val="28"/>
                <w:szCs w:val="28"/>
                <w:vertAlign w:val="baseline"/>
                <w:lang w:val="en-US" w:eastAsia="zh-CN"/>
              </w:rPr>
            </w:pPr>
            <w:r>
              <w:rPr>
                <w:rFonts w:hint="default" w:ascii="Times New Roman" w:hAnsi="Times New Roman" w:eastAsia="Times New Roman" w:cs="Times New Roman"/>
                <w:color w:val="auto"/>
                <w:spacing w:val="-1"/>
                <w:sz w:val="28"/>
                <w:szCs w:val="28"/>
                <w:lang w:eastAsia="zh-CN"/>
              </w:rPr>
              <w:t>DB 14/T 1981</w:t>
            </w:r>
            <w:r>
              <w:rPr>
                <w:rFonts w:hint="default" w:ascii="Times New Roman" w:hAnsi="Times New Roman" w:eastAsia="宋体" w:cs="Times New Roman"/>
                <w:color w:val="auto"/>
                <w:spacing w:val="-1"/>
                <w:sz w:val="28"/>
                <w:szCs w:val="28"/>
                <w:lang w:eastAsia="zh-CN"/>
              </w:rPr>
              <w:t>-</w:t>
            </w:r>
            <w:r>
              <w:rPr>
                <w:rFonts w:hint="default" w:ascii="Times New Roman" w:hAnsi="Times New Roman" w:eastAsia="Times New Roman" w:cs="Times New Roman"/>
                <w:color w:val="auto"/>
                <w:spacing w:val="-1"/>
                <w:sz w:val="28"/>
                <w:szCs w:val="28"/>
                <w:lang w:eastAsia="zh-CN"/>
              </w:rPr>
              <w:t>2020</w:t>
            </w:r>
          </w:p>
        </w:tc>
        <w:tc>
          <w:tcPr>
            <w:tcW w:w="3809" w:type="dxa"/>
          </w:tcPr>
          <w:p w14:paraId="2C888585">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我省待发布标准</w:t>
            </w:r>
          </w:p>
        </w:tc>
      </w:tr>
      <w:tr w14:paraId="74340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1" w:type="dxa"/>
          </w:tcPr>
          <w:p w14:paraId="0876BCFF">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范围不同</w:t>
            </w:r>
          </w:p>
        </w:tc>
        <w:tc>
          <w:tcPr>
            <w:tcW w:w="3336" w:type="dxa"/>
          </w:tcPr>
          <w:p w14:paraId="46737404">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default" w:ascii="Times New Roman" w:hAnsi="Times New Roman" w:eastAsia="宋体" w:cs="Times New Roman"/>
                <w:color w:val="auto"/>
                <w:spacing w:val="-1"/>
                <w:sz w:val="28"/>
                <w:szCs w:val="28"/>
                <w:vertAlign w:val="baseline"/>
                <w:lang w:val="en-US" w:eastAsia="zh-CN"/>
              </w:rPr>
              <w:t>辖区内各检验检测机构使用标准物质开展检测结果内部质量控制活动</w:t>
            </w:r>
          </w:p>
        </w:tc>
        <w:tc>
          <w:tcPr>
            <w:tcW w:w="3809" w:type="dxa"/>
          </w:tcPr>
          <w:p w14:paraId="69169DCC">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default" w:ascii="Times New Roman" w:hAnsi="Times New Roman" w:cs="Times New Roman"/>
                <w:sz w:val="28"/>
                <w:szCs w:val="28"/>
              </w:rPr>
              <w:t>检验检测机构进行资质认定及取得资质认定证书后对标准物质的管理和使用要求</w:t>
            </w:r>
          </w:p>
        </w:tc>
      </w:tr>
      <w:tr w14:paraId="55074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1" w:type="dxa"/>
          </w:tcPr>
          <w:p w14:paraId="348D5A29">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内容不同</w:t>
            </w:r>
          </w:p>
        </w:tc>
        <w:tc>
          <w:tcPr>
            <w:tcW w:w="3336" w:type="dxa"/>
          </w:tcPr>
          <w:p w14:paraId="6666D6A0">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lang w:val="en-US" w:eastAsia="zh-CN"/>
              </w:rPr>
              <w:t>包括</w:t>
            </w:r>
            <w:r>
              <w:rPr>
                <w:rFonts w:hint="default" w:ascii="Times New Roman" w:hAnsi="Times New Roman" w:eastAsia="宋体" w:cs="Times New Roman"/>
                <w:color w:val="auto"/>
                <w:spacing w:val="-1"/>
                <w:sz w:val="28"/>
                <w:szCs w:val="28"/>
                <w:lang w:val="en-US" w:eastAsia="zh-CN"/>
              </w:rPr>
              <w:t>标准物质的选择和检查、质量控制的方式、质量控制结果评价准则</w:t>
            </w:r>
          </w:p>
        </w:tc>
        <w:tc>
          <w:tcPr>
            <w:tcW w:w="3809" w:type="dxa"/>
          </w:tcPr>
          <w:p w14:paraId="270829A6">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default" w:ascii="Times New Roman" w:hAnsi="Times New Roman" w:eastAsia="宋体" w:cs="Times New Roman"/>
                <w:color w:val="auto"/>
                <w:spacing w:val="-1"/>
                <w:sz w:val="28"/>
                <w:szCs w:val="28"/>
                <w:vertAlign w:val="baseline"/>
                <w:lang w:val="en-US" w:eastAsia="zh-CN"/>
              </w:rPr>
            </w:pPr>
            <w:r>
              <w:rPr>
                <w:rFonts w:hint="eastAsia" w:ascii="Times New Roman" w:hAnsi="Times New Roman" w:eastAsia="宋体" w:cs="Times New Roman"/>
                <w:color w:val="auto"/>
                <w:spacing w:val="-1"/>
                <w:sz w:val="28"/>
                <w:szCs w:val="28"/>
                <w:vertAlign w:val="baseline"/>
                <w:lang w:val="en-US" w:eastAsia="zh-CN"/>
              </w:rPr>
              <w:t>包括标准物质的管理和使用</w:t>
            </w:r>
          </w:p>
        </w:tc>
      </w:tr>
    </w:tbl>
    <w:p w14:paraId="447EC06B">
      <w:pPr>
        <w:keepNext w:val="0"/>
        <w:keepLines w:val="0"/>
        <w:pageBreakBefore w:val="0"/>
        <w:widowControl w:val="0"/>
        <w:numPr>
          <w:ilvl w:val="0"/>
          <w:numId w:val="1"/>
        </w:numPr>
        <w:kinsoku/>
        <w:wordWrap/>
        <w:overflowPunct/>
        <w:topLinePunct w:val="0"/>
        <w:autoSpaceDE/>
        <w:autoSpaceDN/>
        <w:bidi w:val="0"/>
        <w:adjustRightInd/>
        <w:snapToGrid/>
        <w:spacing w:line="594" w:lineRule="exact"/>
        <w:ind w:left="0" w:leftChars="0" w:firstLine="640" w:firstLineChars="200"/>
        <w:jc w:val="both"/>
        <w:textAlignment w:val="auto"/>
        <w:outlineLvl w:val="0"/>
        <w:rPr>
          <w:rFonts w:hint="default" w:ascii="Times New Roman" w:hAnsi="Times New Roman" w:eastAsia="黑体" w:cs="Times New Roman"/>
          <w:snapToGrid/>
          <w:kern w:val="2"/>
          <w:sz w:val="32"/>
          <w:szCs w:val="32"/>
          <w:lang w:val="en-US" w:eastAsia="zh-CN" w:bidi="ar-SA"/>
        </w:rPr>
      </w:pPr>
      <w:bookmarkStart w:id="25" w:name="_Toc28025"/>
      <w:r>
        <w:rPr>
          <w:rFonts w:hint="default" w:ascii="Times New Roman" w:hAnsi="Times New Roman" w:eastAsia="黑体" w:cs="Times New Roman"/>
          <w:snapToGrid/>
          <w:kern w:val="2"/>
          <w:sz w:val="32"/>
          <w:szCs w:val="32"/>
          <w:lang w:val="en-US" w:eastAsia="zh-CN" w:bidi="ar-SA"/>
        </w:rPr>
        <w:t>重大意见分歧的处理</w:t>
      </w:r>
      <w:bookmarkEnd w:id="25"/>
    </w:p>
    <w:p w14:paraId="0427D52B">
      <w:pPr>
        <w:keepNext w:val="0"/>
        <w:keepLines w:val="0"/>
        <w:pageBreakBefore w:val="0"/>
        <w:widowControl/>
        <w:kinsoku w:val="0"/>
        <w:wordWrap/>
        <w:overflowPunct/>
        <w:topLinePunct w:val="0"/>
        <w:autoSpaceDE w:val="0"/>
        <w:autoSpaceDN w:val="0"/>
        <w:bidi w:val="0"/>
        <w:adjustRightInd w:val="0"/>
        <w:snapToGrid w:val="0"/>
        <w:spacing w:line="600" w:lineRule="exact"/>
        <w:ind w:firstLine="560" w:firstLineChars="200"/>
        <w:textAlignment w:val="baseline"/>
        <w:rPr>
          <w:rFonts w:hint="default" w:ascii="Times New Roman" w:hAnsi="Times New Roman" w:cs="Times New Roman"/>
          <w:sz w:val="28"/>
          <w:szCs w:val="28"/>
        </w:rPr>
      </w:pPr>
      <w:r>
        <w:rPr>
          <w:rFonts w:hint="default" w:ascii="Times New Roman" w:hAnsi="Times New Roman" w:cs="Times New Roman"/>
          <w:sz w:val="28"/>
          <w:szCs w:val="28"/>
        </w:rPr>
        <w:t>标准制定期间未出现重大意见分歧。</w:t>
      </w:r>
    </w:p>
    <w:p w14:paraId="47ED89BA">
      <w:pPr>
        <w:keepNext w:val="0"/>
        <w:keepLines w:val="0"/>
        <w:pageBreakBefore w:val="0"/>
        <w:widowControl w:val="0"/>
        <w:numPr>
          <w:ilvl w:val="0"/>
          <w:numId w:val="1"/>
        </w:numPr>
        <w:kinsoku/>
        <w:wordWrap/>
        <w:overflowPunct/>
        <w:topLinePunct w:val="0"/>
        <w:autoSpaceDE/>
        <w:autoSpaceDN/>
        <w:bidi w:val="0"/>
        <w:adjustRightInd/>
        <w:snapToGrid/>
        <w:spacing w:line="594" w:lineRule="exact"/>
        <w:ind w:left="0" w:leftChars="0" w:firstLine="640" w:firstLineChars="200"/>
        <w:jc w:val="both"/>
        <w:textAlignment w:val="auto"/>
        <w:outlineLvl w:val="0"/>
        <w:rPr>
          <w:rFonts w:hint="default" w:ascii="Times New Roman" w:hAnsi="Times New Roman" w:eastAsia="黑体" w:cs="Times New Roman"/>
          <w:snapToGrid/>
          <w:kern w:val="2"/>
          <w:sz w:val="32"/>
          <w:szCs w:val="32"/>
          <w:lang w:val="en-US" w:eastAsia="zh-CN" w:bidi="ar-SA"/>
        </w:rPr>
      </w:pPr>
      <w:bookmarkStart w:id="26" w:name="_Toc11520"/>
      <w:r>
        <w:rPr>
          <w:rFonts w:hint="default" w:ascii="Times New Roman" w:hAnsi="Times New Roman" w:eastAsia="黑体" w:cs="Times New Roman"/>
          <w:snapToGrid/>
          <w:kern w:val="2"/>
          <w:sz w:val="32"/>
          <w:szCs w:val="32"/>
          <w:lang w:val="en-US" w:eastAsia="zh-CN" w:bidi="ar-SA"/>
        </w:rPr>
        <w:t>标准性质的建议说明</w:t>
      </w:r>
      <w:bookmarkEnd w:id="26"/>
    </w:p>
    <w:p w14:paraId="761E48D7">
      <w:pPr>
        <w:keepNext w:val="0"/>
        <w:keepLines w:val="0"/>
        <w:pageBreakBefore w:val="0"/>
        <w:widowControl/>
        <w:kinsoku w:val="0"/>
        <w:wordWrap/>
        <w:overflowPunct/>
        <w:topLinePunct w:val="0"/>
        <w:autoSpaceDE w:val="0"/>
        <w:autoSpaceDN w:val="0"/>
        <w:bidi w:val="0"/>
        <w:adjustRightInd w:val="0"/>
        <w:snapToGrid w:val="0"/>
        <w:spacing w:line="600" w:lineRule="exact"/>
        <w:ind w:firstLine="560" w:firstLineChars="200"/>
        <w:textAlignment w:val="baseline"/>
        <w:rPr>
          <w:rFonts w:hint="default" w:ascii="Times New Roman" w:hAnsi="Times New Roman" w:cs="Times New Roman"/>
          <w:sz w:val="28"/>
          <w:szCs w:val="28"/>
        </w:rPr>
      </w:pPr>
      <w:r>
        <w:rPr>
          <w:rFonts w:hint="default" w:ascii="Times New Roman" w:hAnsi="Times New Roman" w:cs="Times New Roman"/>
          <w:sz w:val="28"/>
          <w:szCs w:val="28"/>
        </w:rPr>
        <w:t>技术要求类标准建议审批发布为推荐性标准，指导评审员、检验检测机构参考使用。</w:t>
      </w:r>
    </w:p>
    <w:p w14:paraId="25FB26D7">
      <w:pPr>
        <w:keepNext w:val="0"/>
        <w:keepLines w:val="0"/>
        <w:pageBreakBefore w:val="0"/>
        <w:widowControl w:val="0"/>
        <w:numPr>
          <w:ilvl w:val="0"/>
          <w:numId w:val="1"/>
        </w:numPr>
        <w:kinsoku/>
        <w:wordWrap/>
        <w:overflowPunct/>
        <w:topLinePunct w:val="0"/>
        <w:autoSpaceDE/>
        <w:autoSpaceDN/>
        <w:bidi w:val="0"/>
        <w:adjustRightInd/>
        <w:snapToGrid/>
        <w:spacing w:line="594" w:lineRule="exact"/>
        <w:ind w:left="0" w:leftChars="0" w:firstLine="640" w:firstLineChars="200"/>
        <w:jc w:val="both"/>
        <w:textAlignment w:val="auto"/>
        <w:outlineLvl w:val="0"/>
        <w:rPr>
          <w:rFonts w:hint="default" w:ascii="Times New Roman" w:hAnsi="Times New Roman" w:eastAsia="黑体" w:cs="Times New Roman"/>
          <w:snapToGrid/>
          <w:kern w:val="2"/>
          <w:sz w:val="32"/>
          <w:szCs w:val="32"/>
          <w:lang w:val="en-US" w:eastAsia="zh-CN" w:bidi="ar-SA"/>
        </w:rPr>
      </w:pPr>
      <w:bookmarkStart w:id="27" w:name="_Toc9063"/>
      <w:r>
        <w:rPr>
          <w:rFonts w:hint="default" w:ascii="Times New Roman" w:hAnsi="Times New Roman" w:eastAsia="黑体" w:cs="Times New Roman"/>
          <w:snapToGrid/>
          <w:kern w:val="2"/>
          <w:sz w:val="32"/>
          <w:szCs w:val="32"/>
          <w:lang w:val="en-US" w:eastAsia="zh-CN" w:bidi="ar-SA"/>
        </w:rPr>
        <w:t>其他应予说明的事项</w:t>
      </w:r>
      <w:bookmarkEnd w:id="27"/>
    </w:p>
    <w:p w14:paraId="534D05C3">
      <w:pPr>
        <w:keepNext w:val="0"/>
        <w:keepLines w:val="0"/>
        <w:pageBreakBefore w:val="0"/>
        <w:widowControl/>
        <w:kinsoku w:val="0"/>
        <w:wordWrap/>
        <w:overflowPunct/>
        <w:topLinePunct w:val="0"/>
        <w:autoSpaceDE w:val="0"/>
        <w:autoSpaceDN w:val="0"/>
        <w:bidi w:val="0"/>
        <w:adjustRightInd w:val="0"/>
        <w:snapToGrid w:val="0"/>
        <w:spacing w:line="600" w:lineRule="exact"/>
        <w:ind w:left="561" w:leftChars="267" w:firstLine="420" w:firstLineChars="150"/>
        <w:textAlignment w:val="baseline"/>
        <w:rPr>
          <w:rFonts w:hint="default" w:ascii="Times New Roman" w:hAnsi="Times New Roman" w:cs="Times New Roman"/>
          <w:sz w:val="28"/>
          <w:szCs w:val="28"/>
        </w:rPr>
      </w:pPr>
      <w:r>
        <w:rPr>
          <w:rFonts w:hint="default" w:ascii="Times New Roman" w:hAnsi="Times New Roman" w:cs="Times New Roman"/>
          <w:sz w:val="28"/>
          <w:szCs w:val="28"/>
        </w:rPr>
        <w:t>无。</w:t>
      </w:r>
    </w:p>
    <w:p w14:paraId="0A1CA7F3">
      <w:pPr>
        <w:pStyle w:val="20"/>
        <w:rPr>
          <w:rFonts w:hint="default" w:ascii="Times New Roman" w:hAnsi="Times New Roman" w:eastAsia="仿宋_GB2312" w:cs="Times New Roman"/>
          <w:sz w:val="32"/>
          <w:szCs w:val="32"/>
        </w:rPr>
      </w:pPr>
    </w:p>
    <w:p w14:paraId="05972D51">
      <w:pPr>
        <w:pStyle w:val="21"/>
        <w:rPr>
          <w:rFonts w:hint="default" w:ascii="Times New Roman" w:hAnsi="Times New Roman" w:cs="Times New Roman"/>
        </w:rPr>
      </w:pPr>
    </w:p>
    <w:p w14:paraId="71A29447">
      <w:pPr>
        <w:keepNext w:val="0"/>
        <w:keepLines w:val="0"/>
        <w:pageBreakBefore w:val="0"/>
        <w:widowControl/>
        <w:kinsoku w:val="0"/>
        <w:wordWrap/>
        <w:overflowPunct/>
        <w:topLinePunct w:val="0"/>
        <w:autoSpaceDE w:val="0"/>
        <w:autoSpaceDN w:val="0"/>
        <w:bidi w:val="0"/>
        <w:adjustRightInd w:val="0"/>
        <w:snapToGrid w:val="0"/>
        <w:spacing w:line="600" w:lineRule="exact"/>
        <w:ind w:left="840" w:leftChars="400" w:firstLine="4060" w:firstLineChars="1450"/>
        <w:textAlignment w:val="baseline"/>
        <w:outlineLvl w:val="9"/>
        <w:rPr>
          <w:rFonts w:hint="default" w:ascii="Times New Roman" w:hAnsi="Times New Roman" w:cs="Times New Roman"/>
          <w:sz w:val="28"/>
          <w:szCs w:val="28"/>
        </w:rPr>
      </w:pPr>
      <w:bookmarkStart w:id="28" w:name="_Toc23694"/>
      <w:r>
        <w:rPr>
          <w:rFonts w:hint="default" w:ascii="Times New Roman" w:hAnsi="Times New Roman" w:cs="Times New Roman"/>
          <w:sz w:val="28"/>
          <w:szCs w:val="28"/>
        </w:rPr>
        <w:t>陕西省质量认证认可协</w:t>
      </w:r>
      <w:bookmarkEnd w:id="28"/>
    </w:p>
    <w:p w14:paraId="6AAE04BD">
      <w:pPr>
        <w:keepNext w:val="0"/>
        <w:keepLines w:val="0"/>
        <w:pageBreakBefore w:val="0"/>
        <w:widowControl/>
        <w:kinsoku w:val="0"/>
        <w:wordWrap/>
        <w:overflowPunct/>
        <w:topLinePunct w:val="0"/>
        <w:autoSpaceDE w:val="0"/>
        <w:autoSpaceDN w:val="0"/>
        <w:bidi w:val="0"/>
        <w:adjustRightInd w:val="0"/>
        <w:snapToGrid w:val="0"/>
        <w:spacing w:line="600" w:lineRule="exact"/>
        <w:ind w:left="840" w:leftChars="400" w:firstLine="4060" w:firstLineChars="1450"/>
        <w:textAlignment w:val="baseline"/>
        <w:outlineLvl w:val="9"/>
        <w:rPr>
          <w:rFonts w:hint="default" w:ascii="Times New Roman" w:hAnsi="Times New Roman" w:cs="Times New Roman"/>
          <w:sz w:val="28"/>
          <w:szCs w:val="28"/>
          <w:lang w:val="en-US" w:eastAsia="zh-CN"/>
        </w:rPr>
      </w:pPr>
      <w:bookmarkStart w:id="29" w:name="_GoBack"/>
      <w:bookmarkEnd w:id="29"/>
    </w:p>
    <w:sectPr>
      <w:pgSz w:w="11905" w:h="16840"/>
      <w:pgMar w:top="1786" w:right="1429" w:bottom="1786" w:left="1426" w:header="0" w:footer="1212"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nsolas">
    <w:panose1 w:val="020B0609020204030204"/>
    <w:charset w:val="00"/>
    <w:family w:val="auto"/>
    <w:pitch w:val="default"/>
    <w:sig w:usb0="E00006FF" w:usb1="0000FCFF" w:usb2="00000001" w:usb3="00000000" w:csb0="6000019F" w:csb1="DFD7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C9DC2C">
    <w:pPr>
      <w:spacing w:line="178" w:lineRule="auto"/>
      <w:ind w:left="4629"/>
      <w:rPr>
        <w:rFonts w:ascii="Calibri" w:hAnsi="Calibri" w:eastAsia="Calibri" w:cs="Calibri"/>
        <w:sz w:val="18"/>
        <w:szCs w:val="18"/>
      </w:rPr>
    </w:pPr>
    <w:r>
      <w:rPr>
        <w:rFonts w:ascii="Calibri" w:hAnsi="Calibri" w:eastAsia="Calibri" w:cs="Calibri"/>
        <w:sz w:val="18"/>
        <w:szCs w:val="1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913056">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AC142F"/>
    <w:multiLevelType w:val="singleLevel"/>
    <w:tmpl w:val="D0AC142F"/>
    <w:lvl w:ilvl="0" w:tentative="0">
      <w:start w:val="2"/>
      <w:numFmt w:val="decimal"/>
      <w:suff w:val="nothing"/>
      <w:lvlText w:val="%1、"/>
      <w:lvlJc w:val="left"/>
    </w:lvl>
  </w:abstractNum>
  <w:abstractNum w:abstractNumId="1">
    <w:nsid w:val="E8E9DDA0"/>
    <w:multiLevelType w:val="singleLevel"/>
    <w:tmpl w:val="E8E9DDA0"/>
    <w:lvl w:ilvl="0" w:tentative="0">
      <w:start w:val="4"/>
      <w:numFmt w:val="decimal"/>
      <w:suff w:val="nothing"/>
      <w:lvlText w:val="%1、"/>
      <w:lvlJc w:val="left"/>
    </w:lvl>
  </w:abstractNum>
  <w:abstractNum w:abstractNumId="2">
    <w:nsid w:val="046E53EC"/>
    <w:multiLevelType w:val="singleLevel"/>
    <w:tmpl w:val="046E53EC"/>
    <w:lvl w:ilvl="0" w:tentative="0">
      <w:start w:val="1"/>
      <w:numFmt w:val="decimal"/>
      <w:lvlText w:val="%1."/>
      <w:lvlJc w:val="left"/>
      <w:pPr>
        <w:ind w:left="425" w:hanging="425"/>
      </w:pPr>
      <w:rPr>
        <w:rFonts w:hint="default"/>
      </w:rPr>
    </w:lvl>
  </w:abstractNum>
  <w:abstractNum w:abstractNumId="3">
    <w:nsid w:val="25F17E4F"/>
    <w:multiLevelType w:val="singleLevel"/>
    <w:tmpl w:val="25F17E4F"/>
    <w:lvl w:ilvl="0" w:tentative="0">
      <w:start w:val="1"/>
      <w:numFmt w:val="chineseCounting"/>
      <w:suff w:val="nothing"/>
      <w:lvlText w:val="%1、"/>
      <w:lvlJc w:val="left"/>
      <w:rPr>
        <w:rFonts w:hint="eastAsia"/>
      </w:rPr>
    </w:lvl>
  </w:abstractNum>
  <w:abstractNum w:abstractNumId="4">
    <w:nsid w:val="64D43621"/>
    <w:multiLevelType w:val="singleLevel"/>
    <w:tmpl w:val="64D43621"/>
    <w:lvl w:ilvl="0" w:tentative="0">
      <w:start w:val="48"/>
      <w:numFmt w:val="decimal"/>
      <w:suff w:val="nothing"/>
      <w:lvlText w:val="%1）"/>
      <w:lvlJc w:val="left"/>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zQ1MmQzZTUzMGFjODQ3OTNlODlhMjVmYmYzMWQyMDkifQ=="/>
  </w:docVars>
  <w:rsids>
    <w:rsidRoot w:val="00000000"/>
    <w:rsid w:val="002E4D41"/>
    <w:rsid w:val="00883AA6"/>
    <w:rsid w:val="009100A4"/>
    <w:rsid w:val="00A04168"/>
    <w:rsid w:val="00AF1302"/>
    <w:rsid w:val="022C3E83"/>
    <w:rsid w:val="02694924"/>
    <w:rsid w:val="029B3D39"/>
    <w:rsid w:val="02AF6F41"/>
    <w:rsid w:val="02B80216"/>
    <w:rsid w:val="02C42DCE"/>
    <w:rsid w:val="030A5EB4"/>
    <w:rsid w:val="031827C8"/>
    <w:rsid w:val="039C1FF0"/>
    <w:rsid w:val="03B616EF"/>
    <w:rsid w:val="04B8266F"/>
    <w:rsid w:val="04FD4593"/>
    <w:rsid w:val="05791EDF"/>
    <w:rsid w:val="05F3328B"/>
    <w:rsid w:val="06500E91"/>
    <w:rsid w:val="06656D40"/>
    <w:rsid w:val="068154EF"/>
    <w:rsid w:val="06C50E73"/>
    <w:rsid w:val="06E72E78"/>
    <w:rsid w:val="06F537E7"/>
    <w:rsid w:val="07054490"/>
    <w:rsid w:val="076D4BE4"/>
    <w:rsid w:val="07883330"/>
    <w:rsid w:val="078C5300"/>
    <w:rsid w:val="07B37C1F"/>
    <w:rsid w:val="08E54442"/>
    <w:rsid w:val="094B7289"/>
    <w:rsid w:val="095E38C5"/>
    <w:rsid w:val="0977661C"/>
    <w:rsid w:val="097C01EF"/>
    <w:rsid w:val="099241F4"/>
    <w:rsid w:val="09E10052"/>
    <w:rsid w:val="0A406F48"/>
    <w:rsid w:val="0A4D7496"/>
    <w:rsid w:val="0A501135"/>
    <w:rsid w:val="0A6446E1"/>
    <w:rsid w:val="0A7C45A2"/>
    <w:rsid w:val="0B3158D0"/>
    <w:rsid w:val="0B370C4D"/>
    <w:rsid w:val="0B575FAA"/>
    <w:rsid w:val="0BF1087E"/>
    <w:rsid w:val="0C590F18"/>
    <w:rsid w:val="0CA02447"/>
    <w:rsid w:val="0CA22EEE"/>
    <w:rsid w:val="0CA53F52"/>
    <w:rsid w:val="0CED228F"/>
    <w:rsid w:val="0D2174AB"/>
    <w:rsid w:val="0D26335B"/>
    <w:rsid w:val="0D4224E0"/>
    <w:rsid w:val="0D5C3855"/>
    <w:rsid w:val="0D6C566A"/>
    <w:rsid w:val="0DD40279"/>
    <w:rsid w:val="0E211365"/>
    <w:rsid w:val="0E552DBD"/>
    <w:rsid w:val="0E63372C"/>
    <w:rsid w:val="0E740F3B"/>
    <w:rsid w:val="0F0C0D7A"/>
    <w:rsid w:val="0F63574C"/>
    <w:rsid w:val="10D66437"/>
    <w:rsid w:val="11032CB2"/>
    <w:rsid w:val="117B0D8C"/>
    <w:rsid w:val="11D44BB0"/>
    <w:rsid w:val="12881D94"/>
    <w:rsid w:val="12940358"/>
    <w:rsid w:val="129630BC"/>
    <w:rsid w:val="12C312C4"/>
    <w:rsid w:val="12CB18A0"/>
    <w:rsid w:val="131274CE"/>
    <w:rsid w:val="13333D5C"/>
    <w:rsid w:val="13761663"/>
    <w:rsid w:val="13C36177"/>
    <w:rsid w:val="13EC5383"/>
    <w:rsid w:val="14092680"/>
    <w:rsid w:val="14382FFD"/>
    <w:rsid w:val="148C0F9E"/>
    <w:rsid w:val="14B6463B"/>
    <w:rsid w:val="153E45AB"/>
    <w:rsid w:val="158D11B1"/>
    <w:rsid w:val="16571DC8"/>
    <w:rsid w:val="167969DD"/>
    <w:rsid w:val="16893F4C"/>
    <w:rsid w:val="173D6FDE"/>
    <w:rsid w:val="17A4355E"/>
    <w:rsid w:val="17FD074D"/>
    <w:rsid w:val="18267CA4"/>
    <w:rsid w:val="18652FC2"/>
    <w:rsid w:val="18954E2A"/>
    <w:rsid w:val="189B5187"/>
    <w:rsid w:val="18ED3954"/>
    <w:rsid w:val="190646FA"/>
    <w:rsid w:val="19520625"/>
    <w:rsid w:val="1966089D"/>
    <w:rsid w:val="198B41CF"/>
    <w:rsid w:val="19D159ED"/>
    <w:rsid w:val="19DE1AF8"/>
    <w:rsid w:val="1A0828F0"/>
    <w:rsid w:val="1A201F85"/>
    <w:rsid w:val="1A767F69"/>
    <w:rsid w:val="1A934149"/>
    <w:rsid w:val="1AAB623F"/>
    <w:rsid w:val="1B1464DA"/>
    <w:rsid w:val="1B1D686F"/>
    <w:rsid w:val="1C1C24C7"/>
    <w:rsid w:val="1C5A4AC4"/>
    <w:rsid w:val="1C68098E"/>
    <w:rsid w:val="1D173EE6"/>
    <w:rsid w:val="1D2624F4"/>
    <w:rsid w:val="1D985000"/>
    <w:rsid w:val="1DBE522D"/>
    <w:rsid w:val="1DBF0EA6"/>
    <w:rsid w:val="1DED4DC0"/>
    <w:rsid w:val="1E0778B6"/>
    <w:rsid w:val="1E524237"/>
    <w:rsid w:val="1E890F8D"/>
    <w:rsid w:val="1E933BB9"/>
    <w:rsid w:val="1EA57449"/>
    <w:rsid w:val="1ECF4669"/>
    <w:rsid w:val="1ED261A6"/>
    <w:rsid w:val="1ED41ADC"/>
    <w:rsid w:val="1EFC79EE"/>
    <w:rsid w:val="1F016D75"/>
    <w:rsid w:val="1F234F3D"/>
    <w:rsid w:val="1F372797"/>
    <w:rsid w:val="1FEC4EFE"/>
    <w:rsid w:val="2078606A"/>
    <w:rsid w:val="20C26328"/>
    <w:rsid w:val="21042B4C"/>
    <w:rsid w:val="21535882"/>
    <w:rsid w:val="21E81A5C"/>
    <w:rsid w:val="21F506E7"/>
    <w:rsid w:val="222B3199"/>
    <w:rsid w:val="2245341D"/>
    <w:rsid w:val="22632F42"/>
    <w:rsid w:val="22D56AFB"/>
    <w:rsid w:val="233C7014"/>
    <w:rsid w:val="23696C97"/>
    <w:rsid w:val="23F77AC8"/>
    <w:rsid w:val="2415007A"/>
    <w:rsid w:val="2439346B"/>
    <w:rsid w:val="24454D52"/>
    <w:rsid w:val="25565941"/>
    <w:rsid w:val="26153106"/>
    <w:rsid w:val="267C4F33"/>
    <w:rsid w:val="268F110A"/>
    <w:rsid w:val="26A26323"/>
    <w:rsid w:val="26DF6985"/>
    <w:rsid w:val="27D52B4D"/>
    <w:rsid w:val="28542C80"/>
    <w:rsid w:val="288A4592"/>
    <w:rsid w:val="28E86E6C"/>
    <w:rsid w:val="2907755C"/>
    <w:rsid w:val="292559B5"/>
    <w:rsid w:val="29371636"/>
    <w:rsid w:val="29B42E56"/>
    <w:rsid w:val="29CC70CB"/>
    <w:rsid w:val="29E004D5"/>
    <w:rsid w:val="2A573CED"/>
    <w:rsid w:val="2AA8279A"/>
    <w:rsid w:val="2B22685C"/>
    <w:rsid w:val="2B705804"/>
    <w:rsid w:val="2C5F50DB"/>
    <w:rsid w:val="2C610E53"/>
    <w:rsid w:val="2C703F4B"/>
    <w:rsid w:val="2C836818"/>
    <w:rsid w:val="2CCE4C79"/>
    <w:rsid w:val="2CDC08C3"/>
    <w:rsid w:val="2D0A773C"/>
    <w:rsid w:val="2D7B5F44"/>
    <w:rsid w:val="2DAA500F"/>
    <w:rsid w:val="2E047FCE"/>
    <w:rsid w:val="2E2D7C4C"/>
    <w:rsid w:val="2E837EAD"/>
    <w:rsid w:val="2ECE2663"/>
    <w:rsid w:val="2EED69CE"/>
    <w:rsid w:val="2F154197"/>
    <w:rsid w:val="2F4B3ADA"/>
    <w:rsid w:val="2F666548"/>
    <w:rsid w:val="2FCA6D0F"/>
    <w:rsid w:val="30766E97"/>
    <w:rsid w:val="30EE44B5"/>
    <w:rsid w:val="313034EA"/>
    <w:rsid w:val="313B79B2"/>
    <w:rsid w:val="315669DA"/>
    <w:rsid w:val="319063C4"/>
    <w:rsid w:val="31D058EA"/>
    <w:rsid w:val="32FF3B40"/>
    <w:rsid w:val="33180F62"/>
    <w:rsid w:val="3385661C"/>
    <w:rsid w:val="33B9550C"/>
    <w:rsid w:val="33E65956"/>
    <w:rsid w:val="34160775"/>
    <w:rsid w:val="342C0774"/>
    <w:rsid w:val="34C91C8B"/>
    <w:rsid w:val="35786D62"/>
    <w:rsid w:val="35AB2B2B"/>
    <w:rsid w:val="35D1226F"/>
    <w:rsid w:val="35E3583F"/>
    <w:rsid w:val="35EE4FC9"/>
    <w:rsid w:val="36786415"/>
    <w:rsid w:val="36E610D6"/>
    <w:rsid w:val="37B17437"/>
    <w:rsid w:val="37CE33A4"/>
    <w:rsid w:val="37E85550"/>
    <w:rsid w:val="387E45EC"/>
    <w:rsid w:val="38804D57"/>
    <w:rsid w:val="388B2492"/>
    <w:rsid w:val="38FD22F5"/>
    <w:rsid w:val="39096AFA"/>
    <w:rsid w:val="392E030F"/>
    <w:rsid w:val="399B34CA"/>
    <w:rsid w:val="3A6821FF"/>
    <w:rsid w:val="3A993EAE"/>
    <w:rsid w:val="3AE16E49"/>
    <w:rsid w:val="3B862684"/>
    <w:rsid w:val="3BE81A11"/>
    <w:rsid w:val="3C6B0E97"/>
    <w:rsid w:val="3C721BD7"/>
    <w:rsid w:val="3C7F11EE"/>
    <w:rsid w:val="3CB94393"/>
    <w:rsid w:val="3CD236A7"/>
    <w:rsid w:val="3CD967E3"/>
    <w:rsid w:val="3D6D513E"/>
    <w:rsid w:val="3DCB0822"/>
    <w:rsid w:val="3DD570FD"/>
    <w:rsid w:val="3E663452"/>
    <w:rsid w:val="3EA652C5"/>
    <w:rsid w:val="3EBE111A"/>
    <w:rsid w:val="3ECA6D2C"/>
    <w:rsid w:val="3EFB0C93"/>
    <w:rsid w:val="3F303FC2"/>
    <w:rsid w:val="3F577E93"/>
    <w:rsid w:val="3F9D61EE"/>
    <w:rsid w:val="40177D4C"/>
    <w:rsid w:val="40805AE0"/>
    <w:rsid w:val="41017BBE"/>
    <w:rsid w:val="41601281"/>
    <w:rsid w:val="41FF785B"/>
    <w:rsid w:val="42087906"/>
    <w:rsid w:val="42874D81"/>
    <w:rsid w:val="42950238"/>
    <w:rsid w:val="42980EEF"/>
    <w:rsid w:val="42AE24C0"/>
    <w:rsid w:val="42CA554C"/>
    <w:rsid w:val="42D950B7"/>
    <w:rsid w:val="4352789F"/>
    <w:rsid w:val="43BD5899"/>
    <w:rsid w:val="43D146B8"/>
    <w:rsid w:val="44047066"/>
    <w:rsid w:val="444524AA"/>
    <w:rsid w:val="44CF2275"/>
    <w:rsid w:val="44E231C8"/>
    <w:rsid w:val="457C2064"/>
    <w:rsid w:val="45A61BE4"/>
    <w:rsid w:val="45D43FEC"/>
    <w:rsid w:val="45EC01C6"/>
    <w:rsid w:val="45FA5E22"/>
    <w:rsid w:val="45FB7F6D"/>
    <w:rsid w:val="46746692"/>
    <w:rsid w:val="468427EE"/>
    <w:rsid w:val="469B0FAE"/>
    <w:rsid w:val="46BD1D77"/>
    <w:rsid w:val="472B40E0"/>
    <w:rsid w:val="48215BC4"/>
    <w:rsid w:val="48277469"/>
    <w:rsid w:val="48311BC9"/>
    <w:rsid w:val="48541414"/>
    <w:rsid w:val="488315CD"/>
    <w:rsid w:val="48853CC3"/>
    <w:rsid w:val="48CB5B7A"/>
    <w:rsid w:val="493C69BC"/>
    <w:rsid w:val="496313F2"/>
    <w:rsid w:val="49867716"/>
    <w:rsid w:val="49C873F0"/>
    <w:rsid w:val="4AAB61E5"/>
    <w:rsid w:val="4B036231"/>
    <w:rsid w:val="4B3C67D0"/>
    <w:rsid w:val="4B4E4840"/>
    <w:rsid w:val="4B8203BA"/>
    <w:rsid w:val="4B9A5CD8"/>
    <w:rsid w:val="4BBF129A"/>
    <w:rsid w:val="4BE87A96"/>
    <w:rsid w:val="4C0E339C"/>
    <w:rsid w:val="4C2C109F"/>
    <w:rsid w:val="4C3A7C43"/>
    <w:rsid w:val="4C4579F1"/>
    <w:rsid w:val="4C9E5354"/>
    <w:rsid w:val="4D484356"/>
    <w:rsid w:val="4D6C526F"/>
    <w:rsid w:val="4DB566D9"/>
    <w:rsid w:val="4DFB44CF"/>
    <w:rsid w:val="4E30647F"/>
    <w:rsid w:val="4E4A12EF"/>
    <w:rsid w:val="4EAC01FC"/>
    <w:rsid w:val="4EF61477"/>
    <w:rsid w:val="4F08274F"/>
    <w:rsid w:val="503C3BFF"/>
    <w:rsid w:val="50EA73C4"/>
    <w:rsid w:val="5106683E"/>
    <w:rsid w:val="516260FA"/>
    <w:rsid w:val="519F6CE6"/>
    <w:rsid w:val="51C92E73"/>
    <w:rsid w:val="52522E68"/>
    <w:rsid w:val="525E7A5F"/>
    <w:rsid w:val="52652B6E"/>
    <w:rsid w:val="5276331B"/>
    <w:rsid w:val="52DB2BBC"/>
    <w:rsid w:val="52DB5C5A"/>
    <w:rsid w:val="54574766"/>
    <w:rsid w:val="54946AB4"/>
    <w:rsid w:val="54E10247"/>
    <w:rsid w:val="55474A91"/>
    <w:rsid w:val="55924389"/>
    <w:rsid w:val="55DD638A"/>
    <w:rsid w:val="561A1EEF"/>
    <w:rsid w:val="5666442D"/>
    <w:rsid w:val="568C1A97"/>
    <w:rsid w:val="569F4CA7"/>
    <w:rsid w:val="57686C8A"/>
    <w:rsid w:val="577358B3"/>
    <w:rsid w:val="583B35FC"/>
    <w:rsid w:val="58BA0637"/>
    <w:rsid w:val="59E84F03"/>
    <w:rsid w:val="59F77BCC"/>
    <w:rsid w:val="5A680661"/>
    <w:rsid w:val="5AAA5D09"/>
    <w:rsid w:val="5B8F6EDB"/>
    <w:rsid w:val="5B97622F"/>
    <w:rsid w:val="5BF77C6D"/>
    <w:rsid w:val="5CED210B"/>
    <w:rsid w:val="5D042FB1"/>
    <w:rsid w:val="5D8B1D44"/>
    <w:rsid w:val="5DEF3C61"/>
    <w:rsid w:val="5E4E31D8"/>
    <w:rsid w:val="5EF47EB3"/>
    <w:rsid w:val="5F601618"/>
    <w:rsid w:val="5FF07B24"/>
    <w:rsid w:val="606E57EA"/>
    <w:rsid w:val="617F354E"/>
    <w:rsid w:val="619E0847"/>
    <w:rsid w:val="61CC26D7"/>
    <w:rsid w:val="61E67129"/>
    <w:rsid w:val="62CF5E0F"/>
    <w:rsid w:val="632549FB"/>
    <w:rsid w:val="632B0469"/>
    <w:rsid w:val="634B75A8"/>
    <w:rsid w:val="6388565D"/>
    <w:rsid w:val="64236413"/>
    <w:rsid w:val="64B51612"/>
    <w:rsid w:val="652B723C"/>
    <w:rsid w:val="65680839"/>
    <w:rsid w:val="65BA6903"/>
    <w:rsid w:val="668926F2"/>
    <w:rsid w:val="66D165FA"/>
    <w:rsid w:val="66F145A6"/>
    <w:rsid w:val="66F539BC"/>
    <w:rsid w:val="67713939"/>
    <w:rsid w:val="680D7083"/>
    <w:rsid w:val="682E2410"/>
    <w:rsid w:val="68DC2F20"/>
    <w:rsid w:val="69C117D2"/>
    <w:rsid w:val="6A321963"/>
    <w:rsid w:val="6A621158"/>
    <w:rsid w:val="6B300188"/>
    <w:rsid w:val="6B581098"/>
    <w:rsid w:val="6B7A3CC7"/>
    <w:rsid w:val="6BF90877"/>
    <w:rsid w:val="6C7259AB"/>
    <w:rsid w:val="6CBD554D"/>
    <w:rsid w:val="6D9E2FAE"/>
    <w:rsid w:val="6E1633F2"/>
    <w:rsid w:val="6E754D40"/>
    <w:rsid w:val="6EDA0016"/>
    <w:rsid w:val="6FAF3250"/>
    <w:rsid w:val="71187FF2"/>
    <w:rsid w:val="71810C1C"/>
    <w:rsid w:val="728759FB"/>
    <w:rsid w:val="728F1117"/>
    <w:rsid w:val="72AE480B"/>
    <w:rsid w:val="73076D0B"/>
    <w:rsid w:val="73110BA6"/>
    <w:rsid w:val="732F05EC"/>
    <w:rsid w:val="736B1B84"/>
    <w:rsid w:val="737B429F"/>
    <w:rsid w:val="73BF387B"/>
    <w:rsid w:val="73CF5B6F"/>
    <w:rsid w:val="742835D1"/>
    <w:rsid w:val="743659D5"/>
    <w:rsid w:val="74A94712"/>
    <w:rsid w:val="751467B2"/>
    <w:rsid w:val="75197A63"/>
    <w:rsid w:val="757C3BD5"/>
    <w:rsid w:val="75825591"/>
    <w:rsid w:val="75B618B0"/>
    <w:rsid w:val="75D67879"/>
    <w:rsid w:val="76243E27"/>
    <w:rsid w:val="762B73A9"/>
    <w:rsid w:val="76745042"/>
    <w:rsid w:val="770608B0"/>
    <w:rsid w:val="77131668"/>
    <w:rsid w:val="7718641E"/>
    <w:rsid w:val="775E7E4D"/>
    <w:rsid w:val="779C4543"/>
    <w:rsid w:val="77B04009"/>
    <w:rsid w:val="786D02A2"/>
    <w:rsid w:val="78D71EF2"/>
    <w:rsid w:val="792A4670"/>
    <w:rsid w:val="7A6B246A"/>
    <w:rsid w:val="7AF47ECC"/>
    <w:rsid w:val="7B211F2B"/>
    <w:rsid w:val="7B630DD4"/>
    <w:rsid w:val="7BD1454E"/>
    <w:rsid w:val="7C09018C"/>
    <w:rsid w:val="7C5807CC"/>
    <w:rsid w:val="7D9341B1"/>
    <w:rsid w:val="7E515958"/>
    <w:rsid w:val="7ED700CE"/>
    <w:rsid w:val="7ED77633"/>
    <w:rsid w:val="7F3948E4"/>
    <w:rsid w:val="7F6A6636"/>
    <w:rsid w:val="7F9F508F"/>
    <w:rsid w:val="7FC959D1"/>
    <w:rsid w:val="7FEB6C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toc 1"/>
    <w:basedOn w:val="1"/>
    <w:next w:val="1"/>
    <w:qFormat/>
    <w:uiPriority w:val="39"/>
    <w:pPr>
      <w:tabs>
        <w:tab w:val="right" w:leader="dot" w:pos="9242"/>
      </w:tabs>
      <w:spacing w:before="25" w:beforeLines="25" w:after="25" w:afterLines="25"/>
      <w:jc w:val="left"/>
    </w:pPr>
    <w:rPr>
      <w:rFonts w:ascii="宋体"/>
      <w:szCs w:val="21"/>
    </w:rPr>
  </w:style>
  <w:style w:type="paragraph" w:styleId="5">
    <w:name w:val="toc 2"/>
    <w:basedOn w:val="1"/>
    <w:next w:val="1"/>
    <w:semiHidden/>
    <w:qFormat/>
    <w:uiPriority w:val="0"/>
    <w:pPr>
      <w:tabs>
        <w:tab w:val="right" w:leader="dot" w:pos="9242"/>
      </w:tabs>
    </w:pPr>
    <w:rPr>
      <w:rFonts w:ascii="宋体"/>
      <w:szCs w:val="21"/>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bCs/>
    </w:rPr>
  </w:style>
  <w:style w:type="character" w:styleId="11">
    <w:name w:val="page number"/>
    <w:basedOn w:val="9"/>
    <w:qFormat/>
    <w:uiPriority w:val="0"/>
  </w:style>
  <w:style w:type="character" w:styleId="12">
    <w:name w:val="FollowedHyperlink"/>
    <w:basedOn w:val="9"/>
    <w:qFormat/>
    <w:uiPriority w:val="0"/>
    <w:rPr>
      <w:color w:val="008CBA"/>
      <w:u w:val="single"/>
    </w:rPr>
  </w:style>
  <w:style w:type="character" w:styleId="13">
    <w:name w:val="Emphasis"/>
    <w:basedOn w:val="9"/>
    <w:qFormat/>
    <w:uiPriority w:val="0"/>
    <w:rPr>
      <w:i/>
      <w:iCs/>
    </w:rPr>
  </w:style>
  <w:style w:type="character" w:styleId="14">
    <w:name w:val="HTML Definition"/>
    <w:basedOn w:val="9"/>
    <w:qFormat/>
    <w:uiPriority w:val="0"/>
    <w:rPr>
      <w:i/>
      <w:iCs/>
    </w:rPr>
  </w:style>
  <w:style w:type="character" w:styleId="15">
    <w:name w:val="HTML Acronym"/>
    <w:basedOn w:val="9"/>
    <w:qFormat/>
    <w:uiPriority w:val="0"/>
    <w:rPr>
      <w:caps/>
      <w:color w:val="222222"/>
      <w:sz w:val="21"/>
      <w:szCs w:val="21"/>
    </w:rPr>
  </w:style>
  <w:style w:type="character" w:styleId="16">
    <w:name w:val="Hyperlink"/>
    <w:basedOn w:val="9"/>
    <w:qFormat/>
    <w:uiPriority w:val="0"/>
    <w:rPr>
      <w:color w:val="008CBA"/>
      <w:u w:val="single"/>
    </w:rPr>
  </w:style>
  <w:style w:type="character" w:styleId="17">
    <w:name w:val="HTML Code"/>
    <w:basedOn w:val="9"/>
    <w:qFormat/>
    <w:uiPriority w:val="0"/>
    <w:rPr>
      <w:rFonts w:hint="default" w:ascii="Consolas" w:hAnsi="Consolas" w:eastAsia="Consolas" w:cs="Consolas"/>
      <w:color w:val="333333"/>
      <w:sz w:val="21"/>
      <w:szCs w:val="21"/>
      <w:bdr w:val="single" w:color="DFDFDF" w:sz="6" w:space="0"/>
      <w:shd w:val="clear" w:fill="F8F8F8"/>
    </w:rPr>
  </w:style>
  <w:style w:type="character" w:styleId="18">
    <w:name w:val="HTML Keyboard"/>
    <w:basedOn w:val="9"/>
    <w:qFormat/>
    <w:uiPriority w:val="0"/>
    <w:rPr>
      <w:rFonts w:hint="default" w:ascii="Consolas" w:hAnsi="Consolas" w:eastAsia="Consolas" w:cs="Consolas"/>
      <w:color w:val="222222"/>
      <w:sz w:val="21"/>
      <w:szCs w:val="21"/>
      <w:bdr w:val="single" w:color="DDDDDD" w:sz="6" w:space="0"/>
      <w:shd w:val="clear" w:fill="EDEDED"/>
    </w:rPr>
  </w:style>
  <w:style w:type="character" w:styleId="19">
    <w:name w:val="HTML Sample"/>
    <w:basedOn w:val="9"/>
    <w:qFormat/>
    <w:uiPriority w:val="0"/>
    <w:rPr>
      <w:rFonts w:ascii="monospace" w:hAnsi="monospace" w:eastAsia="monospace" w:cs="monospace"/>
      <w:sz w:val="21"/>
      <w:szCs w:val="21"/>
    </w:rPr>
  </w:style>
  <w:style w:type="paragraph" w:customStyle="1" w:styleId="20">
    <w:name w:val="BodyTextIndent"/>
    <w:basedOn w:val="1"/>
    <w:next w:val="21"/>
    <w:qFormat/>
    <w:uiPriority w:val="0"/>
    <w:pPr>
      <w:spacing w:after="120"/>
      <w:ind w:left="420" w:leftChars="200"/>
      <w:jc w:val="both"/>
      <w:textAlignment w:val="baseline"/>
    </w:pPr>
  </w:style>
  <w:style w:type="paragraph" w:customStyle="1" w:styleId="21">
    <w:name w:val="BodyText"/>
    <w:basedOn w:val="1"/>
    <w:qFormat/>
    <w:uiPriority w:val="0"/>
    <w:pPr>
      <w:spacing w:after="120"/>
      <w:jc w:val="both"/>
      <w:textAlignment w:val="baseline"/>
    </w:pPr>
  </w:style>
  <w:style w:type="table" w:customStyle="1" w:styleId="22">
    <w:name w:val="Table Normal"/>
    <w:semiHidden/>
    <w:unhideWhenUsed/>
    <w:qFormat/>
    <w:uiPriority w:val="0"/>
    <w:tblPr>
      <w:tblCellMar>
        <w:top w:w="0" w:type="dxa"/>
        <w:left w:w="0" w:type="dxa"/>
        <w:bottom w:w="0" w:type="dxa"/>
        <w:right w:w="0" w:type="dxa"/>
      </w:tblCellMar>
    </w:tblPr>
  </w:style>
  <w:style w:type="paragraph" w:customStyle="1" w:styleId="23">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4">
    <w:name w:val="WPSOffice手动目录 1"/>
    <w:qFormat/>
    <w:uiPriority w:val="0"/>
    <w:pPr>
      <w:ind w:leftChars="0"/>
    </w:pPr>
    <w:rPr>
      <w:rFonts w:ascii="Times New Roman" w:hAnsi="Times New Roman" w:eastAsia="宋体" w:cs="Times New Roman"/>
      <w:sz w:val="20"/>
      <w:szCs w:val="20"/>
    </w:rPr>
  </w:style>
  <w:style w:type="paragraph" w:customStyle="1" w:styleId="25">
    <w:name w:val="WPSOffice手动目录 2"/>
    <w:qFormat/>
    <w:uiPriority w:val="0"/>
    <w:pPr>
      <w:ind w:leftChars="200"/>
    </w:pPr>
    <w:rPr>
      <w:rFonts w:ascii="Times New Roman" w:hAnsi="Times New Roman" w:eastAsia="宋体" w:cs="Times New Roman"/>
      <w:sz w:val="20"/>
      <w:szCs w:val="20"/>
    </w:rPr>
  </w:style>
  <w:style w:type="paragraph" w:customStyle="1" w:styleId="26">
    <w:name w:val="WPSOffice手动目录 3"/>
    <w:qFormat/>
    <w:uiPriority w:val="0"/>
    <w:pPr>
      <w:ind w:leftChars="400"/>
    </w:pPr>
    <w:rPr>
      <w:rFonts w:ascii="Times New Roman" w:hAnsi="Times New Roman" w:eastAsia="宋体" w:cs="Times New Roman"/>
      <w:sz w:val="20"/>
      <w:szCs w:val="20"/>
    </w:rPr>
  </w:style>
  <w:style w:type="paragraph" w:customStyle="1" w:styleId="27">
    <w:name w:val="p"/>
    <w:basedOn w:val="1"/>
    <w:qFormat/>
    <w:uiPriority w:val="0"/>
    <w:pPr>
      <w:widowControl/>
      <w:spacing w:line="525" w:lineRule="atLeast"/>
      <w:ind w:firstLine="375"/>
      <w:jc w:val="left"/>
    </w:pPr>
    <w:rPr>
      <w:kern w:val="0"/>
      <w:sz w:val="24"/>
    </w:rPr>
  </w:style>
  <w:style w:type="character" w:customStyle="1" w:styleId="28">
    <w:name w:val="font11"/>
    <w:basedOn w:val="9"/>
    <w:qFormat/>
    <w:uiPriority w:val="0"/>
    <w:rPr>
      <w:rFonts w:hint="default" w:ascii="Calibri" w:hAnsi="Calibri" w:cs="Calibri"/>
      <w:color w:val="000000"/>
      <w:sz w:val="21"/>
      <w:szCs w:val="21"/>
      <w:u w:val="none"/>
    </w:rPr>
  </w:style>
  <w:style w:type="character" w:customStyle="1" w:styleId="29">
    <w:name w:val="font21"/>
    <w:basedOn w:val="9"/>
    <w:qFormat/>
    <w:uiPriority w:val="0"/>
    <w:rPr>
      <w:rFonts w:hint="eastAsia" w:ascii="宋体" w:hAnsi="宋体" w:eastAsia="宋体" w:cs="宋体"/>
      <w:color w:val="000000"/>
      <w:sz w:val="21"/>
      <w:szCs w:val="21"/>
      <w:u w:val="none"/>
    </w:rPr>
  </w:style>
  <w:style w:type="character" w:customStyle="1" w:styleId="30">
    <w:name w:val="font81"/>
    <w:basedOn w:val="9"/>
    <w:qFormat/>
    <w:uiPriority w:val="0"/>
    <w:rPr>
      <w:rFonts w:ascii="黑体" w:hAnsi="宋体" w:eastAsia="黑体" w:cs="黑体"/>
      <w:color w:val="000000"/>
      <w:sz w:val="21"/>
      <w:szCs w:val="21"/>
      <w:u w:val="none"/>
    </w:rPr>
  </w:style>
  <w:style w:type="character" w:customStyle="1" w:styleId="31">
    <w:name w:val="font41"/>
    <w:basedOn w:val="9"/>
    <w:qFormat/>
    <w:uiPriority w:val="0"/>
    <w:rPr>
      <w:rFonts w:hint="default" w:ascii="Times New Roman" w:hAnsi="Times New Roman" w:cs="Times New Roman"/>
      <w:color w:val="000000"/>
      <w:sz w:val="21"/>
      <w:szCs w:val="21"/>
      <w:u w:val="none"/>
    </w:rPr>
  </w:style>
  <w:style w:type="character" w:customStyle="1" w:styleId="32">
    <w:name w:val="font61"/>
    <w:basedOn w:val="9"/>
    <w:qFormat/>
    <w:uiPriority w:val="0"/>
    <w:rPr>
      <w:rFonts w:hint="eastAsia" w:ascii="宋体" w:hAnsi="宋体" w:eastAsia="宋体" w:cs="宋体"/>
      <w:color w:val="000000"/>
      <w:sz w:val="18"/>
      <w:szCs w:val="18"/>
      <w:u w:val="none"/>
    </w:rPr>
  </w:style>
  <w:style w:type="character" w:customStyle="1" w:styleId="33">
    <w:name w:val="font51"/>
    <w:basedOn w:val="9"/>
    <w:qFormat/>
    <w:uiPriority w:val="0"/>
    <w:rPr>
      <w:rFonts w:hint="eastAsia" w:ascii="宋体" w:hAnsi="宋体" w:eastAsia="宋体" w:cs="宋体"/>
      <w:color w:val="000000"/>
      <w:sz w:val="22"/>
      <w:szCs w:val="22"/>
      <w:u w:val="none"/>
    </w:rPr>
  </w:style>
  <w:style w:type="character" w:customStyle="1" w:styleId="34">
    <w:name w:val="font91"/>
    <w:basedOn w:val="9"/>
    <w:qFormat/>
    <w:uiPriority w:val="0"/>
    <w:rPr>
      <w:rFonts w:hint="eastAsia" w:ascii="宋体" w:hAnsi="宋体" w:eastAsia="宋体" w:cs="宋体"/>
      <w:color w:val="000000"/>
      <w:sz w:val="18"/>
      <w:szCs w:val="18"/>
      <w:u w:val="none"/>
    </w:rPr>
  </w:style>
  <w:style w:type="character" w:customStyle="1" w:styleId="35">
    <w:name w:val="font101"/>
    <w:basedOn w:val="9"/>
    <w:qFormat/>
    <w:uiPriority w:val="0"/>
    <w:rPr>
      <w:rFonts w:hint="default" w:ascii="Times New Roman" w:hAnsi="Times New Roman" w:cs="Times New Roman"/>
      <w:color w:val="000000"/>
      <w:sz w:val="18"/>
      <w:szCs w:val="18"/>
      <w:u w:val="none"/>
    </w:rPr>
  </w:style>
  <w:style w:type="character" w:customStyle="1" w:styleId="36">
    <w:name w:val="tmpztreemove_arrow"/>
    <w:basedOn w:val="9"/>
    <w:qFormat/>
    <w:uiPriority w:val="0"/>
    <w:rPr>
      <w:shd w:val="clear" w:fill="FFFFFF"/>
    </w:rPr>
  </w:style>
  <w:style w:type="character" w:customStyle="1" w:styleId="37">
    <w:name w:val="error-message"/>
    <w:basedOn w:val="9"/>
    <w:qFormat/>
    <w:uiPriority w:val="0"/>
  </w:style>
  <w:style w:type="character" w:customStyle="1" w:styleId="38">
    <w:name w:val="jbox-icon-loading"/>
    <w:basedOn w:val="9"/>
    <w:qFormat/>
    <w:uiPriority w:val="0"/>
  </w:style>
  <w:style w:type="character" w:customStyle="1" w:styleId="39">
    <w:name w:val="error"/>
    <w:basedOn w:val="9"/>
    <w:qFormat/>
    <w:uiPriority w:val="0"/>
    <w:rPr>
      <w:i/>
      <w:iCs/>
      <w:color w:val="FFFFFF"/>
      <w:shd w:val="clear" w:fill="F04124"/>
    </w:rPr>
  </w:style>
  <w:style w:type="character" w:customStyle="1" w:styleId="40">
    <w:name w:val="prefix"/>
    <w:basedOn w:val="9"/>
    <w:qFormat/>
    <w:uiPriority w:val="0"/>
    <w:rPr>
      <w:color w:val="333333"/>
      <w:bdr w:val="single" w:color="CCCCCC" w:sz="6" w:space="0"/>
      <w:shd w:val="clear" w:fill="F2F2F2"/>
    </w:rPr>
  </w:style>
  <w:style w:type="character" w:customStyle="1" w:styleId="41">
    <w:name w:val="jbox-icon-question"/>
    <w:basedOn w:val="9"/>
    <w:qFormat/>
    <w:uiPriority w:val="0"/>
  </w:style>
  <w:style w:type="character" w:customStyle="1" w:styleId="42">
    <w:name w:val="button"/>
    <w:basedOn w:val="9"/>
    <w:qFormat/>
    <w:uiPriority w:val="0"/>
  </w:style>
  <w:style w:type="character" w:customStyle="1" w:styleId="43">
    <w:name w:val="jbox-icon"/>
    <w:basedOn w:val="9"/>
    <w:qFormat/>
    <w:uiPriority w:val="0"/>
  </w:style>
  <w:style w:type="character" w:customStyle="1" w:styleId="44">
    <w:name w:val="postfix"/>
    <w:basedOn w:val="9"/>
    <w:qFormat/>
    <w:uiPriority w:val="0"/>
    <w:rPr>
      <w:color w:val="333333"/>
      <w:shd w:val="clear" w:fill="F2F2F2"/>
    </w:rPr>
  </w:style>
  <w:style w:type="character" w:customStyle="1" w:styleId="45">
    <w:name w:val="jbox-icon-info"/>
    <w:basedOn w:val="9"/>
    <w:qFormat/>
    <w:uiPriority w:val="0"/>
  </w:style>
  <w:style w:type="character" w:customStyle="1" w:styleId="46">
    <w:name w:val="jbox-icon-success"/>
    <w:basedOn w:val="9"/>
    <w:qFormat/>
    <w:uiPriority w:val="0"/>
  </w:style>
  <w:style w:type="character" w:customStyle="1" w:styleId="47">
    <w:name w:val="jbox-icon-warning"/>
    <w:basedOn w:val="9"/>
    <w:qFormat/>
    <w:uiPriority w:val="0"/>
  </w:style>
  <w:style w:type="character" w:customStyle="1" w:styleId="48">
    <w:name w:val="jbox-icon-error"/>
    <w:basedOn w:val="9"/>
    <w:qFormat/>
    <w:uiPriority w:val="0"/>
  </w:style>
  <w:style w:type="character" w:customStyle="1" w:styleId="49">
    <w:name w:val="jbox-icon-none"/>
    <w:basedOn w:val="9"/>
    <w:qFormat/>
    <w:uiPriority w:val="0"/>
    <w:rPr>
      <w:vanish/>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20</Pages>
  <Words>1154</Words>
  <Characters>1239</Characters>
  <TotalTime>6</TotalTime>
  <ScaleCrop>false</ScaleCrop>
  <LinksUpToDate>false</LinksUpToDate>
  <CharactersWithSpaces>1338</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2022-07-15T12:01:00Z</dcterms:created>
  <dc:creator>user</dc:creator>
  <cp:lastModifiedBy>冬冬</cp:lastModifiedBy>
  <dcterms:modified xsi:type="dcterms:W3CDTF">2025-04-29T04:29:02Z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2022-07-15T16:03:18Z</vt:filetime>
  </property>
  <property fmtid="{D5CDD505-2E9C-101B-9397-08002B2CF9AE}" pid="4" name="KSOProductBuildVer">
    <vt:lpwstr>2052-12.1.0.20305</vt:lpwstr>
  </property>
  <property fmtid="{D5CDD505-2E9C-101B-9397-08002B2CF9AE}" pid="5" name="ICV">
    <vt:lpwstr>BD3AA355F0704BAC82DB5DCC282B876E_13</vt:lpwstr>
  </property>
  <property fmtid="{D5CDD505-2E9C-101B-9397-08002B2CF9AE}" pid="6" name="KSOTemplateDocerSaveRecord">
    <vt:lpwstr>eyJoZGlkIjoiNGVhMmE5ZGI3ZmVkYjMwN2IwYTA0N2I4MGRmYTJkMzgiLCJ1c2VySWQiOiIzMTg1ODMxODYifQ==</vt:lpwstr>
  </property>
</Properties>
</file>