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F7128" w14:textId="77777777" w:rsidR="00CC4217" w:rsidRPr="00C4102C" w:rsidRDefault="00CC4217" w:rsidP="00CC4217">
      <w:pPr>
        <w:rPr>
          <w:rFonts w:eastAsia="黑体"/>
        </w:rPr>
      </w:pPr>
      <w:r w:rsidRPr="00C4102C">
        <w:rPr>
          <w:rFonts w:eastAsia="黑体"/>
        </w:rPr>
        <w:t>ICS ×××</w:t>
      </w:r>
    </w:p>
    <w:p w14:paraId="76C4ECC9" w14:textId="77777777" w:rsidR="00CC4217" w:rsidRPr="00C4102C" w:rsidRDefault="00CC4217" w:rsidP="00CC4217">
      <w:pPr>
        <w:rPr>
          <w:rFonts w:eastAsia="黑体"/>
        </w:rPr>
      </w:pPr>
      <w:r w:rsidRPr="00C4102C">
        <w:rPr>
          <w:rFonts w:eastAsia="黑体"/>
        </w:rPr>
        <w:t>备案号：</w:t>
      </w:r>
      <w:r w:rsidRPr="00C4102C">
        <w:rPr>
          <w:rFonts w:eastAsia="黑体"/>
        </w:rPr>
        <w:t>×××—×××</w:t>
      </w:r>
    </w:p>
    <w:p w14:paraId="7BBCD261" w14:textId="77777777" w:rsidR="00CC4217" w:rsidRDefault="00CC4217" w:rsidP="00CC4217">
      <w:pPr>
        <w:pStyle w:val="af8"/>
        <w:rPr>
          <w:sz w:val="20"/>
          <w:shd w:val="clear" w:color="FFFFFF" w:fill="D9D9D9"/>
          <w:lang w:eastAsia="zh-CN"/>
        </w:rPr>
      </w:pPr>
    </w:p>
    <w:p w14:paraId="15DFBAB8" w14:textId="77777777" w:rsidR="00CC4217" w:rsidRDefault="00CC4217" w:rsidP="00CC4217">
      <w:pPr>
        <w:pStyle w:val="af8"/>
        <w:rPr>
          <w:sz w:val="20"/>
          <w:shd w:val="clear" w:color="FFFFFF" w:fill="D9D9D9"/>
          <w:lang w:eastAsia="zh-CN"/>
        </w:rPr>
      </w:pPr>
    </w:p>
    <w:p w14:paraId="430AD27A" w14:textId="77777777" w:rsidR="00CC4217" w:rsidRDefault="00CC4217" w:rsidP="00CC4217">
      <w:pPr>
        <w:pStyle w:val="af8"/>
        <w:rPr>
          <w:sz w:val="20"/>
          <w:shd w:val="clear" w:color="FFFFFF" w:fill="D9D9D9"/>
          <w:lang w:eastAsia="zh-CN"/>
        </w:rPr>
      </w:pPr>
    </w:p>
    <w:p w14:paraId="11395D8D" w14:textId="77777777" w:rsidR="00CC4217" w:rsidRDefault="00CC4217" w:rsidP="00CC4217">
      <w:pPr>
        <w:pStyle w:val="af8"/>
        <w:rPr>
          <w:sz w:val="20"/>
          <w:shd w:val="clear" w:color="FFFFFF" w:fill="D9D9D9"/>
          <w:lang w:eastAsia="zh-CN"/>
        </w:rPr>
      </w:pPr>
    </w:p>
    <w:p w14:paraId="60C6ABC9" w14:textId="77777777" w:rsidR="00CC4217" w:rsidRDefault="00CC4217" w:rsidP="00CC4217">
      <w:pPr>
        <w:pStyle w:val="af8"/>
        <w:rPr>
          <w:sz w:val="22"/>
          <w:shd w:val="clear" w:color="FFFFFF" w:fill="D9D9D9"/>
          <w:lang w:eastAsia="zh-CN"/>
        </w:rPr>
      </w:pPr>
    </w:p>
    <w:p w14:paraId="40B91563" w14:textId="77777777" w:rsidR="00CC4217" w:rsidRPr="00191341" w:rsidRDefault="00CC4217" w:rsidP="00CC4217">
      <w:pPr>
        <w:tabs>
          <w:tab w:val="left" w:pos="1815"/>
          <w:tab w:val="left" w:pos="3135"/>
          <w:tab w:val="left" w:pos="4450"/>
          <w:tab w:val="left" w:pos="5770"/>
          <w:tab w:val="left" w:pos="7090"/>
          <w:tab w:val="left" w:pos="8405"/>
        </w:tabs>
        <w:spacing w:before="33"/>
        <w:ind w:left="500"/>
        <w:rPr>
          <w:b/>
          <w:bCs/>
          <w:sz w:val="48"/>
        </w:rPr>
      </w:pPr>
      <w:r w:rsidRPr="00191341">
        <w:rPr>
          <w:b/>
          <w:bCs/>
          <w:sz w:val="48"/>
        </w:rPr>
        <w:t>陕</w:t>
      </w:r>
      <w:r w:rsidRPr="00191341">
        <w:rPr>
          <w:b/>
          <w:bCs/>
          <w:sz w:val="48"/>
        </w:rPr>
        <w:tab/>
      </w:r>
      <w:r w:rsidRPr="00191341">
        <w:rPr>
          <w:b/>
          <w:bCs/>
          <w:sz w:val="48"/>
        </w:rPr>
        <w:t>西</w:t>
      </w:r>
      <w:r w:rsidRPr="00191341">
        <w:rPr>
          <w:b/>
          <w:bCs/>
          <w:sz w:val="48"/>
        </w:rPr>
        <w:tab/>
      </w:r>
      <w:r w:rsidRPr="00191341">
        <w:rPr>
          <w:b/>
          <w:bCs/>
          <w:sz w:val="48"/>
        </w:rPr>
        <w:t>省</w:t>
      </w:r>
      <w:r w:rsidRPr="00191341">
        <w:rPr>
          <w:b/>
          <w:bCs/>
          <w:sz w:val="48"/>
        </w:rPr>
        <w:tab/>
      </w:r>
      <w:r w:rsidRPr="00191341">
        <w:rPr>
          <w:b/>
          <w:bCs/>
          <w:sz w:val="48"/>
        </w:rPr>
        <w:t>地</w:t>
      </w:r>
      <w:r w:rsidRPr="00191341">
        <w:rPr>
          <w:b/>
          <w:bCs/>
          <w:sz w:val="48"/>
        </w:rPr>
        <w:tab/>
      </w:r>
      <w:r w:rsidRPr="00191341">
        <w:rPr>
          <w:b/>
          <w:bCs/>
          <w:sz w:val="48"/>
        </w:rPr>
        <w:t>方</w:t>
      </w:r>
      <w:r w:rsidRPr="00191341">
        <w:rPr>
          <w:b/>
          <w:bCs/>
          <w:sz w:val="48"/>
        </w:rPr>
        <w:tab/>
      </w:r>
      <w:r w:rsidRPr="00191341">
        <w:rPr>
          <w:b/>
          <w:bCs/>
          <w:sz w:val="48"/>
        </w:rPr>
        <w:t>标</w:t>
      </w:r>
      <w:r w:rsidRPr="00191341">
        <w:rPr>
          <w:b/>
          <w:bCs/>
          <w:sz w:val="48"/>
        </w:rPr>
        <w:tab/>
      </w:r>
      <w:r w:rsidRPr="00191341">
        <w:rPr>
          <w:b/>
          <w:bCs/>
          <w:sz w:val="48"/>
        </w:rPr>
        <w:t>准</w:t>
      </w:r>
    </w:p>
    <w:p w14:paraId="177648DD" w14:textId="77777777" w:rsidR="00CC4217" w:rsidRDefault="00CC4217" w:rsidP="00CC4217">
      <w:pPr>
        <w:pStyle w:val="af8"/>
        <w:spacing w:before="4"/>
        <w:rPr>
          <w:lang w:eastAsia="zh-CN"/>
        </w:rPr>
      </w:pPr>
    </w:p>
    <w:p w14:paraId="2FD60E38" w14:textId="77777777" w:rsidR="00CC4217" w:rsidRPr="00191341" w:rsidRDefault="00CC4217" w:rsidP="00CC4217">
      <w:pPr>
        <w:jc w:val="right"/>
        <w:rPr>
          <w:rFonts w:ascii="Times New Roman" w:hAnsi="Times New Roman"/>
          <w:sz w:val="28"/>
        </w:rPr>
      </w:pPr>
      <w:r>
        <w:rPr>
          <w:rFonts w:ascii="Times New Roman" w:hAnsi="Times New Roman"/>
          <w:sz w:val="28"/>
        </w:rPr>
        <w:t xml:space="preserve">DB </w:t>
      </w:r>
      <w:r w:rsidRPr="00191341">
        <w:rPr>
          <w:rFonts w:ascii="Times New Roman" w:hAnsi="Times New Roman"/>
          <w:sz w:val="28"/>
        </w:rPr>
        <w:t>/116—2023</w:t>
      </w:r>
    </w:p>
    <w:p w14:paraId="41EC3C35" w14:textId="77777777" w:rsidR="00CC4217" w:rsidRDefault="00CC4217" w:rsidP="00CC4217">
      <w:pPr>
        <w:spacing w:before="70"/>
        <w:ind w:right="570"/>
        <w:jc w:val="right"/>
        <w:rPr>
          <w:shd w:val="clear" w:color="FFFFFF" w:fill="D9D9D9"/>
        </w:rPr>
      </w:pPr>
    </w:p>
    <w:p w14:paraId="1ECE8A22" w14:textId="77777777" w:rsidR="00CC4217" w:rsidRDefault="00CC4217" w:rsidP="00CC4217">
      <w:pPr>
        <w:pStyle w:val="af8"/>
        <w:spacing w:line="20" w:lineRule="exact"/>
        <w:ind w:left="314"/>
        <w:rPr>
          <w:sz w:val="2"/>
          <w:shd w:val="clear" w:color="FFFFFF" w:fill="D9D9D9"/>
        </w:rPr>
      </w:pPr>
      <w:r>
        <w:rPr>
          <w:noProof/>
          <w:sz w:val="2"/>
          <w:shd w:val="clear" w:color="FFFFFF" w:fill="D9D9D9"/>
        </w:rPr>
        <mc:AlternateContent>
          <mc:Choice Requires="wpg">
            <w:drawing>
              <wp:inline distT="0" distB="0" distL="0" distR="0" wp14:anchorId="4B51F715" wp14:editId="2280ADBB">
                <wp:extent cx="5547360" cy="9525"/>
                <wp:effectExtent l="5715" t="12700" r="9525" b="0"/>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7360" cy="9525"/>
                          <a:chOff x="0" y="0"/>
                          <a:chExt cx="8736" cy="15203"/>
                        </a:xfrm>
                      </wpg:grpSpPr>
                      <wps:wsp>
                        <wps:cNvPr id="3" name="Line 3"/>
                        <wps:cNvCnPr>
                          <a:cxnSpLocks noChangeShapeType="1"/>
                        </wps:cNvCnPr>
                        <wps:spPr bwMode="auto">
                          <a:xfrm>
                            <a:off x="0" y="7"/>
                            <a:ext cx="873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C9647D" id="组合 2" o:spid="_x0000_s1026" style="width:436.8pt;height:.75pt;mso-position-horizontal-relative:char;mso-position-vertical-relative:line" coordsize="8736,15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">
                <v:line id="Line 3" o:spid="_x0000_s1027" style="position:absolute;visibility:visible;mso-wrap-style:square" from="0,7" to="87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" strokeweight=".72pt"/>
                <w10:anchorlock/>
              </v:group>
            </w:pict>
          </mc:Fallback>
        </mc:AlternateContent>
      </w:r>
    </w:p>
    <w:p w14:paraId="7495FBC3" w14:textId="77777777" w:rsidR="00CC4217" w:rsidRDefault="00CC4217" w:rsidP="00CC4217">
      <w:pPr>
        <w:pStyle w:val="af8"/>
        <w:rPr>
          <w:sz w:val="20"/>
          <w:shd w:val="clear" w:color="FFFFFF" w:fill="D9D9D9"/>
        </w:rPr>
      </w:pPr>
    </w:p>
    <w:p w14:paraId="38E857A2" w14:textId="77777777" w:rsidR="00CC4217" w:rsidRDefault="00CC4217" w:rsidP="00CC4217">
      <w:pPr>
        <w:pStyle w:val="af8"/>
        <w:rPr>
          <w:sz w:val="20"/>
          <w:shd w:val="clear" w:color="FFFFFF" w:fill="D9D9D9"/>
        </w:rPr>
      </w:pPr>
    </w:p>
    <w:p w14:paraId="4476BBFE" w14:textId="77777777" w:rsidR="00CC4217" w:rsidRDefault="00CC4217" w:rsidP="00CC4217">
      <w:pPr>
        <w:pStyle w:val="af8"/>
        <w:spacing w:before="7"/>
        <w:rPr>
          <w:sz w:val="24"/>
          <w:shd w:val="clear" w:color="FFFFFF" w:fill="D9D9D9"/>
        </w:rPr>
      </w:pPr>
    </w:p>
    <w:p w14:paraId="1A16C675" w14:textId="77777777" w:rsidR="00CC4217" w:rsidRPr="000A2E23" w:rsidRDefault="00CC4217" w:rsidP="00CC4217">
      <w:pPr>
        <w:spacing w:before="28"/>
        <w:ind w:left="139"/>
        <w:jc w:val="center"/>
        <w:rPr>
          <w:b/>
          <w:sz w:val="28"/>
          <w:szCs w:val="28"/>
        </w:rPr>
      </w:pPr>
      <w:bookmarkStart w:id="0" w:name="OLE_LINK2"/>
      <w:bookmarkStart w:id="1" w:name="OLE_LINK3"/>
      <w:r w:rsidRPr="007765AF">
        <w:rPr>
          <w:b/>
          <w:sz w:val="52"/>
        </w:rPr>
        <w:t>小麦</w:t>
      </w:r>
      <w:r w:rsidRPr="007765AF">
        <w:rPr>
          <w:rFonts w:hint="eastAsia"/>
          <w:b/>
          <w:sz w:val="52"/>
        </w:rPr>
        <w:t>茎基腐病</w:t>
      </w:r>
      <w:r>
        <w:rPr>
          <w:rFonts w:hint="eastAsia"/>
          <w:b/>
          <w:sz w:val="52"/>
        </w:rPr>
        <w:t>防控</w:t>
      </w:r>
      <w:r w:rsidRPr="007765AF">
        <w:rPr>
          <w:b/>
          <w:sz w:val="52"/>
        </w:rPr>
        <w:t>技术</w:t>
      </w:r>
      <w:r>
        <w:rPr>
          <w:rFonts w:hint="eastAsia"/>
          <w:b/>
          <w:sz w:val="52"/>
        </w:rPr>
        <w:t>规范</w:t>
      </w:r>
      <w:r w:rsidRPr="000A2E23">
        <w:rPr>
          <w:rFonts w:hint="eastAsia"/>
          <w:b/>
          <w:sz w:val="28"/>
          <w:szCs w:val="28"/>
        </w:rPr>
        <w:t>（征求意见稿）</w:t>
      </w:r>
    </w:p>
    <w:bookmarkEnd w:id="0"/>
    <w:p w14:paraId="76C83F68" w14:textId="77777777" w:rsidR="00CC4217" w:rsidRDefault="00CC4217" w:rsidP="00CC4217">
      <w:pPr>
        <w:spacing w:before="408"/>
        <w:ind w:left="143"/>
        <w:jc w:val="center"/>
        <w:rPr>
          <w:rFonts w:ascii="Times New Roman"/>
          <w:sz w:val="28"/>
        </w:rPr>
      </w:pPr>
      <w:r>
        <w:rPr>
          <w:rFonts w:ascii="Times New Roman"/>
          <w:sz w:val="28"/>
        </w:rPr>
        <w:t>Techn</w:t>
      </w:r>
      <w:r>
        <w:rPr>
          <w:rFonts w:ascii="Times New Roman" w:hint="eastAsia"/>
          <w:sz w:val="28"/>
        </w:rPr>
        <w:t>ical</w:t>
      </w:r>
      <w:r>
        <w:rPr>
          <w:rFonts w:ascii="Times New Roman"/>
          <w:sz w:val="28"/>
        </w:rPr>
        <w:t xml:space="preserve"> </w:t>
      </w:r>
      <w:r>
        <w:rPr>
          <w:rFonts w:ascii="Times New Roman" w:hint="eastAsia"/>
          <w:sz w:val="28"/>
        </w:rPr>
        <w:t>specification</w:t>
      </w:r>
      <w:r w:rsidRPr="00D357FB">
        <w:rPr>
          <w:rFonts w:ascii="Times New Roman" w:hint="eastAsia"/>
          <w:sz w:val="28"/>
        </w:rPr>
        <w:t xml:space="preserve"> </w:t>
      </w:r>
      <w:r>
        <w:rPr>
          <w:rFonts w:ascii="Times New Roman" w:hint="eastAsia"/>
          <w:sz w:val="28"/>
        </w:rPr>
        <w:t>for</w:t>
      </w:r>
      <w:r>
        <w:rPr>
          <w:rFonts w:ascii="Times New Roman"/>
          <w:sz w:val="28"/>
        </w:rPr>
        <w:t xml:space="preserve"> prevention and control</w:t>
      </w:r>
      <w:r>
        <w:rPr>
          <w:rFonts w:ascii="Times New Roman" w:hint="eastAsia"/>
          <w:sz w:val="28"/>
        </w:rPr>
        <w:t xml:space="preserve"> of</w:t>
      </w:r>
      <w:r>
        <w:rPr>
          <w:rFonts w:ascii="Times New Roman"/>
          <w:sz w:val="28"/>
        </w:rPr>
        <w:t xml:space="preserve"> </w:t>
      </w:r>
      <w:r>
        <w:rPr>
          <w:rFonts w:ascii="Times New Roman" w:hint="eastAsia"/>
          <w:sz w:val="28"/>
        </w:rPr>
        <w:t>wheat crown rot</w:t>
      </w:r>
      <w:r>
        <w:rPr>
          <w:rFonts w:ascii="Times New Roman"/>
          <w:sz w:val="28"/>
        </w:rPr>
        <w:t xml:space="preserve"> </w:t>
      </w:r>
    </w:p>
    <w:bookmarkEnd w:id="1"/>
    <w:p w14:paraId="7B356EDD" w14:textId="77777777" w:rsidR="00CC4217" w:rsidRDefault="00CC4217" w:rsidP="00CC4217">
      <w:pPr>
        <w:pStyle w:val="af8"/>
        <w:rPr>
          <w:rFonts w:ascii="Times New Roman"/>
          <w:sz w:val="20"/>
          <w:shd w:val="clear" w:color="FFFFFF" w:fill="D9D9D9"/>
        </w:rPr>
      </w:pPr>
    </w:p>
    <w:p w14:paraId="4BEB1EAD" w14:textId="77777777" w:rsidR="00CC4217" w:rsidRDefault="00CC4217" w:rsidP="00CC4217">
      <w:pPr>
        <w:pStyle w:val="af8"/>
        <w:rPr>
          <w:rFonts w:ascii="Times New Roman"/>
          <w:sz w:val="20"/>
          <w:shd w:val="clear" w:color="FFFFFF" w:fill="D9D9D9"/>
        </w:rPr>
      </w:pPr>
    </w:p>
    <w:p w14:paraId="1604BF92" w14:textId="77777777" w:rsidR="00CC4217" w:rsidRDefault="00CC4217" w:rsidP="00CC4217">
      <w:pPr>
        <w:pStyle w:val="af8"/>
        <w:rPr>
          <w:rFonts w:ascii="Times New Roman"/>
          <w:sz w:val="20"/>
          <w:shd w:val="clear" w:color="FFFFFF" w:fill="D9D9D9"/>
        </w:rPr>
      </w:pPr>
    </w:p>
    <w:p w14:paraId="4F360D05" w14:textId="77777777" w:rsidR="00CC4217" w:rsidRDefault="00CC4217" w:rsidP="00CC4217">
      <w:pPr>
        <w:pStyle w:val="af8"/>
        <w:rPr>
          <w:rFonts w:ascii="Times New Roman"/>
          <w:sz w:val="20"/>
          <w:shd w:val="clear" w:color="FFFFFF" w:fill="D9D9D9"/>
        </w:rPr>
      </w:pPr>
    </w:p>
    <w:p w14:paraId="679E4F82" w14:textId="77777777" w:rsidR="00CC4217" w:rsidRDefault="00CC4217" w:rsidP="00CC4217">
      <w:pPr>
        <w:pStyle w:val="af8"/>
        <w:rPr>
          <w:rFonts w:ascii="Times New Roman"/>
          <w:sz w:val="20"/>
          <w:shd w:val="clear" w:color="FFFFFF" w:fill="D9D9D9"/>
        </w:rPr>
      </w:pPr>
    </w:p>
    <w:p w14:paraId="3F5D0E23" w14:textId="77777777" w:rsidR="00CC4217" w:rsidRDefault="00CC4217" w:rsidP="00CC4217">
      <w:pPr>
        <w:pStyle w:val="af8"/>
        <w:rPr>
          <w:rFonts w:ascii="Times New Roman"/>
          <w:sz w:val="20"/>
          <w:shd w:val="clear" w:color="FFFFFF" w:fill="D9D9D9"/>
        </w:rPr>
      </w:pPr>
    </w:p>
    <w:p w14:paraId="6FF41B5F" w14:textId="77777777" w:rsidR="00CC4217" w:rsidRDefault="00CC4217" w:rsidP="00CC4217">
      <w:pPr>
        <w:pStyle w:val="af8"/>
        <w:rPr>
          <w:rFonts w:ascii="Times New Roman"/>
          <w:sz w:val="20"/>
          <w:shd w:val="clear" w:color="FFFFFF" w:fill="D9D9D9"/>
        </w:rPr>
      </w:pPr>
    </w:p>
    <w:p w14:paraId="02CAF05F" w14:textId="77777777" w:rsidR="00CC4217" w:rsidRDefault="00CC4217" w:rsidP="00CC4217">
      <w:pPr>
        <w:pStyle w:val="af8"/>
        <w:rPr>
          <w:rFonts w:ascii="Times New Roman"/>
          <w:sz w:val="20"/>
          <w:shd w:val="clear" w:color="FFFFFF" w:fill="D9D9D9"/>
        </w:rPr>
      </w:pPr>
    </w:p>
    <w:p w14:paraId="3E740C82" w14:textId="77777777" w:rsidR="00CC4217" w:rsidRDefault="00CC4217" w:rsidP="00CC4217">
      <w:pPr>
        <w:pStyle w:val="af8"/>
        <w:rPr>
          <w:rFonts w:ascii="Times New Roman"/>
          <w:sz w:val="20"/>
          <w:shd w:val="clear" w:color="FFFFFF" w:fill="D9D9D9"/>
        </w:rPr>
      </w:pPr>
    </w:p>
    <w:p w14:paraId="0510A037" w14:textId="77777777" w:rsidR="00CC4217" w:rsidRDefault="00CC4217" w:rsidP="00CC4217">
      <w:pPr>
        <w:pStyle w:val="af8"/>
        <w:rPr>
          <w:rFonts w:ascii="Times New Roman"/>
          <w:sz w:val="20"/>
          <w:shd w:val="clear" w:color="FFFFFF" w:fill="D9D9D9"/>
        </w:rPr>
      </w:pPr>
    </w:p>
    <w:p w14:paraId="69DEFEF2" w14:textId="77777777" w:rsidR="00CC4217" w:rsidRDefault="00CC4217" w:rsidP="00CC4217">
      <w:pPr>
        <w:pStyle w:val="af8"/>
        <w:rPr>
          <w:rFonts w:ascii="Times New Roman"/>
          <w:sz w:val="20"/>
          <w:shd w:val="clear" w:color="FFFFFF" w:fill="D9D9D9"/>
        </w:rPr>
      </w:pPr>
    </w:p>
    <w:p w14:paraId="2AE7871F" w14:textId="77777777" w:rsidR="00CC4217" w:rsidRDefault="00CC4217" w:rsidP="00CC4217">
      <w:pPr>
        <w:pStyle w:val="af8"/>
        <w:rPr>
          <w:rFonts w:ascii="Times New Roman"/>
          <w:sz w:val="20"/>
          <w:shd w:val="clear" w:color="FFFFFF" w:fill="D9D9D9"/>
        </w:rPr>
      </w:pPr>
    </w:p>
    <w:p w14:paraId="0F3777BF" w14:textId="77777777" w:rsidR="00CC4217" w:rsidRDefault="00CC4217" w:rsidP="00CC4217">
      <w:pPr>
        <w:pStyle w:val="af8"/>
        <w:rPr>
          <w:rFonts w:ascii="Times New Roman"/>
          <w:sz w:val="20"/>
          <w:shd w:val="clear" w:color="FFFFFF" w:fill="D9D9D9"/>
        </w:rPr>
      </w:pPr>
    </w:p>
    <w:p w14:paraId="5DF998CD" w14:textId="77777777" w:rsidR="00CC4217" w:rsidRDefault="00CC4217" w:rsidP="00CC4217">
      <w:pPr>
        <w:pStyle w:val="af8"/>
        <w:rPr>
          <w:rFonts w:ascii="Times New Roman"/>
          <w:sz w:val="20"/>
          <w:shd w:val="clear" w:color="FFFFFF" w:fill="D9D9D9"/>
        </w:rPr>
      </w:pPr>
    </w:p>
    <w:p w14:paraId="4B67D613" w14:textId="77777777" w:rsidR="00CC4217" w:rsidRDefault="00CC4217" w:rsidP="00CC4217">
      <w:pPr>
        <w:pStyle w:val="af8"/>
        <w:rPr>
          <w:rFonts w:ascii="Times New Roman"/>
          <w:sz w:val="20"/>
          <w:shd w:val="clear" w:color="FFFFFF" w:fill="D9D9D9"/>
        </w:rPr>
      </w:pPr>
    </w:p>
    <w:p w14:paraId="698C7C6E" w14:textId="77777777" w:rsidR="00CC4217" w:rsidRDefault="00CC4217" w:rsidP="00CC4217">
      <w:pPr>
        <w:pStyle w:val="af8"/>
        <w:spacing w:before="9"/>
        <w:rPr>
          <w:rFonts w:ascii="Times New Roman"/>
          <w:sz w:val="26"/>
          <w:shd w:val="clear" w:color="FFFFFF" w:fill="D9D9D9"/>
          <w:lang w:eastAsia="zh-CN"/>
        </w:rPr>
      </w:pPr>
    </w:p>
    <w:p w14:paraId="4D8E6685" w14:textId="77777777" w:rsidR="00CC4217" w:rsidRPr="00C4102C" w:rsidRDefault="00CC4217" w:rsidP="00CC4217">
      <w:pPr>
        <w:spacing w:before="93" w:line="400" w:lineRule="exact"/>
        <w:jc w:val="center"/>
        <w:rPr>
          <w:rFonts w:eastAsia="黑体"/>
          <w:sz w:val="28"/>
          <w:szCs w:val="28"/>
        </w:rPr>
      </w:pPr>
      <w:r w:rsidRPr="00C4102C">
        <w:rPr>
          <w:rFonts w:eastAsia="黑体"/>
          <w:bCs/>
          <w:sz w:val="28"/>
          <w:szCs w:val="28"/>
        </w:rPr>
        <w:t>××××</w:t>
      </w:r>
      <w:r>
        <w:rPr>
          <w:rFonts w:eastAsia="黑体"/>
          <w:b/>
          <w:noProof/>
          <w:sz w:val="28"/>
          <w:szCs w:val="28"/>
          <w:lang w:eastAsia="en-US"/>
        </w:rPr>
        <mc:AlternateContent>
          <mc:Choice Requires="wps">
            <w:drawing>
              <wp:anchor distT="0" distB="0" distL="114300" distR="114300" simplePos="0" relativeHeight="251668480" behindDoc="0" locked="0" layoutInCell="1" allowOverlap="1" wp14:anchorId="3D95B540" wp14:editId="33573BAE">
                <wp:simplePos x="0" y="0"/>
                <wp:positionH relativeFrom="column">
                  <wp:posOffset>0</wp:posOffset>
                </wp:positionH>
                <wp:positionV relativeFrom="paragraph">
                  <wp:posOffset>287655</wp:posOffset>
                </wp:positionV>
                <wp:extent cx="5734050" cy="0"/>
                <wp:effectExtent l="15875" t="16510" r="12700" b="1206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FAFB9" id="直接连接符 1"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65pt" to="451.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" strokeweight="1.5pt"/>
            </w:pict>
          </mc:Fallback>
        </mc:AlternateContent>
      </w:r>
      <w:r w:rsidRPr="00C4102C">
        <w:rPr>
          <w:rFonts w:eastAsia="黑体"/>
          <w:bCs/>
          <w:sz w:val="28"/>
          <w:szCs w:val="28"/>
        </w:rPr>
        <w:t>-××-××</w:t>
      </w:r>
      <w:r w:rsidRPr="00C4102C">
        <w:rPr>
          <w:rFonts w:eastAsia="黑体"/>
          <w:bCs/>
          <w:sz w:val="28"/>
          <w:szCs w:val="28"/>
        </w:rPr>
        <w:t>发布</w:t>
      </w:r>
      <w:r w:rsidRPr="00C4102C">
        <w:rPr>
          <w:rFonts w:eastAsia="黑体"/>
          <w:bCs/>
          <w:sz w:val="28"/>
          <w:szCs w:val="28"/>
        </w:rPr>
        <w:t xml:space="preserve">               ××××-××-××</w:t>
      </w:r>
      <w:r w:rsidRPr="00C4102C">
        <w:rPr>
          <w:rFonts w:eastAsia="黑体"/>
          <w:sz w:val="28"/>
          <w:szCs w:val="28"/>
        </w:rPr>
        <w:t>实施</w:t>
      </w:r>
    </w:p>
    <w:p w14:paraId="6AFFDEFF" w14:textId="77777777" w:rsidR="00CC4217" w:rsidRPr="00857F78" w:rsidRDefault="00CC4217" w:rsidP="00CC4217">
      <w:pPr>
        <w:spacing w:before="216"/>
        <w:ind w:left="240"/>
        <w:jc w:val="center"/>
        <w:rPr>
          <w:b/>
          <w:sz w:val="30"/>
          <w:szCs w:val="30"/>
          <w:shd w:val="clear" w:color="FFFFFF" w:fill="D9D9D9"/>
        </w:rPr>
      </w:pPr>
      <w:r w:rsidRPr="00857F78">
        <w:rPr>
          <w:b/>
          <w:sz w:val="30"/>
          <w:szCs w:val="30"/>
        </w:rPr>
        <w:t>陕</w:t>
      </w:r>
      <w:r w:rsidRPr="00857F78">
        <w:rPr>
          <w:b/>
          <w:sz w:val="30"/>
          <w:szCs w:val="30"/>
        </w:rPr>
        <w:t xml:space="preserve"> </w:t>
      </w:r>
      <w:r w:rsidRPr="00857F78">
        <w:rPr>
          <w:b/>
          <w:sz w:val="30"/>
          <w:szCs w:val="30"/>
        </w:rPr>
        <w:t>西</w:t>
      </w:r>
      <w:r w:rsidRPr="00857F78">
        <w:rPr>
          <w:b/>
          <w:sz w:val="30"/>
          <w:szCs w:val="30"/>
        </w:rPr>
        <w:t xml:space="preserve"> </w:t>
      </w:r>
      <w:r w:rsidRPr="00857F78">
        <w:rPr>
          <w:b/>
          <w:sz w:val="30"/>
          <w:szCs w:val="30"/>
        </w:rPr>
        <w:t>省</w:t>
      </w:r>
      <w:r w:rsidRPr="00857F78">
        <w:rPr>
          <w:b/>
          <w:sz w:val="30"/>
          <w:szCs w:val="30"/>
        </w:rPr>
        <w:t xml:space="preserve"> </w:t>
      </w:r>
      <w:r w:rsidRPr="00857F78">
        <w:rPr>
          <w:b/>
          <w:sz w:val="30"/>
          <w:szCs w:val="30"/>
        </w:rPr>
        <w:t>市</w:t>
      </w:r>
      <w:r w:rsidRPr="00857F78">
        <w:rPr>
          <w:b/>
          <w:sz w:val="30"/>
          <w:szCs w:val="30"/>
        </w:rPr>
        <w:t xml:space="preserve"> </w:t>
      </w:r>
      <w:r w:rsidRPr="00857F78">
        <w:rPr>
          <w:b/>
          <w:sz w:val="30"/>
          <w:szCs w:val="30"/>
        </w:rPr>
        <w:t>场</w:t>
      </w:r>
      <w:r w:rsidRPr="00857F78">
        <w:rPr>
          <w:b/>
          <w:sz w:val="30"/>
          <w:szCs w:val="30"/>
        </w:rPr>
        <w:t xml:space="preserve"> </w:t>
      </w:r>
      <w:r w:rsidRPr="00857F78">
        <w:rPr>
          <w:b/>
          <w:sz w:val="30"/>
          <w:szCs w:val="30"/>
        </w:rPr>
        <w:t>监</w:t>
      </w:r>
      <w:r w:rsidRPr="00857F78">
        <w:rPr>
          <w:b/>
          <w:sz w:val="30"/>
          <w:szCs w:val="30"/>
        </w:rPr>
        <w:t xml:space="preserve"> </w:t>
      </w:r>
      <w:r w:rsidRPr="00857F78">
        <w:rPr>
          <w:b/>
          <w:sz w:val="30"/>
          <w:szCs w:val="30"/>
        </w:rPr>
        <w:t>督</w:t>
      </w:r>
      <w:r w:rsidRPr="00857F78">
        <w:rPr>
          <w:b/>
          <w:sz w:val="30"/>
          <w:szCs w:val="30"/>
        </w:rPr>
        <w:t xml:space="preserve"> </w:t>
      </w:r>
      <w:r w:rsidRPr="00857F78">
        <w:rPr>
          <w:b/>
          <w:sz w:val="30"/>
          <w:szCs w:val="30"/>
        </w:rPr>
        <w:t>管</w:t>
      </w:r>
      <w:r w:rsidRPr="00857F78">
        <w:rPr>
          <w:b/>
          <w:sz w:val="30"/>
          <w:szCs w:val="30"/>
        </w:rPr>
        <w:t xml:space="preserve"> </w:t>
      </w:r>
      <w:r w:rsidRPr="00857F78">
        <w:rPr>
          <w:b/>
          <w:sz w:val="30"/>
          <w:szCs w:val="30"/>
        </w:rPr>
        <w:t>理</w:t>
      </w:r>
      <w:r w:rsidRPr="00857F78">
        <w:rPr>
          <w:b/>
          <w:sz w:val="30"/>
          <w:szCs w:val="30"/>
        </w:rPr>
        <w:t xml:space="preserve"> </w:t>
      </w:r>
      <w:r w:rsidRPr="00857F78">
        <w:rPr>
          <w:b/>
          <w:sz w:val="30"/>
          <w:szCs w:val="30"/>
        </w:rPr>
        <w:t>局</w:t>
      </w:r>
      <w:r w:rsidRPr="00857F78">
        <w:rPr>
          <w:b/>
          <w:sz w:val="30"/>
          <w:szCs w:val="30"/>
        </w:rPr>
        <w:t xml:space="preserve"> </w:t>
      </w:r>
    </w:p>
    <w:p w14:paraId="751ABEF1" w14:textId="77777777" w:rsidR="00CC4217" w:rsidRPr="00A513E8" w:rsidRDefault="00CC4217" w:rsidP="00CC4217"/>
    <w:p w14:paraId="1E1C0961" w14:textId="77777777" w:rsidR="00CC4217" w:rsidRPr="00A513E8" w:rsidRDefault="00CC4217" w:rsidP="00CC4217">
      <w:pPr>
        <w:pStyle w:val="p15"/>
        <w:shd w:val="clear" w:color="auto" w:fill="FFFFFF"/>
        <w:spacing w:before="0" w:after="0" w:line="450" w:lineRule="atLeast"/>
        <w:jc w:val="center"/>
        <w:rPr>
          <w:rFonts w:eastAsia="宋体"/>
          <w:sz w:val="36"/>
          <w:szCs w:val="36"/>
          <w:lang w:bidi="en-US"/>
        </w:rPr>
      </w:pPr>
      <w:r w:rsidRPr="00A513E8">
        <w:rPr>
          <w:rFonts w:eastAsia="宋体"/>
          <w:sz w:val="36"/>
          <w:szCs w:val="36"/>
          <w:lang w:bidi="en-US"/>
        </w:rPr>
        <w:lastRenderedPageBreak/>
        <w:t>前 言</w:t>
      </w:r>
    </w:p>
    <w:p w14:paraId="34A0A262" w14:textId="77777777" w:rsidR="00CC4217" w:rsidRPr="00887075" w:rsidRDefault="00CC4217" w:rsidP="00CC4217">
      <w:pPr>
        <w:pStyle w:val="p15"/>
        <w:shd w:val="clear" w:color="auto" w:fill="FFFFFF"/>
        <w:spacing w:before="0" w:after="0" w:line="450" w:lineRule="atLeast"/>
        <w:jc w:val="center"/>
        <w:rPr>
          <w:rFonts w:ascii="Times New Roman" w:hAnsi="Times New Roman" w:cs="Times New Roman"/>
          <w:sz w:val="32"/>
          <w:szCs w:val="32"/>
        </w:rPr>
      </w:pPr>
    </w:p>
    <w:p w14:paraId="118262C5" w14:textId="77777777" w:rsidR="00CC4217" w:rsidRPr="00E15F51" w:rsidRDefault="00CC4217" w:rsidP="00CC4217">
      <w:pPr>
        <w:autoSpaceDE w:val="0"/>
        <w:autoSpaceDN w:val="0"/>
        <w:adjustRightInd w:val="0"/>
        <w:spacing w:line="360" w:lineRule="auto"/>
        <w:jc w:val="left"/>
        <w:rPr>
          <w:rFonts w:ascii="宋体" w:eastAsia="宋体" w:hAnsi="Times New Roman" w:cs="宋体"/>
          <w:color w:val="000000"/>
          <w:kern w:val="0"/>
          <w:sz w:val="24"/>
        </w:rPr>
      </w:pPr>
      <w:r w:rsidRPr="00E15F51">
        <w:rPr>
          <w:rFonts w:ascii="宋体" w:eastAsia="宋体" w:cs="宋体" w:hint="eastAsia"/>
          <w:color w:val="000000"/>
          <w:kern w:val="0"/>
          <w:sz w:val="24"/>
        </w:rPr>
        <w:t>本文件按照</w:t>
      </w:r>
      <w:r w:rsidRPr="00E15F51">
        <w:rPr>
          <w:rFonts w:ascii="Times New Roman" w:eastAsia="宋体" w:hAnsi="Times New Roman" w:cs="Times New Roman"/>
          <w:color w:val="000000"/>
          <w:kern w:val="0"/>
          <w:sz w:val="24"/>
        </w:rPr>
        <w:t>GB/T 1.1-2020</w:t>
      </w:r>
      <w:r w:rsidRPr="00E15F51">
        <w:rPr>
          <w:rFonts w:ascii="宋体" w:eastAsia="宋体" w:hAnsi="Times New Roman" w:cs="宋体" w:hint="eastAsia"/>
          <w:color w:val="000000"/>
          <w:kern w:val="0"/>
          <w:sz w:val="24"/>
        </w:rPr>
        <w:t>《标准化工作导则</w:t>
      </w:r>
      <w:r>
        <w:rPr>
          <w:rFonts w:ascii="宋体" w:eastAsia="宋体" w:hAnsi="Times New Roman" w:cs="宋体" w:hint="eastAsia"/>
          <w:color w:val="000000"/>
          <w:kern w:val="0"/>
          <w:sz w:val="24"/>
        </w:rPr>
        <w:t xml:space="preserve"> </w:t>
      </w:r>
      <w:r w:rsidRPr="00E15F51">
        <w:rPr>
          <w:rFonts w:ascii="宋体" w:eastAsia="宋体" w:hAnsi="Times New Roman" w:cs="宋体" w:hint="eastAsia"/>
          <w:color w:val="000000"/>
          <w:kern w:val="0"/>
          <w:sz w:val="24"/>
        </w:rPr>
        <w:t>第</w:t>
      </w:r>
      <w:r w:rsidRPr="00E15F51">
        <w:rPr>
          <w:rFonts w:ascii="Times New Roman" w:eastAsia="宋体" w:hAnsi="Times New Roman" w:cs="Times New Roman"/>
          <w:color w:val="000000"/>
          <w:kern w:val="0"/>
          <w:sz w:val="24"/>
        </w:rPr>
        <w:t>1</w:t>
      </w:r>
      <w:r w:rsidRPr="00E15F51">
        <w:rPr>
          <w:rFonts w:ascii="宋体" w:eastAsia="宋体" w:hAnsi="Times New Roman" w:cs="宋体" w:hint="eastAsia"/>
          <w:color w:val="000000"/>
          <w:kern w:val="0"/>
          <w:sz w:val="24"/>
        </w:rPr>
        <w:t>部分：标准化文件的结构和起草规则》给出的规定起草。</w:t>
      </w:r>
      <w:r w:rsidRPr="00E15F51">
        <w:rPr>
          <w:rFonts w:ascii="宋体" w:eastAsia="宋体" w:hAnsi="Times New Roman" w:cs="宋体"/>
          <w:color w:val="000000"/>
          <w:kern w:val="0"/>
          <w:sz w:val="24"/>
        </w:rPr>
        <w:t xml:space="preserve"> </w:t>
      </w:r>
    </w:p>
    <w:p w14:paraId="5213D8E3" w14:textId="77777777" w:rsidR="00CC4217" w:rsidRPr="00E15F51" w:rsidRDefault="00CC4217" w:rsidP="00CC4217">
      <w:pPr>
        <w:autoSpaceDE w:val="0"/>
        <w:autoSpaceDN w:val="0"/>
        <w:adjustRightInd w:val="0"/>
        <w:spacing w:line="360" w:lineRule="auto"/>
        <w:jc w:val="left"/>
        <w:rPr>
          <w:rFonts w:ascii="宋体" w:eastAsia="宋体" w:hAnsi="Times New Roman" w:cs="宋体"/>
          <w:kern w:val="0"/>
          <w:sz w:val="24"/>
        </w:rPr>
      </w:pPr>
      <w:r w:rsidRPr="00E15F51">
        <w:rPr>
          <w:rFonts w:ascii="宋体" w:eastAsia="宋体" w:hAnsi="Times New Roman" w:cs="宋体" w:hint="eastAsia"/>
          <w:kern w:val="0"/>
          <w:sz w:val="24"/>
        </w:rPr>
        <w:t>本文件由陕西省农业农村厅</w:t>
      </w:r>
      <w:r>
        <w:rPr>
          <w:rFonts w:ascii="宋体" w:eastAsia="宋体" w:hAnsi="Times New Roman" w:cs="宋体" w:hint="eastAsia"/>
          <w:kern w:val="0"/>
          <w:sz w:val="24"/>
        </w:rPr>
        <w:t>提出并</w:t>
      </w:r>
      <w:r w:rsidRPr="00E15F51">
        <w:rPr>
          <w:rFonts w:ascii="宋体" w:eastAsia="宋体" w:hAnsi="Times New Roman" w:cs="宋体" w:hint="eastAsia"/>
          <w:kern w:val="0"/>
          <w:sz w:val="24"/>
        </w:rPr>
        <w:t>归口。</w:t>
      </w:r>
      <w:r w:rsidRPr="00E15F51">
        <w:rPr>
          <w:rFonts w:ascii="宋体" w:eastAsia="宋体" w:hAnsi="Times New Roman" w:cs="宋体"/>
          <w:kern w:val="0"/>
          <w:sz w:val="24"/>
        </w:rPr>
        <w:t xml:space="preserve"> </w:t>
      </w:r>
    </w:p>
    <w:p w14:paraId="5E745494" w14:textId="77777777" w:rsidR="00CC4217" w:rsidRPr="00A513E8" w:rsidRDefault="00CC4217" w:rsidP="00CC4217">
      <w:pPr>
        <w:autoSpaceDE w:val="0"/>
        <w:autoSpaceDN w:val="0"/>
        <w:adjustRightInd w:val="0"/>
        <w:spacing w:line="360" w:lineRule="auto"/>
        <w:jc w:val="left"/>
        <w:rPr>
          <w:rFonts w:ascii="宋体" w:eastAsia="宋体" w:hAnsi="Times New Roman" w:cs="宋体"/>
          <w:kern w:val="0"/>
          <w:sz w:val="24"/>
        </w:rPr>
      </w:pPr>
      <w:r w:rsidRPr="00E15F51">
        <w:rPr>
          <w:rFonts w:ascii="宋体" w:eastAsia="宋体" w:hAnsi="Times New Roman" w:cs="宋体" w:hint="eastAsia"/>
          <w:kern w:val="0"/>
          <w:sz w:val="24"/>
        </w:rPr>
        <w:t>本文件起草单位：</w:t>
      </w:r>
      <w:r w:rsidRPr="00A513E8">
        <w:rPr>
          <w:rFonts w:ascii="宋体" w:eastAsia="宋体" w:hAnsi="Times New Roman" w:cs="宋体"/>
          <w:kern w:val="0"/>
          <w:sz w:val="24"/>
        </w:rPr>
        <w:t>陕西省植物保护工作总站</w:t>
      </w:r>
      <w:r w:rsidRPr="00A513E8">
        <w:rPr>
          <w:rFonts w:ascii="宋体" w:eastAsia="宋体" w:hAnsi="Times New Roman" w:cs="宋体" w:hint="eastAsia"/>
          <w:kern w:val="0"/>
          <w:sz w:val="24"/>
        </w:rPr>
        <w:t>、西北农林科技大学、咸阳市植物检疫站、陕西省农业检验检测中心、渭南农业技术推广中心、宝鸡市凤翔区农业技术推广服务中心、西安市农业技术推广中心、渭南市蒲城县植保植检站、宝鸡市农业技术推广服务中心、全国农业技术推广中心、中国农业大学植物保护学院</w:t>
      </w:r>
    </w:p>
    <w:p w14:paraId="2FDDA2FC" w14:textId="10A7324D" w:rsidR="00CC4217" w:rsidRDefault="00CC4217" w:rsidP="00CC4217">
      <w:pPr>
        <w:autoSpaceDE w:val="0"/>
        <w:autoSpaceDN w:val="0"/>
        <w:adjustRightInd w:val="0"/>
        <w:spacing w:line="360" w:lineRule="auto"/>
        <w:jc w:val="left"/>
        <w:rPr>
          <w:rFonts w:ascii="宋体" w:eastAsia="宋体" w:hAnsi="Times New Roman" w:cs="宋体"/>
          <w:kern w:val="0"/>
          <w:sz w:val="24"/>
        </w:rPr>
      </w:pPr>
      <w:r w:rsidRPr="00171D9C">
        <w:rPr>
          <w:rFonts w:ascii="宋体" w:eastAsia="宋体" w:hAnsi="Times New Roman" w:cs="宋体" w:hint="eastAsia"/>
          <w:kern w:val="0"/>
          <w:sz w:val="24"/>
        </w:rPr>
        <w:t>本标准主要起草人：刘西莉、</w:t>
      </w:r>
      <w:r w:rsidRPr="00A513E8">
        <w:rPr>
          <w:rFonts w:ascii="宋体" w:eastAsia="宋体" w:hAnsi="Times New Roman" w:cs="宋体" w:hint="eastAsia"/>
          <w:kern w:val="0"/>
          <w:sz w:val="24"/>
        </w:rPr>
        <w:t>郭海鹏、冯小军、</w:t>
      </w:r>
      <w:r w:rsidRPr="00171D9C">
        <w:rPr>
          <w:rFonts w:ascii="宋体" w:eastAsia="宋体" w:hAnsi="Times New Roman" w:cs="宋体" w:hint="eastAsia"/>
          <w:kern w:val="0"/>
          <w:sz w:val="24"/>
        </w:rPr>
        <w:t>苗建强、李智文、</w:t>
      </w:r>
      <w:r>
        <w:rPr>
          <w:rFonts w:ascii="宋体" w:eastAsia="宋体" w:hAnsi="Times New Roman" w:cs="宋体" w:hint="eastAsia"/>
          <w:kern w:val="0"/>
          <w:sz w:val="24"/>
        </w:rPr>
        <w:t>张帅、</w:t>
      </w:r>
      <w:r w:rsidRPr="00A513E8">
        <w:rPr>
          <w:rFonts w:ascii="宋体" w:eastAsia="宋体" w:hAnsi="Times New Roman" w:cs="宋体" w:hint="eastAsia"/>
          <w:kern w:val="0"/>
          <w:sz w:val="24"/>
        </w:rPr>
        <w:t>胡小平、</w:t>
      </w:r>
      <w:r w:rsidRPr="00171D9C">
        <w:rPr>
          <w:rFonts w:ascii="宋体" w:eastAsia="宋体" w:hAnsi="Times New Roman" w:cs="宋体" w:hint="eastAsia"/>
          <w:kern w:val="0"/>
          <w:sz w:val="24"/>
        </w:rPr>
        <w:t>彭钦、</w:t>
      </w:r>
      <w:r w:rsidRPr="00A513E8">
        <w:rPr>
          <w:rFonts w:ascii="宋体" w:eastAsia="宋体" w:hAnsi="Times New Roman" w:cs="宋体" w:hint="eastAsia"/>
          <w:kern w:val="0"/>
          <w:sz w:val="24"/>
        </w:rPr>
        <w:t>魏会新、</w:t>
      </w:r>
      <w:r w:rsidRPr="00171D9C">
        <w:rPr>
          <w:rFonts w:ascii="宋体" w:eastAsia="宋体" w:hAnsi="Times New Roman" w:cs="宋体" w:hint="eastAsia"/>
          <w:kern w:val="0"/>
          <w:sz w:val="24"/>
        </w:rPr>
        <w:t>赵君瑾、</w:t>
      </w:r>
      <w:r w:rsidRPr="00A513E8">
        <w:rPr>
          <w:rFonts w:ascii="宋体" w:eastAsia="宋体" w:hAnsi="Times New Roman" w:cs="宋体" w:hint="eastAsia"/>
          <w:kern w:val="0"/>
          <w:sz w:val="24"/>
        </w:rPr>
        <w:t>王亚红、</w:t>
      </w:r>
      <w:r w:rsidRPr="00171D9C">
        <w:rPr>
          <w:rFonts w:ascii="宋体" w:eastAsia="宋体" w:hAnsi="Times New Roman" w:cs="宋体" w:hint="eastAsia"/>
          <w:kern w:val="0"/>
          <w:sz w:val="24"/>
        </w:rPr>
        <w:t>沈莹华</w:t>
      </w:r>
      <w:r w:rsidRPr="00A513E8">
        <w:rPr>
          <w:rFonts w:ascii="宋体" w:eastAsia="宋体" w:hAnsi="Times New Roman" w:cs="宋体" w:hint="eastAsia"/>
          <w:kern w:val="0"/>
          <w:sz w:val="24"/>
        </w:rPr>
        <w:t>、贾育恒</w:t>
      </w:r>
      <w:r w:rsidRPr="00171D9C">
        <w:rPr>
          <w:rFonts w:ascii="宋体" w:eastAsia="宋体" w:hAnsi="Times New Roman" w:cs="宋体" w:hint="eastAsia"/>
          <w:kern w:val="0"/>
          <w:sz w:val="24"/>
        </w:rPr>
        <w:t>、李小虎、</w:t>
      </w:r>
      <w:r w:rsidRPr="00A513E8">
        <w:rPr>
          <w:rFonts w:ascii="宋体" w:eastAsia="宋体" w:hAnsi="Times New Roman" w:cs="宋体" w:hint="eastAsia"/>
          <w:kern w:val="0"/>
          <w:sz w:val="24"/>
        </w:rPr>
        <w:t>刘艾英、</w:t>
      </w:r>
      <w:r w:rsidRPr="00171D9C">
        <w:rPr>
          <w:rFonts w:ascii="宋体" w:eastAsia="宋体" w:hAnsi="Times New Roman" w:cs="宋体" w:hint="eastAsia"/>
          <w:kern w:val="0"/>
          <w:sz w:val="24"/>
        </w:rPr>
        <w:t>黄中乔、</w:t>
      </w:r>
      <w:r w:rsidRPr="00A513E8">
        <w:rPr>
          <w:rFonts w:ascii="宋体" w:eastAsia="宋体" w:hAnsi="Times New Roman" w:cs="宋体" w:hint="eastAsia"/>
          <w:kern w:val="0"/>
          <w:sz w:val="24"/>
        </w:rPr>
        <w:t>曹瑛、</w:t>
      </w:r>
      <w:r w:rsidRPr="00171D9C">
        <w:rPr>
          <w:rFonts w:ascii="宋体" w:eastAsia="宋体" w:hAnsi="Times New Roman" w:cs="宋体" w:hint="eastAsia"/>
          <w:kern w:val="0"/>
          <w:sz w:val="24"/>
        </w:rPr>
        <w:t>代探</w:t>
      </w:r>
      <w:r w:rsidRPr="00A513E8">
        <w:rPr>
          <w:rFonts w:ascii="宋体" w:eastAsia="宋体" w:hAnsi="Times New Roman" w:cs="宋体" w:hint="eastAsia"/>
          <w:kern w:val="0"/>
          <w:sz w:val="24"/>
        </w:rPr>
        <w:t>、白应文、</w:t>
      </w:r>
      <w:r w:rsidRPr="00171D9C">
        <w:rPr>
          <w:rFonts w:ascii="宋体" w:eastAsia="宋体" w:hAnsi="Times New Roman" w:cs="宋体" w:hint="eastAsia"/>
          <w:kern w:val="0"/>
          <w:sz w:val="24"/>
        </w:rPr>
        <w:t>薛昭霖</w:t>
      </w:r>
      <w:r>
        <w:rPr>
          <w:rFonts w:ascii="宋体" w:eastAsia="宋体" w:hAnsi="Times New Roman" w:cs="宋体" w:hint="eastAsia"/>
          <w:kern w:val="0"/>
          <w:sz w:val="24"/>
        </w:rPr>
        <w:t>、</w:t>
      </w:r>
      <w:r w:rsidRPr="00A513E8">
        <w:rPr>
          <w:rFonts w:ascii="宋体" w:eastAsia="宋体" w:hAnsi="Times New Roman" w:cs="宋体" w:hint="eastAsia"/>
          <w:kern w:val="0"/>
          <w:sz w:val="24"/>
        </w:rPr>
        <w:t>史静妮</w:t>
      </w:r>
      <w:r w:rsidR="005F4C74">
        <w:rPr>
          <w:rFonts w:ascii="宋体" w:eastAsia="宋体" w:hAnsi="Times New Roman" w:cs="宋体" w:hint="eastAsia"/>
          <w:kern w:val="0"/>
          <w:sz w:val="24"/>
        </w:rPr>
        <w:t>、王海霞</w:t>
      </w:r>
    </w:p>
    <w:p w14:paraId="64C262A1" w14:textId="77777777" w:rsidR="00CC4217" w:rsidRPr="00A513E8" w:rsidRDefault="00CC4217" w:rsidP="00CC4217">
      <w:pPr>
        <w:autoSpaceDE w:val="0"/>
        <w:autoSpaceDN w:val="0"/>
        <w:adjustRightInd w:val="0"/>
        <w:spacing w:line="360" w:lineRule="auto"/>
        <w:jc w:val="left"/>
        <w:rPr>
          <w:rFonts w:ascii="宋体" w:eastAsia="宋体" w:hAnsi="Times New Roman" w:cs="宋体" w:hint="eastAsia"/>
          <w:kern w:val="0"/>
          <w:sz w:val="24"/>
        </w:rPr>
      </w:pPr>
    </w:p>
    <w:p w14:paraId="104EA677" w14:textId="77777777" w:rsidR="00CC4217" w:rsidRPr="00E15F51" w:rsidRDefault="00CC4217" w:rsidP="00CC4217">
      <w:pPr>
        <w:autoSpaceDE w:val="0"/>
        <w:autoSpaceDN w:val="0"/>
        <w:adjustRightInd w:val="0"/>
        <w:spacing w:line="360" w:lineRule="auto"/>
        <w:jc w:val="left"/>
        <w:rPr>
          <w:rFonts w:ascii="宋体" w:eastAsia="宋体" w:hAnsi="Times New Roman" w:cs="宋体"/>
          <w:color w:val="000000"/>
          <w:kern w:val="0"/>
          <w:sz w:val="24"/>
        </w:rPr>
      </w:pPr>
      <w:r w:rsidRPr="00E15F51">
        <w:rPr>
          <w:rFonts w:ascii="宋体" w:eastAsia="宋体" w:hAnsi="Times New Roman" w:cs="宋体" w:hint="eastAsia"/>
          <w:color w:val="000000"/>
          <w:kern w:val="0"/>
          <w:sz w:val="24"/>
        </w:rPr>
        <w:t>本标准首次发布。</w:t>
      </w:r>
      <w:r w:rsidRPr="00E15F51">
        <w:rPr>
          <w:rFonts w:ascii="宋体" w:eastAsia="宋体" w:hAnsi="Times New Roman" w:cs="宋体"/>
          <w:color w:val="000000"/>
          <w:kern w:val="0"/>
          <w:sz w:val="24"/>
        </w:rPr>
        <w:t xml:space="preserve"> </w:t>
      </w:r>
    </w:p>
    <w:p w14:paraId="3454CCE4" w14:textId="77777777" w:rsidR="00CC4217" w:rsidRPr="00E15F51" w:rsidRDefault="00CC4217" w:rsidP="00CC4217">
      <w:pPr>
        <w:spacing w:line="360" w:lineRule="auto"/>
        <w:rPr>
          <w:rFonts w:ascii="Times New Roman" w:hAnsi="Times New Roman" w:cs="Times New Roman"/>
          <w:sz w:val="24"/>
        </w:rPr>
      </w:pPr>
      <w:r w:rsidRPr="00E15F51">
        <w:rPr>
          <w:rFonts w:ascii="宋体" w:eastAsia="宋体" w:hAnsi="Times New Roman" w:cs="宋体" w:hint="eastAsia"/>
          <w:color w:val="000000"/>
          <w:kern w:val="0"/>
          <w:sz w:val="24"/>
        </w:rPr>
        <w:t>附录</w:t>
      </w:r>
      <w:r w:rsidRPr="00E15F51">
        <w:rPr>
          <w:rFonts w:ascii="Times New Roman" w:eastAsia="宋体" w:hAnsi="Times New Roman" w:cs="Times New Roman"/>
          <w:color w:val="000000"/>
          <w:kern w:val="0"/>
          <w:sz w:val="24"/>
        </w:rPr>
        <w:t>A</w:t>
      </w:r>
      <w:r w:rsidRPr="00E15F51">
        <w:rPr>
          <w:rFonts w:ascii="宋体" w:eastAsia="宋体" w:hAnsi="Times New Roman" w:cs="宋体" w:hint="eastAsia"/>
          <w:color w:val="000000"/>
          <w:kern w:val="0"/>
          <w:sz w:val="24"/>
        </w:rPr>
        <w:t>、</w:t>
      </w:r>
      <w:r w:rsidRPr="00E15F51">
        <w:rPr>
          <w:rFonts w:ascii="Times New Roman" w:eastAsia="宋体" w:hAnsi="Times New Roman" w:cs="Times New Roman"/>
          <w:color w:val="000000"/>
          <w:kern w:val="0"/>
          <w:sz w:val="24"/>
        </w:rPr>
        <w:t>B</w:t>
      </w:r>
      <w:r w:rsidRPr="00E15F51">
        <w:rPr>
          <w:rFonts w:ascii="宋体" w:eastAsia="宋体" w:hAnsi="Times New Roman" w:cs="宋体" w:hint="eastAsia"/>
          <w:color w:val="000000"/>
          <w:kern w:val="0"/>
          <w:sz w:val="24"/>
        </w:rPr>
        <w:t>为资料性附录。</w:t>
      </w:r>
    </w:p>
    <w:p w14:paraId="3445205E" w14:textId="77777777" w:rsidR="00CC4217" w:rsidRPr="00887075" w:rsidRDefault="00CC4217" w:rsidP="00CC4217">
      <w:pPr>
        <w:rPr>
          <w:rFonts w:ascii="Times New Roman" w:hAnsi="Times New Roman" w:cs="Times New Roman"/>
        </w:rPr>
      </w:pPr>
    </w:p>
    <w:p w14:paraId="5AF7924F" w14:textId="77777777" w:rsidR="00CC4217" w:rsidRPr="00887075" w:rsidRDefault="00CC4217" w:rsidP="00CC4217">
      <w:pPr>
        <w:rPr>
          <w:rFonts w:ascii="Times New Roman" w:hAnsi="Times New Roman" w:cs="Times New Roman"/>
        </w:rPr>
      </w:pPr>
    </w:p>
    <w:p w14:paraId="66B4CA92" w14:textId="77777777" w:rsidR="00CC4217" w:rsidRPr="00887075" w:rsidRDefault="00CC4217" w:rsidP="00CC4217">
      <w:pPr>
        <w:rPr>
          <w:rFonts w:ascii="Times New Roman" w:hAnsi="Times New Roman" w:cs="Times New Roman"/>
        </w:rPr>
      </w:pPr>
    </w:p>
    <w:p w14:paraId="40CC3621" w14:textId="77777777" w:rsidR="00CC4217" w:rsidRPr="00887075" w:rsidRDefault="00CC4217" w:rsidP="00CC4217">
      <w:pPr>
        <w:rPr>
          <w:rFonts w:ascii="Times New Roman" w:hAnsi="Times New Roman" w:cs="Times New Roman"/>
        </w:rPr>
      </w:pPr>
    </w:p>
    <w:p w14:paraId="754569D3" w14:textId="77777777" w:rsidR="00CC4217" w:rsidRPr="00887075" w:rsidRDefault="00CC4217" w:rsidP="00CC4217">
      <w:pPr>
        <w:rPr>
          <w:rFonts w:ascii="Times New Roman" w:hAnsi="Times New Roman" w:cs="Times New Roman"/>
        </w:rPr>
      </w:pPr>
    </w:p>
    <w:p w14:paraId="02F9BBB1" w14:textId="77777777" w:rsidR="00CC4217" w:rsidRPr="00887075" w:rsidRDefault="00CC4217" w:rsidP="00CC4217">
      <w:pPr>
        <w:pStyle w:val="p15"/>
        <w:shd w:val="clear" w:color="auto" w:fill="FFFFFF"/>
        <w:spacing w:before="0" w:after="0" w:line="450" w:lineRule="atLeast"/>
        <w:jc w:val="center"/>
        <w:rPr>
          <w:rFonts w:ascii="Times New Roman" w:eastAsia="黑体" w:hAnsi="Times New Roman" w:cs="Times New Roman"/>
          <w:sz w:val="44"/>
          <w:szCs w:val="44"/>
        </w:rPr>
      </w:pPr>
    </w:p>
    <w:p w14:paraId="41A2287A" w14:textId="77777777" w:rsidR="00CC4217" w:rsidRPr="00887075" w:rsidRDefault="00CC4217" w:rsidP="00CC4217">
      <w:pPr>
        <w:pStyle w:val="p15"/>
        <w:shd w:val="clear" w:color="auto" w:fill="FFFFFF"/>
        <w:spacing w:before="0" w:after="0" w:line="450" w:lineRule="atLeast"/>
        <w:jc w:val="center"/>
        <w:rPr>
          <w:rFonts w:ascii="Times New Roman" w:eastAsia="黑体" w:hAnsi="Times New Roman" w:cs="Times New Roman"/>
          <w:sz w:val="44"/>
          <w:szCs w:val="44"/>
        </w:rPr>
      </w:pPr>
    </w:p>
    <w:p w14:paraId="04F7AC7D" w14:textId="77777777" w:rsidR="00CC4217" w:rsidRPr="00887075" w:rsidRDefault="00CC4217" w:rsidP="00CC4217">
      <w:pPr>
        <w:pStyle w:val="p15"/>
        <w:shd w:val="clear" w:color="auto" w:fill="FFFFFF"/>
        <w:spacing w:before="0" w:after="0" w:line="450" w:lineRule="atLeast"/>
        <w:jc w:val="center"/>
        <w:rPr>
          <w:rFonts w:ascii="Times New Roman" w:eastAsia="黑体" w:hAnsi="Times New Roman" w:cs="Times New Roman"/>
          <w:sz w:val="44"/>
          <w:szCs w:val="44"/>
        </w:rPr>
      </w:pPr>
    </w:p>
    <w:p w14:paraId="2CA0EB90" w14:textId="77777777" w:rsidR="00CC4217" w:rsidRPr="00887075" w:rsidRDefault="00CC4217" w:rsidP="00CC4217">
      <w:pPr>
        <w:pStyle w:val="p15"/>
        <w:shd w:val="clear" w:color="auto" w:fill="FFFFFF"/>
        <w:spacing w:before="0" w:after="0" w:line="450" w:lineRule="atLeast"/>
        <w:jc w:val="center"/>
        <w:rPr>
          <w:rFonts w:ascii="Times New Roman" w:eastAsia="黑体" w:hAnsi="Times New Roman" w:cs="Times New Roman"/>
          <w:sz w:val="44"/>
          <w:szCs w:val="44"/>
        </w:rPr>
      </w:pPr>
    </w:p>
    <w:p w14:paraId="3479B6F9" w14:textId="77777777" w:rsidR="00CC4217" w:rsidRPr="00887075" w:rsidRDefault="00CC4217" w:rsidP="00CC4217">
      <w:pPr>
        <w:pStyle w:val="p15"/>
        <w:shd w:val="clear" w:color="auto" w:fill="FFFFFF"/>
        <w:spacing w:before="0" w:after="0" w:line="450" w:lineRule="atLeast"/>
        <w:jc w:val="center"/>
        <w:rPr>
          <w:rFonts w:ascii="Times New Roman" w:eastAsia="黑体" w:hAnsi="Times New Roman" w:cs="Times New Roman"/>
          <w:sz w:val="44"/>
          <w:szCs w:val="44"/>
        </w:rPr>
      </w:pPr>
    </w:p>
    <w:p w14:paraId="3C6D491F" w14:textId="77777777" w:rsidR="00CC4217" w:rsidRDefault="00CC4217" w:rsidP="00CC4217">
      <w:pPr>
        <w:pStyle w:val="p15"/>
        <w:shd w:val="clear" w:color="auto" w:fill="FFFFFF"/>
        <w:spacing w:before="0" w:after="0" w:line="450" w:lineRule="atLeast"/>
        <w:jc w:val="center"/>
        <w:rPr>
          <w:rFonts w:ascii="Times New Roman" w:eastAsia="黑体" w:hAnsi="Times New Roman" w:cs="Times New Roman"/>
          <w:sz w:val="44"/>
          <w:szCs w:val="44"/>
        </w:rPr>
      </w:pPr>
    </w:p>
    <w:p w14:paraId="479AFBDC" w14:textId="77777777" w:rsidR="00CC4217" w:rsidRDefault="00CC4217" w:rsidP="00CC4217">
      <w:pPr>
        <w:pStyle w:val="p15"/>
        <w:shd w:val="clear" w:color="auto" w:fill="FFFFFF"/>
        <w:spacing w:before="0" w:after="0" w:line="450" w:lineRule="atLeast"/>
        <w:jc w:val="center"/>
        <w:rPr>
          <w:rFonts w:ascii="Times New Roman" w:eastAsia="黑体" w:hAnsi="Times New Roman" w:cs="Times New Roman"/>
          <w:sz w:val="44"/>
          <w:szCs w:val="44"/>
        </w:rPr>
      </w:pPr>
    </w:p>
    <w:p w14:paraId="1FBCF958" w14:textId="77777777" w:rsidR="00CC4217" w:rsidRPr="00887075" w:rsidRDefault="00CC4217" w:rsidP="00CC4217">
      <w:pPr>
        <w:pStyle w:val="p15"/>
        <w:shd w:val="clear" w:color="auto" w:fill="FFFFFF"/>
        <w:spacing w:before="0" w:after="0" w:line="450" w:lineRule="atLeast"/>
        <w:jc w:val="center"/>
        <w:rPr>
          <w:rFonts w:ascii="Times New Roman" w:eastAsia="黑体" w:hAnsi="Times New Roman" w:cs="Times New Roman" w:hint="eastAsia"/>
          <w:sz w:val="44"/>
          <w:szCs w:val="44"/>
        </w:rPr>
      </w:pPr>
    </w:p>
    <w:p w14:paraId="2FB67751" w14:textId="77777777" w:rsidR="00CC4217" w:rsidRPr="00D357FB" w:rsidRDefault="00CC4217" w:rsidP="00CC4217">
      <w:pPr>
        <w:pStyle w:val="p15"/>
        <w:jc w:val="center"/>
        <w:rPr>
          <w:rFonts w:eastAsia="宋体"/>
          <w:b/>
          <w:sz w:val="36"/>
          <w:szCs w:val="36"/>
          <w:lang w:bidi="en-US"/>
        </w:rPr>
      </w:pPr>
      <w:bookmarkStart w:id="2" w:name="_Hlk91249112"/>
      <w:r w:rsidRPr="00D357FB">
        <w:rPr>
          <w:rFonts w:eastAsia="宋体" w:hint="eastAsia"/>
          <w:b/>
          <w:sz w:val="36"/>
          <w:szCs w:val="36"/>
          <w:lang w:bidi="en-US"/>
        </w:rPr>
        <w:lastRenderedPageBreak/>
        <w:t>小麦茎基腐病</w:t>
      </w:r>
      <w:r w:rsidRPr="00D357FB">
        <w:rPr>
          <w:rFonts w:eastAsia="宋体"/>
          <w:b/>
          <w:sz w:val="36"/>
          <w:szCs w:val="36"/>
          <w:lang w:bidi="en-US"/>
        </w:rPr>
        <w:t>防控技术</w:t>
      </w:r>
      <w:r w:rsidRPr="00D357FB">
        <w:rPr>
          <w:rFonts w:eastAsia="宋体" w:hint="eastAsia"/>
          <w:b/>
          <w:sz w:val="36"/>
          <w:szCs w:val="36"/>
          <w:lang w:bidi="en-US"/>
        </w:rPr>
        <w:t>规范</w:t>
      </w:r>
    </w:p>
    <w:bookmarkEnd w:id="2"/>
    <w:p w14:paraId="060C29CF" w14:textId="77777777" w:rsidR="00CC4217" w:rsidRPr="00F60F92" w:rsidRDefault="00CC4217" w:rsidP="00CC4217">
      <w:pPr>
        <w:pStyle w:val="p15"/>
        <w:shd w:val="clear" w:color="auto" w:fill="FFFFFF"/>
        <w:spacing w:beforeLines="50" w:before="156" w:after="0" w:line="440" w:lineRule="exact"/>
        <w:rPr>
          <w:rFonts w:ascii="Times New Roman" w:eastAsia="黑体" w:hAnsi="Times New Roman" w:cs="Times New Roman"/>
          <w:bCs/>
        </w:rPr>
      </w:pPr>
      <w:r w:rsidRPr="00F60F92">
        <w:rPr>
          <w:rFonts w:ascii="Times New Roman" w:eastAsia="黑体" w:hAnsi="Times New Roman" w:cs="Times New Roman"/>
          <w:bCs/>
        </w:rPr>
        <w:t xml:space="preserve">1 </w:t>
      </w:r>
      <w:r w:rsidRPr="00F60F92">
        <w:rPr>
          <w:rFonts w:ascii="Times New Roman" w:eastAsia="黑体" w:hAnsi="Times New Roman" w:cs="Times New Roman"/>
          <w:bCs/>
        </w:rPr>
        <w:t>范围</w:t>
      </w:r>
    </w:p>
    <w:p w14:paraId="1BAC9356" w14:textId="77777777" w:rsidR="00CC4217" w:rsidRPr="00F60F92" w:rsidRDefault="00CC4217" w:rsidP="00CC4217">
      <w:pPr>
        <w:pStyle w:val="p15"/>
        <w:shd w:val="clear" w:color="auto" w:fill="FFFFFF"/>
        <w:spacing w:before="0" w:after="0" w:line="440" w:lineRule="exact"/>
        <w:ind w:firstLine="420"/>
        <w:rPr>
          <w:rFonts w:ascii="Times New Roman" w:hAnsi="Times New Roman" w:cs="Times New Roman"/>
        </w:rPr>
      </w:pPr>
      <w:r w:rsidRPr="00F60F92">
        <w:rPr>
          <w:rFonts w:ascii="Times New Roman" w:hAnsi="Times New Roman" w:cs="Times New Roman"/>
        </w:rPr>
        <w:t>本文件规定了</w:t>
      </w:r>
      <w:r w:rsidRPr="00F60F92">
        <w:rPr>
          <w:rFonts w:ascii="Times New Roman" w:hAnsi="Times New Roman" w:cs="Times New Roman" w:hint="eastAsia"/>
        </w:rPr>
        <w:t>小麦茎基腐病防控的术语和定义、防控原则以及防控技术。</w:t>
      </w:r>
    </w:p>
    <w:p w14:paraId="469D195E" w14:textId="77777777" w:rsidR="00CC4217" w:rsidRPr="00F60F92" w:rsidRDefault="00CC4217" w:rsidP="00CC4217">
      <w:pPr>
        <w:pStyle w:val="p15"/>
        <w:shd w:val="clear" w:color="auto" w:fill="FFFFFF"/>
        <w:spacing w:before="0" w:after="0" w:line="440" w:lineRule="exact"/>
        <w:ind w:firstLine="420"/>
        <w:rPr>
          <w:rFonts w:ascii="Times New Roman" w:hAnsi="Times New Roman" w:cs="Times New Roman"/>
        </w:rPr>
      </w:pPr>
      <w:r w:rsidRPr="00F60F92">
        <w:rPr>
          <w:rFonts w:ascii="Times New Roman" w:hAnsi="Times New Roman" w:cs="Times New Roman"/>
        </w:rPr>
        <w:t>本文件适用于</w:t>
      </w:r>
      <w:r w:rsidRPr="00F60F92">
        <w:t>小麦</w:t>
      </w:r>
      <w:r w:rsidRPr="00F60F92">
        <w:rPr>
          <w:rFonts w:ascii="Times New Roman" w:eastAsia="Times New Roman"/>
        </w:rPr>
        <w:t>-</w:t>
      </w:r>
      <w:r w:rsidRPr="00F60F92">
        <w:t>玉米</w:t>
      </w:r>
      <w:r w:rsidRPr="00F60F92">
        <w:rPr>
          <w:rFonts w:hint="eastAsia"/>
        </w:rPr>
        <w:t>一年</w:t>
      </w:r>
      <w:r w:rsidRPr="00F60F92">
        <w:t>两熟</w:t>
      </w:r>
      <w:r w:rsidRPr="00F60F92">
        <w:rPr>
          <w:rFonts w:hint="eastAsia"/>
        </w:rPr>
        <w:t>种植</w:t>
      </w:r>
      <w:r w:rsidRPr="00F60F92">
        <w:t>区</w:t>
      </w:r>
      <w:r w:rsidRPr="00F60F92">
        <w:rPr>
          <w:rFonts w:ascii="Times New Roman" w:hAnsi="Times New Roman" w:cs="Times New Roman" w:hint="eastAsia"/>
        </w:rPr>
        <w:t>小麦茎基腐的综合</w:t>
      </w:r>
      <w:r w:rsidRPr="00F60F92">
        <w:rPr>
          <w:rFonts w:ascii="Times New Roman" w:hAnsi="Times New Roman" w:cs="Times New Roman"/>
        </w:rPr>
        <w:t>防治。</w:t>
      </w:r>
    </w:p>
    <w:p w14:paraId="13E2FDCC" w14:textId="77777777" w:rsidR="00CC4217" w:rsidRPr="00F60F92" w:rsidRDefault="00CC4217" w:rsidP="00CC4217">
      <w:pPr>
        <w:pStyle w:val="p15"/>
        <w:shd w:val="clear" w:color="auto" w:fill="FFFFFF"/>
        <w:spacing w:beforeLines="50" w:before="156" w:after="0" w:line="440" w:lineRule="exact"/>
        <w:rPr>
          <w:rFonts w:ascii="Times New Roman" w:eastAsia="黑体" w:hAnsi="Times New Roman" w:cs="Times New Roman"/>
          <w:bCs/>
        </w:rPr>
      </w:pPr>
      <w:r w:rsidRPr="00F60F92">
        <w:rPr>
          <w:rFonts w:ascii="Times New Roman" w:eastAsia="黑体" w:hAnsi="Times New Roman" w:cs="Times New Roman"/>
          <w:bCs/>
        </w:rPr>
        <w:t xml:space="preserve">2 </w:t>
      </w:r>
      <w:r w:rsidRPr="00F60F92">
        <w:rPr>
          <w:rFonts w:ascii="Times New Roman" w:eastAsia="黑体" w:hAnsi="Times New Roman" w:cs="Times New Roman"/>
          <w:bCs/>
        </w:rPr>
        <w:t>规范性引用文件</w:t>
      </w:r>
    </w:p>
    <w:p w14:paraId="062F3C00" w14:textId="77777777" w:rsidR="00CC4217" w:rsidRPr="00F60F92" w:rsidRDefault="00CC4217" w:rsidP="00CC4217">
      <w:pPr>
        <w:spacing w:line="440" w:lineRule="exact"/>
        <w:ind w:firstLine="420"/>
        <w:rPr>
          <w:rFonts w:ascii="Times New Roman" w:hAnsi="Times New Roman" w:cs="Times New Roman"/>
          <w:b/>
          <w:bCs/>
          <w:sz w:val="24"/>
        </w:rPr>
      </w:pPr>
      <w:r w:rsidRPr="00F60F92">
        <w:rPr>
          <w:rFonts w:ascii="Times New Roman" w:hAnsi="Times New Roman" w:cs="Times New Roman"/>
          <w:sz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D1D8B03" w14:textId="77777777" w:rsidR="00CC4217" w:rsidRPr="00F60F92" w:rsidRDefault="00CC4217" w:rsidP="00CC4217">
      <w:pPr>
        <w:spacing w:line="440" w:lineRule="exact"/>
        <w:ind w:firstLine="420"/>
        <w:rPr>
          <w:rFonts w:ascii="Times New Roman" w:hAnsi="Times New Roman" w:cs="Times New Roman"/>
          <w:sz w:val="24"/>
        </w:rPr>
      </w:pPr>
      <w:bookmarkStart w:id="3" w:name="_Hlk89271501"/>
      <w:r w:rsidRPr="00F60F92">
        <w:rPr>
          <w:rFonts w:ascii="Times New Roman" w:hAnsi="Times New Roman" w:cs="Times New Roman"/>
          <w:sz w:val="24"/>
        </w:rPr>
        <w:t xml:space="preserve">GB 4404.1 </w:t>
      </w:r>
      <w:r w:rsidRPr="00F60F92">
        <w:rPr>
          <w:rFonts w:ascii="Times New Roman" w:hAnsi="Times New Roman" w:cs="Times New Roman" w:hint="eastAsia"/>
          <w:sz w:val="24"/>
        </w:rPr>
        <w:t>粮食作物种子</w:t>
      </w:r>
      <w:r w:rsidRPr="00F60F92">
        <w:rPr>
          <w:rFonts w:ascii="Times New Roman" w:hAnsi="Times New Roman" w:cs="Times New Roman"/>
          <w:sz w:val="24"/>
        </w:rPr>
        <w:t xml:space="preserve"> </w:t>
      </w:r>
      <w:r w:rsidRPr="00F60F92">
        <w:rPr>
          <w:rFonts w:ascii="Times New Roman" w:hAnsi="Times New Roman" w:cs="Times New Roman" w:hint="eastAsia"/>
          <w:sz w:val="24"/>
        </w:rPr>
        <w:t>第</w:t>
      </w:r>
      <w:r w:rsidRPr="00F60F92">
        <w:rPr>
          <w:rFonts w:ascii="Times New Roman" w:hAnsi="Times New Roman" w:cs="Times New Roman"/>
          <w:sz w:val="24"/>
        </w:rPr>
        <w:t>1</w:t>
      </w:r>
      <w:r w:rsidRPr="00F60F92">
        <w:rPr>
          <w:rFonts w:ascii="Times New Roman" w:hAnsi="Times New Roman" w:cs="Times New Roman" w:hint="eastAsia"/>
          <w:sz w:val="24"/>
        </w:rPr>
        <w:t>部分</w:t>
      </w:r>
      <w:r w:rsidRPr="00F60F92">
        <w:rPr>
          <w:rFonts w:ascii="Times New Roman" w:hAnsi="Times New Roman" w:cs="Times New Roman"/>
          <w:sz w:val="24"/>
        </w:rPr>
        <w:t>:</w:t>
      </w:r>
      <w:proofErr w:type="gramStart"/>
      <w:r w:rsidRPr="00F60F92">
        <w:rPr>
          <w:rFonts w:ascii="Times New Roman" w:hAnsi="Times New Roman" w:cs="Times New Roman" w:hint="eastAsia"/>
          <w:sz w:val="24"/>
        </w:rPr>
        <w:t>禾</w:t>
      </w:r>
      <w:proofErr w:type="gramEnd"/>
      <w:r w:rsidRPr="00F60F92">
        <w:rPr>
          <w:rFonts w:ascii="Times New Roman" w:hAnsi="Times New Roman" w:cs="Times New Roman" w:hint="eastAsia"/>
          <w:sz w:val="24"/>
        </w:rPr>
        <w:t>谷类</w:t>
      </w:r>
    </w:p>
    <w:p w14:paraId="516AE913" w14:textId="77777777" w:rsidR="00CC4217" w:rsidRPr="00F60F92" w:rsidRDefault="00CC4217" w:rsidP="00CC4217">
      <w:pPr>
        <w:spacing w:line="440" w:lineRule="exact"/>
        <w:ind w:firstLine="420"/>
        <w:rPr>
          <w:rFonts w:ascii="Times New Roman" w:hAnsi="Times New Roman" w:cs="Times New Roman"/>
          <w:sz w:val="24"/>
        </w:rPr>
      </w:pPr>
      <w:r w:rsidRPr="00F60F92">
        <w:rPr>
          <w:rFonts w:ascii="Times New Roman" w:hAnsi="Times New Roman" w:cs="Times New Roman"/>
          <w:sz w:val="24"/>
        </w:rPr>
        <w:t>GB/T 8321</w:t>
      </w:r>
      <w:bookmarkEnd w:id="3"/>
      <w:r w:rsidRPr="00F60F92">
        <w:rPr>
          <w:rFonts w:ascii="Times New Roman" w:hAnsi="Times New Roman" w:cs="Times New Roman"/>
          <w:sz w:val="24"/>
        </w:rPr>
        <w:t>（所有部分）农药合理使用准则</w:t>
      </w:r>
    </w:p>
    <w:p w14:paraId="0D7C68D4" w14:textId="77777777" w:rsidR="00CC4217" w:rsidRPr="00F60F92" w:rsidRDefault="00CC4217" w:rsidP="00CC4217">
      <w:pPr>
        <w:spacing w:line="440" w:lineRule="exact"/>
        <w:ind w:firstLine="420"/>
        <w:rPr>
          <w:rFonts w:ascii="Times New Roman" w:hAnsi="Times New Roman" w:cs="Times New Roman"/>
          <w:sz w:val="24"/>
        </w:rPr>
      </w:pPr>
      <w:r w:rsidRPr="00F60F92">
        <w:rPr>
          <w:rFonts w:ascii="Times New Roman" w:hAnsi="Times New Roman" w:cs="Times New Roman"/>
          <w:sz w:val="24"/>
        </w:rPr>
        <w:t xml:space="preserve">NY/T 1276 </w:t>
      </w:r>
      <w:r w:rsidRPr="00F60F92">
        <w:rPr>
          <w:rFonts w:ascii="Times New Roman" w:hAnsi="Times New Roman" w:cs="Times New Roman"/>
          <w:sz w:val="24"/>
        </w:rPr>
        <w:t>农药安全使用规范</w:t>
      </w:r>
      <w:r w:rsidRPr="00F60F92">
        <w:rPr>
          <w:rFonts w:ascii="Times New Roman" w:hAnsi="Times New Roman" w:cs="Times New Roman" w:hint="eastAsia"/>
          <w:sz w:val="24"/>
        </w:rPr>
        <w:t xml:space="preserve"> </w:t>
      </w:r>
      <w:r w:rsidRPr="00F60F92">
        <w:rPr>
          <w:rFonts w:ascii="Times New Roman" w:hAnsi="Times New Roman" w:cs="Times New Roman"/>
          <w:sz w:val="24"/>
        </w:rPr>
        <w:t xml:space="preserve"> </w:t>
      </w:r>
      <w:r w:rsidRPr="00F60F92">
        <w:rPr>
          <w:rFonts w:ascii="Times New Roman" w:hAnsi="Times New Roman" w:cs="Times New Roman"/>
          <w:sz w:val="24"/>
        </w:rPr>
        <w:t>总则</w:t>
      </w:r>
    </w:p>
    <w:p w14:paraId="78CE4835" w14:textId="77777777" w:rsidR="00CC4217" w:rsidRPr="00F60F92" w:rsidRDefault="00CC4217" w:rsidP="00CC4217">
      <w:pPr>
        <w:pStyle w:val="a9"/>
        <w:spacing w:line="440" w:lineRule="exact"/>
        <w:ind w:firstLine="480"/>
        <w:rPr>
          <w:rFonts w:ascii="Times New Roman" w:eastAsiaTheme="minorEastAsia"/>
          <w:noProof w:val="0"/>
          <w:kern w:val="2"/>
          <w:sz w:val="24"/>
          <w:szCs w:val="24"/>
        </w:rPr>
      </w:pPr>
      <w:r w:rsidRPr="00F60F92">
        <w:rPr>
          <w:rFonts w:ascii="Times New Roman" w:eastAsiaTheme="minorEastAsia" w:hint="eastAsia"/>
          <w:noProof w:val="0"/>
          <w:kern w:val="2"/>
          <w:sz w:val="24"/>
          <w:szCs w:val="24"/>
        </w:rPr>
        <w:t xml:space="preserve">NY/T 496  </w:t>
      </w:r>
      <w:r w:rsidRPr="00F60F92">
        <w:rPr>
          <w:rFonts w:ascii="Times New Roman" w:eastAsiaTheme="minorEastAsia" w:hint="eastAsia"/>
          <w:noProof w:val="0"/>
          <w:kern w:val="2"/>
          <w:sz w:val="24"/>
          <w:szCs w:val="24"/>
        </w:rPr>
        <w:t>肥料合理使用准则</w:t>
      </w:r>
      <w:r w:rsidRPr="00F60F92">
        <w:rPr>
          <w:rFonts w:ascii="Times New Roman" w:eastAsiaTheme="minorEastAsia" w:hint="eastAsia"/>
          <w:noProof w:val="0"/>
          <w:kern w:val="2"/>
          <w:sz w:val="24"/>
          <w:szCs w:val="24"/>
        </w:rPr>
        <w:t xml:space="preserve">  </w:t>
      </w:r>
      <w:r w:rsidRPr="00F60F92">
        <w:rPr>
          <w:rFonts w:ascii="Times New Roman" w:eastAsiaTheme="minorEastAsia" w:hint="eastAsia"/>
          <w:noProof w:val="0"/>
          <w:kern w:val="2"/>
          <w:sz w:val="24"/>
          <w:szCs w:val="24"/>
        </w:rPr>
        <w:t>通则</w:t>
      </w:r>
    </w:p>
    <w:p w14:paraId="1CB50621" w14:textId="77777777" w:rsidR="00CC4217" w:rsidRPr="00F60F92" w:rsidRDefault="00CC4217" w:rsidP="00CC4217">
      <w:pPr>
        <w:pStyle w:val="a9"/>
        <w:spacing w:line="440" w:lineRule="exact"/>
        <w:ind w:firstLine="480"/>
        <w:rPr>
          <w:rFonts w:ascii="Times New Roman" w:eastAsiaTheme="minorEastAsia"/>
          <w:noProof w:val="0"/>
          <w:kern w:val="2"/>
          <w:sz w:val="24"/>
          <w:szCs w:val="24"/>
        </w:rPr>
      </w:pPr>
      <w:r w:rsidRPr="00F60F92">
        <w:rPr>
          <w:rFonts w:ascii="Times New Roman" w:eastAsiaTheme="minorEastAsia" w:hint="eastAsia"/>
          <w:noProof w:val="0"/>
          <w:kern w:val="2"/>
          <w:sz w:val="24"/>
          <w:szCs w:val="24"/>
        </w:rPr>
        <w:t xml:space="preserve">NY/T </w:t>
      </w:r>
      <w:r w:rsidRPr="00F60F92">
        <w:rPr>
          <w:rFonts w:ascii="Times New Roman" w:eastAsiaTheme="minorEastAsia"/>
          <w:noProof w:val="0"/>
          <w:kern w:val="2"/>
          <w:sz w:val="24"/>
          <w:szCs w:val="24"/>
        </w:rPr>
        <w:t>4463</w:t>
      </w:r>
      <w:r w:rsidRPr="00F60F92">
        <w:rPr>
          <w:rFonts w:ascii="Times New Roman" w:eastAsiaTheme="minorEastAsia" w:hint="eastAsia"/>
          <w:noProof w:val="0"/>
          <w:kern w:val="2"/>
          <w:sz w:val="24"/>
          <w:szCs w:val="24"/>
        </w:rPr>
        <w:t>-</w:t>
      </w:r>
      <w:r w:rsidRPr="00F60F92">
        <w:rPr>
          <w:rFonts w:ascii="Times New Roman" w:eastAsiaTheme="minorEastAsia"/>
          <w:noProof w:val="0"/>
          <w:kern w:val="2"/>
          <w:sz w:val="24"/>
          <w:szCs w:val="24"/>
        </w:rPr>
        <w:t>2025</w:t>
      </w:r>
      <w:r w:rsidRPr="00F60F92">
        <w:rPr>
          <w:rFonts w:ascii="Times New Roman" w:eastAsiaTheme="minorEastAsia" w:hint="eastAsia"/>
          <w:noProof w:val="0"/>
          <w:kern w:val="2"/>
          <w:sz w:val="24"/>
          <w:szCs w:val="24"/>
        </w:rPr>
        <w:t xml:space="preserve">  </w:t>
      </w:r>
      <w:r w:rsidRPr="00F60F92">
        <w:rPr>
          <w:rFonts w:ascii="Times New Roman" w:eastAsiaTheme="minorEastAsia" w:hint="eastAsia"/>
          <w:noProof w:val="0"/>
          <w:kern w:val="2"/>
          <w:sz w:val="24"/>
          <w:szCs w:val="24"/>
        </w:rPr>
        <w:t>小麦茎基腐病抗性鉴定技术规程</w:t>
      </w:r>
    </w:p>
    <w:p w14:paraId="67B8D09D" w14:textId="77777777" w:rsidR="00CC4217" w:rsidRPr="00F60F92" w:rsidRDefault="00CC4217" w:rsidP="00CC4217">
      <w:pPr>
        <w:pStyle w:val="a9"/>
        <w:spacing w:line="440" w:lineRule="exact"/>
        <w:ind w:firstLine="480"/>
        <w:rPr>
          <w:rFonts w:ascii="Times New Roman" w:eastAsiaTheme="minorEastAsia"/>
          <w:noProof w:val="0"/>
          <w:kern w:val="2"/>
          <w:sz w:val="24"/>
          <w:szCs w:val="24"/>
        </w:rPr>
      </w:pPr>
      <w:r w:rsidRPr="00F60F92">
        <w:rPr>
          <w:rFonts w:ascii="Times New Roman" w:eastAsiaTheme="minorEastAsia" w:hint="eastAsia"/>
          <w:noProof w:val="0"/>
          <w:kern w:val="2"/>
          <w:sz w:val="24"/>
          <w:szCs w:val="24"/>
        </w:rPr>
        <w:t xml:space="preserve">NY/T </w:t>
      </w:r>
      <w:r w:rsidRPr="00F60F92">
        <w:rPr>
          <w:rFonts w:ascii="Times New Roman" w:eastAsiaTheme="minorEastAsia"/>
          <w:noProof w:val="0"/>
          <w:kern w:val="2"/>
          <w:sz w:val="24"/>
          <w:szCs w:val="24"/>
        </w:rPr>
        <w:t>4179</w:t>
      </w:r>
      <w:r w:rsidRPr="00F60F92">
        <w:rPr>
          <w:rFonts w:ascii="Times New Roman" w:eastAsiaTheme="minorEastAsia" w:hint="eastAsia"/>
          <w:noProof w:val="0"/>
          <w:kern w:val="2"/>
          <w:sz w:val="24"/>
          <w:szCs w:val="24"/>
        </w:rPr>
        <w:t>-</w:t>
      </w:r>
      <w:r w:rsidRPr="00F60F92">
        <w:rPr>
          <w:rFonts w:ascii="Times New Roman" w:eastAsiaTheme="minorEastAsia"/>
          <w:noProof w:val="0"/>
          <w:kern w:val="2"/>
          <w:sz w:val="24"/>
          <w:szCs w:val="24"/>
        </w:rPr>
        <w:t>2025</w:t>
      </w:r>
      <w:r w:rsidRPr="00F60F92">
        <w:rPr>
          <w:rFonts w:ascii="Times New Roman" w:eastAsiaTheme="minorEastAsia" w:hint="eastAsia"/>
          <w:noProof w:val="0"/>
          <w:kern w:val="2"/>
          <w:sz w:val="24"/>
          <w:szCs w:val="24"/>
        </w:rPr>
        <w:t xml:space="preserve">  </w:t>
      </w:r>
      <w:r w:rsidRPr="00F60F92">
        <w:rPr>
          <w:rFonts w:ascii="Times New Roman" w:eastAsiaTheme="minorEastAsia" w:hint="eastAsia"/>
          <w:noProof w:val="0"/>
          <w:kern w:val="2"/>
          <w:sz w:val="24"/>
          <w:szCs w:val="24"/>
        </w:rPr>
        <w:t>小麦茎基腐病测报技术规范</w:t>
      </w:r>
    </w:p>
    <w:p w14:paraId="382812D1" w14:textId="77777777" w:rsidR="00CC4217" w:rsidRPr="00F60F92" w:rsidRDefault="00CC4217" w:rsidP="00CC4217">
      <w:pPr>
        <w:pStyle w:val="p15"/>
        <w:shd w:val="clear" w:color="auto" w:fill="FFFFFF"/>
        <w:spacing w:beforeLines="50" w:before="156" w:after="0" w:line="450" w:lineRule="atLeast"/>
        <w:rPr>
          <w:rFonts w:ascii="Times New Roman" w:eastAsia="黑体" w:hAnsi="Times New Roman" w:cs="Times New Roman"/>
          <w:bCs/>
        </w:rPr>
      </w:pPr>
      <w:r w:rsidRPr="00F60F92">
        <w:rPr>
          <w:rFonts w:ascii="黑体" w:eastAsia="黑体" w:hAnsi="黑体" w:cs="Times New Roman"/>
          <w:bCs/>
        </w:rPr>
        <w:t>3</w:t>
      </w:r>
      <w:r w:rsidRPr="00F60F92">
        <w:rPr>
          <w:rFonts w:ascii="Times New Roman" w:eastAsia="黑体" w:hAnsi="Times New Roman" w:cs="Times New Roman"/>
          <w:bCs/>
        </w:rPr>
        <w:t xml:space="preserve"> </w:t>
      </w:r>
      <w:r w:rsidRPr="00F60F92">
        <w:rPr>
          <w:rFonts w:ascii="Times New Roman" w:eastAsia="黑体" w:hAnsi="Times New Roman" w:cs="Times New Roman"/>
          <w:bCs/>
        </w:rPr>
        <w:t>术语和定义</w:t>
      </w:r>
    </w:p>
    <w:p w14:paraId="7466B876" w14:textId="77777777" w:rsidR="00CC4217" w:rsidRPr="00F60F92" w:rsidRDefault="00CC4217" w:rsidP="00CC4217">
      <w:pPr>
        <w:spacing w:line="440" w:lineRule="exact"/>
        <w:ind w:firstLine="420"/>
        <w:rPr>
          <w:rFonts w:ascii="Times New Roman" w:hAnsi="Times New Roman" w:cs="Times New Roman"/>
          <w:sz w:val="24"/>
        </w:rPr>
      </w:pPr>
      <w:r w:rsidRPr="00F60F92">
        <w:rPr>
          <w:rFonts w:ascii="Times New Roman" w:hAnsi="Times New Roman" w:cs="Times New Roman"/>
          <w:sz w:val="24"/>
        </w:rPr>
        <w:t>下列术语和定义适用于本</w:t>
      </w:r>
      <w:r w:rsidRPr="00F60F92">
        <w:rPr>
          <w:rFonts w:ascii="Times New Roman" w:hAnsi="Times New Roman" w:cs="Times New Roman" w:hint="eastAsia"/>
          <w:sz w:val="24"/>
        </w:rPr>
        <w:t>文件</w:t>
      </w:r>
    </w:p>
    <w:p w14:paraId="23BF6D39" w14:textId="77777777" w:rsidR="00CC4217" w:rsidRPr="00F60F92" w:rsidRDefault="00CC4217" w:rsidP="00CC4217">
      <w:pPr>
        <w:autoSpaceDE w:val="0"/>
        <w:autoSpaceDN w:val="0"/>
        <w:adjustRightInd w:val="0"/>
        <w:spacing w:line="440" w:lineRule="exact"/>
        <w:jc w:val="left"/>
        <w:rPr>
          <w:rFonts w:ascii="黑体" w:eastAsia="黑体" w:cs="黑体"/>
          <w:color w:val="000000"/>
          <w:kern w:val="0"/>
          <w:sz w:val="24"/>
        </w:rPr>
      </w:pPr>
      <w:r w:rsidRPr="00F60F92">
        <w:rPr>
          <w:rFonts w:ascii="黑体" w:eastAsia="黑体" w:cs="黑体"/>
          <w:color w:val="000000"/>
          <w:kern w:val="0"/>
          <w:sz w:val="24"/>
        </w:rPr>
        <w:t xml:space="preserve">3.1 </w:t>
      </w:r>
    </w:p>
    <w:p w14:paraId="01CDDBFB" w14:textId="77777777" w:rsidR="00CC4217" w:rsidRPr="00F60F92" w:rsidRDefault="00CC4217" w:rsidP="00CC4217">
      <w:pPr>
        <w:autoSpaceDE w:val="0"/>
        <w:autoSpaceDN w:val="0"/>
        <w:adjustRightInd w:val="0"/>
        <w:spacing w:line="440" w:lineRule="exact"/>
        <w:ind w:firstLineChars="200" w:firstLine="482"/>
        <w:jc w:val="left"/>
        <w:rPr>
          <w:rFonts w:ascii="宋体" w:eastAsia="宋体" w:cs="宋体"/>
          <w:b/>
          <w:bCs/>
          <w:color w:val="000000"/>
          <w:kern w:val="0"/>
          <w:sz w:val="24"/>
        </w:rPr>
      </w:pPr>
      <w:r w:rsidRPr="00F60F92">
        <w:rPr>
          <w:rFonts w:ascii="Times New Roman" w:hAnsi="Times New Roman" w:cs="Times New Roman" w:hint="eastAsia"/>
          <w:b/>
          <w:bCs/>
          <w:sz w:val="24"/>
        </w:rPr>
        <w:t>小麦茎基腐病</w:t>
      </w:r>
      <w:r w:rsidRPr="00F60F92">
        <w:rPr>
          <w:rFonts w:ascii="Times New Roman" w:hAnsi="Times New Roman" w:cs="Times New Roman"/>
          <w:b/>
          <w:bCs/>
          <w:sz w:val="24"/>
        </w:rPr>
        <w:t xml:space="preserve"> </w:t>
      </w:r>
      <w:r w:rsidRPr="00F60F92">
        <w:rPr>
          <w:rFonts w:ascii="Times New Roman" w:hAnsi="Times New Roman" w:cs="Times New Roman" w:hint="eastAsia"/>
          <w:b/>
          <w:bCs/>
          <w:sz w:val="24"/>
        </w:rPr>
        <w:t>w</w:t>
      </w:r>
      <w:r w:rsidRPr="00F60F92">
        <w:rPr>
          <w:rFonts w:ascii="Times New Roman" w:hAnsi="Times New Roman" w:cs="Times New Roman"/>
          <w:b/>
          <w:bCs/>
          <w:sz w:val="24"/>
        </w:rPr>
        <w:t>heat</w:t>
      </w:r>
      <w:r w:rsidRPr="00F60F92">
        <w:rPr>
          <w:rFonts w:ascii="Times New Roman" w:hAnsi="Times New Roman" w:cs="Times New Roman" w:hint="eastAsia"/>
          <w:b/>
          <w:bCs/>
          <w:sz w:val="24"/>
        </w:rPr>
        <w:t xml:space="preserve"> c</w:t>
      </w:r>
      <w:r w:rsidRPr="00F60F92">
        <w:rPr>
          <w:rFonts w:ascii="Times New Roman" w:hAnsi="Times New Roman" w:cs="Times New Roman"/>
          <w:b/>
          <w:bCs/>
          <w:sz w:val="24"/>
        </w:rPr>
        <w:t xml:space="preserve">rown </w:t>
      </w:r>
      <w:r w:rsidRPr="00F60F92">
        <w:rPr>
          <w:rFonts w:ascii="Times New Roman" w:hAnsi="Times New Roman" w:cs="Times New Roman" w:hint="eastAsia"/>
          <w:b/>
          <w:bCs/>
          <w:sz w:val="24"/>
        </w:rPr>
        <w:t>r</w:t>
      </w:r>
      <w:r w:rsidRPr="00F60F92">
        <w:rPr>
          <w:rFonts w:ascii="Times New Roman" w:hAnsi="Times New Roman" w:cs="Times New Roman"/>
          <w:b/>
          <w:bCs/>
          <w:sz w:val="24"/>
        </w:rPr>
        <w:t xml:space="preserve">ot </w:t>
      </w:r>
    </w:p>
    <w:p w14:paraId="517CEF78" w14:textId="77777777" w:rsidR="00CC4217" w:rsidRPr="00F60F92" w:rsidRDefault="00CC4217" w:rsidP="00CC4217">
      <w:pPr>
        <w:autoSpaceDE w:val="0"/>
        <w:autoSpaceDN w:val="0"/>
        <w:adjustRightInd w:val="0"/>
        <w:spacing w:line="440" w:lineRule="exact"/>
        <w:ind w:firstLineChars="200" w:firstLine="480"/>
        <w:jc w:val="left"/>
        <w:rPr>
          <w:rFonts w:ascii="Times New Roman" w:hAnsi="Times New Roman" w:cs="Times New Roman"/>
          <w:sz w:val="24"/>
        </w:rPr>
      </w:pPr>
      <w:r w:rsidRPr="00F60F92">
        <w:rPr>
          <w:rFonts w:ascii="Times New Roman" w:hAnsi="Times New Roman" w:cs="Times New Roman" w:hint="eastAsia"/>
          <w:sz w:val="24"/>
        </w:rPr>
        <w:t>由多种</w:t>
      </w:r>
      <w:proofErr w:type="gramStart"/>
      <w:r w:rsidRPr="00F60F92">
        <w:rPr>
          <w:rFonts w:ascii="Times New Roman" w:hAnsi="Times New Roman" w:cs="Times New Roman" w:hint="eastAsia"/>
          <w:sz w:val="24"/>
        </w:rPr>
        <w:t>镰孢</w:t>
      </w:r>
      <w:proofErr w:type="gramEnd"/>
      <w:r>
        <w:rPr>
          <w:rFonts w:hint="eastAsia"/>
        </w:rPr>
        <w:t>属</w:t>
      </w:r>
      <w:r w:rsidRPr="008C4E9A">
        <w:rPr>
          <w:rFonts w:ascii="Times New Roman" w:hAnsi="Times New Roman" w:cs="Times New Roman" w:hint="eastAsia"/>
          <w:sz w:val="24"/>
        </w:rPr>
        <w:t>真</w:t>
      </w:r>
      <w:r w:rsidRPr="00F60F92">
        <w:rPr>
          <w:rFonts w:ascii="Times New Roman" w:hAnsi="Times New Roman" w:cs="Times New Roman" w:hint="eastAsia"/>
          <w:sz w:val="24"/>
        </w:rPr>
        <w:t>菌（</w:t>
      </w:r>
      <w:r w:rsidRPr="00F60F92">
        <w:rPr>
          <w:rFonts w:ascii="Times New Roman" w:hAnsi="Times New Roman" w:cs="Times New Roman"/>
          <w:i/>
          <w:iCs/>
          <w:sz w:val="24"/>
        </w:rPr>
        <w:t>Fusarium</w:t>
      </w:r>
      <w:r w:rsidRPr="00F60F92">
        <w:rPr>
          <w:rFonts w:ascii="Times New Roman" w:hAnsi="Times New Roman" w:cs="Times New Roman"/>
          <w:sz w:val="24"/>
        </w:rPr>
        <w:t xml:space="preserve"> spp.</w:t>
      </w:r>
      <w:r w:rsidRPr="00F60F92">
        <w:rPr>
          <w:rFonts w:ascii="Times New Roman" w:hAnsi="Times New Roman" w:cs="Times New Roman" w:hint="eastAsia"/>
          <w:sz w:val="24"/>
        </w:rPr>
        <w:t>）</w:t>
      </w:r>
      <w:proofErr w:type="gramStart"/>
      <w:r w:rsidRPr="00F60F92">
        <w:rPr>
          <w:rFonts w:ascii="Times New Roman" w:hAnsi="Times New Roman" w:cs="Times New Roman" w:hint="eastAsia"/>
          <w:sz w:val="24"/>
        </w:rPr>
        <w:t>侵染</w:t>
      </w:r>
      <w:proofErr w:type="gramEnd"/>
      <w:r w:rsidRPr="00F60F92">
        <w:rPr>
          <w:rFonts w:ascii="Times New Roman" w:hAnsi="Times New Roman" w:cs="Times New Roman" w:hint="eastAsia"/>
          <w:sz w:val="24"/>
        </w:rPr>
        <w:t>小麦茎基部引起的真菌性土传病害。其症状特点见附录</w:t>
      </w:r>
      <w:r w:rsidRPr="00F60F92">
        <w:rPr>
          <w:rFonts w:ascii="Times New Roman" w:hAnsi="Times New Roman" w:cs="Times New Roman"/>
          <w:sz w:val="24"/>
        </w:rPr>
        <w:t>A</w:t>
      </w:r>
      <w:r w:rsidRPr="00F60F92">
        <w:rPr>
          <w:rFonts w:ascii="Times New Roman" w:hAnsi="Times New Roman" w:cs="Times New Roman" w:hint="eastAsia"/>
          <w:sz w:val="24"/>
        </w:rPr>
        <w:t>。</w:t>
      </w:r>
      <w:r w:rsidRPr="00F60F92">
        <w:rPr>
          <w:rFonts w:ascii="Times New Roman" w:hAnsi="Times New Roman" w:cs="Times New Roman"/>
          <w:sz w:val="24"/>
        </w:rPr>
        <w:t xml:space="preserve"> </w:t>
      </w:r>
    </w:p>
    <w:p w14:paraId="40FBACC8" w14:textId="77777777" w:rsidR="00CC4217" w:rsidRPr="00F60F92" w:rsidRDefault="00CC4217" w:rsidP="00CC4217">
      <w:pPr>
        <w:autoSpaceDE w:val="0"/>
        <w:autoSpaceDN w:val="0"/>
        <w:adjustRightInd w:val="0"/>
        <w:spacing w:line="440" w:lineRule="exact"/>
        <w:jc w:val="left"/>
        <w:rPr>
          <w:rFonts w:ascii="黑体" w:eastAsia="黑体" w:cs="黑体"/>
          <w:color w:val="000000"/>
          <w:kern w:val="0"/>
          <w:sz w:val="24"/>
        </w:rPr>
      </w:pPr>
      <w:r w:rsidRPr="00F60F92">
        <w:rPr>
          <w:rFonts w:ascii="黑体" w:eastAsia="黑体" w:cs="黑体"/>
          <w:color w:val="000000"/>
          <w:kern w:val="0"/>
          <w:sz w:val="24"/>
        </w:rPr>
        <w:t xml:space="preserve">3.2 </w:t>
      </w:r>
    </w:p>
    <w:p w14:paraId="12204B80" w14:textId="77777777" w:rsidR="00CC4217" w:rsidRPr="00F60F92" w:rsidRDefault="00CC4217" w:rsidP="00CC4217">
      <w:pPr>
        <w:autoSpaceDE w:val="0"/>
        <w:autoSpaceDN w:val="0"/>
        <w:adjustRightInd w:val="0"/>
        <w:spacing w:line="440" w:lineRule="exact"/>
        <w:ind w:firstLineChars="200" w:firstLine="482"/>
        <w:jc w:val="left"/>
        <w:rPr>
          <w:rFonts w:ascii="Times New Roman" w:hAnsi="Times New Roman" w:cs="Times New Roman"/>
          <w:b/>
          <w:bCs/>
          <w:sz w:val="24"/>
        </w:rPr>
      </w:pPr>
      <w:r w:rsidRPr="00F60F92">
        <w:rPr>
          <w:rFonts w:ascii="Times New Roman" w:hAnsi="Times New Roman" w:cs="Times New Roman" w:hint="eastAsia"/>
          <w:b/>
          <w:bCs/>
          <w:sz w:val="24"/>
        </w:rPr>
        <w:t>小麦茎基</w:t>
      </w:r>
      <w:proofErr w:type="gramStart"/>
      <w:r w:rsidRPr="00F60F92">
        <w:rPr>
          <w:rFonts w:ascii="Times New Roman" w:hAnsi="Times New Roman" w:cs="Times New Roman" w:hint="eastAsia"/>
          <w:b/>
          <w:bCs/>
          <w:sz w:val="24"/>
        </w:rPr>
        <w:t>腐</w:t>
      </w:r>
      <w:proofErr w:type="gramEnd"/>
      <w:r w:rsidRPr="00F60F92">
        <w:rPr>
          <w:rFonts w:ascii="Times New Roman" w:hAnsi="Times New Roman" w:cs="Times New Roman" w:hint="eastAsia"/>
          <w:b/>
          <w:bCs/>
          <w:sz w:val="24"/>
        </w:rPr>
        <w:t>病菌</w:t>
      </w:r>
      <w:r w:rsidRPr="00F60F92">
        <w:rPr>
          <w:rFonts w:ascii="Times New Roman" w:hAnsi="Times New Roman" w:cs="Times New Roman"/>
          <w:b/>
          <w:bCs/>
          <w:sz w:val="24"/>
        </w:rPr>
        <w:t xml:space="preserve"> </w:t>
      </w:r>
      <w:r w:rsidRPr="00F60F92">
        <w:rPr>
          <w:rFonts w:ascii="Times New Roman" w:hAnsi="Times New Roman" w:cs="Times New Roman" w:hint="eastAsia"/>
          <w:b/>
          <w:bCs/>
          <w:sz w:val="24"/>
        </w:rPr>
        <w:t>pathogens</w:t>
      </w:r>
      <w:r w:rsidRPr="00F60F92">
        <w:rPr>
          <w:rFonts w:ascii="Times New Roman" w:hAnsi="Times New Roman" w:cs="Times New Roman"/>
          <w:b/>
          <w:bCs/>
          <w:sz w:val="24"/>
        </w:rPr>
        <w:t xml:space="preserve"> </w:t>
      </w:r>
      <w:r w:rsidRPr="00F60F92">
        <w:rPr>
          <w:rFonts w:ascii="Times New Roman" w:hAnsi="Times New Roman" w:cs="Times New Roman" w:hint="eastAsia"/>
          <w:b/>
          <w:bCs/>
          <w:sz w:val="24"/>
        </w:rPr>
        <w:t>of</w:t>
      </w:r>
      <w:r w:rsidRPr="00F60F92">
        <w:rPr>
          <w:rFonts w:ascii="Times New Roman" w:hAnsi="Times New Roman" w:cs="Times New Roman"/>
          <w:b/>
          <w:bCs/>
          <w:sz w:val="24"/>
        </w:rPr>
        <w:t xml:space="preserve"> </w:t>
      </w:r>
      <w:r w:rsidRPr="00F60F92">
        <w:rPr>
          <w:rFonts w:ascii="Times New Roman" w:hAnsi="Times New Roman" w:cs="Times New Roman" w:hint="eastAsia"/>
          <w:b/>
          <w:bCs/>
          <w:sz w:val="24"/>
        </w:rPr>
        <w:t>w</w:t>
      </w:r>
      <w:r w:rsidRPr="00F60F92">
        <w:rPr>
          <w:rFonts w:ascii="Times New Roman" w:hAnsi="Times New Roman" w:cs="Times New Roman"/>
          <w:b/>
          <w:bCs/>
          <w:sz w:val="24"/>
        </w:rPr>
        <w:t>heat</w:t>
      </w:r>
      <w:r w:rsidRPr="00F60F92">
        <w:rPr>
          <w:rFonts w:ascii="Times New Roman" w:hAnsi="Times New Roman" w:cs="Times New Roman" w:hint="eastAsia"/>
          <w:b/>
          <w:bCs/>
          <w:sz w:val="24"/>
        </w:rPr>
        <w:t xml:space="preserve"> c</w:t>
      </w:r>
      <w:r w:rsidRPr="00F60F92">
        <w:rPr>
          <w:rFonts w:ascii="Times New Roman" w:hAnsi="Times New Roman" w:cs="Times New Roman"/>
          <w:b/>
          <w:bCs/>
          <w:sz w:val="24"/>
        </w:rPr>
        <w:t xml:space="preserve">rown </w:t>
      </w:r>
      <w:r w:rsidRPr="00F60F92">
        <w:rPr>
          <w:rFonts w:ascii="Times New Roman" w:hAnsi="Times New Roman" w:cs="Times New Roman" w:hint="eastAsia"/>
          <w:b/>
          <w:bCs/>
          <w:sz w:val="24"/>
        </w:rPr>
        <w:t>r</w:t>
      </w:r>
      <w:r w:rsidRPr="00F60F92">
        <w:rPr>
          <w:rFonts w:ascii="Times New Roman" w:hAnsi="Times New Roman" w:cs="Times New Roman"/>
          <w:b/>
          <w:bCs/>
          <w:sz w:val="24"/>
        </w:rPr>
        <w:t>o</w:t>
      </w:r>
      <w:r w:rsidRPr="00F60F92">
        <w:rPr>
          <w:rFonts w:ascii="Times New Roman" w:hAnsi="Times New Roman" w:cs="Times New Roman" w:hint="eastAsia"/>
          <w:b/>
          <w:bCs/>
          <w:sz w:val="24"/>
        </w:rPr>
        <w:t>t</w:t>
      </w:r>
    </w:p>
    <w:p w14:paraId="7BFD34FA" w14:textId="77777777" w:rsidR="00CC4217" w:rsidRPr="00F60F92" w:rsidRDefault="00CC4217" w:rsidP="00CC4217">
      <w:pPr>
        <w:pStyle w:val="p15"/>
        <w:shd w:val="clear" w:color="auto" w:fill="FFFFFF"/>
        <w:spacing w:before="0" w:after="0" w:line="440" w:lineRule="exact"/>
        <w:ind w:firstLine="420"/>
        <w:rPr>
          <w:rFonts w:ascii="Times New Roman" w:hAnsi="Times New Roman" w:cs="Times New Roman"/>
          <w:kern w:val="2"/>
        </w:rPr>
      </w:pPr>
      <w:r w:rsidRPr="00F60F92">
        <w:rPr>
          <w:rFonts w:ascii="Times New Roman" w:hAnsi="Times New Roman" w:cs="Times New Roman" w:hint="eastAsia"/>
          <w:kern w:val="2"/>
        </w:rPr>
        <w:t>引起</w:t>
      </w:r>
      <w:bookmarkStart w:id="4" w:name="OLE_LINK10"/>
      <w:r w:rsidRPr="00F60F92">
        <w:rPr>
          <w:rFonts w:ascii="Times New Roman" w:hAnsi="Times New Roman" w:cs="Times New Roman" w:hint="eastAsia"/>
          <w:kern w:val="2"/>
        </w:rPr>
        <w:t>小麦茎基腐病</w:t>
      </w:r>
      <w:bookmarkEnd w:id="4"/>
      <w:r w:rsidRPr="00F60F92">
        <w:rPr>
          <w:rFonts w:ascii="Times New Roman" w:hAnsi="Times New Roman" w:cs="Times New Roman" w:hint="eastAsia"/>
          <w:kern w:val="2"/>
        </w:rPr>
        <w:t>的</w:t>
      </w:r>
      <w:proofErr w:type="gramStart"/>
      <w:r w:rsidRPr="00F60F92">
        <w:rPr>
          <w:rFonts w:ascii="Times New Roman" w:hAnsi="Times New Roman" w:cs="Times New Roman" w:hint="eastAsia"/>
        </w:rPr>
        <w:t>镰孢菌</w:t>
      </w:r>
      <w:r w:rsidRPr="00F60F92">
        <w:rPr>
          <w:rFonts w:ascii="Times New Roman" w:hAnsi="Times New Roman" w:cs="Times New Roman" w:hint="eastAsia"/>
          <w:kern w:val="2"/>
        </w:rPr>
        <w:t>主要包括假禾谷镰孢</w:t>
      </w:r>
      <w:proofErr w:type="gramEnd"/>
      <w:r w:rsidRPr="00F60F92">
        <w:rPr>
          <w:rFonts w:ascii="Times New Roman" w:hAnsi="Times New Roman" w:cs="Times New Roman" w:hint="eastAsia"/>
          <w:kern w:val="2"/>
        </w:rPr>
        <w:t>（</w:t>
      </w:r>
      <w:r w:rsidRPr="00F60F92">
        <w:rPr>
          <w:rFonts w:ascii="Times New Roman" w:hAnsi="Times New Roman" w:cs="Times New Roman"/>
          <w:i/>
          <w:iCs/>
          <w:kern w:val="2"/>
        </w:rPr>
        <w:t xml:space="preserve">F. </w:t>
      </w:r>
      <w:proofErr w:type="spellStart"/>
      <w:r w:rsidRPr="00F60F92">
        <w:rPr>
          <w:rFonts w:ascii="Times New Roman" w:hAnsi="Times New Roman" w:cs="Times New Roman"/>
          <w:i/>
          <w:iCs/>
          <w:kern w:val="2"/>
        </w:rPr>
        <w:t>pseudograminearum</w:t>
      </w:r>
      <w:proofErr w:type="spellEnd"/>
      <w:r w:rsidRPr="00F60F92">
        <w:rPr>
          <w:rFonts w:ascii="Times New Roman" w:hAnsi="Times New Roman" w:cs="Times New Roman" w:hint="eastAsia"/>
          <w:kern w:val="2"/>
        </w:rPr>
        <w:t>）、禾谷</w:t>
      </w:r>
      <w:proofErr w:type="gramStart"/>
      <w:r w:rsidRPr="00F60F92">
        <w:rPr>
          <w:rFonts w:ascii="Times New Roman" w:hAnsi="Times New Roman" w:cs="Times New Roman" w:hint="eastAsia"/>
          <w:kern w:val="2"/>
        </w:rPr>
        <w:t>镰孢</w:t>
      </w:r>
      <w:proofErr w:type="gramEnd"/>
      <w:r w:rsidRPr="00F60F92">
        <w:rPr>
          <w:rFonts w:ascii="Times New Roman" w:hAnsi="Times New Roman" w:cs="Times New Roman" w:hint="eastAsia"/>
          <w:kern w:val="2"/>
        </w:rPr>
        <w:t>（</w:t>
      </w:r>
      <w:r w:rsidRPr="00F60F92">
        <w:rPr>
          <w:rFonts w:ascii="Times New Roman" w:hAnsi="Times New Roman" w:cs="Times New Roman"/>
          <w:i/>
          <w:iCs/>
          <w:kern w:val="2"/>
        </w:rPr>
        <w:t xml:space="preserve">F. </w:t>
      </w:r>
      <w:proofErr w:type="spellStart"/>
      <w:r w:rsidRPr="00F60F92">
        <w:rPr>
          <w:rFonts w:ascii="Times New Roman" w:hAnsi="Times New Roman" w:cs="Times New Roman"/>
          <w:i/>
          <w:iCs/>
          <w:kern w:val="2"/>
        </w:rPr>
        <w:t>graminearum</w:t>
      </w:r>
      <w:proofErr w:type="spellEnd"/>
      <w:r w:rsidRPr="00F60F92">
        <w:rPr>
          <w:rFonts w:ascii="Times New Roman" w:hAnsi="Times New Roman" w:cs="Times New Roman" w:hint="eastAsia"/>
          <w:kern w:val="2"/>
        </w:rPr>
        <w:t>）、黄色</w:t>
      </w:r>
      <w:proofErr w:type="gramStart"/>
      <w:r w:rsidRPr="00F60F92">
        <w:rPr>
          <w:rFonts w:ascii="Times New Roman" w:hAnsi="Times New Roman" w:cs="Times New Roman" w:hint="eastAsia"/>
          <w:kern w:val="2"/>
        </w:rPr>
        <w:t>镰孢</w:t>
      </w:r>
      <w:proofErr w:type="gramEnd"/>
      <w:r w:rsidRPr="00F60F92">
        <w:rPr>
          <w:rFonts w:ascii="Times New Roman" w:hAnsi="Times New Roman" w:cs="Times New Roman" w:hint="eastAsia"/>
          <w:kern w:val="2"/>
        </w:rPr>
        <w:t>（</w:t>
      </w:r>
      <w:r w:rsidRPr="00F60F92">
        <w:rPr>
          <w:rFonts w:ascii="Times New Roman" w:hAnsi="Times New Roman" w:cs="Times New Roman"/>
          <w:i/>
          <w:iCs/>
          <w:kern w:val="2"/>
          <w:u w:val="single"/>
        </w:rPr>
        <w:t xml:space="preserve">F. </w:t>
      </w:r>
      <w:proofErr w:type="spellStart"/>
      <w:r w:rsidRPr="00F60F92">
        <w:rPr>
          <w:rFonts w:ascii="Times New Roman" w:hAnsi="Times New Roman" w:cs="Times New Roman"/>
          <w:i/>
          <w:iCs/>
          <w:kern w:val="2"/>
          <w:u w:val="single"/>
        </w:rPr>
        <w:t>culmorum</w:t>
      </w:r>
      <w:proofErr w:type="spellEnd"/>
      <w:r w:rsidRPr="00F60F92">
        <w:rPr>
          <w:rFonts w:ascii="Times New Roman" w:hAnsi="Times New Roman" w:cs="Times New Roman" w:hint="eastAsia"/>
          <w:kern w:val="2"/>
        </w:rPr>
        <w:t>）等。</w:t>
      </w:r>
    </w:p>
    <w:p w14:paraId="3BE665F6" w14:textId="77777777" w:rsidR="00CC4217" w:rsidRPr="00F60F92" w:rsidRDefault="00CC4217" w:rsidP="00CC4217">
      <w:pPr>
        <w:autoSpaceDE w:val="0"/>
        <w:autoSpaceDN w:val="0"/>
        <w:adjustRightInd w:val="0"/>
        <w:spacing w:line="440" w:lineRule="exact"/>
        <w:jc w:val="left"/>
        <w:rPr>
          <w:rFonts w:ascii="黑体" w:eastAsia="黑体" w:cs="黑体"/>
          <w:color w:val="000000"/>
          <w:kern w:val="0"/>
          <w:sz w:val="24"/>
        </w:rPr>
      </w:pPr>
      <w:r w:rsidRPr="00F60F92">
        <w:rPr>
          <w:rFonts w:ascii="黑体" w:eastAsia="黑体" w:cs="黑体"/>
          <w:color w:val="000000"/>
          <w:kern w:val="0"/>
          <w:sz w:val="24"/>
        </w:rPr>
        <w:t xml:space="preserve">3.3 </w:t>
      </w:r>
    </w:p>
    <w:p w14:paraId="10E2740C" w14:textId="77777777" w:rsidR="00CC4217" w:rsidRPr="00F60F92" w:rsidRDefault="00CC4217" w:rsidP="00CC4217">
      <w:pPr>
        <w:pStyle w:val="p15"/>
        <w:shd w:val="clear" w:color="auto" w:fill="FFFFFF"/>
        <w:spacing w:before="0" w:after="0" w:line="440" w:lineRule="exact"/>
        <w:ind w:firstLineChars="200" w:firstLine="482"/>
        <w:rPr>
          <w:rFonts w:eastAsia="宋体" w:hAnsiTheme="minorHAnsi"/>
          <w:b/>
          <w:bCs/>
          <w:color w:val="000000"/>
        </w:rPr>
      </w:pPr>
      <w:r w:rsidRPr="00F60F92">
        <w:rPr>
          <w:rFonts w:eastAsia="宋体" w:hAnsiTheme="minorHAnsi" w:hint="eastAsia"/>
          <w:b/>
          <w:bCs/>
          <w:color w:val="000000"/>
        </w:rPr>
        <w:t>病株率</w:t>
      </w:r>
      <w:r w:rsidRPr="00F60F92">
        <w:rPr>
          <w:rFonts w:ascii="Times New Roman" w:hAnsi="Times New Roman" w:cs="Times New Roman"/>
          <w:b/>
          <w:bCs/>
          <w:kern w:val="2"/>
        </w:rPr>
        <w:t xml:space="preserve">disease incidence rate </w:t>
      </w:r>
    </w:p>
    <w:p w14:paraId="5A8AB67E" w14:textId="77777777" w:rsidR="00CC4217" w:rsidRPr="00F60F92" w:rsidRDefault="00CC4217" w:rsidP="00CC4217">
      <w:pPr>
        <w:pStyle w:val="p15"/>
        <w:shd w:val="clear" w:color="auto" w:fill="FFFFFF"/>
        <w:spacing w:before="0" w:after="0" w:line="440" w:lineRule="exact"/>
        <w:ind w:firstLine="420"/>
        <w:rPr>
          <w:rFonts w:ascii="Times New Roman" w:hAnsi="Times New Roman" w:cs="Times New Roman"/>
          <w:kern w:val="2"/>
        </w:rPr>
      </w:pPr>
      <w:r w:rsidRPr="00F60F92">
        <w:rPr>
          <w:rFonts w:ascii="Times New Roman" w:hAnsi="Times New Roman" w:cs="Times New Roman" w:hint="eastAsia"/>
          <w:kern w:val="2"/>
        </w:rPr>
        <w:t>田间调查发病株数（本文件</w:t>
      </w:r>
      <w:proofErr w:type="gramStart"/>
      <w:r w:rsidRPr="00F60F92">
        <w:rPr>
          <w:rFonts w:ascii="Times New Roman" w:hAnsi="Times New Roman" w:cs="Times New Roman" w:hint="eastAsia"/>
          <w:kern w:val="2"/>
        </w:rPr>
        <w:t>中株与茎意义</w:t>
      </w:r>
      <w:proofErr w:type="gramEnd"/>
      <w:r w:rsidRPr="00F60F92">
        <w:rPr>
          <w:rFonts w:ascii="Times New Roman" w:hAnsi="Times New Roman" w:cs="Times New Roman" w:hint="eastAsia"/>
          <w:kern w:val="2"/>
        </w:rPr>
        <w:t>相同，均指单</w:t>
      </w:r>
      <w:proofErr w:type="gramStart"/>
      <w:r w:rsidRPr="00F60F92">
        <w:rPr>
          <w:rFonts w:ascii="Times New Roman" w:hAnsi="Times New Roman" w:cs="Times New Roman" w:hint="eastAsia"/>
          <w:kern w:val="2"/>
        </w:rPr>
        <w:t>蘖</w:t>
      </w:r>
      <w:proofErr w:type="gramEnd"/>
      <w:r w:rsidRPr="00F60F92">
        <w:rPr>
          <w:rFonts w:ascii="Times New Roman" w:hAnsi="Times New Roman" w:cs="Times New Roman" w:hint="eastAsia"/>
          <w:kern w:val="2"/>
        </w:rPr>
        <w:t>或单穗）占调查总株数的百分率。</w:t>
      </w:r>
    </w:p>
    <w:p w14:paraId="1687DA37" w14:textId="77777777" w:rsidR="00CC4217" w:rsidRPr="00F60F92" w:rsidRDefault="00CC4217" w:rsidP="00CC4217">
      <w:pPr>
        <w:autoSpaceDE w:val="0"/>
        <w:autoSpaceDN w:val="0"/>
        <w:adjustRightInd w:val="0"/>
        <w:spacing w:line="440" w:lineRule="exact"/>
        <w:jc w:val="left"/>
        <w:rPr>
          <w:rFonts w:ascii="黑体" w:eastAsia="黑体" w:cs="黑体"/>
          <w:color w:val="000000"/>
          <w:kern w:val="0"/>
          <w:sz w:val="24"/>
        </w:rPr>
      </w:pPr>
      <w:r w:rsidRPr="00F60F92">
        <w:rPr>
          <w:rFonts w:ascii="黑体" w:eastAsia="黑体" w:cs="黑体"/>
          <w:color w:val="000000"/>
          <w:kern w:val="0"/>
          <w:sz w:val="24"/>
        </w:rPr>
        <w:t xml:space="preserve">3.4 </w:t>
      </w:r>
    </w:p>
    <w:p w14:paraId="74CB2CAB" w14:textId="77777777" w:rsidR="00CC4217" w:rsidRPr="00F60F92" w:rsidRDefault="00CC4217" w:rsidP="00CC4217">
      <w:pPr>
        <w:autoSpaceDE w:val="0"/>
        <w:autoSpaceDN w:val="0"/>
        <w:adjustRightInd w:val="0"/>
        <w:spacing w:line="440" w:lineRule="exact"/>
        <w:ind w:firstLineChars="200" w:firstLine="482"/>
        <w:jc w:val="left"/>
        <w:rPr>
          <w:rFonts w:ascii="Times New Roman" w:hAnsi="Times New Roman" w:cs="Times New Roman"/>
          <w:b/>
          <w:bCs/>
          <w:sz w:val="24"/>
        </w:rPr>
      </w:pPr>
      <w:r w:rsidRPr="00F60F92">
        <w:rPr>
          <w:rFonts w:ascii="Times New Roman" w:hAnsi="Times New Roman" w:cs="Times New Roman" w:hint="eastAsia"/>
          <w:b/>
          <w:bCs/>
          <w:sz w:val="24"/>
        </w:rPr>
        <w:t>病情严重度</w:t>
      </w:r>
      <w:r w:rsidRPr="00F60F92">
        <w:rPr>
          <w:rFonts w:ascii="Times New Roman" w:hAnsi="Times New Roman" w:cs="Times New Roman" w:hint="eastAsia"/>
          <w:b/>
          <w:bCs/>
          <w:sz w:val="24"/>
        </w:rPr>
        <w:t xml:space="preserve"> </w:t>
      </w:r>
      <w:r w:rsidRPr="00F60F92">
        <w:rPr>
          <w:rFonts w:ascii="Times New Roman" w:hAnsi="Times New Roman" w:cs="Times New Roman"/>
          <w:b/>
          <w:bCs/>
          <w:sz w:val="24"/>
        </w:rPr>
        <w:t xml:space="preserve">disease severity </w:t>
      </w:r>
    </w:p>
    <w:p w14:paraId="317DA145" w14:textId="77777777" w:rsidR="00CC4217" w:rsidRPr="00F60F92" w:rsidRDefault="00CC4217" w:rsidP="00CC4217">
      <w:pPr>
        <w:pStyle w:val="p15"/>
        <w:shd w:val="clear" w:color="auto" w:fill="FFFFFF"/>
        <w:spacing w:before="0" w:after="0" w:line="440" w:lineRule="exact"/>
        <w:ind w:firstLine="420"/>
        <w:rPr>
          <w:rFonts w:eastAsia="宋体" w:hAnsiTheme="minorHAnsi"/>
          <w:color w:val="000000"/>
        </w:rPr>
      </w:pPr>
      <w:r w:rsidRPr="00F60F92">
        <w:rPr>
          <w:rFonts w:eastAsia="宋体" w:hAnsiTheme="minorHAnsi" w:hint="eastAsia"/>
          <w:color w:val="000000"/>
        </w:rPr>
        <w:lastRenderedPageBreak/>
        <w:t>表示单株小麦发生茎基腐病严重程度，根据小麦地上部分茎秆及穗部病变情况进行分级。</w:t>
      </w:r>
    </w:p>
    <w:p w14:paraId="3BA0A55D" w14:textId="77777777" w:rsidR="00CC4217" w:rsidRPr="00F60F92" w:rsidRDefault="00CC4217" w:rsidP="00CC4217">
      <w:pPr>
        <w:autoSpaceDE w:val="0"/>
        <w:autoSpaceDN w:val="0"/>
        <w:adjustRightInd w:val="0"/>
        <w:spacing w:line="440" w:lineRule="exact"/>
        <w:jc w:val="left"/>
        <w:rPr>
          <w:rFonts w:ascii="黑体" w:eastAsia="黑体" w:cs="黑体"/>
          <w:color w:val="000000"/>
          <w:kern w:val="0"/>
          <w:sz w:val="24"/>
        </w:rPr>
      </w:pPr>
      <w:r w:rsidRPr="00F60F92">
        <w:rPr>
          <w:rFonts w:ascii="黑体" w:eastAsia="黑体" w:cs="黑体"/>
          <w:color w:val="000000"/>
          <w:kern w:val="0"/>
          <w:sz w:val="24"/>
        </w:rPr>
        <w:t xml:space="preserve">3.5 </w:t>
      </w:r>
    </w:p>
    <w:p w14:paraId="1CF4BDB3" w14:textId="77777777" w:rsidR="00CC4217" w:rsidRPr="00F60F92" w:rsidRDefault="00CC4217" w:rsidP="00CC4217">
      <w:pPr>
        <w:autoSpaceDE w:val="0"/>
        <w:autoSpaceDN w:val="0"/>
        <w:adjustRightInd w:val="0"/>
        <w:spacing w:line="440" w:lineRule="exact"/>
        <w:ind w:firstLineChars="200" w:firstLine="480"/>
        <w:jc w:val="left"/>
        <w:rPr>
          <w:rFonts w:ascii="Times New Roman" w:hAnsi="Times New Roman" w:cs="Times New Roman"/>
          <w:b/>
          <w:bCs/>
          <w:sz w:val="24"/>
        </w:rPr>
      </w:pPr>
      <w:r w:rsidRPr="00F60F92">
        <w:rPr>
          <w:rFonts w:ascii="黑体" w:eastAsia="黑体" w:cs="黑体" w:hint="eastAsia"/>
          <w:color w:val="000000"/>
          <w:kern w:val="0"/>
          <w:sz w:val="24"/>
        </w:rPr>
        <w:t xml:space="preserve">重病田 </w:t>
      </w:r>
      <w:r w:rsidRPr="00F60F92">
        <w:rPr>
          <w:rFonts w:ascii="Times New Roman" w:hAnsi="Times New Roman" w:cs="Times New Roman"/>
          <w:b/>
          <w:bCs/>
          <w:sz w:val="24"/>
        </w:rPr>
        <w:t>severely diseased field</w:t>
      </w:r>
    </w:p>
    <w:p w14:paraId="741E387E" w14:textId="77777777" w:rsidR="00CC4217" w:rsidRPr="00F60F92" w:rsidRDefault="00CC4217" w:rsidP="00CC4217">
      <w:pPr>
        <w:pStyle w:val="p15"/>
        <w:shd w:val="clear" w:color="auto" w:fill="FFFFFF"/>
        <w:spacing w:before="0" w:after="0" w:line="440" w:lineRule="exact"/>
        <w:ind w:firstLine="420"/>
        <w:rPr>
          <w:rFonts w:eastAsia="宋体" w:hAnsi="Times New Roman"/>
          <w:color w:val="000000"/>
        </w:rPr>
      </w:pPr>
      <w:r w:rsidRPr="00F60F92">
        <w:rPr>
          <w:rFonts w:eastAsia="宋体" w:hAnsiTheme="minorHAnsi" w:hint="eastAsia"/>
          <w:color w:val="000000"/>
        </w:rPr>
        <w:t>灌浆期白穗率大于1</w:t>
      </w:r>
      <w:r w:rsidRPr="00F60F92">
        <w:rPr>
          <w:rFonts w:eastAsia="宋体" w:hAnsiTheme="minorHAnsi"/>
          <w:color w:val="000000"/>
        </w:rPr>
        <w:t>0%</w:t>
      </w:r>
      <w:r w:rsidRPr="00F60F92">
        <w:rPr>
          <w:rFonts w:eastAsia="宋体" w:hAnsiTheme="minorHAnsi" w:hint="eastAsia"/>
          <w:color w:val="000000"/>
        </w:rPr>
        <w:t>的病田。</w:t>
      </w:r>
    </w:p>
    <w:p w14:paraId="466A2A04" w14:textId="77777777" w:rsidR="00CC4217" w:rsidRPr="00F60F92" w:rsidRDefault="00CC4217" w:rsidP="00CC4217">
      <w:pPr>
        <w:pStyle w:val="p15"/>
        <w:shd w:val="clear" w:color="auto" w:fill="FFFFFF"/>
        <w:spacing w:before="0" w:after="0" w:line="440" w:lineRule="exact"/>
        <w:ind w:firstLine="420"/>
        <w:rPr>
          <w:rFonts w:eastAsia="宋体" w:hAnsi="Times New Roman" w:hint="eastAsia"/>
          <w:color w:val="000000"/>
        </w:rPr>
      </w:pPr>
    </w:p>
    <w:p w14:paraId="71DAB930" w14:textId="77777777" w:rsidR="00CC4217" w:rsidRPr="00F60F92" w:rsidRDefault="00CC4217" w:rsidP="00CC4217">
      <w:pPr>
        <w:pStyle w:val="p15"/>
        <w:shd w:val="clear" w:color="auto" w:fill="FFFFFF"/>
        <w:spacing w:before="0" w:afterLines="50" w:after="156" w:line="450" w:lineRule="atLeast"/>
        <w:rPr>
          <w:rFonts w:ascii="黑体" w:eastAsia="黑体" w:hAnsi="黑体" w:cs="Times New Roman"/>
          <w:bCs/>
        </w:rPr>
      </w:pPr>
      <w:r w:rsidRPr="00F60F92">
        <w:rPr>
          <w:rFonts w:ascii="黑体" w:eastAsia="黑体" w:hAnsi="黑体" w:cs="Times New Roman" w:hint="eastAsia"/>
          <w:bCs/>
        </w:rPr>
        <w:t>4</w:t>
      </w:r>
      <w:r w:rsidRPr="00F60F92">
        <w:rPr>
          <w:rFonts w:ascii="黑体" w:eastAsia="黑体" w:hAnsi="黑体" w:cs="Times New Roman"/>
          <w:bCs/>
        </w:rPr>
        <w:t xml:space="preserve"> </w:t>
      </w:r>
      <w:r w:rsidRPr="00F60F92">
        <w:rPr>
          <w:rFonts w:ascii="黑体" w:eastAsia="黑体" w:hAnsi="黑体" w:cs="Times New Roman" w:hint="eastAsia"/>
          <w:bCs/>
        </w:rPr>
        <w:t>病情调查</w:t>
      </w:r>
    </w:p>
    <w:p w14:paraId="6EFF4931" w14:textId="77777777" w:rsidR="00CC4217" w:rsidRPr="00F60F92" w:rsidRDefault="00CC4217" w:rsidP="00CC4217">
      <w:pPr>
        <w:pStyle w:val="p15"/>
        <w:shd w:val="clear" w:color="auto" w:fill="FFFFFF"/>
        <w:spacing w:before="0" w:afterLines="50" w:after="156" w:line="450" w:lineRule="atLeast"/>
        <w:ind w:firstLineChars="200" w:firstLine="480"/>
        <w:rPr>
          <w:rFonts w:ascii="黑体" w:eastAsia="黑体" w:hAnsi="黑体" w:cs="Times New Roman" w:hint="eastAsia"/>
          <w:bCs/>
        </w:rPr>
      </w:pPr>
      <w:r w:rsidRPr="00F60F92">
        <w:rPr>
          <w:rFonts w:hint="eastAsia"/>
        </w:rPr>
        <w:t>分别在秋苗期、返青期、拔节期和灌浆期，按照</w:t>
      </w:r>
      <w:r w:rsidRPr="00F60F92">
        <w:rPr>
          <w:rFonts w:ascii="Times New Roman" w:hAnsi="Times New Roman" w:cs="Times New Roman"/>
        </w:rPr>
        <w:t>NY/T 4179</w:t>
      </w:r>
      <w:r w:rsidRPr="00F60F92">
        <w:rPr>
          <w:rFonts w:hAnsi="Times New Roman" w:hint="eastAsia"/>
        </w:rPr>
        <w:t>进行小麦茎基腐病发病情况调查。对重发区域开展综合分析，制定防控策略。</w:t>
      </w:r>
    </w:p>
    <w:p w14:paraId="52A7C639" w14:textId="77777777" w:rsidR="00CC4217" w:rsidRPr="00F60F92" w:rsidRDefault="00CC4217" w:rsidP="00CC4217">
      <w:pPr>
        <w:pStyle w:val="p15"/>
        <w:shd w:val="clear" w:color="auto" w:fill="FFFFFF"/>
        <w:spacing w:beforeLines="50" w:before="156" w:after="0" w:line="450" w:lineRule="atLeast"/>
        <w:rPr>
          <w:rFonts w:ascii="黑体" w:eastAsia="黑体" w:hAnsi="黑体" w:cs="Times New Roman"/>
          <w:bCs/>
        </w:rPr>
      </w:pPr>
      <w:r w:rsidRPr="00F60F92">
        <w:rPr>
          <w:rFonts w:ascii="黑体" w:eastAsia="黑体" w:hAnsi="黑体" w:cs="Times New Roman"/>
          <w:bCs/>
        </w:rPr>
        <w:t xml:space="preserve">5 </w:t>
      </w:r>
      <w:r w:rsidRPr="00F60F92">
        <w:rPr>
          <w:rFonts w:ascii="黑体" w:eastAsia="黑体" w:hAnsi="黑体" w:cs="Times New Roman" w:hint="eastAsia"/>
          <w:bCs/>
        </w:rPr>
        <w:t>防控原则</w:t>
      </w:r>
    </w:p>
    <w:p w14:paraId="096C686E" w14:textId="77777777" w:rsidR="00CC4217" w:rsidRPr="00F60F92" w:rsidRDefault="00CC4217" w:rsidP="00CC4217">
      <w:pPr>
        <w:spacing w:beforeLines="50" w:before="156" w:line="440" w:lineRule="exact"/>
        <w:ind w:firstLine="420"/>
        <w:rPr>
          <w:rFonts w:ascii="Times New Roman" w:hAnsi="Times New Roman" w:cs="Times New Roman"/>
          <w:sz w:val="24"/>
        </w:rPr>
      </w:pPr>
      <w:r w:rsidRPr="00F60F92">
        <w:rPr>
          <w:rFonts w:ascii="Times New Roman" w:hAnsi="Times New Roman" w:cs="Times New Roman" w:hint="eastAsia"/>
          <w:sz w:val="24"/>
        </w:rPr>
        <w:t>遵循“</w:t>
      </w:r>
      <w:r w:rsidRPr="00F60F92">
        <w:rPr>
          <w:rFonts w:ascii="Times New Roman" w:hAnsi="Times New Roman" w:cs="Times New Roman"/>
          <w:sz w:val="24"/>
        </w:rPr>
        <w:t>预防为主、综合防治</w:t>
      </w:r>
      <w:r w:rsidRPr="00F60F92">
        <w:rPr>
          <w:rFonts w:ascii="Times New Roman" w:hAnsi="Times New Roman" w:cs="Times New Roman" w:hint="eastAsia"/>
          <w:sz w:val="24"/>
        </w:rPr>
        <w:t>”的植保方针</w:t>
      </w:r>
      <w:r w:rsidRPr="00F60F92">
        <w:rPr>
          <w:rFonts w:ascii="Times New Roman" w:hAnsi="Times New Roman" w:cs="Times New Roman"/>
          <w:sz w:val="24"/>
        </w:rPr>
        <w:t>，针对</w:t>
      </w:r>
      <w:r w:rsidRPr="00F60F92">
        <w:rPr>
          <w:rFonts w:ascii="Times New Roman" w:hAnsi="Times New Roman" w:cs="Times New Roman" w:hint="eastAsia"/>
          <w:sz w:val="24"/>
        </w:rPr>
        <w:t>陕西省各地小麦生产实际以及小麦茎基腐病</w:t>
      </w:r>
      <w:r w:rsidRPr="00F60F92">
        <w:rPr>
          <w:rFonts w:ascii="Times New Roman" w:hAnsi="Times New Roman" w:cs="Times New Roman"/>
          <w:sz w:val="24"/>
        </w:rPr>
        <w:t>发生规律，以</w:t>
      </w:r>
      <w:r w:rsidRPr="00F60F92">
        <w:rPr>
          <w:rFonts w:ascii="Times New Roman" w:hAnsi="Times New Roman" w:cs="Times New Roman" w:hint="eastAsia"/>
          <w:sz w:val="24"/>
        </w:rPr>
        <w:t>杀菌剂种子处理和早期药剂茎叶喷雾</w:t>
      </w:r>
      <w:r w:rsidRPr="00F60F92">
        <w:rPr>
          <w:rFonts w:ascii="Times New Roman" w:hAnsi="Times New Roman" w:cs="Times New Roman"/>
          <w:sz w:val="24"/>
        </w:rPr>
        <w:t>为</w:t>
      </w:r>
      <w:r w:rsidRPr="00F60F92">
        <w:rPr>
          <w:rFonts w:ascii="Times New Roman" w:hAnsi="Times New Roman" w:cs="Times New Roman" w:hint="eastAsia"/>
          <w:sz w:val="24"/>
        </w:rPr>
        <w:t>关键</w:t>
      </w:r>
      <w:r w:rsidRPr="00F60F92">
        <w:rPr>
          <w:rFonts w:ascii="Times New Roman" w:hAnsi="Times New Roman" w:cs="Times New Roman"/>
          <w:sz w:val="24"/>
        </w:rPr>
        <w:t>，</w:t>
      </w:r>
      <w:r w:rsidRPr="00F60F92">
        <w:rPr>
          <w:rFonts w:ascii="Times New Roman" w:hAnsi="Times New Roman" w:cs="Times New Roman" w:hint="eastAsia"/>
          <w:sz w:val="24"/>
        </w:rPr>
        <w:t>综合应用抗</w:t>
      </w:r>
      <w:r w:rsidRPr="00F60F92">
        <w:rPr>
          <w:rFonts w:ascii="Times New Roman" w:hAnsi="Times New Roman" w:cs="Times New Roman"/>
          <w:sz w:val="24"/>
        </w:rPr>
        <w:t>(</w:t>
      </w:r>
      <w:r w:rsidRPr="00F60F92">
        <w:rPr>
          <w:rFonts w:ascii="Times New Roman" w:hAnsi="Times New Roman" w:cs="Times New Roman" w:hint="eastAsia"/>
          <w:sz w:val="24"/>
        </w:rPr>
        <w:t>耐</w:t>
      </w:r>
      <w:r w:rsidRPr="00F60F92">
        <w:rPr>
          <w:rFonts w:ascii="Times New Roman" w:hAnsi="Times New Roman" w:cs="Times New Roman"/>
          <w:sz w:val="24"/>
        </w:rPr>
        <w:t>)</w:t>
      </w:r>
      <w:r w:rsidRPr="00F60F92">
        <w:rPr>
          <w:rFonts w:ascii="Times New Roman" w:hAnsi="Times New Roman" w:cs="Times New Roman" w:hint="eastAsia"/>
          <w:sz w:val="24"/>
        </w:rPr>
        <w:t>病品种、农业防治和生态调控等措施，遏制小麦茎基腐病的发生与危害。并鼓励施用生物菌肥或腐熟有机肥，改善土壤微生态环境，</w:t>
      </w:r>
      <w:r w:rsidRPr="00F60F92">
        <w:rPr>
          <w:rFonts w:ascii="Times New Roman" w:hAnsi="Times New Roman" w:cs="Times New Roman"/>
          <w:sz w:val="24"/>
        </w:rPr>
        <w:t>提高</w:t>
      </w:r>
      <w:r w:rsidRPr="00F60F92">
        <w:rPr>
          <w:rFonts w:ascii="Times New Roman" w:hAnsi="Times New Roman" w:cs="Times New Roman" w:hint="eastAsia"/>
          <w:sz w:val="24"/>
        </w:rPr>
        <w:t>麦苗</w:t>
      </w:r>
      <w:r w:rsidRPr="00F60F92">
        <w:rPr>
          <w:rFonts w:ascii="Times New Roman" w:hAnsi="Times New Roman" w:cs="Times New Roman"/>
          <w:sz w:val="24"/>
        </w:rPr>
        <w:t>抗</w:t>
      </w:r>
      <w:r w:rsidRPr="00F60F92">
        <w:rPr>
          <w:rFonts w:ascii="Times New Roman" w:hAnsi="Times New Roman" w:cs="Times New Roman" w:hint="eastAsia"/>
          <w:sz w:val="24"/>
        </w:rPr>
        <w:t>逆性。</w:t>
      </w:r>
    </w:p>
    <w:p w14:paraId="1EEEF0C5" w14:textId="77777777" w:rsidR="00CC4217" w:rsidRPr="00F60F92" w:rsidRDefault="00CC4217" w:rsidP="00CC4217">
      <w:pPr>
        <w:pStyle w:val="p15"/>
        <w:shd w:val="clear" w:color="auto" w:fill="FFFFFF"/>
        <w:spacing w:beforeLines="50" w:before="156" w:after="0" w:line="450" w:lineRule="atLeast"/>
        <w:rPr>
          <w:rFonts w:ascii="黑体" w:eastAsia="黑体" w:hAnsi="黑体" w:cs="Times New Roman"/>
          <w:bCs/>
        </w:rPr>
      </w:pPr>
      <w:r w:rsidRPr="00F60F92">
        <w:rPr>
          <w:rFonts w:ascii="黑体" w:eastAsia="黑体" w:hAnsi="黑体" w:cs="Times New Roman"/>
          <w:bCs/>
        </w:rPr>
        <w:t xml:space="preserve">6 </w:t>
      </w:r>
      <w:r w:rsidRPr="00F60F92">
        <w:rPr>
          <w:rFonts w:ascii="黑体" w:eastAsia="黑体" w:hAnsi="黑体" w:cs="Times New Roman" w:hint="eastAsia"/>
          <w:bCs/>
        </w:rPr>
        <w:t>防控措施</w:t>
      </w:r>
    </w:p>
    <w:p w14:paraId="4F9780DE" w14:textId="77777777" w:rsidR="00CC4217" w:rsidRPr="00F60F92" w:rsidRDefault="00CC4217" w:rsidP="00CC4217">
      <w:pPr>
        <w:spacing w:beforeLines="50" w:before="156" w:line="440" w:lineRule="exact"/>
        <w:rPr>
          <w:rFonts w:ascii="黑体" w:eastAsia="黑体" w:hAnsi="黑体" w:cs="Times New Roman"/>
          <w:b/>
          <w:sz w:val="24"/>
        </w:rPr>
      </w:pPr>
      <w:r w:rsidRPr="00F60F92">
        <w:rPr>
          <w:rFonts w:ascii="黑体" w:eastAsia="黑体" w:hAnsi="黑体" w:cs="Times New Roman"/>
          <w:b/>
          <w:sz w:val="24"/>
        </w:rPr>
        <w:t xml:space="preserve">6.1 </w:t>
      </w:r>
      <w:r w:rsidRPr="00F60F92">
        <w:rPr>
          <w:rFonts w:ascii="黑体" w:eastAsia="黑体" w:hAnsi="黑体" w:hint="eastAsia"/>
          <w:sz w:val="24"/>
        </w:rPr>
        <w:t>选用抗（耐）病品种</w:t>
      </w:r>
    </w:p>
    <w:p w14:paraId="0237B38C" w14:textId="77777777" w:rsidR="00CC4217" w:rsidRPr="00F60F92" w:rsidRDefault="00CC4217" w:rsidP="00CC4217">
      <w:pPr>
        <w:spacing w:beforeLines="50" w:before="156" w:line="440" w:lineRule="exact"/>
        <w:ind w:firstLineChars="150" w:firstLine="360"/>
        <w:rPr>
          <w:sz w:val="24"/>
        </w:rPr>
      </w:pPr>
      <w:r w:rsidRPr="00F60F92">
        <w:rPr>
          <w:rFonts w:hint="eastAsia"/>
          <w:sz w:val="24"/>
        </w:rPr>
        <w:t>选用对小麦</w:t>
      </w:r>
      <w:bookmarkStart w:id="5" w:name="OLE_LINK4"/>
      <w:r w:rsidRPr="00F60F92">
        <w:rPr>
          <w:rFonts w:hint="eastAsia"/>
          <w:sz w:val="24"/>
        </w:rPr>
        <w:t>茎基</w:t>
      </w:r>
      <w:proofErr w:type="gramStart"/>
      <w:r w:rsidRPr="00F60F92">
        <w:rPr>
          <w:rFonts w:hint="eastAsia"/>
          <w:sz w:val="24"/>
        </w:rPr>
        <w:t>腐</w:t>
      </w:r>
      <w:proofErr w:type="gramEnd"/>
      <w:r w:rsidRPr="00F60F92">
        <w:rPr>
          <w:rFonts w:hint="eastAsia"/>
          <w:sz w:val="24"/>
        </w:rPr>
        <w:t>病</w:t>
      </w:r>
      <w:bookmarkEnd w:id="5"/>
      <w:r w:rsidRPr="00F60F92">
        <w:rPr>
          <w:rFonts w:hint="eastAsia"/>
          <w:sz w:val="24"/>
        </w:rPr>
        <w:t>菌具有较好抗（耐）性的丰产小麦品种，重病田不应种植高感品种。种子质量应符合</w:t>
      </w:r>
      <w:r w:rsidRPr="00F60F92">
        <w:rPr>
          <w:sz w:val="24"/>
        </w:rPr>
        <w:t>GB 4404.1</w:t>
      </w:r>
      <w:r w:rsidRPr="00F60F92">
        <w:rPr>
          <w:rFonts w:hint="eastAsia"/>
          <w:sz w:val="24"/>
        </w:rPr>
        <w:t>的规定。</w:t>
      </w:r>
      <w:r w:rsidRPr="00F60F92">
        <w:rPr>
          <w:spacing w:val="-1"/>
          <w:sz w:val="24"/>
        </w:rPr>
        <w:t>品种的抗病性级别依据行业文件</w:t>
      </w:r>
      <w:r w:rsidRPr="00F60F92">
        <w:rPr>
          <w:rFonts w:ascii="Times New Roman" w:eastAsia="Times New Roman"/>
          <w:sz w:val="24"/>
        </w:rPr>
        <w:t>NY/T 4463</w:t>
      </w:r>
      <w:r w:rsidRPr="00F60F92">
        <w:rPr>
          <w:rFonts w:asciiTheme="minorEastAsia" w:hAnsiTheme="minorEastAsia" w:hint="eastAsia"/>
          <w:sz w:val="24"/>
        </w:rPr>
        <w:t>-</w:t>
      </w:r>
      <w:r w:rsidRPr="00F60F92">
        <w:rPr>
          <w:rFonts w:ascii="Times New Roman" w:eastAsia="Times New Roman"/>
          <w:sz w:val="24"/>
        </w:rPr>
        <w:t xml:space="preserve">2025 </w:t>
      </w:r>
      <w:r w:rsidRPr="00F60F92">
        <w:rPr>
          <w:spacing w:val="-2"/>
          <w:sz w:val="24"/>
        </w:rPr>
        <w:t>确定。</w:t>
      </w:r>
    </w:p>
    <w:p w14:paraId="2DEFAEBE" w14:textId="77777777" w:rsidR="00CC4217" w:rsidRPr="00F60F92" w:rsidRDefault="00CC4217" w:rsidP="00CC4217">
      <w:pPr>
        <w:spacing w:beforeLines="50" w:before="156" w:line="440" w:lineRule="exact"/>
        <w:rPr>
          <w:rFonts w:ascii="黑体" w:eastAsia="黑体" w:hAnsi="黑体"/>
          <w:sz w:val="24"/>
        </w:rPr>
      </w:pPr>
      <w:r w:rsidRPr="00F60F92">
        <w:rPr>
          <w:rFonts w:ascii="黑体" w:eastAsia="黑体" w:hAnsi="黑体"/>
          <w:sz w:val="24"/>
        </w:rPr>
        <w:t xml:space="preserve">6.2 </w:t>
      </w:r>
      <w:r w:rsidRPr="00F60F92">
        <w:rPr>
          <w:rFonts w:ascii="黑体" w:eastAsia="黑体" w:hAnsi="黑体" w:hint="eastAsia"/>
          <w:sz w:val="24"/>
        </w:rPr>
        <w:t>农业防治和生态调控</w:t>
      </w:r>
    </w:p>
    <w:p w14:paraId="5F0F814C" w14:textId="77777777" w:rsidR="00CC4217" w:rsidRPr="00F60F92" w:rsidRDefault="00CC4217" w:rsidP="00CC4217">
      <w:pPr>
        <w:spacing w:beforeLines="50" w:before="156" w:line="440" w:lineRule="exact"/>
        <w:rPr>
          <w:rFonts w:ascii="黑体" w:eastAsia="黑体" w:hAnsi="黑体" w:cs="Times New Roman"/>
          <w:sz w:val="24"/>
        </w:rPr>
      </w:pPr>
      <w:r w:rsidRPr="00F60F92">
        <w:rPr>
          <w:rFonts w:ascii="黑体" w:eastAsia="黑体" w:hAnsi="黑体" w:cs="Times New Roman" w:hint="eastAsia"/>
          <w:sz w:val="24"/>
        </w:rPr>
        <w:t>6</w:t>
      </w:r>
      <w:r w:rsidRPr="00F60F92">
        <w:rPr>
          <w:rFonts w:ascii="黑体" w:eastAsia="黑体" w:hAnsi="黑体" w:cs="Times New Roman"/>
          <w:sz w:val="24"/>
        </w:rPr>
        <w:t>.2.1</w:t>
      </w:r>
      <w:r w:rsidRPr="00F60F92">
        <w:rPr>
          <w:rFonts w:ascii="黑体" w:eastAsia="黑体" w:hAnsi="黑体" w:cs="Times New Roman" w:hint="eastAsia"/>
          <w:sz w:val="24"/>
        </w:rPr>
        <w:t>规范实施秸秆还田</w:t>
      </w:r>
    </w:p>
    <w:p w14:paraId="70E01C05" w14:textId="77777777" w:rsidR="00CC4217" w:rsidRPr="00F60F92" w:rsidRDefault="00CC4217" w:rsidP="00CC4217">
      <w:pPr>
        <w:spacing w:beforeLines="50" w:before="156" w:line="440" w:lineRule="exact"/>
        <w:ind w:firstLineChars="200" w:firstLine="480"/>
        <w:rPr>
          <w:rFonts w:ascii="Times New Roman" w:hAnsi="Times New Roman" w:cs="Times New Roman"/>
          <w:sz w:val="24"/>
        </w:rPr>
      </w:pPr>
      <w:r w:rsidRPr="00F60F92">
        <w:rPr>
          <w:rFonts w:ascii="Times New Roman" w:hAnsi="Times New Roman" w:cs="Times New Roman" w:hint="eastAsia"/>
          <w:sz w:val="24"/>
        </w:rPr>
        <w:t>采用符合各地实际情况的秸秆还田模式，并通过腐熟、深翻方式</w:t>
      </w:r>
      <w:r w:rsidRPr="00F60F92">
        <w:rPr>
          <w:rFonts w:ascii="Times New Roman" w:hAnsi="Times New Roman" w:cs="Times New Roman"/>
          <w:sz w:val="24"/>
        </w:rPr>
        <w:t>降低田间菌</w:t>
      </w:r>
      <w:r w:rsidRPr="00F60F92">
        <w:rPr>
          <w:rFonts w:ascii="Times New Roman" w:hAnsi="Times New Roman" w:cs="Times New Roman" w:hint="eastAsia"/>
          <w:sz w:val="24"/>
        </w:rPr>
        <w:t>源</w:t>
      </w:r>
      <w:r w:rsidRPr="00F60F92">
        <w:rPr>
          <w:rFonts w:ascii="Times New Roman" w:hAnsi="Times New Roman" w:cs="Times New Roman"/>
          <w:sz w:val="24"/>
        </w:rPr>
        <w:t>量</w:t>
      </w:r>
      <w:r w:rsidRPr="00F60F92">
        <w:rPr>
          <w:rFonts w:ascii="Times New Roman" w:hAnsi="Times New Roman" w:cs="Times New Roman" w:hint="eastAsia"/>
          <w:sz w:val="24"/>
        </w:rPr>
        <w:t>。</w:t>
      </w:r>
      <w:r w:rsidRPr="00F60F92">
        <w:rPr>
          <w:rFonts w:hint="eastAsia"/>
          <w:sz w:val="24"/>
        </w:rPr>
        <w:t>。重病田小麦秸秆不宜进行还田，收获时留</w:t>
      </w:r>
      <w:proofErr w:type="gramStart"/>
      <w:r w:rsidRPr="00F60F92">
        <w:rPr>
          <w:rFonts w:hint="eastAsia"/>
          <w:sz w:val="24"/>
        </w:rPr>
        <w:t>低茬并</w:t>
      </w:r>
      <w:proofErr w:type="gramEnd"/>
      <w:r w:rsidRPr="00F60F92">
        <w:rPr>
          <w:rFonts w:hint="eastAsia"/>
          <w:sz w:val="24"/>
        </w:rPr>
        <w:t>将秸秆清理出田间处理。</w:t>
      </w:r>
    </w:p>
    <w:p w14:paraId="609FDCBB" w14:textId="77777777" w:rsidR="00CC4217" w:rsidRPr="00F60F92" w:rsidRDefault="00CC4217" w:rsidP="00CC4217">
      <w:pPr>
        <w:spacing w:beforeLines="50" w:before="156" w:line="440" w:lineRule="exact"/>
        <w:rPr>
          <w:rFonts w:ascii="黑体" w:eastAsia="黑体" w:hAnsi="黑体" w:cs="Times New Roman"/>
          <w:sz w:val="24"/>
        </w:rPr>
      </w:pPr>
      <w:r w:rsidRPr="00F60F92">
        <w:rPr>
          <w:rFonts w:ascii="黑体" w:eastAsia="黑体" w:hAnsi="黑体" w:cs="Times New Roman" w:hint="eastAsia"/>
          <w:sz w:val="24"/>
        </w:rPr>
        <w:t>6</w:t>
      </w:r>
      <w:r w:rsidRPr="00F60F92">
        <w:rPr>
          <w:rFonts w:ascii="黑体" w:eastAsia="黑体" w:hAnsi="黑体" w:cs="Times New Roman"/>
          <w:sz w:val="24"/>
        </w:rPr>
        <w:t>.2.2</w:t>
      </w:r>
      <w:r w:rsidRPr="00F60F92">
        <w:rPr>
          <w:rFonts w:ascii="黑体" w:eastAsia="黑体" w:hAnsi="黑体" w:cs="Times New Roman" w:hint="eastAsia"/>
          <w:sz w:val="24"/>
        </w:rPr>
        <w:t>合理轮作</w:t>
      </w:r>
    </w:p>
    <w:p w14:paraId="6FE3E7F1" w14:textId="77777777" w:rsidR="00CC4217" w:rsidRPr="00F60F92" w:rsidRDefault="00CC4217" w:rsidP="00CC4217">
      <w:pPr>
        <w:pStyle w:val="a9"/>
        <w:adjustRightInd w:val="0"/>
        <w:snapToGrid w:val="0"/>
        <w:spacing w:line="440" w:lineRule="exact"/>
        <w:ind w:firstLine="480"/>
        <w:rPr>
          <w:rFonts w:ascii="Times New Roman"/>
          <w:sz w:val="24"/>
          <w:szCs w:val="24"/>
        </w:rPr>
      </w:pPr>
      <w:r w:rsidRPr="00F60F92">
        <w:rPr>
          <w:rFonts w:hint="eastAsia"/>
          <w:sz w:val="24"/>
          <w:szCs w:val="24"/>
        </w:rPr>
        <w:t>玉米一年两熟种植区，根据生产实际，每隔</w:t>
      </w:r>
      <w:r w:rsidRPr="00F60F92">
        <w:rPr>
          <w:rFonts w:ascii="Times New Roman"/>
          <w:sz w:val="24"/>
          <w:szCs w:val="24"/>
        </w:rPr>
        <w:t>2</w:t>
      </w:r>
      <w:r w:rsidRPr="00F60F92">
        <w:rPr>
          <w:rFonts w:ascii="Times New Roman" w:hint="eastAsia"/>
          <w:sz w:val="24"/>
          <w:szCs w:val="24"/>
        </w:rPr>
        <w:t>年～</w:t>
      </w:r>
      <w:r w:rsidRPr="00F60F92">
        <w:rPr>
          <w:rFonts w:ascii="Times New Roman"/>
          <w:sz w:val="24"/>
          <w:szCs w:val="24"/>
        </w:rPr>
        <w:t>3</w:t>
      </w:r>
      <w:r w:rsidRPr="00F60F92">
        <w:rPr>
          <w:rFonts w:ascii="Times New Roman" w:hint="eastAsia"/>
          <w:sz w:val="24"/>
          <w:szCs w:val="24"/>
        </w:rPr>
        <w:t>年，重病田小麦宜与油料、蔬菜、豆类、瓜类、中草药等作物实行轮作倒茬，减轻病害发生。</w:t>
      </w:r>
      <w:r w:rsidRPr="00F60F92">
        <w:rPr>
          <w:rFonts w:ascii="Times New Roman" w:hint="eastAsia"/>
          <w:sz w:val="24"/>
          <w:szCs w:val="24"/>
        </w:rPr>
        <w:t xml:space="preserve"> </w:t>
      </w:r>
    </w:p>
    <w:p w14:paraId="15460BFA" w14:textId="77777777" w:rsidR="00CC4217" w:rsidRPr="00F60F92" w:rsidRDefault="00CC4217" w:rsidP="00CC4217">
      <w:pPr>
        <w:pStyle w:val="a9"/>
        <w:adjustRightInd w:val="0"/>
        <w:snapToGrid w:val="0"/>
        <w:spacing w:beforeLines="50" w:before="156" w:line="440" w:lineRule="exact"/>
        <w:ind w:firstLineChars="0" w:firstLine="0"/>
        <w:rPr>
          <w:rFonts w:ascii="黑体" w:eastAsia="黑体"/>
          <w:sz w:val="24"/>
          <w:szCs w:val="24"/>
        </w:rPr>
      </w:pPr>
      <w:r w:rsidRPr="00F60F92">
        <w:rPr>
          <w:rFonts w:ascii="黑体" w:eastAsia="黑体" w:hAnsi="黑体" w:hint="eastAsia"/>
          <w:noProof w:val="0"/>
          <w:kern w:val="2"/>
          <w:sz w:val="24"/>
          <w:szCs w:val="24"/>
        </w:rPr>
        <w:t>6</w:t>
      </w:r>
      <w:r w:rsidRPr="00F60F92">
        <w:rPr>
          <w:rFonts w:ascii="黑体" w:eastAsia="黑体" w:hAnsi="黑体"/>
          <w:noProof w:val="0"/>
          <w:kern w:val="2"/>
          <w:sz w:val="24"/>
          <w:szCs w:val="24"/>
        </w:rPr>
        <w:t xml:space="preserve">.2.3 </w:t>
      </w:r>
      <w:r w:rsidRPr="00F60F92">
        <w:rPr>
          <w:rFonts w:ascii="黑体" w:eastAsia="黑体" w:hAnsi="黑体" w:hint="eastAsia"/>
          <w:noProof w:val="0"/>
          <w:kern w:val="2"/>
          <w:sz w:val="24"/>
          <w:szCs w:val="24"/>
        </w:rPr>
        <w:t>适当深翻</w:t>
      </w:r>
    </w:p>
    <w:p w14:paraId="3B464060" w14:textId="77777777" w:rsidR="00CC4217" w:rsidRPr="00F60F92" w:rsidRDefault="00CC4217" w:rsidP="00CC4217">
      <w:pPr>
        <w:pStyle w:val="a9"/>
        <w:adjustRightInd w:val="0"/>
        <w:snapToGrid w:val="0"/>
        <w:spacing w:line="440" w:lineRule="exact"/>
        <w:ind w:firstLine="480"/>
        <w:rPr>
          <w:rFonts w:ascii="Times New Roman"/>
          <w:sz w:val="24"/>
          <w:szCs w:val="24"/>
        </w:rPr>
      </w:pPr>
      <w:r w:rsidRPr="00F60F92">
        <w:rPr>
          <w:rFonts w:hint="eastAsia"/>
          <w:sz w:val="24"/>
          <w:szCs w:val="24"/>
        </w:rPr>
        <w:lastRenderedPageBreak/>
        <w:t>一般每</w:t>
      </w:r>
      <w:r w:rsidRPr="00F60F92">
        <w:rPr>
          <w:rFonts w:ascii="Times New Roman"/>
          <w:sz w:val="24"/>
          <w:szCs w:val="24"/>
        </w:rPr>
        <w:t>2</w:t>
      </w:r>
      <w:r w:rsidRPr="00F60F92">
        <w:rPr>
          <w:rFonts w:hint="eastAsia"/>
          <w:sz w:val="24"/>
          <w:szCs w:val="24"/>
        </w:rPr>
        <w:t>年～</w:t>
      </w:r>
      <w:r w:rsidRPr="00F60F92">
        <w:rPr>
          <w:rFonts w:ascii="Times New Roman"/>
          <w:sz w:val="24"/>
          <w:szCs w:val="24"/>
        </w:rPr>
        <w:t>3</w:t>
      </w:r>
      <w:r w:rsidRPr="00F60F92">
        <w:rPr>
          <w:rFonts w:hint="eastAsia"/>
          <w:sz w:val="24"/>
          <w:szCs w:val="24"/>
        </w:rPr>
        <w:t>年应深翻</w:t>
      </w:r>
      <w:r w:rsidRPr="00F60F92">
        <w:rPr>
          <w:rFonts w:ascii="Times New Roman"/>
          <w:sz w:val="24"/>
          <w:szCs w:val="24"/>
        </w:rPr>
        <w:t>1</w:t>
      </w:r>
      <w:r w:rsidRPr="00F60F92">
        <w:rPr>
          <w:rFonts w:hint="eastAsia"/>
          <w:sz w:val="24"/>
          <w:szCs w:val="24"/>
        </w:rPr>
        <w:t>次，深度约</w:t>
      </w:r>
      <w:r w:rsidRPr="00F60F92">
        <w:rPr>
          <w:rFonts w:ascii="Times New Roman"/>
          <w:sz w:val="24"/>
          <w:szCs w:val="24"/>
        </w:rPr>
        <w:t>30cm~35</w:t>
      </w:r>
      <w:bookmarkStart w:id="6" w:name="OLE_LINK8"/>
      <w:r w:rsidRPr="00F60F92">
        <w:rPr>
          <w:rFonts w:ascii="Times New Roman"/>
          <w:sz w:val="24"/>
          <w:szCs w:val="24"/>
        </w:rPr>
        <w:t>cm</w:t>
      </w:r>
      <w:bookmarkEnd w:id="6"/>
      <w:r w:rsidRPr="00F60F92">
        <w:rPr>
          <w:rFonts w:hint="eastAsia"/>
          <w:sz w:val="24"/>
          <w:szCs w:val="24"/>
        </w:rPr>
        <w:t>为宜，将表层秸秆或残留物翻至深土层，压低浅土层病原菌基数，降低小麦幼苗期根系侵染，改良土壤。深翻后，精细整地，达到细、平、实。</w:t>
      </w:r>
    </w:p>
    <w:p w14:paraId="11207274" w14:textId="77777777" w:rsidR="00CC4217" w:rsidRPr="00F60F92" w:rsidRDefault="00CC4217" w:rsidP="00CC4217">
      <w:pPr>
        <w:pStyle w:val="a9"/>
        <w:adjustRightInd w:val="0"/>
        <w:snapToGrid w:val="0"/>
        <w:spacing w:beforeLines="50" w:before="156" w:line="440" w:lineRule="exact"/>
        <w:ind w:firstLineChars="0" w:firstLine="0"/>
        <w:rPr>
          <w:rFonts w:ascii="黑体" w:eastAsia="黑体"/>
          <w:sz w:val="24"/>
          <w:szCs w:val="24"/>
        </w:rPr>
      </w:pPr>
      <w:r w:rsidRPr="00F60F92">
        <w:rPr>
          <w:rFonts w:ascii="黑体" w:eastAsia="黑体" w:hAnsi="黑体" w:hint="eastAsia"/>
          <w:noProof w:val="0"/>
          <w:kern w:val="2"/>
          <w:sz w:val="24"/>
          <w:szCs w:val="24"/>
        </w:rPr>
        <w:t>6</w:t>
      </w:r>
      <w:r w:rsidRPr="00F60F92">
        <w:rPr>
          <w:rFonts w:ascii="黑体" w:eastAsia="黑体" w:hAnsi="黑体"/>
          <w:noProof w:val="0"/>
          <w:kern w:val="2"/>
          <w:sz w:val="24"/>
          <w:szCs w:val="24"/>
        </w:rPr>
        <w:t xml:space="preserve">.2.4 </w:t>
      </w:r>
      <w:r w:rsidRPr="00F60F92">
        <w:rPr>
          <w:rFonts w:ascii="黑体" w:eastAsia="黑体" w:hAnsi="黑体" w:hint="eastAsia"/>
          <w:noProof w:val="0"/>
          <w:kern w:val="2"/>
          <w:sz w:val="24"/>
          <w:szCs w:val="24"/>
        </w:rPr>
        <w:t>适当晚播</w:t>
      </w:r>
    </w:p>
    <w:p w14:paraId="24D37BDF" w14:textId="77777777" w:rsidR="00CC4217" w:rsidRPr="00F60F92" w:rsidRDefault="00CC4217" w:rsidP="00CC4217">
      <w:pPr>
        <w:pStyle w:val="a9"/>
        <w:adjustRightInd w:val="0"/>
        <w:snapToGrid w:val="0"/>
        <w:spacing w:line="440" w:lineRule="exact"/>
        <w:ind w:firstLine="480"/>
        <w:rPr>
          <w:sz w:val="24"/>
          <w:szCs w:val="24"/>
        </w:rPr>
      </w:pPr>
      <w:r w:rsidRPr="00F60F92">
        <w:rPr>
          <w:rFonts w:ascii="Times New Roman" w:hint="eastAsia"/>
          <w:sz w:val="24"/>
          <w:szCs w:val="24"/>
        </w:rPr>
        <w:t>重病田在适播期内尽量晚播，减少秋苗期侵染，一般可晚播</w:t>
      </w:r>
      <w:r w:rsidRPr="00F60F92">
        <w:rPr>
          <w:rFonts w:ascii="Times New Roman" w:hint="eastAsia"/>
          <w:sz w:val="24"/>
          <w:szCs w:val="24"/>
        </w:rPr>
        <w:t>7</w:t>
      </w:r>
      <w:r w:rsidRPr="00F60F92">
        <w:rPr>
          <w:rFonts w:ascii="Times New Roman" w:hint="eastAsia"/>
          <w:sz w:val="24"/>
          <w:szCs w:val="24"/>
        </w:rPr>
        <w:t>～</w:t>
      </w:r>
      <w:r w:rsidRPr="00F60F92">
        <w:rPr>
          <w:rFonts w:ascii="Times New Roman" w:hint="eastAsia"/>
          <w:sz w:val="24"/>
          <w:szCs w:val="24"/>
        </w:rPr>
        <w:t>10</w:t>
      </w:r>
      <w:r w:rsidRPr="00F60F92">
        <w:rPr>
          <w:rFonts w:ascii="Times New Roman" w:hint="eastAsia"/>
          <w:sz w:val="24"/>
          <w:szCs w:val="24"/>
        </w:rPr>
        <w:t>天。</w:t>
      </w:r>
      <w:r w:rsidRPr="00F60F92">
        <w:rPr>
          <w:rFonts w:hint="eastAsia"/>
          <w:sz w:val="24"/>
          <w:szCs w:val="24"/>
        </w:rPr>
        <w:t>播种深度</w:t>
      </w:r>
      <w:r w:rsidRPr="00F60F92">
        <w:rPr>
          <w:rFonts w:ascii="Times New Roman"/>
          <w:sz w:val="24"/>
          <w:szCs w:val="24"/>
        </w:rPr>
        <w:t>3 cm</w:t>
      </w:r>
      <w:r w:rsidRPr="00F60F92">
        <w:rPr>
          <w:rFonts w:hint="eastAsia"/>
          <w:sz w:val="24"/>
          <w:szCs w:val="24"/>
        </w:rPr>
        <w:t>～</w:t>
      </w:r>
      <w:r w:rsidRPr="00F60F92">
        <w:rPr>
          <w:rFonts w:ascii="Times New Roman"/>
          <w:sz w:val="24"/>
          <w:szCs w:val="24"/>
        </w:rPr>
        <w:t>5 cm</w:t>
      </w:r>
      <w:r w:rsidRPr="00F60F92">
        <w:rPr>
          <w:rFonts w:hint="eastAsia"/>
          <w:sz w:val="24"/>
          <w:szCs w:val="24"/>
        </w:rPr>
        <w:t>，不宜播种过深，播后镇压，沉实土壤耕作层。</w:t>
      </w:r>
      <w:r w:rsidRPr="00F60F92">
        <w:rPr>
          <w:rFonts w:ascii="Times New Roman" w:hint="eastAsia"/>
          <w:sz w:val="24"/>
          <w:szCs w:val="24"/>
        </w:rPr>
        <w:t>晚播时要适当增加播种量，每晚播</w:t>
      </w:r>
      <w:r w:rsidRPr="00F60F92">
        <w:rPr>
          <w:rFonts w:ascii="Times New Roman" w:hint="eastAsia"/>
          <w:sz w:val="24"/>
          <w:szCs w:val="24"/>
        </w:rPr>
        <w:t>2</w:t>
      </w:r>
      <w:r w:rsidRPr="00F60F92">
        <w:rPr>
          <w:rFonts w:ascii="Times New Roman" w:hint="eastAsia"/>
          <w:sz w:val="24"/>
          <w:szCs w:val="24"/>
        </w:rPr>
        <w:t>～</w:t>
      </w:r>
      <w:r w:rsidRPr="00F60F92">
        <w:rPr>
          <w:rFonts w:ascii="Times New Roman" w:hint="eastAsia"/>
          <w:sz w:val="24"/>
          <w:szCs w:val="24"/>
        </w:rPr>
        <w:t>3</w:t>
      </w:r>
      <w:r w:rsidRPr="00F60F92">
        <w:rPr>
          <w:rFonts w:ascii="Times New Roman" w:hint="eastAsia"/>
          <w:sz w:val="24"/>
          <w:szCs w:val="24"/>
        </w:rPr>
        <w:t>天，增加种子</w:t>
      </w:r>
      <w:r w:rsidRPr="00F60F92">
        <w:rPr>
          <w:rFonts w:ascii="Times New Roman" w:hint="eastAsia"/>
          <w:sz w:val="24"/>
          <w:szCs w:val="24"/>
        </w:rPr>
        <w:t>500g</w:t>
      </w:r>
      <w:r w:rsidRPr="00F60F92">
        <w:rPr>
          <w:rFonts w:ascii="Times New Roman"/>
          <w:sz w:val="24"/>
          <w:szCs w:val="24"/>
        </w:rPr>
        <w:t>/</w:t>
      </w:r>
      <w:r w:rsidRPr="00F60F92">
        <w:rPr>
          <w:rFonts w:ascii="Times New Roman" w:hint="eastAsia"/>
          <w:sz w:val="24"/>
          <w:szCs w:val="24"/>
        </w:rPr>
        <w:t>667m</w:t>
      </w:r>
      <w:r w:rsidRPr="00F60F92">
        <w:rPr>
          <w:rFonts w:ascii="Times New Roman" w:hint="eastAsia"/>
          <w:sz w:val="24"/>
          <w:szCs w:val="24"/>
          <w:vertAlign w:val="superscript"/>
        </w:rPr>
        <w:t>2</w:t>
      </w:r>
      <w:r w:rsidRPr="00F60F92">
        <w:rPr>
          <w:rFonts w:ascii="Times New Roman" w:hint="eastAsia"/>
          <w:sz w:val="24"/>
          <w:szCs w:val="24"/>
        </w:rPr>
        <w:t>，</w:t>
      </w:r>
      <w:r w:rsidRPr="00F60F92">
        <w:rPr>
          <w:rFonts w:hint="eastAsia"/>
          <w:sz w:val="24"/>
          <w:szCs w:val="24"/>
        </w:rPr>
        <w:t>保证苗齐、苗全、苗壮。</w:t>
      </w:r>
    </w:p>
    <w:p w14:paraId="6043E889" w14:textId="77777777" w:rsidR="00CC4217" w:rsidRPr="00F60F92" w:rsidRDefault="00CC4217" w:rsidP="00CC4217">
      <w:pPr>
        <w:spacing w:line="560" w:lineRule="exact"/>
        <w:rPr>
          <w:rFonts w:ascii="黑体" w:eastAsia="黑体" w:hAnsi="黑体" w:cs="Times New Roman"/>
          <w:sz w:val="24"/>
        </w:rPr>
      </w:pPr>
      <w:r w:rsidRPr="00F60F92">
        <w:rPr>
          <w:rFonts w:ascii="黑体" w:eastAsia="黑体" w:hAnsi="黑体" w:cs="Times New Roman"/>
          <w:sz w:val="24"/>
        </w:rPr>
        <w:t>6</w:t>
      </w:r>
      <w:r w:rsidRPr="00F60F92">
        <w:rPr>
          <w:rFonts w:ascii="黑体" w:eastAsia="黑体" w:hAnsi="黑体" w:cs="Times New Roman" w:hint="eastAsia"/>
          <w:sz w:val="24"/>
        </w:rPr>
        <w:t>.2.</w:t>
      </w:r>
      <w:r w:rsidRPr="00F60F92">
        <w:rPr>
          <w:rFonts w:ascii="黑体" w:eastAsia="黑体" w:hAnsi="黑体" w:cs="Times New Roman"/>
          <w:sz w:val="24"/>
        </w:rPr>
        <w:t>5</w:t>
      </w:r>
      <w:r w:rsidRPr="00F60F92">
        <w:rPr>
          <w:rFonts w:ascii="黑体" w:eastAsia="黑体" w:hAnsi="黑体" w:cs="Times New Roman" w:hint="eastAsia"/>
          <w:sz w:val="24"/>
        </w:rPr>
        <w:t>合理密植</w:t>
      </w:r>
    </w:p>
    <w:p w14:paraId="283CB766" w14:textId="77777777" w:rsidR="00CC4217" w:rsidRPr="00F60F92" w:rsidRDefault="00CC4217" w:rsidP="00CC4217">
      <w:pPr>
        <w:spacing w:line="440" w:lineRule="exact"/>
        <w:ind w:firstLineChars="200" w:firstLine="480"/>
        <w:rPr>
          <w:rFonts w:ascii="Times New Roman" w:eastAsia="宋体" w:hAnsi="Times New Roman" w:cs="Times New Roman"/>
          <w:noProof/>
          <w:kern w:val="0"/>
          <w:sz w:val="24"/>
        </w:rPr>
      </w:pPr>
      <w:r w:rsidRPr="00F60F92">
        <w:rPr>
          <w:rFonts w:ascii="Times New Roman" w:eastAsia="宋体" w:hAnsi="Times New Roman" w:cs="Times New Roman" w:hint="eastAsia"/>
          <w:noProof/>
          <w:kern w:val="0"/>
          <w:sz w:val="24"/>
        </w:rPr>
        <w:t>播种时要根据品种特性确定合理密度，不宜播种密度过大，影响通风透光或引起倒伏风险，导致小麦抗病性差，造成病害加重。</w:t>
      </w:r>
    </w:p>
    <w:p w14:paraId="3C547F8C" w14:textId="77777777" w:rsidR="00CC4217" w:rsidRPr="00F60F92" w:rsidRDefault="00CC4217" w:rsidP="00CC4217">
      <w:pPr>
        <w:spacing w:beforeLines="50" w:before="156" w:line="440" w:lineRule="exact"/>
        <w:rPr>
          <w:rFonts w:ascii="黑体" w:eastAsia="黑体" w:hAnsi="黑体" w:cs="Times New Roman"/>
          <w:sz w:val="24"/>
        </w:rPr>
      </w:pPr>
      <w:r w:rsidRPr="00F60F92">
        <w:rPr>
          <w:rFonts w:ascii="黑体" w:eastAsia="黑体" w:hAnsi="黑体" w:cs="Times New Roman" w:hint="eastAsia"/>
          <w:sz w:val="24"/>
        </w:rPr>
        <w:t>6</w:t>
      </w:r>
      <w:r w:rsidRPr="00F60F92">
        <w:rPr>
          <w:rFonts w:ascii="黑体" w:eastAsia="黑体" w:hAnsi="黑体" w:cs="Times New Roman"/>
          <w:sz w:val="24"/>
        </w:rPr>
        <w:t>.2.6</w:t>
      </w:r>
      <w:r w:rsidRPr="00F60F92">
        <w:rPr>
          <w:rFonts w:ascii="黑体" w:eastAsia="黑体" w:hAnsi="黑体" w:cs="Times New Roman" w:hint="eastAsia"/>
          <w:sz w:val="24"/>
        </w:rPr>
        <w:t>科学施肥</w:t>
      </w:r>
    </w:p>
    <w:p w14:paraId="10AE003E" w14:textId="77777777" w:rsidR="00CC4217" w:rsidRPr="00F60F92" w:rsidRDefault="00CC4217" w:rsidP="00CC4217">
      <w:pPr>
        <w:spacing w:beforeLines="50" w:before="156" w:line="440" w:lineRule="exact"/>
        <w:ind w:firstLineChars="200" w:firstLine="480"/>
        <w:rPr>
          <w:rFonts w:ascii="Times New Roman" w:hAnsi="Times New Roman" w:cs="Times New Roman"/>
          <w:sz w:val="24"/>
        </w:rPr>
      </w:pPr>
      <w:r w:rsidRPr="00F60F92">
        <w:rPr>
          <w:rFonts w:ascii="Times New Roman" w:hAnsi="Times New Roman" w:cs="Times New Roman" w:hint="eastAsia"/>
          <w:sz w:val="24"/>
        </w:rPr>
        <w:t>重病田氮肥施用量减少</w:t>
      </w:r>
      <w:r w:rsidRPr="00F60F92">
        <w:rPr>
          <w:rFonts w:ascii="Times New Roman" w:hAnsi="Times New Roman" w:cs="Times New Roman"/>
          <w:sz w:val="24"/>
        </w:rPr>
        <w:t>10%</w:t>
      </w:r>
      <w:r w:rsidRPr="00F60F92">
        <w:rPr>
          <w:rFonts w:ascii="Times New Roman" w:hAnsi="Times New Roman" w:cs="Times New Roman" w:hint="eastAsia"/>
          <w:sz w:val="24"/>
        </w:rPr>
        <w:t>～</w:t>
      </w:r>
      <w:r w:rsidRPr="00F60F92">
        <w:rPr>
          <w:rFonts w:ascii="Times New Roman" w:hAnsi="Times New Roman" w:cs="Times New Roman"/>
          <w:sz w:val="24"/>
        </w:rPr>
        <w:t>20%</w:t>
      </w:r>
      <w:r w:rsidRPr="00F60F92">
        <w:rPr>
          <w:rFonts w:ascii="Times New Roman" w:hAnsi="Times New Roman" w:cs="Times New Roman" w:hint="eastAsia"/>
          <w:sz w:val="24"/>
        </w:rPr>
        <w:t>，适当增施磷钾肥和锌肥。盐渍化严重的地块应施用酸性肥料。鼓励施用生物菌肥或腐熟有机肥，改善土壤微生态环境，</w:t>
      </w:r>
      <w:r w:rsidRPr="00F60F92">
        <w:rPr>
          <w:rFonts w:ascii="Times New Roman" w:hAnsi="Times New Roman" w:cs="Times New Roman"/>
          <w:sz w:val="24"/>
        </w:rPr>
        <w:t>提高</w:t>
      </w:r>
      <w:r w:rsidRPr="00F60F92">
        <w:rPr>
          <w:rFonts w:ascii="Times New Roman" w:hAnsi="Times New Roman" w:cs="Times New Roman" w:hint="eastAsia"/>
          <w:sz w:val="24"/>
        </w:rPr>
        <w:t>麦苗</w:t>
      </w:r>
      <w:r w:rsidRPr="00F60F92">
        <w:rPr>
          <w:rFonts w:ascii="Times New Roman" w:hAnsi="Times New Roman" w:cs="Times New Roman"/>
          <w:sz w:val="24"/>
        </w:rPr>
        <w:t>抗</w:t>
      </w:r>
      <w:r w:rsidRPr="00F60F92">
        <w:rPr>
          <w:rFonts w:ascii="Times New Roman" w:hAnsi="Times New Roman" w:cs="Times New Roman" w:hint="eastAsia"/>
          <w:sz w:val="24"/>
        </w:rPr>
        <w:t>逆性。施肥管理</w:t>
      </w:r>
      <w:r w:rsidRPr="00F60F92">
        <w:rPr>
          <w:rFonts w:hint="eastAsia"/>
          <w:sz w:val="24"/>
        </w:rPr>
        <w:t>应符合</w:t>
      </w:r>
      <w:r w:rsidRPr="00F60F92">
        <w:rPr>
          <w:sz w:val="24"/>
        </w:rPr>
        <w:t>NY/T 496</w:t>
      </w:r>
      <w:r w:rsidRPr="00F60F92">
        <w:rPr>
          <w:rFonts w:hint="eastAsia"/>
          <w:sz w:val="24"/>
        </w:rPr>
        <w:t>的规定。</w:t>
      </w:r>
    </w:p>
    <w:p w14:paraId="7E4C10F4" w14:textId="77777777" w:rsidR="00CC4217" w:rsidRPr="00F60F92" w:rsidRDefault="00CC4217" w:rsidP="00CC4217">
      <w:pPr>
        <w:spacing w:beforeLines="50" w:before="156" w:line="440" w:lineRule="exact"/>
        <w:rPr>
          <w:rFonts w:ascii="黑体" w:eastAsia="黑体" w:hAnsi="黑体" w:cs="Times New Roman"/>
          <w:sz w:val="24"/>
        </w:rPr>
      </w:pPr>
      <w:r w:rsidRPr="00F60F92">
        <w:rPr>
          <w:rFonts w:ascii="黑体" w:eastAsia="黑体" w:hAnsi="黑体" w:cs="Times New Roman" w:hint="eastAsia"/>
          <w:sz w:val="24"/>
        </w:rPr>
        <w:t>6</w:t>
      </w:r>
      <w:r w:rsidRPr="00F60F92">
        <w:rPr>
          <w:rFonts w:ascii="黑体" w:eastAsia="黑体" w:hAnsi="黑体" w:cs="Times New Roman"/>
          <w:sz w:val="24"/>
        </w:rPr>
        <w:t>.2.7</w:t>
      </w:r>
      <w:r w:rsidRPr="00F60F92">
        <w:rPr>
          <w:rFonts w:ascii="黑体" w:eastAsia="黑体" w:hAnsi="黑体" w:cs="Times New Roman" w:hint="eastAsia"/>
          <w:sz w:val="24"/>
        </w:rPr>
        <w:t>适期浇水</w:t>
      </w:r>
    </w:p>
    <w:p w14:paraId="473356F4" w14:textId="77777777" w:rsidR="00CC4217" w:rsidRPr="00F60F92" w:rsidRDefault="00CC4217" w:rsidP="00CC4217">
      <w:pPr>
        <w:spacing w:beforeLines="50" w:before="156" w:line="440" w:lineRule="exact"/>
        <w:ind w:firstLineChars="200" w:firstLine="480"/>
        <w:rPr>
          <w:rFonts w:ascii="Times New Roman" w:hAnsi="Times New Roman" w:cs="Times New Roman"/>
          <w:sz w:val="24"/>
        </w:rPr>
      </w:pPr>
      <w:r w:rsidRPr="00F60F92">
        <w:rPr>
          <w:rFonts w:ascii="Times New Roman" w:hAnsi="Times New Roman" w:cs="Times New Roman"/>
          <w:sz w:val="24"/>
        </w:rPr>
        <w:t>做好水</w:t>
      </w:r>
      <w:r w:rsidRPr="00F60F92">
        <w:rPr>
          <w:rFonts w:ascii="Times New Roman" w:hAnsi="Times New Roman" w:cs="Times New Roman" w:hint="eastAsia"/>
          <w:sz w:val="24"/>
        </w:rPr>
        <w:t>分</w:t>
      </w:r>
      <w:r w:rsidRPr="00F60F92">
        <w:rPr>
          <w:rFonts w:ascii="Times New Roman" w:hAnsi="Times New Roman" w:cs="Times New Roman"/>
          <w:sz w:val="24"/>
        </w:rPr>
        <w:t>管理，</w:t>
      </w:r>
      <w:r w:rsidRPr="00F60F92">
        <w:rPr>
          <w:rFonts w:ascii="Times New Roman" w:hAnsi="Times New Roman" w:cs="Times New Roman" w:hint="eastAsia"/>
          <w:sz w:val="24"/>
        </w:rPr>
        <w:t>麦田</w:t>
      </w:r>
      <w:r w:rsidRPr="00F60F92">
        <w:rPr>
          <w:rFonts w:ascii="Times New Roman" w:hAnsi="Times New Roman" w:cs="Times New Roman"/>
          <w:sz w:val="24"/>
        </w:rPr>
        <w:t>冬前和返青期各灌溉一次，</w:t>
      </w:r>
      <w:r w:rsidRPr="00F60F92">
        <w:rPr>
          <w:rFonts w:ascii="Times New Roman" w:hAnsi="Times New Roman" w:cs="Times New Roman" w:hint="eastAsia"/>
          <w:sz w:val="24"/>
        </w:rPr>
        <w:t>适期浇越冬水、返青水。</w:t>
      </w:r>
      <w:r w:rsidRPr="00F60F92">
        <w:rPr>
          <w:rFonts w:ascii="Times New Roman" w:hAnsi="Times New Roman" w:cs="Times New Roman"/>
          <w:sz w:val="24"/>
        </w:rPr>
        <w:t>避免苗期大水漫灌，</w:t>
      </w:r>
      <w:r w:rsidRPr="00F60F92">
        <w:rPr>
          <w:rFonts w:hint="eastAsia"/>
          <w:sz w:val="24"/>
        </w:rPr>
        <w:t>低洼地块雨后及时排涝。</w:t>
      </w:r>
      <w:r w:rsidRPr="00F60F92">
        <w:rPr>
          <w:rFonts w:ascii="Times New Roman" w:hAnsi="Times New Roman" w:cs="Times New Roman"/>
          <w:sz w:val="24"/>
        </w:rPr>
        <w:t>注意在小麦生长后期</w:t>
      </w:r>
      <w:r w:rsidRPr="00F60F92">
        <w:rPr>
          <w:rFonts w:ascii="Times New Roman" w:hAnsi="Times New Roman" w:cs="Times New Roman" w:hint="eastAsia"/>
          <w:sz w:val="24"/>
        </w:rPr>
        <w:t>即</w:t>
      </w:r>
      <w:r w:rsidRPr="00F60F92">
        <w:rPr>
          <w:rFonts w:ascii="Times New Roman" w:hAnsi="Times New Roman" w:cs="Times New Roman"/>
          <w:sz w:val="24"/>
        </w:rPr>
        <w:t>成熟期适当浇水，避免因干旱加重茎基腐病的发生</w:t>
      </w:r>
      <w:r w:rsidRPr="00F60F92">
        <w:rPr>
          <w:rFonts w:ascii="Times New Roman" w:hAnsi="Times New Roman" w:cs="Times New Roman" w:hint="eastAsia"/>
          <w:sz w:val="24"/>
        </w:rPr>
        <w:t>。</w:t>
      </w:r>
    </w:p>
    <w:p w14:paraId="179BA14A" w14:textId="77777777" w:rsidR="00CC4217" w:rsidRPr="00F60F92" w:rsidRDefault="00CC4217" w:rsidP="00CC4217">
      <w:pPr>
        <w:spacing w:beforeLines="50" w:before="156" w:line="440" w:lineRule="exact"/>
        <w:rPr>
          <w:rFonts w:ascii="黑体" w:eastAsia="黑体" w:hAnsi="黑体"/>
          <w:sz w:val="24"/>
        </w:rPr>
      </w:pPr>
      <w:r w:rsidRPr="00F60F92">
        <w:rPr>
          <w:rFonts w:ascii="黑体" w:eastAsia="黑体" w:hAnsi="黑体"/>
          <w:sz w:val="24"/>
        </w:rPr>
        <w:t xml:space="preserve">6.3 </w:t>
      </w:r>
      <w:r w:rsidRPr="00F60F92">
        <w:rPr>
          <w:rFonts w:ascii="黑体" w:eastAsia="黑体" w:hAnsi="黑体" w:hint="eastAsia"/>
          <w:sz w:val="24"/>
        </w:rPr>
        <w:t>化学防治</w:t>
      </w:r>
    </w:p>
    <w:p w14:paraId="488754C5" w14:textId="77777777" w:rsidR="00CC4217" w:rsidRPr="00F60F92" w:rsidRDefault="00CC4217" w:rsidP="00CC4217">
      <w:pPr>
        <w:spacing w:beforeLines="50" w:before="156" w:line="440" w:lineRule="exact"/>
        <w:ind w:firstLineChars="50" w:firstLine="120"/>
        <w:rPr>
          <w:rFonts w:ascii="Times New Roman" w:hAnsi="Times New Roman" w:cs="Times New Roman"/>
          <w:sz w:val="24"/>
        </w:rPr>
      </w:pPr>
      <w:r w:rsidRPr="00F60F92">
        <w:rPr>
          <w:rFonts w:ascii="Times New Roman" w:hAnsi="Times New Roman" w:cs="Times New Roman"/>
          <w:sz w:val="24"/>
        </w:rPr>
        <w:tab/>
      </w:r>
      <w:r w:rsidRPr="00F60F92">
        <w:rPr>
          <w:rFonts w:ascii="Times New Roman" w:hAnsi="Times New Roman" w:cs="Times New Roman"/>
          <w:sz w:val="24"/>
        </w:rPr>
        <w:tab/>
      </w:r>
      <w:r w:rsidRPr="00F60F92">
        <w:rPr>
          <w:rFonts w:ascii="Times New Roman" w:hAnsi="Times New Roman" w:cs="Times New Roman" w:hint="eastAsia"/>
          <w:sz w:val="24"/>
        </w:rPr>
        <w:t>农药的使用应符合</w:t>
      </w:r>
      <w:r w:rsidRPr="00F60F92">
        <w:rPr>
          <w:rFonts w:ascii="Times New Roman" w:hAnsi="Times New Roman" w:cs="Times New Roman"/>
          <w:sz w:val="24"/>
        </w:rPr>
        <w:t>GB/T 8321</w:t>
      </w:r>
      <w:r w:rsidRPr="00F60F92">
        <w:rPr>
          <w:rFonts w:ascii="Times New Roman" w:hAnsi="Times New Roman" w:cs="Times New Roman" w:hint="eastAsia"/>
          <w:sz w:val="24"/>
        </w:rPr>
        <w:t>（所有部分）的要求。田间使用的药剂应在农业农村部农药检定所取得农药登记证</w:t>
      </w:r>
      <w:r>
        <w:rPr>
          <w:rFonts w:ascii="Times New Roman" w:hAnsi="Times New Roman" w:cs="Times New Roman" w:hint="eastAsia"/>
          <w:sz w:val="24"/>
        </w:rPr>
        <w:t>，或在</w:t>
      </w:r>
      <w:bookmarkStart w:id="7" w:name="_Hlk198674463"/>
      <w:r w:rsidRPr="00E637DE">
        <w:rPr>
          <w:rFonts w:ascii="Times New Roman" w:hAnsi="Times New Roman" w:cs="Times New Roman" w:hint="eastAsia"/>
          <w:sz w:val="24"/>
        </w:rPr>
        <w:t>农业农村部公布的小麦茎基腐病应急防治推荐用药名录中</w:t>
      </w:r>
      <w:bookmarkEnd w:id="7"/>
      <w:r w:rsidRPr="00F60F92">
        <w:rPr>
          <w:rFonts w:ascii="Times New Roman" w:hAnsi="Times New Roman" w:cs="Times New Roman" w:hint="eastAsia"/>
          <w:sz w:val="24"/>
        </w:rPr>
        <w:t>。</w:t>
      </w:r>
    </w:p>
    <w:p w14:paraId="0ACBEEF3" w14:textId="77777777" w:rsidR="00CC4217" w:rsidRPr="00F60F92" w:rsidRDefault="00CC4217" w:rsidP="00CC4217">
      <w:pPr>
        <w:spacing w:beforeLines="50" w:before="156" w:line="440" w:lineRule="exact"/>
        <w:rPr>
          <w:rFonts w:ascii="黑体" w:eastAsia="黑体" w:hAnsi="黑体"/>
          <w:sz w:val="24"/>
        </w:rPr>
      </w:pPr>
      <w:r w:rsidRPr="00F60F92">
        <w:rPr>
          <w:rFonts w:ascii="黑体" w:eastAsia="黑体" w:hAnsi="黑体"/>
          <w:sz w:val="24"/>
        </w:rPr>
        <w:t xml:space="preserve">6.3.1 </w:t>
      </w:r>
      <w:r w:rsidRPr="00F60F92">
        <w:rPr>
          <w:rFonts w:ascii="黑体" w:eastAsia="黑体" w:hAnsi="黑体" w:hint="eastAsia"/>
          <w:sz w:val="24"/>
        </w:rPr>
        <w:t>种子处理</w:t>
      </w:r>
    </w:p>
    <w:p w14:paraId="4C9A8A89" w14:textId="77777777" w:rsidR="00CC4217" w:rsidRPr="00F60F92" w:rsidRDefault="00CC4217" w:rsidP="00CC4217">
      <w:pPr>
        <w:spacing w:beforeLines="50" w:before="156" w:line="440" w:lineRule="exact"/>
        <w:ind w:firstLineChars="200" w:firstLine="480"/>
        <w:rPr>
          <w:rFonts w:ascii="Times New Roman" w:hAnsi="Times New Roman" w:cs="Times New Roman"/>
          <w:sz w:val="24"/>
        </w:rPr>
      </w:pPr>
      <w:r w:rsidRPr="00F60F92">
        <w:rPr>
          <w:rFonts w:ascii="Times New Roman" w:hAnsi="Times New Roman" w:cs="Times New Roman" w:hint="eastAsia"/>
          <w:sz w:val="24"/>
        </w:rPr>
        <w:t>选用高效杀菌剂进行种子包衣或拌种处理。已登记</w:t>
      </w:r>
      <w:r>
        <w:rPr>
          <w:rFonts w:ascii="Times New Roman" w:hAnsi="Times New Roman" w:cs="Times New Roman" w:hint="eastAsia"/>
          <w:sz w:val="24"/>
        </w:rPr>
        <w:t>用于</w:t>
      </w:r>
      <w:r w:rsidRPr="00F60F92">
        <w:rPr>
          <w:rFonts w:ascii="Times New Roman" w:hAnsi="Times New Roman" w:cs="Times New Roman" w:hint="eastAsia"/>
          <w:sz w:val="24"/>
        </w:rPr>
        <w:t>小麦茎基腐病</w:t>
      </w:r>
      <w:r>
        <w:rPr>
          <w:rFonts w:ascii="Times New Roman" w:hAnsi="Times New Roman" w:cs="Times New Roman" w:hint="eastAsia"/>
          <w:sz w:val="24"/>
        </w:rPr>
        <w:t>防治的种子处理</w:t>
      </w:r>
      <w:r w:rsidRPr="00F60F92">
        <w:rPr>
          <w:rFonts w:ascii="Times New Roman" w:hAnsi="Times New Roman" w:cs="Times New Roman" w:hint="eastAsia"/>
          <w:sz w:val="24"/>
        </w:rPr>
        <w:t>药剂及使用方法见表</w:t>
      </w:r>
      <w:r w:rsidRPr="00F60F92">
        <w:rPr>
          <w:rFonts w:ascii="Times New Roman" w:hAnsi="Times New Roman" w:cs="Times New Roman" w:hint="eastAsia"/>
          <w:sz w:val="24"/>
        </w:rPr>
        <w:t>1</w:t>
      </w:r>
      <w:r w:rsidRPr="00F60F92">
        <w:rPr>
          <w:rFonts w:ascii="Times New Roman" w:hAnsi="Times New Roman" w:cs="Times New Roman" w:hint="eastAsia"/>
          <w:sz w:val="24"/>
        </w:rPr>
        <w:t>。</w:t>
      </w:r>
    </w:p>
    <w:p w14:paraId="5FC194B1" w14:textId="77777777" w:rsidR="00CC4217" w:rsidRDefault="00CC4217" w:rsidP="00CC4217">
      <w:pPr>
        <w:spacing w:beforeLines="50" w:before="156" w:line="440" w:lineRule="exact"/>
        <w:ind w:firstLineChars="200" w:firstLine="480"/>
        <w:rPr>
          <w:rFonts w:ascii="Times New Roman" w:hAnsi="Times New Roman" w:cs="Times New Roman"/>
          <w:sz w:val="24"/>
        </w:rPr>
      </w:pPr>
    </w:p>
    <w:p w14:paraId="20722BDC" w14:textId="77777777" w:rsidR="00CC4217" w:rsidRDefault="00CC4217" w:rsidP="00CC4217">
      <w:pPr>
        <w:spacing w:beforeLines="50" w:before="156" w:line="440" w:lineRule="exact"/>
        <w:ind w:firstLineChars="200" w:firstLine="480"/>
        <w:rPr>
          <w:rFonts w:ascii="Times New Roman" w:hAnsi="Times New Roman" w:cs="Times New Roman"/>
          <w:sz w:val="24"/>
        </w:rPr>
      </w:pPr>
    </w:p>
    <w:p w14:paraId="1D521BE1" w14:textId="77777777" w:rsidR="00CC4217" w:rsidRPr="00F60F92" w:rsidRDefault="00CC4217" w:rsidP="00CC4217">
      <w:pPr>
        <w:spacing w:beforeLines="50" w:before="156" w:line="440" w:lineRule="exact"/>
        <w:ind w:firstLineChars="200" w:firstLine="422"/>
        <w:jc w:val="center"/>
        <w:rPr>
          <w:b/>
          <w:bCs/>
          <w:szCs w:val="21"/>
        </w:rPr>
      </w:pPr>
      <w:bookmarkStart w:id="8" w:name="OLE_LINK5"/>
      <w:r w:rsidRPr="00F60F92">
        <w:rPr>
          <w:rFonts w:ascii="Times New Roman" w:hAnsi="Times New Roman" w:cs="Times New Roman" w:hint="eastAsia"/>
          <w:b/>
          <w:bCs/>
          <w:szCs w:val="21"/>
        </w:rPr>
        <w:lastRenderedPageBreak/>
        <w:t>表</w:t>
      </w:r>
      <w:r w:rsidRPr="00F60F92">
        <w:rPr>
          <w:rFonts w:ascii="Times New Roman" w:hAnsi="Times New Roman" w:cs="Times New Roman" w:hint="eastAsia"/>
          <w:b/>
          <w:bCs/>
          <w:szCs w:val="21"/>
        </w:rPr>
        <w:t>1</w:t>
      </w:r>
      <w:r w:rsidRPr="00F60F92">
        <w:rPr>
          <w:rFonts w:ascii="Times New Roman" w:hAnsi="Times New Roman" w:cs="Times New Roman"/>
          <w:b/>
          <w:bCs/>
          <w:szCs w:val="21"/>
        </w:rPr>
        <w:t xml:space="preserve"> </w:t>
      </w:r>
      <w:r w:rsidRPr="00F60F92">
        <w:rPr>
          <w:rFonts w:ascii="Times New Roman" w:hAnsi="Times New Roman" w:cs="Times New Roman" w:hint="eastAsia"/>
          <w:b/>
          <w:bCs/>
          <w:szCs w:val="21"/>
        </w:rPr>
        <w:t>种子处理防治小麦</w:t>
      </w:r>
      <w:r w:rsidRPr="00F60F92">
        <w:rPr>
          <w:rFonts w:hint="eastAsia"/>
          <w:b/>
          <w:bCs/>
          <w:szCs w:val="21"/>
        </w:rPr>
        <w:t>茎基腐病的登记药剂及使用方法</w:t>
      </w:r>
    </w:p>
    <w:tbl>
      <w:tblPr>
        <w:tblStyle w:val="a3"/>
        <w:tblW w:w="0" w:type="auto"/>
        <w:tblLook w:val="04A0" w:firstRow="1" w:lastRow="0" w:firstColumn="1" w:lastColumn="0" w:noHBand="0" w:noVBand="1"/>
      </w:tblPr>
      <w:tblGrid>
        <w:gridCol w:w="3397"/>
        <w:gridCol w:w="3261"/>
        <w:gridCol w:w="2447"/>
      </w:tblGrid>
      <w:tr w:rsidR="00CC4217" w14:paraId="1068DF6A" w14:textId="77777777" w:rsidTr="00334EA3">
        <w:trPr>
          <w:trHeight w:val="692"/>
        </w:trPr>
        <w:tc>
          <w:tcPr>
            <w:tcW w:w="3397" w:type="dxa"/>
          </w:tcPr>
          <w:p w14:paraId="7204552F" w14:textId="77777777" w:rsidR="00CC4217" w:rsidRPr="00CC4217" w:rsidRDefault="00CC4217" w:rsidP="00334EA3">
            <w:pPr>
              <w:spacing w:beforeLines="50" w:before="156" w:line="440" w:lineRule="exact"/>
              <w:rPr>
                <w:rFonts w:ascii="Times New Roman" w:hAnsi="Times New Roman" w:cs="Times New Roman" w:hint="eastAsia"/>
                <w:b/>
                <w:bCs/>
                <w:szCs w:val="21"/>
              </w:rPr>
            </w:pPr>
            <w:r w:rsidRPr="00CC4217">
              <w:rPr>
                <w:rFonts w:ascii="Times New Roman" w:hAnsi="Times New Roman" w:cs="Times New Roman" w:hint="eastAsia"/>
                <w:b/>
                <w:bCs/>
                <w:szCs w:val="21"/>
              </w:rPr>
              <w:t>药剂种类</w:t>
            </w:r>
          </w:p>
        </w:tc>
        <w:tc>
          <w:tcPr>
            <w:tcW w:w="3261" w:type="dxa"/>
          </w:tcPr>
          <w:p w14:paraId="2B44F319" w14:textId="77777777" w:rsidR="00CC4217" w:rsidRPr="00CC4217" w:rsidRDefault="00CC4217" w:rsidP="00334EA3">
            <w:pPr>
              <w:spacing w:beforeLines="50" w:before="156" w:line="440" w:lineRule="exact"/>
              <w:rPr>
                <w:rFonts w:ascii="Times New Roman" w:hAnsi="Times New Roman" w:cs="Times New Roman" w:hint="eastAsia"/>
                <w:b/>
                <w:bCs/>
                <w:szCs w:val="21"/>
              </w:rPr>
            </w:pPr>
            <w:r w:rsidRPr="00CC4217">
              <w:rPr>
                <w:rFonts w:ascii="Times New Roman" w:hAnsi="Times New Roman" w:cs="Times New Roman" w:hint="eastAsia"/>
                <w:b/>
                <w:bCs/>
                <w:szCs w:val="21"/>
              </w:rPr>
              <w:t>制剂用药量</w:t>
            </w:r>
            <w:r w:rsidRPr="00CC4217">
              <w:rPr>
                <w:rFonts w:ascii="Times New Roman" w:hAnsi="Times New Roman" w:cs="Times New Roman" w:hint="eastAsia"/>
                <w:b/>
                <w:bCs/>
                <w:szCs w:val="21"/>
              </w:rPr>
              <w:t>/100</w:t>
            </w:r>
            <w:r w:rsidRPr="00CC4217">
              <w:rPr>
                <w:rFonts w:ascii="Times New Roman" w:hAnsi="Times New Roman" w:cs="Times New Roman" w:hint="eastAsia"/>
                <w:b/>
                <w:bCs/>
                <w:szCs w:val="21"/>
              </w:rPr>
              <w:t>千克种子</w:t>
            </w:r>
          </w:p>
        </w:tc>
        <w:tc>
          <w:tcPr>
            <w:tcW w:w="2447" w:type="dxa"/>
          </w:tcPr>
          <w:p w14:paraId="0F2EC5D9" w14:textId="77777777" w:rsidR="00CC4217" w:rsidRPr="00CC4217" w:rsidRDefault="00CC4217" w:rsidP="00334EA3">
            <w:pPr>
              <w:spacing w:beforeLines="50" w:before="156" w:line="440" w:lineRule="exact"/>
              <w:rPr>
                <w:rFonts w:ascii="Times New Roman" w:hAnsi="Times New Roman" w:cs="Times New Roman" w:hint="eastAsia"/>
                <w:b/>
                <w:bCs/>
                <w:szCs w:val="21"/>
              </w:rPr>
            </w:pPr>
            <w:r w:rsidRPr="00CC4217">
              <w:rPr>
                <w:rFonts w:ascii="Times New Roman" w:hAnsi="Times New Roman" w:cs="Times New Roman" w:hint="eastAsia"/>
                <w:b/>
                <w:bCs/>
                <w:szCs w:val="21"/>
              </w:rPr>
              <w:t>处理方法</w:t>
            </w:r>
          </w:p>
        </w:tc>
      </w:tr>
      <w:tr w:rsidR="00CC4217" w14:paraId="0B979F0D" w14:textId="77777777" w:rsidTr="00334EA3">
        <w:tc>
          <w:tcPr>
            <w:tcW w:w="3397" w:type="dxa"/>
          </w:tcPr>
          <w:p w14:paraId="224FA739"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200</w:t>
            </w:r>
            <w:r w:rsidRPr="00A04AE8">
              <w:rPr>
                <w:rFonts w:ascii="Times New Roman" w:hAnsi="Times New Roman" w:cs="Times New Roman" w:hint="eastAsia"/>
                <w:szCs w:val="21"/>
              </w:rPr>
              <w:t>克</w:t>
            </w:r>
            <w:r w:rsidRPr="00A04AE8">
              <w:rPr>
                <w:rFonts w:ascii="Times New Roman" w:hAnsi="Times New Roman" w:cs="Times New Roman" w:hint="eastAsia"/>
                <w:szCs w:val="21"/>
              </w:rPr>
              <w:t>/</w:t>
            </w:r>
            <w:r w:rsidRPr="00A04AE8">
              <w:rPr>
                <w:rFonts w:ascii="Times New Roman" w:hAnsi="Times New Roman" w:cs="Times New Roman" w:hint="eastAsia"/>
                <w:szCs w:val="21"/>
              </w:rPr>
              <w:t>升</w:t>
            </w:r>
            <w:r w:rsidRPr="00A04AE8">
              <w:rPr>
                <w:rFonts w:ascii="Times New Roman" w:hAnsi="Times New Roman" w:cs="Times New Roman" w:hint="eastAsia"/>
                <w:szCs w:val="21"/>
              </w:rPr>
              <w:t xml:space="preserve"> </w:t>
            </w:r>
            <w:r w:rsidRPr="00A04AE8">
              <w:rPr>
                <w:rFonts w:ascii="Times New Roman" w:hAnsi="Times New Roman" w:cs="Times New Roman" w:hint="eastAsia"/>
                <w:szCs w:val="21"/>
              </w:rPr>
              <w:t>三氟吡啶胺</w:t>
            </w:r>
          </w:p>
        </w:tc>
        <w:tc>
          <w:tcPr>
            <w:tcW w:w="3261" w:type="dxa"/>
          </w:tcPr>
          <w:p w14:paraId="64CEF4A5"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150-300</w:t>
            </w:r>
            <w:r w:rsidRPr="00A04AE8">
              <w:rPr>
                <w:rFonts w:ascii="Times New Roman" w:hAnsi="Times New Roman" w:cs="Times New Roman" w:hint="eastAsia"/>
                <w:szCs w:val="21"/>
              </w:rPr>
              <w:t>毫升</w:t>
            </w:r>
          </w:p>
        </w:tc>
        <w:tc>
          <w:tcPr>
            <w:tcW w:w="2447" w:type="dxa"/>
          </w:tcPr>
          <w:p w14:paraId="728C4DF5"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拌种</w:t>
            </w:r>
          </w:p>
        </w:tc>
      </w:tr>
      <w:tr w:rsidR="00CC4217" w14:paraId="50E875DF" w14:textId="77777777" w:rsidTr="00334EA3">
        <w:tc>
          <w:tcPr>
            <w:tcW w:w="3397" w:type="dxa"/>
          </w:tcPr>
          <w:p w14:paraId="52BD70B1"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25</w:t>
            </w:r>
            <w:r w:rsidRPr="00A04AE8">
              <w:rPr>
                <w:rFonts w:ascii="Times New Roman" w:hAnsi="Times New Roman" w:cs="Times New Roman" w:hint="eastAsia"/>
                <w:szCs w:val="21"/>
              </w:rPr>
              <w:t>克</w:t>
            </w:r>
            <w:r w:rsidRPr="00A04AE8">
              <w:rPr>
                <w:rFonts w:ascii="Times New Roman" w:hAnsi="Times New Roman" w:cs="Times New Roman" w:hint="eastAsia"/>
                <w:szCs w:val="21"/>
              </w:rPr>
              <w:t>/</w:t>
            </w:r>
            <w:r w:rsidRPr="00A04AE8">
              <w:rPr>
                <w:rFonts w:ascii="Times New Roman" w:hAnsi="Times New Roman" w:cs="Times New Roman" w:hint="eastAsia"/>
                <w:szCs w:val="21"/>
              </w:rPr>
              <w:t>升</w:t>
            </w:r>
            <w:r w:rsidRPr="00A04AE8">
              <w:rPr>
                <w:rFonts w:ascii="Times New Roman" w:hAnsi="Times New Roman" w:cs="Times New Roman" w:hint="eastAsia"/>
                <w:szCs w:val="21"/>
              </w:rPr>
              <w:t xml:space="preserve"> </w:t>
            </w:r>
            <w:r w:rsidRPr="00A04AE8">
              <w:rPr>
                <w:rFonts w:ascii="Times New Roman" w:hAnsi="Times New Roman" w:cs="Times New Roman" w:hint="eastAsia"/>
                <w:szCs w:val="21"/>
              </w:rPr>
              <w:t>咯菌</w:t>
            </w:r>
            <w:proofErr w:type="gramStart"/>
            <w:r w:rsidRPr="00A04AE8">
              <w:rPr>
                <w:rFonts w:ascii="Times New Roman" w:hAnsi="Times New Roman" w:cs="Times New Roman" w:hint="eastAsia"/>
                <w:szCs w:val="21"/>
              </w:rPr>
              <w:t>腈</w:t>
            </w:r>
            <w:proofErr w:type="gramEnd"/>
          </w:p>
        </w:tc>
        <w:tc>
          <w:tcPr>
            <w:tcW w:w="3261" w:type="dxa"/>
          </w:tcPr>
          <w:p w14:paraId="48990E44"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300-450</w:t>
            </w:r>
            <w:r w:rsidRPr="00A04AE8">
              <w:rPr>
                <w:rFonts w:ascii="Times New Roman" w:hAnsi="Times New Roman" w:cs="Times New Roman" w:hint="eastAsia"/>
                <w:szCs w:val="21"/>
              </w:rPr>
              <w:t>毫升</w:t>
            </w:r>
          </w:p>
        </w:tc>
        <w:tc>
          <w:tcPr>
            <w:tcW w:w="2447" w:type="dxa"/>
          </w:tcPr>
          <w:p w14:paraId="32C529FC"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种子包衣</w:t>
            </w:r>
          </w:p>
        </w:tc>
      </w:tr>
      <w:tr w:rsidR="00CC4217" w14:paraId="2D90235E" w14:textId="77777777" w:rsidTr="00334EA3">
        <w:tc>
          <w:tcPr>
            <w:tcW w:w="3397" w:type="dxa"/>
          </w:tcPr>
          <w:p w14:paraId="00FED73D"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szCs w:val="21"/>
              </w:rPr>
              <w:t xml:space="preserve">13% </w:t>
            </w:r>
            <w:r w:rsidRPr="00A04AE8">
              <w:rPr>
                <w:rFonts w:ascii="Times New Roman" w:hAnsi="Times New Roman" w:cs="Times New Roman" w:hint="eastAsia"/>
                <w:szCs w:val="21"/>
              </w:rPr>
              <w:t>苯甲醚·咯菌</w:t>
            </w:r>
            <w:proofErr w:type="gramStart"/>
            <w:r w:rsidRPr="00A04AE8">
              <w:rPr>
                <w:rFonts w:ascii="Times New Roman" w:hAnsi="Times New Roman" w:cs="Times New Roman" w:hint="eastAsia"/>
                <w:szCs w:val="21"/>
              </w:rPr>
              <w:t>腈</w:t>
            </w:r>
            <w:proofErr w:type="gramEnd"/>
            <w:r w:rsidRPr="00A04AE8">
              <w:rPr>
                <w:rFonts w:ascii="Times New Roman" w:hAnsi="Times New Roman" w:cs="Times New Roman" w:hint="eastAsia"/>
                <w:szCs w:val="21"/>
              </w:rPr>
              <w:t>·</w:t>
            </w:r>
            <w:proofErr w:type="gramStart"/>
            <w:r w:rsidRPr="00A04AE8">
              <w:rPr>
                <w:rFonts w:ascii="Times New Roman" w:hAnsi="Times New Roman" w:cs="Times New Roman" w:hint="eastAsia"/>
                <w:szCs w:val="21"/>
              </w:rPr>
              <w:t>噻</w:t>
            </w:r>
            <w:proofErr w:type="gramEnd"/>
            <w:r w:rsidRPr="00A04AE8">
              <w:rPr>
                <w:rFonts w:ascii="Times New Roman" w:hAnsi="Times New Roman" w:cs="Times New Roman" w:hint="eastAsia"/>
                <w:szCs w:val="21"/>
              </w:rPr>
              <w:t>虫胺</w:t>
            </w:r>
          </w:p>
        </w:tc>
        <w:tc>
          <w:tcPr>
            <w:tcW w:w="3261" w:type="dxa"/>
          </w:tcPr>
          <w:p w14:paraId="4B93EFDD"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846-1462</w:t>
            </w:r>
            <w:r w:rsidRPr="00A04AE8">
              <w:rPr>
                <w:rFonts w:ascii="Times New Roman" w:hAnsi="Times New Roman" w:cs="Times New Roman" w:hint="eastAsia"/>
                <w:szCs w:val="21"/>
              </w:rPr>
              <w:t>毫升</w:t>
            </w:r>
          </w:p>
        </w:tc>
        <w:tc>
          <w:tcPr>
            <w:tcW w:w="2447" w:type="dxa"/>
          </w:tcPr>
          <w:p w14:paraId="0565CDAD"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种子包衣</w:t>
            </w:r>
          </w:p>
        </w:tc>
      </w:tr>
      <w:tr w:rsidR="00CC4217" w14:paraId="613A1BE7" w14:textId="77777777" w:rsidTr="00334EA3">
        <w:tc>
          <w:tcPr>
            <w:tcW w:w="3397" w:type="dxa"/>
          </w:tcPr>
          <w:p w14:paraId="0DA9857F"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szCs w:val="21"/>
              </w:rPr>
              <w:t xml:space="preserve">33% </w:t>
            </w:r>
            <w:r w:rsidRPr="00A04AE8">
              <w:rPr>
                <w:rFonts w:ascii="Times New Roman" w:hAnsi="Times New Roman" w:cs="Times New Roman" w:hint="eastAsia"/>
                <w:szCs w:val="21"/>
              </w:rPr>
              <w:t>咯菌·</w:t>
            </w:r>
            <w:proofErr w:type="gramStart"/>
            <w:r w:rsidRPr="00A04AE8">
              <w:rPr>
                <w:rFonts w:ascii="Times New Roman" w:hAnsi="Times New Roman" w:cs="Times New Roman" w:hint="eastAsia"/>
                <w:szCs w:val="21"/>
              </w:rPr>
              <w:t>噻</w:t>
            </w:r>
            <w:proofErr w:type="gramEnd"/>
            <w:r w:rsidRPr="00A04AE8">
              <w:rPr>
                <w:rFonts w:ascii="Times New Roman" w:hAnsi="Times New Roman" w:cs="Times New Roman" w:hint="eastAsia"/>
                <w:szCs w:val="21"/>
              </w:rPr>
              <w:t>虫胺</w:t>
            </w:r>
          </w:p>
        </w:tc>
        <w:tc>
          <w:tcPr>
            <w:tcW w:w="3261" w:type="dxa"/>
          </w:tcPr>
          <w:p w14:paraId="3B732364"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200-400</w:t>
            </w:r>
            <w:r w:rsidRPr="00A04AE8">
              <w:rPr>
                <w:rFonts w:ascii="Times New Roman" w:hAnsi="Times New Roman" w:cs="Times New Roman" w:hint="eastAsia"/>
                <w:szCs w:val="21"/>
              </w:rPr>
              <w:t>毫升</w:t>
            </w:r>
          </w:p>
        </w:tc>
        <w:tc>
          <w:tcPr>
            <w:tcW w:w="2447" w:type="dxa"/>
          </w:tcPr>
          <w:p w14:paraId="4B218D64"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种子包衣</w:t>
            </w:r>
          </w:p>
        </w:tc>
      </w:tr>
      <w:tr w:rsidR="00CC4217" w14:paraId="468402AF" w14:textId="77777777" w:rsidTr="00334EA3">
        <w:tc>
          <w:tcPr>
            <w:tcW w:w="3397" w:type="dxa"/>
          </w:tcPr>
          <w:p w14:paraId="0D4D6050" w14:textId="77777777" w:rsidR="00CC4217" w:rsidRPr="00A04AE8" w:rsidRDefault="00CC4217" w:rsidP="00CC4217">
            <w:pPr>
              <w:spacing w:line="360" w:lineRule="exact"/>
              <w:rPr>
                <w:rFonts w:ascii="Times New Roman" w:hAnsi="Times New Roman" w:cs="Times New Roman"/>
                <w:szCs w:val="21"/>
              </w:rPr>
            </w:pPr>
            <w:r w:rsidRPr="00A04AE8">
              <w:rPr>
                <w:rFonts w:ascii="Times New Roman" w:hAnsi="Times New Roman" w:cs="Times New Roman" w:hint="eastAsia"/>
                <w:szCs w:val="21"/>
              </w:rPr>
              <w:t>25</w:t>
            </w:r>
            <w:r w:rsidRPr="00A04AE8">
              <w:rPr>
                <w:rFonts w:ascii="Times New Roman" w:hAnsi="Times New Roman" w:cs="Times New Roman" w:hint="eastAsia"/>
                <w:szCs w:val="21"/>
              </w:rPr>
              <w:t>克</w:t>
            </w:r>
            <w:r w:rsidRPr="00A04AE8">
              <w:rPr>
                <w:rFonts w:ascii="Times New Roman" w:hAnsi="Times New Roman" w:cs="Times New Roman" w:hint="eastAsia"/>
                <w:szCs w:val="21"/>
              </w:rPr>
              <w:t>/</w:t>
            </w:r>
            <w:r w:rsidRPr="00A04AE8">
              <w:rPr>
                <w:rFonts w:ascii="Times New Roman" w:hAnsi="Times New Roman" w:cs="Times New Roman" w:hint="eastAsia"/>
                <w:szCs w:val="21"/>
              </w:rPr>
              <w:t>升</w:t>
            </w:r>
            <w:r w:rsidRPr="00A04AE8">
              <w:rPr>
                <w:rFonts w:ascii="Times New Roman" w:hAnsi="Times New Roman" w:cs="Times New Roman" w:hint="eastAsia"/>
                <w:szCs w:val="21"/>
              </w:rPr>
              <w:t xml:space="preserve"> </w:t>
            </w:r>
            <w:r w:rsidRPr="00A04AE8">
              <w:rPr>
                <w:rFonts w:ascii="Times New Roman" w:hAnsi="Times New Roman" w:cs="Times New Roman" w:hint="eastAsia"/>
                <w:szCs w:val="21"/>
              </w:rPr>
              <w:t>咯菌</w:t>
            </w:r>
            <w:proofErr w:type="gramStart"/>
            <w:r w:rsidRPr="00A04AE8">
              <w:rPr>
                <w:rFonts w:ascii="Times New Roman" w:hAnsi="Times New Roman" w:cs="Times New Roman" w:hint="eastAsia"/>
                <w:szCs w:val="21"/>
              </w:rPr>
              <w:t>腈</w:t>
            </w:r>
            <w:proofErr w:type="gramEnd"/>
          </w:p>
        </w:tc>
        <w:tc>
          <w:tcPr>
            <w:tcW w:w="3261" w:type="dxa"/>
          </w:tcPr>
          <w:p w14:paraId="6C74860C"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240-480</w:t>
            </w:r>
            <w:r w:rsidRPr="00A04AE8">
              <w:rPr>
                <w:rFonts w:ascii="Times New Roman" w:hAnsi="Times New Roman" w:cs="Times New Roman" w:hint="eastAsia"/>
                <w:szCs w:val="21"/>
              </w:rPr>
              <w:t>毫升</w:t>
            </w:r>
          </w:p>
        </w:tc>
        <w:tc>
          <w:tcPr>
            <w:tcW w:w="2447" w:type="dxa"/>
          </w:tcPr>
          <w:p w14:paraId="4D4761E9"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种子包衣</w:t>
            </w:r>
          </w:p>
        </w:tc>
      </w:tr>
    </w:tbl>
    <w:bookmarkEnd w:id="8"/>
    <w:p w14:paraId="5167C1A6" w14:textId="77777777" w:rsidR="00CC4217" w:rsidRPr="00444C8D" w:rsidRDefault="00CC4217" w:rsidP="00CC4217">
      <w:pPr>
        <w:spacing w:beforeLines="50" w:before="156" w:line="440" w:lineRule="exact"/>
        <w:rPr>
          <w:rFonts w:ascii="黑体" w:eastAsia="黑体" w:hAnsi="黑体"/>
          <w:sz w:val="24"/>
        </w:rPr>
      </w:pPr>
      <w:r>
        <w:rPr>
          <w:rFonts w:ascii="黑体" w:eastAsia="黑体" w:hAnsi="黑体"/>
          <w:sz w:val="24"/>
        </w:rPr>
        <w:t>6</w:t>
      </w:r>
      <w:r w:rsidRPr="00444C8D">
        <w:rPr>
          <w:rFonts w:ascii="黑体" w:eastAsia="黑体" w:hAnsi="黑体"/>
          <w:sz w:val="24"/>
        </w:rPr>
        <w:t>.3.</w:t>
      </w:r>
      <w:r>
        <w:rPr>
          <w:rFonts w:ascii="黑体" w:eastAsia="黑体" w:hAnsi="黑体"/>
          <w:sz w:val="24"/>
        </w:rPr>
        <w:t>2</w:t>
      </w:r>
      <w:r w:rsidRPr="00444C8D">
        <w:rPr>
          <w:rFonts w:ascii="黑体" w:eastAsia="黑体" w:hAnsi="黑体"/>
          <w:sz w:val="24"/>
        </w:rPr>
        <w:t xml:space="preserve"> </w:t>
      </w:r>
      <w:r w:rsidRPr="00444C8D">
        <w:rPr>
          <w:rFonts w:ascii="黑体" w:eastAsia="黑体" w:hAnsi="黑体" w:hint="eastAsia"/>
          <w:sz w:val="24"/>
        </w:rPr>
        <w:t>喷雾防治</w:t>
      </w:r>
      <w:r w:rsidRPr="00444C8D">
        <w:rPr>
          <w:rFonts w:ascii="黑体" w:eastAsia="黑体" w:hAnsi="黑体"/>
          <w:sz w:val="24"/>
        </w:rPr>
        <w:t xml:space="preserve"> </w:t>
      </w:r>
    </w:p>
    <w:p w14:paraId="147CE17D" w14:textId="77777777" w:rsidR="00CC4217" w:rsidRPr="00F6760F" w:rsidRDefault="00CC4217" w:rsidP="00CC4217">
      <w:pPr>
        <w:adjustRightInd w:val="0"/>
        <w:snapToGrid w:val="0"/>
        <w:spacing w:beforeLines="50" w:before="156" w:line="440" w:lineRule="exact"/>
        <w:ind w:firstLineChars="200" w:firstLine="480"/>
        <w:rPr>
          <w:rFonts w:ascii="Times New Roman" w:hAnsi="Times New Roman" w:cs="Times New Roman"/>
          <w:sz w:val="24"/>
        </w:rPr>
      </w:pPr>
      <w:r w:rsidRPr="008C4E9A">
        <w:rPr>
          <w:rFonts w:ascii="Times New Roman" w:hAnsi="Times New Roman" w:cs="Times New Roman" w:hint="eastAsia"/>
          <w:sz w:val="24"/>
        </w:rPr>
        <w:t>小麦返青早期</w:t>
      </w:r>
      <w:proofErr w:type="gramStart"/>
      <w:r w:rsidRPr="008C4E9A">
        <w:rPr>
          <w:rFonts w:ascii="Times New Roman" w:hAnsi="Times New Roman" w:cs="Times New Roman" w:hint="eastAsia"/>
          <w:sz w:val="24"/>
        </w:rPr>
        <w:t>病害初</w:t>
      </w:r>
      <w:proofErr w:type="gramEnd"/>
      <w:r w:rsidRPr="008C4E9A">
        <w:rPr>
          <w:rFonts w:ascii="Times New Roman" w:hAnsi="Times New Roman" w:cs="Times New Roman" w:hint="eastAsia"/>
          <w:sz w:val="24"/>
        </w:rPr>
        <w:t>发生前或发病初期</w:t>
      </w:r>
      <w:r w:rsidRPr="00F6760F">
        <w:rPr>
          <w:rFonts w:ascii="Times New Roman" w:hAnsi="Times New Roman" w:cs="Times New Roman" w:hint="eastAsia"/>
          <w:sz w:val="24"/>
        </w:rPr>
        <w:t>进行第一次施药</w:t>
      </w:r>
      <w:r w:rsidRPr="00444C8D">
        <w:rPr>
          <w:rFonts w:ascii="Times New Roman" w:hAnsi="Times New Roman" w:cs="Times New Roman" w:hint="eastAsia"/>
          <w:sz w:val="24"/>
        </w:rPr>
        <w:t>，可采用</w:t>
      </w:r>
      <w:r w:rsidRPr="00A04AE8">
        <w:rPr>
          <w:rFonts w:ascii="Times New Roman" w:hAnsi="Times New Roman" w:cs="Times New Roman" w:hint="eastAsia"/>
          <w:sz w:val="24"/>
        </w:rPr>
        <w:t>合适的药剂进行茎基部喷雾防治，用水量应不低于</w:t>
      </w:r>
      <w:r w:rsidRPr="00A04AE8">
        <w:rPr>
          <w:rFonts w:ascii="Times New Roman" w:hAnsi="Times New Roman" w:cs="Times New Roman"/>
          <w:sz w:val="24"/>
        </w:rPr>
        <w:t>30 kg/</w:t>
      </w:r>
      <w:r w:rsidRPr="00A04AE8">
        <w:rPr>
          <w:rFonts w:ascii="Times New Roman" w:hAnsi="Times New Roman" w:cs="Times New Roman" w:hint="eastAsia"/>
          <w:sz w:val="24"/>
        </w:rPr>
        <w:t>亩。</w:t>
      </w:r>
      <w:r w:rsidRPr="00F6760F">
        <w:rPr>
          <w:rFonts w:ascii="Times New Roman" w:hAnsi="Times New Roman" w:cs="Times New Roman" w:hint="eastAsia"/>
          <w:sz w:val="24"/>
        </w:rPr>
        <w:t>进一步施药视作物生长季病害发生情况及药剂的持效期而定。小面积防治可用背负式人工喷雾机械；较大面积统防统治，宜用自走式喷杆喷雾机等地面大中型植保施药机械，操作时调低喷头高度，重点喷小麦茎基部，</w:t>
      </w:r>
      <w:proofErr w:type="gramStart"/>
      <w:r w:rsidRPr="00F6760F">
        <w:rPr>
          <w:rFonts w:ascii="Times New Roman" w:hAnsi="Times New Roman" w:cs="Times New Roman" w:hint="eastAsia"/>
          <w:sz w:val="24"/>
        </w:rPr>
        <w:t>喷足喷匀</w:t>
      </w:r>
      <w:proofErr w:type="gramEnd"/>
      <w:r w:rsidRPr="00F6760F">
        <w:rPr>
          <w:rFonts w:ascii="Times New Roman" w:hAnsi="Times New Roman" w:cs="Times New Roman" w:hint="eastAsia"/>
          <w:sz w:val="24"/>
        </w:rPr>
        <w:t>，降温前后不宜用药。</w:t>
      </w:r>
    </w:p>
    <w:p w14:paraId="15E32645" w14:textId="77777777" w:rsidR="00CC4217" w:rsidRDefault="00CC4217" w:rsidP="00CC4217">
      <w:pPr>
        <w:spacing w:beforeLines="50" w:before="156" w:line="440" w:lineRule="exact"/>
        <w:ind w:firstLineChars="200" w:firstLine="480"/>
        <w:rPr>
          <w:rFonts w:ascii="Times New Roman" w:hAnsi="Times New Roman" w:cs="Times New Roman"/>
          <w:sz w:val="24"/>
        </w:rPr>
      </w:pPr>
      <w:r w:rsidRPr="00A04AE8">
        <w:rPr>
          <w:rFonts w:ascii="Times New Roman" w:hAnsi="Times New Roman" w:cs="Times New Roman" w:hint="eastAsia"/>
          <w:sz w:val="24"/>
        </w:rPr>
        <w:t>提倡三唑类杀菌剂与其他不同作用机制的杀菌剂混用，提高防治效果，延缓抗药性。已登记</w:t>
      </w:r>
      <w:r>
        <w:rPr>
          <w:rFonts w:ascii="Times New Roman" w:hAnsi="Times New Roman" w:cs="Times New Roman" w:hint="eastAsia"/>
          <w:sz w:val="24"/>
        </w:rPr>
        <w:t>用于</w:t>
      </w:r>
      <w:r w:rsidRPr="00F60F92">
        <w:rPr>
          <w:rFonts w:ascii="Times New Roman" w:hAnsi="Times New Roman" w:cs="Times New Roman" w:hint="eastAsia"/>
          <w:sz w:val="24"/>
        </w:rPr>
        <w:t>小麦茎基腐病</w:t>
      </w:r>
      <w:r>
        <w:rPr>
          <w:rFonts w:ascii="Times New Roman" w:hAnsi="Times New Roman" w:cs="Times New Roman" w:hint="eastAsia"/>
          <w:sz w:val="24"/>
        </w:rPr>
        <w:t>防治</w:t>
      </w:r>
      <w:r w:rsidRPr="00A04AE8">
        <w:rPr>
          <w:rFonts w:ascii="Times New Roman" w:hAnsi="Times New Roman" w:cs="Times New Roman" w:hint="eastAsia"/>
          <w:sz w:val="24"/>
        </w:rPr>
        <w:t>的</w:t>
      </w:r>
      <w:r>
        <w:rPr>
          <w:rFonts w:ascii="Times New Roman" w:hAnsi="Times New Roman" w:cs="Times New Roman" w:hint="eastAsia"/>
          <w:sz w:val="24"/>
        </w:rPr>
        <w:t>地上部喷雾</w:t>
      </w:r>
      <w:r w:rsidRPr="00A04AE8">
        <w:rPr>
          <w:rFonts w:ascii="Times New Roman" w:hAnsi="Times New Roman" w:cs="Times New Roman" w:hint="eastAsia"/>
          <w:sz w:val="24"/>
        </w:rPr>
        <w:t>药剂及使用方法见表</w:t>
      </w:r>
      <w:r>
        <w:rPr>
          <w:rFonts w:ascii="Times New Roman" w:hAnsi="Times New Roman" w:cs="Times New Roman"/>
          <w:sz w:val="24"/>
        </w:rPr>
        <w:t>2</w:t>
      </w:r>
      <w:r w:rsidRPr="00A04AE8">
        <w:rPr>
          <w:rFonts w:ascii="Times New Roman" w:hAnsi="Times New Roman" w:cs="Times New Roman" w:hint="eastAsia"/>
          <w:sz w:val="24"/>
        </w:rPr>
        <w:t>。</w:t>
      </w:r>
    </w:p>
    <w:p w14:paraId="463FDED6" w14:textId="77777777" w:rsidR="00CC4217" w:rsidRPr="00F60F92" w:rsidRDefault="00CC4217" w:rsidP="00CC4217">
      <w:pPr>
        <w:spacing w:beforeLines="50" w:before="156" w:line="440" w:lineRule="exact"/>
        <w:ind w:firstLineChars="200" w:firstLine="482"/>
        <w:jc w:val="center"/>
        <w:rPr>
          <w:b/>
          <w:bCs/>
          <w:szCs w:val="21"/>
        </w:rPr>
      </w:pPr>
      <w:r>
        <w:rPr>
          <w:rFonts w:ascii="Times New Roman" w:hAnsi="Times New Roman" w:cs="Times New Roman" w:hint="eastAsia"/>
          <w:b/>
          <w:bCs/>
          <w:sz w:val="24"/>
        </w:rPr>
        <w:t>表</w:t>
      </w:r>
      <w:r w:rsidRPr="00F60F92">
        <w:rPr>
          <w:rFonts w:ascii="Times New Roman" w:hAnsi="Times New Roman" w:cs="Times New Roman"/>
          <w:b/>
          <w:bCs/>
          <w:szCs w:val="21"/>
        </w:rPr>
        <w:t xml:space="preserve">2 </w:t>
      </w:r>
      <w:r w:rsidRPr="00F60F92">
        <w:rPr>
          <w:rFonts w:ascii="Times New Roman" w:hAnsi="Times New Roman" w:cs="Times New Roman" w:hint="eastAsia"/>
          <w:b/>
          <w:bCs/>
          <w:szCs w:val="21"/>
        </w:rPr>
        <w:t>茎叶喷雾防治小麦</w:t>
      </w:r>
      <w:r w:rsidRPr="00F60F92">
        <w:rPr>
          <w:rFonts w:hint="eastAsia"/>
          <w:b/>
          <w:bCs/>
          <w:szCs w:val="21"/>
        </w:rPr>
        <w:t>茎基腐病的登记药剂</w:t>
      </w:r>
    </w:p>
    <w:tbl>
      <w:tblPr>
        <w:tblStyle w:val="a3"/>
        <w:tblW w:w="0" w:type="auto"/>
        <w:tblLook w:val="04A0" w:firstRow="1" w:lastRow="0" w:firstColumn="1" w:lastColumn="0" w:noHBand="0" w:noVBand="1"/>
      </w:tblPr>
      <w:tblGrid>
        <w:gridCol w:w="3035"/>
        <w:gridCol w:w="3035"/>
        <w:gridCol w:w="3035"/>
      </w:tblGrid>
      <w:tr w:rsidR="00CC4217" w14:paraId="363AB02D" w14:textId="77777777" w:rsidTr="00334EA3">
        <w:tc>
          <w:tcPr>
            <w:tcW w:w="3035" w:type="dxa"/>
          </w:tcPr>
          <w:p w14:paraId="1B54934F" w14:textId="77777777" w:rsidR="00CC4217" w:rsidRPr="00CC4217" w:rsidRDefault="00CC4217" w:rsidP="00334EA3">
            <w:pPr>
              <w:spacing w:beforeLines="50" w:before="156" w:line="440" w:lineRule="exact"/>
              <w:rPr>
                <w:rFonts w:ascii="Times New Roman" w:hAnsi="Times New Roman" w:cs="Times New Roman" w:hint="eastAsia"/>
                <w:b/>
                <w:bCs/>
                <w:szCs w:val="21"/>
              </w:rPr>
            </w:pPr>
            <w:r w:rsidRPr="00CC4217">
              <w:rPr>
                <w:rFonts w:ascii="Times New Roman" w:hAnsi="Times New Roman" w:cs="Times New Roman" w:hint="eastAsia"/>
                <w:b/>
                <w:bCs/>
                <w:szCs w:val="21"/>
              </w:rPr>
              <w:t>药剂种类</w:t>
            </w:r>
          </w:p>
        </w:tc>
        <w:tc>
          <w:tcPr>
            <w:tcW w:w="3035" w:type="dxa"/>
          </w:tcPr>
          <w:p w14:paraId="16A3EFD4" w14:textId="77777777" w:rsidR="00CC4217" w:rsidRPr="00CC4217" w:rsidRDefault="00CC4217" w:rsidP="00334EA3">
            <w:pPr>
              <w:spacing w:beforeLines="50" w:before="156" w:line="440" w:lineRule="exact"/>
              <w:rPr>
                <w:rFonts w:ascii="Times New Roman" w:hAnsi="Times New Roman" w:cs="Times New Roman" w:hint="eastAsia"/>
                <w:b/>
                <w:bCs/>
                <w:szCs w:val="21"/>
              </w:rPr>
            </w:pPr>
            <w:r w:rsidRPr="00CC4217">
              <w:rPr>
                <w:rFonts w:ascii="Times New Roman" w:hAnsi="Times New Roman" w:cs="Times New Roman" w:hint="eastAsia"/>
                <w:b/>
                <w:bCs/>
                <w:szCs w:val="21"/>
              </w:rPr>
              <w:t>制剂用药量</w:t>
            </w:r>
            <w:r w:rsidRPr="00CC4217">
              <w:rPr>
                <w:rFonts w:ascii="Times New Roman" w:hAnsi="Times New Roman" w:cs="Times New Roman" w:hint="eastAsia"/>
                <w:b/>
                <w:bCs/>
                <w:szCs w:val="21"/>
              </w:rPr>
              <w:t>/</w:t>
            </w:r>
            <w:r w:rsidRPr="00CC4217">
              <w:rPr>
                <w:rFonts w:ascii="Times New Roman" w:hAnsi="Times New Roman" w:cs="Times New Roman" w:hint="eastAsia"/>
                <w:b/>
                <w:bCs/>
                <w:szCs w:val="21"/>
              </w:rPr>
              <w:t>亩</w:t>
            </w:r>
          </w:p>
        </w:tc>
        <w:tc>
          <w:tcPr>
            <w:tcW w:w="3035" w:type="dxa"/>
          </w:tcPr>
          <w:p w14:paraId="2A345F59" w14:textId="77777777" w:rsidR="00CC4217" w:rsidRPr="00CC4217" w:rsidRDefault="00CC4217" w:rsidP="00334EA3">
            <w:pPr>
              <w:spacing w:beforeLines="50" w:before="156" w:line="440" w:lineRule="exact"/>
              <w:rPr>
                <w:rFonts w:ascii="Times New Roman" w:hAnsi="Times New Roman" w:cs="Times New Roman" w:hint="eastAsia"/>
                <w:b/>
                <w:bCs/>
                <w:szCs w:val="21"/>
              </w:rPr>
            </w:pPr>
            <w:r w:rsidRPr="00CC4217">
              <w:rPr>
                <w:rFonts w:ascii="Times New Roman" w:hAnsi="Times New Roman" w:cs="Times New Roman" w:hint="eastAsia"/>
                <w:b/>
                <w:bCs/>
                <w:szCs w:val="21"/>
              </w:rPr>
              <w:t>处理方法</w:t>
            </w:r>
          </w:p>
        </w:tc>
      </w:tr>
      <w:tr w:rsidR="00CC4217" w14:paraId="16B5A2DD" w14:textId="77777777" w:rsidTr="00334EA3">
        <w:tc>
          <w:tcPr>
            <w:tcW w:w="3035" w:type="dxa"/>
          </w:tcPr>
          <w:p w14:paraId="048575D5"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szCs w:val="21"/>
              </w:rPr>
              <w:t xml:space="preserve">27% </w:t>
            </w:r>
            <w:r w:rsidRPr="00A04AE8">
              <w:rPr>
                <w:rFonts w:ascii="Times New Roman" w:hAnsi="Times New Roman" w:cs="Times New Roman" w:hint="eastAsia"/>
                <w:szCs w:val="21"/>
              </w:rPr>
              <w:t>戊</w:t>
            </w:r>
            <w:proofErr w:type="gramStart"/>
            <w:r w:rsidRPr="00A04AE8">
              <w:rPr>
                <w:rFonts w:ascii="Times New Roman" w:hAnsi="Times New Roman" w:cs="Times New Roman" w:hint="eastAsia"/>
                <w:szCs w:val="21"/>
              </w:rPr>
              <w:t>唑</w:t>
            </w:r>
            <w:proofErr w:type="gramEnd"/>
            <w:r w:rsidRPr="00A04AE8">
              <w:rPr>
                <w:rFonts w:ascii="Times New Roman" w:hAnsi="Times New Roman" w:cs="Times New Roman" w:hint="eastAsia"/>
                <w:szCs w:val="21"/>
              </w:rPr>
              <w:t>·</w:t>
            </w:r>
            <w:proofErr w:type="gramStart"/>
            <w:r w:rsidRPr="00A04AE8">
              <w:rPr>
                <w:rFonts w:ascii="Times New Roman" w:hAnsi="Times New Roman" w:cs="Times New Roman" w:hint="eastAsia"/>
                <w:szCs w:val="21"/>
              </w:rPr>
              <w:t>噻</w:t>
            </w:r>
            <w:proofErr w:type="gramEnd"/>
            <w:r w:rsidRPr="00A04AE8">
              <w:rPr>
                <w:rFonts w:ascii="Times New Roman" w:hAnsi="Times New Roman" w:cs="Times New Roman" w:hint="eastAsia"/>
                <w:szCs w:val="21"/>
              </w:rPr>
              <w:t>霉酮</w:t>
            </w:r>
          </w:p>
        </w:tc>
        <w:tc>
          <w:tcPr>
            <w:tcW w:w="3035" w:type="dxa"/>
          </w:tcPr>
          <w:p w14:paraId="0F062ACC"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50-60</w:t>
            </w:r>
            <w:r w:rsidRPr="00A04AE8">
              <w:rPr>
                <w:rFonts w:ascii="Times New Roman" w:hAnsi="Times New Roman" w:cs="Times New Roman" w:hint="eastAsia"/>
                <w:szCs w:val="21"/>
              </w:rPr>
              <w:t>毫升</w:t>
            </w:r>
          </w:p>
        </w:tc>
        <w:tc>
          <w:tcPr>
            <w:tcW w:w="3035" w:type="dxa"/>
          </w:tcPr>
          <w:p w14:paraId="7AA49358"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喷雾</w:t>
            </w:r>
          </w:p>
        </w:tc>
      </w:tr>
      <w:tr w:rsidR="00CC4217" w14:paraId="6336FB62" w14:textId="77777777" w:rsidTr="00334EA3">
        <w:tc>
          <w:tcPr>
            <w:tcW w:w="3035" w:type="dxa"/>
          </w:tcPr>
          <w:p w14:paraId="5135B08E"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szCs w:val="21"/>
              </w:rPr>
              <w:t xml:space="preserve">40% </w:t>
            </w:r>
            <w:r w:rsidRPr="00A04AE8">
              <w:rPr>
                <w:rFonts w:ascii="Times New Roman" w:hAnsi="Times New Roman" w:cs="Times New Roman" w:hint="eastAsia"/>
                <w:szCs w:val="21"/>
              </w:rPr>
              <w:t>丙硫菌</w:t>
            </w:r>
            <w:proofErr w:type="gramStart"/>
            <w:r w:rsidRPr="00A04AE8">
              <w:rPr>
                <w:rFonts w:ascii="Times New Roman" w:hAnsi="Times New Roman" w:cs="Times New Roman" w:hint="eastAsia"/>
                <w:szCs w:val="21"/>
              </w:rPr>
              <w:t>唑</w:t>
            </w:r>
            <w:proofErr w:type="gramEnd"/>
            <w:r w:rsidRPr="00A04AE8">
              <w:rPr>
                <w:rFonts w:ascii="Times New Roman" w:hAnsi="Times New Roman" w:cs="Times New Roman" w:hint="eastAsia"/>
                <w:szCs w:val="21"/>
              </w:rPr>
              <w:t>·戊</w:t>
            </w:r>
            <w:proofErr w:type="gramStart"/>
            <w:r w:rsidRPr="00A04AE8">
              <w:rPr>
                <w:rFonts w:ascii="Times New Roman" w:hAnsi="Times New Roman" w:cs="Times New Roman" w:hint="eastAsia"/>
                <w:szCs w:val="21"/>
              </w:rPr>
              <w:t>唑</w:t>
            </w:r>
            <w:proofErr w:type="gramEnd"/>
            <w:r w:rsidRPr="00A04AE8">
              <w:rPr>
                <w:rFonts w:ascii="Times New Roman" w:hAnsi="Times New Roman" w:cs="Times New Roman" w:hint="eastAsia"/>
                <w:szCs w:val="21"/>
              </w:rPr>
              <w:t>醇</w:t>
            </w:r>
          </w:p>
        </w:tc>
        <w:tc>
          <w:tcPr>
            <w:tcW w:w="3035" w:type="dxa"/>
          </w:tcPr>
          <w:p w14:paraId="13C3213D"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30-40</w:t>
            </w:r>
            <w:r w:rsidRPr="00A04AE8">
              <w:rPr>
                <w:rFonts w:ascii="Times New Roman" w:hAnsi="Times New Roman" w:cs="Times New Roman" w:hint="eastAsia"/>
                <w:szCs w:val="21"/>
              </w:rPr>
              <w:t>毫升</w:t>
            </w:r>
          </w:p>
        </w:tc>
        <w:tc>
          <w:tcPr>
            <w:tcW w:w="3035" w:type="dxa"/>
          </w:tcPr>
          <w:p w14:paraId="3FDED8FB"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喷雾</w:t>
            </w:r>
          </w:p>
        </w:tc>
      </w:tr>
      <w:tr w:rsidR="00CC4217" w14:paraId="73C3AC7A" w14:textId="77777777" w:rsidTr="00334EA3">
        <w:tc>
          <w:tcPr>
            <w:tcW w:w="3035" w:type="dxa"/>
          </w:tcPr>
          <w:p w14:paraId="4F56D583"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480</w:t>
            </w:r>
            <w:r w:rsidRPr="00A04AE8">
              <w:rPr>
                <w:rFonts w:ascii="Times New Roman" w:hAnsi="Times New Roman" w:cs="Times New Roman" w:hint="eastAsia"/>
                <w:szCs w:val="21"/>
              </w:rPr>
              <w:t>克</w:t>
            </w:r>
            <w:r w:rsidRPr="00A04AE8">
              <w:rPr>
                <w:rFonts w:ascii="Times New Roman" w:hAnsi="Times New Roman" w:cs="Times New Roman" w:hint="eastAsia"/>
                <w:szCs w:val="21"/>
              </w:rPr>
              <w:t>/</w:t>
            </w:r>
            <w:r w:rsidRPr="00A04AE8">
              <w:rPr>
                <w:rFonts w:ascii="Times New Roman" w:hAnsi="Times New Roman" w:cs="Times New Roman" w:hint="eastAsia"/>
                <w:szCs w:val="21"/>
              </w:rPr>
              <w:t>升</w:t>
            </w:r>
            <w:r w:rsidRPr="00A04AE8">
              <w:rPr>
                <w:rFonts w:ascii="Times New Roman" w:hAnsi="Times New Roman" w:cs="Times New Roman" w:hint="eastAsia"/>
                <w:szCs w:val="21"/>
              </w:rPr>
              <w:t xml:space="preserve"> </w:t>
            </w:r>
            <w:r w:rsidRPr="00A04AE8">
              <w:rPr>
                <w:rFonts w:ascii="Times New Roman" w:hAnsi="Times New Roman" w:cs="Times New Roman" w:hint="eastAsia"/>
                <w:szCs w:val="21"/>
              </w:rPr>
              <w:t>丙硫菌</w:t>
            </w:r>
            <w:proofErr w:type="gramStart"/>
            <w:r w:rsidRPr="00A04AE8">
              <w:rPr>
                <w:rFonts w:ascii="Times New Roman" w:hAnsi="Times New Roman" w:cs="Times New Roman" w:hint="eastAsia"/>
                <w:szCs w:val="21"/>
              </w:rPr>
              <w:t>唑</w:t>
            </w:r>
            <w:proofErr w:type="gramEnd"/>
          </w:p>
        </w:tc>
        <w:tc>
          <w:tcPr>
            <w:tcW w:w="3035" w:type="dxa"/>
          </w:tcPr>
          <w:p w14:paraId="5149E68B"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20-25</w:t>
            </w:r>
            <w:r w:rsidRPr="00A04AE8">
              <w:rPr>
                <w:rFonts w:ascii="Times New Roman" w:hAnsi="Times New Roman" w:cs="Times New Roman" w:hint="eastAsia"/>
                <w:szCs w:val="21"/>
              </w:rPr>
              <w:t>毫升</w:t>
            </w:r>
          </w:p>
        </w:tc>
        <w:tc>
          <w:tcPr>
            <w:tcW w:w="3035" w:type="dxa"/>
          </w:tcPr>
          <w:p w14:paraId="1B1E482D" w14:textId="77777777" w:rsidR="00CC4217" w:rsidRPr="00A04AE8" w:rsidRDefault="00CC4217" w:rsidP="00CC4217">
            <w:pPr>
              <w:spacing w:line="360" w:lineRule="exact"/>
              <w:rPr>
                <w:rFonts w:ascii="Times New Roman" w:hAnsi="Times New Roman" w:cs="Times New Roman" w:hint="eastAsia"/>
                <w:szCs w:val="21"/>
              </w:rPr>
            </w:pPr>
            <w:r w:rsidRPr="00A04AE8">
              <w:rPr>
                <w:rFonts w:ascii="Times New Roman" w:hAnsi="Times New Roman" w:cs="Times New Roman" w:hint="eastAsia"/>
                <w:szCs w:val="21"/>
              </w:rPr>
              <w:t>喷雾</w:t>
            </w:r>
          </w:p>
        </w:tc>
      </w:tr>
    </w:tbl>
    <w:p w14:paraId="34BCC520" w14:textId="77777777" w:rsidR="00CC4217" w:rsidRPr="00F6760F" w:rsidRDefault="00CC4217" w:rsidP="00CC4217">
      <w:pPr>
        <w:spacing w:beforeLines="50" w:before="156" w:line="440" w:lineRule="exact"/>
        <w:rPr>
          <w:rFonts w:ascii="Times New Roman" w:eastAsia="黑体" w:hAnsi="Times New Roman" w:cs="Times New Roman"/>
          <w:sz w:val="24"/>
        </w:rPr>
      </w:pPr>
      <w:r w:rsidRPr="00F6760F">
        <w:rPr>
          <w:rFonts w:ascii="Times New Roman" w:eastAsia="黑体" w:hAnsi="Times New Roman" w:cs="Times New Roman"/>
          <w:sz w:val="24"/>
        </w:rPr>
        <w:t xml:space="preserve">6.4 </w:t>
      </w:r>
      <w:r w:rsidRPr="00F6760F">
        <w:rPr>
          <w:rFonts w:ascii="Times New Roman" w:eastAsia="黑体" w:hAnsi="Times New Roman" w:cs="Times New Roman"/>
          <w:sz w:val="24"/>
        </w:rPr>
        <w:t>防效评价</w:t>
      </w:r>
    </w:p>
    <w:p w14:paraId="48E31964" w14:textId="77777777" w:rsidR="00CC4217" w:rsidRPr="00965698" w:rsidRDefault="00CC4217" w:rsidP="00CC4217">
      <w:pPr>
        <w:pStyle w:val="afb"/>
        <w:adjustRightInd w:val="0"/>
        <w:snapToGrid w:val="0"/>
        <w:spacing w:beforeLines="50" w:before="156" w:after="0" w:line="440" w:lineRule="exact"/>
        <w:ind w:right="357" w:firstLineChars="200" w:firstLine="480"/>
        <w:jc w:val="left"/>
        <w:rPr>
          <w:rFonts w:ascii="Times New Roman" w:eastAsia="宋体" w:cs="Times New Roman"/>
          <w:color w:val="000000"/>
          <w:szCs w:val="21"/>
        </w:rPr>
      </w:pPr>
      <w:r w:rsidRPr="00F6760F">
        <w:rPr>
          <w:rFonts w:ascii="Times New Roman" w:eastAsia="宋体" w:cs="Times New Roman"/>
          <w:sz w:val="24"/>
          <w:szCs w:val="24"/>
          <w:lang w:bidi="en-US"/>
        </w:rPr>
        <w:t>田间药剂防治田块，</w:t>
      </w:r>
      <w:bookmarkStart w:id="9" w:name="_Hlk20751932"/>
      <w:r w:rsidRPr="00F6760F">
        <w:rPr>
          <w:rFonts w:ascii="Times New Roman" w:eastAsia="宋体" w:cs="Times New Roman"/>
          <w:sz w:val="24"/>
          <w:lang w:bidi="en-US"/>
        </w:rPr>
        <w:t>依据不同的药剂处理方式和试验要求决定调查时间和次数。</w:t>
      </w:r>
      <w:r w:rsidRPr="00F6760F">
        <w:rPr>
          <w:rFonts w:ascii="Times New Roman" w:eastAsia="宋体" w:cs="Times New Roman"/>
          <w:kern w:val="2"/>
          <w:sz w:val="24"/>
          <w:szCs w:val="24"/>
          <w:lang w:bidi="en-US"/>
        </w:rPr>
        <w:t>在苗期、返青期、灌浆期和小麦收获前，按照农药田间药效试验准则</w:t>
      </w:r>
      <w:r w:rsidRPr="00F6760F">
        <w:rPr>
          <w:rFonts w:ascii="Times New Roman" w:eastAsia="宋体" w:cs="Times New Roman"/>
          <w:kern w:val="2"/>
          <w:sz w:val="24"/>
          <w:szCs w:val="24"/>
          <w:lang w:bidi="en-US"/>
        </w:rPr>
        <w:t xml:space="preserve"> </w:t>
      </w:r>
      <w:r w:rsidRPr="00F6760F">
        <w:rPr>
          <w:rFonts w:ascii="Times New Roman" w:eastAsia="宋体" w:cs="Times New Roman"/>
          <w:kern w:val="2"/>
          <w:sz w:val="24"/>
          <w:szCs w:val="24"/>
          <w:lang w:bidi="en-US"/>
        </w:rPr>
        <w:t>第</w:t>
      </w:r>
      <w:r w:rsidRPr="00F6760F">
        <w:rPr>
          <w:rFonts w:ascii="Times New Roman" w:eastAsia="宋体" w:cs="Times New Roman"/>
          <w:kern w:val="2"/>
          <w:sz w:val="24"/>
          <w:szCs w:val="24"/>
          <w:lang w:bidi="en-US"/>
        </w:rPr>
        <w:t>100</w:t>
      </w:r>
      <w:r w:rsidRPr="00F6760F">
        <w:rPr>
          <w:rFonts w:ascii="Times New Roman" w:eastAsia="宋体" w:cs="Times New Roman"/>
          <w:kern w:val="2"/>
          <w:sz w:val="24"/>
          <w:szCs w:val="24"/>
          <w:lang w:bidi="en-US"/>
        </w:rPr>
        <w:t>部分：杀菌剂防治小麦茎基腐病</w:t>
      </w:r>
      <w:r w:rsidRPr="00F6760F">
        <w:rPr>
          <w:rFonts w:ascii="Times New Roman" w:eastAsia="宋体" w:cs="Times New Roman"/>
          <w:kern w:val="2"/>
          <w:sz w:val="24"/>
          <w:szCs w:val="24"/>
          <w:lang w:bidi="en-US"/>
        </w:rPr>
        <w:t xml:space="preserve">NY/T 1464.X </w:t>
      </w:r>
      <w:r w:rsidRPr="00F6760F">
        <w:rPr>
          <w:rFonts w:ascii="Times New Roman" w:eastAsia="宋体" w:cs="Times New Roman"/>
          <w:kern w:val="2"/>
          <w:sz w:val="24"/>
          <w:szCs w:val="24"/>
          <w:lang w:bidi="en-US"/>
        </w:rPr>
        <w:t>的调查和计算方法，评估田间药剂防治效果。</w:t>
      </w:r>
      <w:r w:rsidRPr="00F6760F">
        <w:rPr>
          <w:rFonts w:ascii="Times New Roman" w:eastAsia="宋体" w:cs="Times New Roman"/>
          <w:sz w:val="24"/>
          <w:lang w:bidi="en-US"/>
        </w:rPr>
        <w:t>若药剂处理为种子处理时，应调查出苗率，返青</w:t>
      </w:r>
      <w:proofErr w:type="gramStart"/>
      <w:r w:rsidRPr="00F6760F">
        <w:rPr>
          <w:rFonts w:ascii="Times New Roman" w:eastAsia="宋体" w:cs="Times New Roman"/>
          <w:sz w:val="24"/>
          <w:lang w:bidi="en-US"/>
        </w:rPr>
        <w:t>期调查</w:t>
      </w:r>
      <w:proofErr w:type="gramEnd"/>
      <w:r w:rsidRPr="00F6760F">
        <w:rPr>
          <w:rFonts w:ascii="Times New Roman" w:eastAsia="宋体" w:cs="Times New Roman"/>
          <w:sz w:val="24"/>
          <w:lang w:bidi="en-US"/>
        </w:rPr>
        <w:t>病情指数，并在灌浆</w:t>
      </w:r>
      <w:proofErr w:type="gramStart"/>
      <w:r w:rsidRPr="00F6760F">
        <w:rPr>
          <w:rFonts w:ascii="Times New Roman" w:eastAsia="宋体" w:cs="Times New Roman"/>
          <w:sz w:val="24"/>
          <w:lang w:bidi="en-US"/>
        </w:rPr>
        <w:t>期调查</w:t>
      </w:r>
      <w:proofErr w:type="gramEnd"/>
      <w:r w:rsidRPr="00F6760F">
        <w:rPr>
          <w:rFonts w:ascii="Times New Roman" w:eastAsia="宋体" w:cs="Times New Roman"/>
          <w:sz w:val="24"/>
          <w:lang w:bidi="en-US"/>
        </w:rPr>
        <w:t>病情指数和白穗率；若药剂处理为返青期小麦茎基部喷药处理，应在返青期施药前调查病情基数，最后一次药后</w:t>
      </w:r>
      <w:r w:rsidRPr="00F6760F">
        <w:rPr>
          <w:rFonts w:ascii="Times New Roman" w:eastAsia="宋体" w:cs="Times New Roman"/>
          <w:sz w:val="24"/>
          <w:lang w:bidi="en-US"/>
        </w:rPr>
        <w:t>14 d - 21 d</w:t>
      </w:r>
      <w:bookmarkStart w:id="10" w:name="_Hlk193373138"/>
      <w:r w:rsidRPr="00F6760F">
        <w:rPr>
          <w:rFonts w:ascii="Times New Roman" w:eastAsia="宋体" w:cs="Times New Roman"/>
          <w:sz w:val="24"/>
          <w:lang w:bidi="en-US"/>
        </w:rPr>
        <w:t>调查灌浆期白穗率。</w:t>
      </w:r>
      <w:bookmarkEnd w:id="9"/>
      <w:bookmarkEnd w:id="10"/>
    </w:p>
    <w:p w14:paraId="04B336F0" w14:textId="77777777" w:rsidR="008D086C" w:rsidRPr="00CC4217" w:rsidRDefault="008D086C" w:rsidP="0019291A">
      <w:pPr>
        <w:spacing w:beforeLines="50" w:before="156" w:line="440" w:lineRule="exact"/>
        <w:rPr>
          <w:rFonts w:ascii="黑体" w:eastAsia="黑体" w:hAnsi="黑体" w:hint="eastAsia"/>
          <w:sz w:val="24"/>
        </w:rPr>
      </w:pPr>
    </w:p>
    <w:p w14:paraId="7F4AC41B" w14:textId="6979D1A9" w:rsidR="00407D06" w:rsidRDefault="00407D06" w:rsidP="001147B1">
      <w:pPr>
        <w:pStyle w:val="p15"/>
        <w:shd w:val="clear" w:color="auto" w:fill="FFFFFF"/>
        <w:spacing w:before="0" w:after="0" w:line="450" w:lineRule="atLeast"/>
        <w:ind w:firstLineChars="1700" w:firstLine="3570"/>
        <w:rPr>
          <w:rFonts w:ascii="黑体" w:eastAsia="黑体" w:hAnsi="黑体"/>
          <w:sz w:val="21"/>
          <w:szCs w:val="21"/>
        </w:rPr>
      </w:pPr>
      <w:bookmarkStart w:id="11" w:name="_Hlk89327995"/>
    </w:p>
    <w:p w14:paraId="404F0EE8" w14:textId="3B0E5C51" w:rsidR="001D613C" w:rsidRPr="00CC4217" w:rsidRDefault="001D613C" w:rsidP="00CC4217">
      <w:pPr>
        <w:pStyle w:val="p15"/>
        <w:shd w:val="clear" w:color="auto" w:fill="FFFFFF"/>
        <w:spacing w:before="0" w:after="0" w:line="450" w:lineRule="atLeast"/>
        <w:jc w:val="center"/>
        <w:rPr>
          <w:rFonts w:ascii="黑体" w:eastAsia="黑体" w:hAnsi="黑体"/>
          <w:sz w:val="28"/>
          <w:szCs w:val="28"/>
        </w:rPr>
      </w:pPr>
      <w:r w:rsidRPr="00CC4217">
        <w:rPr>
          <w:rFonts w:ascii="黑体" w:eastAsia="黑体" w:hAnsi="黑体" w:hint="eastAsia"/>
          <w:sz w:val="28"/>
          <w:szCs w:val="28"/>
        </w:rPr>
        <w:lastRenderedPageBreak/>
        <w:t>附录A</w:t>
      </w:r>
    </w:p>
    <w:bookmarkEnd w:id="11"/>
    <w:p w14:paraId="7863D4D3" w14:textId="77777777" w:rsidR="00640DCB" w:rsidRPr="00CC4217" w:rsidRDefault="00640DCB" w:rsidP="00CC4217">
      <w:pPr>
        <w:pStyle w:val="p15"/>
        <w:shd w:val="clear" w:color="auto" w:fill="FFFFFF"/>
        <w:spacing w:before="0" w:after="0" w:line="450" w:lineRule="atLeast"/>
        <w:jc w:val="center"/>
        <w:rPr>
          <w:rFonts w:ascii="黑体" w:eastAsia="黑体" w:hAnsi="黑体"/>
          <w:sz w:val="28"/>
          <w:szCs w:val="28"/>
        </w:rPr>
      </w:pPr>
      <w:r w:rsidRPr="00CC4217">
        <w:rPr>
          <w:rFonts w:ascii="黑体" w:eastAsia="黑体" w:hAnsi="黑体" w:hint="eastAsia"/>
          <w:sz w:val="28"/>
          <w:szCs w:val="28"/>
        </w:rPr>
        <w:t>（资料性）</w:t>
      </w:r>
    </w:p>
    <w:p w14:paraId="28E88915" w14:textId="3DB4872F" w:rsidR="00640DCB" w:rsidRPr="00CC4217" w:rsidRDefault="00232187" w:rsidP="00CC4217">
      <w:pPr>
        <w:pStyle w:val="p15"/>
        <w:shd w:val="clear" w:color="auto" w:fill="FFFFFF"/>
        <w:spacing w:before="0" w:after="0" w:line="450" w:lineRule="atLeast"/>
        <w:jc w:val="center"/>
        <w:rPr>
          <w:rFonts w:ascii="黑体" w:eastAsia="黑体" w:hAnsi="黑体"/>
          <w:sz w:val="28"/>
          <w:szCs w:val="28"/>
        </w:rPr>
      </w:pPr>
      <w:r w:rsidRPr="00CC4217">
        <w:rPr>
          <w:rFonts w:ascii="黑体" w:eastAsia="黑体" w:hAnsi="黑体" w:hint="eastAsia"/>
          <w:sz w:val="28"/>
          <w:szCs w:val="28"/>
        </w:rPr>
        <w:t>小麦茎基腐病的</w:t>
      </w:r>
      <w:r w:rsidR="00965698" w:rsidRPr="00CC4217">
        <w:rPr>
          <w:rFonts w:ascii="黑体" w:eastAsia="黑体" w:hAnsi="黑体" w:hint="eastAsia"/>
          <w:sz w:val="28"/>
          <w:szCs w:val="28"/>
        </w:rPr>
        <w:t>发生与</w:t>
      </w:r>
      <w:r w:rsidRPr="00CC4217">
        <w:rPr>
          <w:rFonts w:ascii="黑体" w:eastAsia="黑体" w:hAnsi="黑体" w:hint="eastAsia"/>
          <w:sz w:val="28"/>
          <w:szCs w:val="28"/>
        </w:rPr>
        <w:t>症状识别</w:t>
      </w:r>
    </w:p>
    <w:p w14:paraId="485C2602" w14:textId="504441C8" w:rsidR="00232187" w:rsidRPr="00232187" w:rsidRDefault="00F270E3" w:rsidP="00232187">
      <w:pPr>
        <w:autoSpaceDE w:val="0"/>
        <w:autoSpaceDN w:val="0"/>
        <w:adjustRightInd w:val="0"/>
        <w:jc w:val="left"/>
        <w:rPr>
          <w:rFonts w:ascii="黑体" w:eastAsia="黑体" w:cs="黑体"/>
          <w:color w:val="000000"/>
          <w:kern w:val="0"/>
          <w:szCs w:val="21"/>
        </w:rPr>
      </w:pPr>
      <w:r>
        <w:rPr>
          <w:rFonts w:ascii="黑体" w:eastAsia="黑体" w:cs="黑体"/>
          <w:color w:val="000000"/>
          <w:kern w:val="0"/>
          <w:szCs w:val="21"/>
        </w:rPr>
        <w:t xml:space="preserve">A.1 </w:t>
      </w:r>
      <w:r w:rsidR="00232187" w:rsidRPr="00232187">
        <w:rPr>
          <w:rFonts w:ascii="黑体" w:eastAsia="黑体" w:cs="黑体" w:hint="eastAsia"/>
          <w:color w:val="000000"/>
          <w:kern w:val="0"/>
          <w:szCs w:val="21"/>
        </w:rPr>
        <w:t>发生与发布</w:t>
      </w:r>
      <w:r w:rsidR="00232187" w:rsidRPr="00232187">
        <w:rPr>
          <w:rFonts w:ascii="黑体" w:eastAsia="黑体" w:cs="黑体"/>
          <w:color w:val="000000"/>
          <w:kern w:val="0"/>
          <w:szCs w:val="21"/>
        </w:rPr>
        <w:t xml:space="preserve"> </w:t>
      </w:r>
    </w:p>
    <w:p w14:paraId="21711171" w14:textId="5F318E68" w:rsidR="00AF7704" w:rsidRDefault="00232187" w:rsidP="00D755A9">
      <w:pPr>
        <w:spacing w:line="440" w:lineRule="exact"/>
        <w:ind w:firstLineChars="200" w:firstLine="420"/>
        <w:rPr>
          <w:rFonts w:ascii="Times New Roman" w:eastAsia="宋体" w:hAnsi="Times New Roman" w:cs="Times New Roman"/>
          <w:color w:val="000000"/>
          <w:szCs w:val="21"/>
        </w:rPr>
      </w:pPr>
      <w:r w:rsidRPr="00AF7704">
        <w:rPr>
          <w:rFonts w:ascii="Times New Roman" w:eastAsia="宋体" w:hAnsi="Times New Roman" w:cs="Times New Roman" w:hint="eastAsia"/>
          <w:color w:val="000000"/>
          <w:szCs w:val="21"/>
        </w:rPr>
        <w:t>小麦茎基腐病（</w:t>
      </w:r>
      <w:r w:rsidRPr="00AF7704">
        <w:rPr>
          <w:rFonts w:ascii="Times New Roman" w:eastAsia="宋体" w:hAnsi="Times New Roman" w:cs="Times New Roman"/>
          <w:color w:val="000000"/>
          <w:szCs w:val="21"/>
        </w:rPr>
        <w:t>Crown Rot of Wheat</w:t>
      </w:r>
      <w:r w:rsidRPr="00AF7704">
        <w:rPr>
          <w:rFonts w:ascii="Times New Roman" w:eastAsia="宋体" w:hAnsi="Times New Roman" w:cs="Times New Roman" w:hint="eastAsia"/>
          <w:color w:val="000000"/>
          <w:szCs w:val="21"/>
        </w:rPr>
        <w:t>）是一种由多种</w:t>
      </w:r>
      <w:proofErr w:type="gramStart"/>
      <w:r w:rsidRPr="00AF7704">
        <w:rPr>
          <w:rFonts w:ascii="Times New Roman" w:eastAsia="宋体" w:hAnsi="Times New Roman" w:cs="Times New Roman" w:hint="eastAsia"/>
          <w:color w:val="000000"/>
          <w:szCs w:val="21"/>
        </w:rPr>
        <w:t>镰孢</w:t>
      </w:r>
      <w:proofErr w:type="gramEnd"/>
      <w:r w:rsidRPr="00AF7704">
        <w:rPr>
          <w:rFonts w:ascii="Times New Roman" w:eastAsia="宋体" w:hAnsi="Times New Roman" w:cs="Times New Roman" w:hint="eastAsia"/>
          <w:color w:val="000000"/>
          <w:szCs w:val="21"/>
        </w:rPr>
        <w:t>菌引起的土传病害。该病是一种世界性的重要病害，已在澳大利亚、美国、意大利、土耳其、加拿大等</w:t>
      </w:r>
      <w:r w:rsidRPr="00AF7704">
        <w:rPr>
          <w:rFonts w:ascii="Times New Roman" w:eastAsia="宋体" w:hAnsi="Times New Roman" w:cs="Times New Roman"/>
          <w:color w:val="000000"/>
          <w:szCs w:val="21"/>
        </w:rPr>
        <w:t>20</w:t>
      </w:r>
      <w:r w:rsidRPr="00AF7704">
        <w:rPr>
          <w:rFonts w:ascii="Times New Roman" w:eastAsia="宋体" w:hAnsi="Times New Roman" w:cs="Times New Roman" w:hint="eastAsia"/>
          <w:color w:val="000000"/>
          <w:szCs w:val="21"/>
        </w:rPr>
        <w:t>多个国家报道其发生。近年</w:t>
      </w:r>
      <w:r w:rsidR="00AF7704">
        <w:rPr>
          <w:rFonts w:ascii="Times New Roman" w:eastAsia="宋体" w:hAnsi="Times New Roman" w:cs="Times New Roman" w:hint="eastAsia"/>
          <w:color w:val="000000"/>
          <w:szCs w:val="21"/>
        </w:rPr>
        <w:t>来</w:t>
      </w:r>
      <w:r w:rsidRPr="00AF7704">
        <w:rPr>
          <w:rFonts w:ascii="Times New Roman" w:eastAsia="宋体" w:hAnsi="Times New Roman" w:cs="Times New Roman" w:hint="eastAsia"/>
          <w:color w:val="000000"/>
          <w:szCs w:val="21"/>
        </w:rPr>
        <w:t>，该病</w:t>
      </w:r>
      <w:r w:rsidR="00AF7704">
        <w:rPr>
          <w:rFonts w:ascii="Times New Roman" w:eastAsia="宋体" w:hAnsi="Times New Roman" w:cs="Times New Roman" w:hint="eastAsia"/>
          <w:color w:val="000000"/>
          <w:szCs w:val="21"/>
        </w:rPr>
        <w:t>害</w:t>
      </w:r>
      <w:r w:rsidRPr="00AF7704">
        <w:rPr>
          <w:rFonts w:ascii="Times New Roman" w:eastAsia="宋体" w:hAnsi="Times New Roman" w:cs="Times New Roman" w:hint="eastAsia"/>
          <w:color w:val="000000"/>
          <w:szCs w:val="21"/>
        </w:rPr>
        <w:t>在</w:t>
      </w:r>
      <w:r w:rsidR="00AF7704" w:rsidRPr="00AF7704">
        <w:rPr>
          <w:rFonts w:ascii="Times New Roman" w:eastAsia="宋体" w:hAnsi="Times New Roman" w:cs="Times New Roman" w:hint="eastAsia"/>
          <w:color w:val="000000"/>
          <w:szCs w:val="21"/>
        </w:rPr>
        <w:t>陕西</w:t>
      </w:r>
      <w:r w:rsidR="00AF7704">
        <w:rPr>
          <w:rFonts w:ascii="Times New Roman" w:eastAsia="宋体" w:hAnsi="Times New Roman" w:cs="Times New Roman" w:hint="eastAsia"/>
          <w:color w:val="000000"/>
          <w:szCs w:val="21"/>
        </w:rPr>
        <w:t>、</w:t>
      </w:r>
      <w:r w:rsidRPr="00AF7704">
        <w:rPr>
          <w:rFonts w:ascii="Times New Roman" w:eastAsia="宋体" w:hAnsi="Times New Roman" w:cs="Times New Roman" w:hint="eastAsia"/>
          <w:color w:val="000000"/>
          <w:szCs w:val="21"/>
        </w:rPr>
        <w:t>河南、河北、山东、安徽、山西等省份普遍发生，部分麦田发生严重</w:t>
      </w:r>
      <w:r w:rsidR="00AF7704">
        <w:rPr>
          <w:rFonts w:ascii="Times New Roman" w:eastAsia="宋体" w:hAnsi="Times New Roman" w:cs="Times New Roman" w:hint="eastAsia"/>
          <w:color w:val="000000"/>
          <w:szCs w:val="21"/>
        </w:rPr>
        <w:t>，</w:t>
      </w:r>
      <w:r w:rsidR="00AF7704" w:rsidRPr="002B361D">
        <w:rPr>
          <w:rFonts w:ascii="Times New Roman" w:eastAsia="宋体" w:hAnsi="Times New Roman"/>
          <w:szCs w:val="21"/>
        </w:rPr>
        <w:t>目前我国河南、河北、山东和陕西四省已陆续将小麦茎基</w:t>
      </w:r>
      <w:proofErr w:type="gramStart"/>
      <w:r w:rsidR="00AF7704" w:rsidRPr="002B361D">
        <w:rPr>
          <w:rFonts w:ascii="Times New Roman" w:eastAsia="宋体" w:hAnsi="Times New Roman"/>
          <w:szCs w:val="21"/>
        </w:rPr>
        <w:t>腐病列</w:t>
      </w:r>
      <w:proofErr w:type="gramEnd"/>
      <w:r w:rsidR="00AF7704" w:rsidRPr="002B361D">
        <w:rPr>
          <w:rFonts w:ascii="Times New Roman" w:eastAsia="宋体" w:hAnsi="Times New Roman"/>
          <w:szCs w:val="21"/>
        </w:rPr>
        <w:t>入二类农作物病虫害目录进行预警和防控。</w:t>
      </w:r>
      <w:r w:rsidR="00AF7704">
        <w:rPr>
          <w:rFonts w:ascii="Times New Roman" w:eastAsia="宋体" w:hAnsi="Times New Roman" w:cs="Times New Roman" w:hint="eastAsia"/>
          <w:color w:val="000000"/>
          <w:szCs w:val="21"/>
        </w:rPr>
        <w:t>2</w:t>
      </w:r>
      <w:r w:rsidR="00AF7704">
        <w:rPr>
          <w:rFonts w:ascii="Times New Roman" w:eastAsia="宋体" w:hAnsi="Times New Roman" w:cs="Times New Roman"/>
          <w:color w:val="000000"/>
          <w:szCs w:val="21"/>
        </w:rPr>
        <w:t>015</w:t>
      </w:r>
      <w:r w:rsidR="00AF7704">
        <w:rPr>
          <w:rFonts w:ascii="Times New Roman" w:eastAsia="宋体" w:hAnsi="Times New Roman" w:cs="Times New Roman" w:hint="eastAsia"/>
          <w:color w:val="000000"/>
          <w:szCs w:val="21"/>
        </w:rPr>
        <w:t>年至今，陕西省主要小麦产区</w:t>
      </w:r>
      <w:r w:rsidRPr="00AF7704">
        <w:rPr>
          <w:rFonts w:ascii="Times New Roman" w:eastAsia="宋体" w:hAnsi="Times New Roman" w:cs="Times New Roman" w:hint="eastAsia"/>
          <w:color w:val="000000"/>
          <w:szCs w:val="21"/>
        </w:rPr>
        <w:t>（</w:t>
      </w:r>
      <w:r w:rsidR="00AF7704" w:rsidRPr="00AF7704">
        <w:rPr>
          <w:rFonts w:ascii="Times New Roman" w:eastAsia="宋体" w:hAnsi="Times New Roman" w:cs="Times New Roman"/>
          <w:color w:val="000000"/>
          <w:kern w:val="0"/>
          <w:szCs w:val="21"/>
        </w:rPr>
        <w:t>蒲城县、富平县、临渭区、三原县、武功县和岐山县</w:t>
      </w:r>
      <w:r w:rsidRPr="00AF7704">
        <w:rPr>
          <w:rFonts w:ascii="Times New Roman" w:eastAsia="宋体" w:hAnsi="Times New Roman" w:cs="Times New Roman" w:hint="eastAsia"/>
          <w:color w:val="000000"/>
          <w:szCs w:val="21"/>
        </w:rPr>
        <w:t>等</w:t>
      </w:r>
      <w:r w:rsidR="00AF7704">
        <w:rPr>
          <w:rFonts w:ascii="Times New Roman" w:eastAsia="宋体" w:hAnsi="Times New Roman" w:cs="Times New Roman" w:hint="eastAsia"/>
          <w:color w:val="000000"/>
          <w:szCs w:val="21"/>
        </w:rPr>
        <w:t>县</w:t>
      </w:r>
      <w:r w:rsidRPr="00AF7704">
        <w:rPr>
          <w:rFonts w:ascii="Times New Roman" w:eastAsia="宋体" w:hAnsi="Times New Roman" w:cs="Times New Roman" w:hint="eastAsia"/>
          <w:color w:val="000000"/>
          <w:szCs w:val="21"/>
        </w:rPr>
        <w:t>市）</w:t>
      </w:r>
      <w:r w:rsidR="00AF7704" w:rsidRPr="00AF7704">
        <w:rPr>
          <w:rFonts w:ascii="Times New Roman" w:eastAsia="宋体" w:hAnsi="Times New Roman" w:cs="Times New Roman"/>
          <w:color w:val="000000"/>
          <w:szCs w:val="21"/>
        </w:rPr>
        <w:t>均有发生</w:t>
      </w:r>
      <w:r w:rsidR="00AF7704" w:rsidRPr="00AF7704">
        <w:rPr>
          <w:rFonts w:ascii="Times New Roman" w:eastAsia="宋体" w:hAnsi="Times New Roman" w:cs="Times New Roman" w:hint="eastAsia"/>
          <w:color w:val="000000"/>
          <w:szCs w:val="21"/>
        </w:rPr>
        <w:t>，而且呈现不断加重和</w:t>
      </w:r>
      <w:r w:rsidR="00AF7704" w:rsidRPr="00AF7704">
        <w:rPr>
          <w:rFonts w:ascii="Times New Roman" w:eastAsia="宋体" w:hAnsi="Times New Roman" w:cs="Times New Roman" w:hint="eastAsia"/>
          <w:color w:val="000000"/>
          <w:kern w:val="0"/>
          <w:szCs w:val="21"/>
        </w:rPr>
        <w:t>蔓延趋势，</w:t>
      </w:r>
      <w:r w:rsidR="00AF7704" w:rsidRPr="00AF7704">
        <w:rPr>
          <w:rFonts w:ascii="Times New Roman" w:eastAsia="宋体" w:hAnsi="Times New Roman" w:cs="Times New Roman" w:hint="eastAsia"/>
          <w:color w:val="000000"/>
          <w:szCs w:val="21"/>
        </w:rPr>
        <w:t>小麦茎基腐病已成为威胁我省小麦安全生产的重要</w:t>
      </w:r>
      <w:r w:rsidR="00F270E3">
        <w:rPr>
          <w:rFonts w:ascii="Times New Roman" w:eastAsia="宋体" w:hAnsi="Times New Roman" w:cs="Times New Roman" w:hint="eastAsia"/>
          <w:color w:val="000000"/>
          <w:szCs w:val="21"/>
        </w:rPr>
        <w:t>常发</w:t>
      </w:r>
      <w:r w:rsidR="00AF7704" w:rsidRPr="00AF7704">
        <w:rPr>
          <w:rFonts w:ascii="Times New Roman" w:eastAsia="宋体" w:hAnsi="Times New Roman" w:cs="Times New Roman" w:hint="eastAsia"/>
          <w:color w:val="000000"/>
          <w:szCs w:val="21"/>
        </w:rPr>
        <w:t>病害</w:t>
      </w:r>
      <w:r w:rsidR="00AF7704">
        <w:rPr>
          <w:rFonts w:ascii="Times New Roman" w:eastAsia="宋体" w:hAnsi="Times New Roman" w:cs="Times New Roman" w:hint="eastAsia"/>
          <w:color w:val="000000"/>
          <w:szCs w:val="21"/>
        </w:rPr>
        <w:t>。</w:t>
      </w:r>
    </w:p>
    <w:p w14:paraId="6F030D32" w14:textId="3CEC103E" w:rsidR="00F270E3" w:rsidRPr="00F270E3" w:rsidRDefault="00F270E3" w:rsidP="00BF74C5">
      <w:pPr>
        <w:autoSpaceDE w:val="0"/>
        <w:autoSpaceDN w:val="0"/>
        <w:adjustRightInd w:val="0"/>
        <w:spacing w:beforeLines="50" w:before="156" w:line="440" w:lineRule="exact"/>
        <w:jc w:val="left"/>
        <w:rPr>
          <w:rFonts w:ascii="黑体" w:eastAsia="黑体" w:cs="黑体"/>
          <w:color w:val="000000"/>
          <w:kern w:val="0"/>
          <w:szCs w:val="21"/>
        </w:rPr>
      </w:pPr>
      <w:r>
        <w:rPr>
          <w:rFonts w:ascii="黑体" w:eastAsia="黑体" w:cs="黑体" w:hint="eastAsia"/>
          <w:color w:val="000000"/>
          <w:kern w:val="0"/>
          <w:szCs w:val="21"/>
        </w:rPr>
        <w:t>A</w:t>
      </w:r>
      <w:r>
        <w:rPr>
          <w:rFonts w:ascii="黑体" w:eastAsia="黑体" w:cs="黑体"/>
          <w:color w:val="000000"/>
          <w:kern w:val="0"/>
          <w:szCs w:val="21"/>
        </w:rPr>
        <w:t>.</w:t>
      </w:r>
      <w:r w:rsidR="00EA6201">
        <w:rPr>
          <w:rFonts w:ascii="黑体" w:eastAsia="黑体" w:cs="黑体"/>
          <w:color w:val="000000"/>
          <w:kern w:val="0"/>
          <w:szCs w:val="21"/>
        </w:rPr>
        <w:t>2</w:t>
      </w:r>
      <w:r>
        <w:rPr>
          <w:rFonts w:ascii="黑体" w:eastAsia="黑体" w:cs="黑体"/>
          <w:color w:val="000000"/>
          <w:kern w:val="0"/>
          <w:szCs w:val="21"/>
        </w:rPr>
        <w:t xml:space="preserve"> </w:t>
      </w:r>
      <w:r w:rsidRPr="00F270E3">
        <w:rPr>
          <w:rFonts w:ascii="黑体" w:eastAsia="黑体" w:cs="黑体" w:hint="eastAsia"/>
          <w:color w:val="000000"/>
          <w:kern w:val="0"/>
          <w:szCs w:val="21"/>
        </w:rPr>
        <w:t>病原</w:t>
      </w:r>
      <w:r>
        <w:rPr>
          <w:rFonts w:ascii="黑体" w:eastAsia="黑体" w:cs="黑体" w:hint="eastAsia"/>
          <w:color w:val="000000"/>
          <w:kern w:val="0"/>
          <w:szCs w:val="21"/>
        </w:rPr>
        <w:t>菌组成</w:t>
      </w:r>
      <w:r w:rsidRPr="00F270E3">
        <w:rPr>
          <w:rFonts w:ascii="黑体" w:eastAsia="黑体" w:cs="黑体"/>
          <w:color w:val="000000"/>
          <w:kern w:val="0"/>
          <w:szCs w:val="21"/>
        </w:rPr>
        <w:t xml:space="preserve"> </w:t>
      </w:r>
    </w:p>
    <w:p w14:paraId="023B948F" w14:textId="17C082B4" w:rsidR="005328C4" w:rsidRDefault="00F270E3" w:rsidP="00BF74C5">
      <w:pPr>
        <w:pStyle w:val="p15"/>
        <w:shd w:val="clear" w:color="auto" w:fill="FFFFFF"/>
        <w:spacing w:before="0" w:after="0" w:line="440" w:lineRule="exact"/>
        <w:ind w:firstLine="420"/>
        <w:rPr>
          <w:rFonts w:ascii="Times New Roman" w:eastAsia="宋体" w:hAnsi="Times New Roman" w:cs="Times New Roman"/>
          <w:color w:val="000000"/>
          <w:kern w:val="2"/>
          <w:sz w:val="21"/>
          <w:szCs w:val="21"/>
        </w:rPr>
      </w:pPr>
      <w:r w:rsidRPr="00965698">
        <w:rPr>
          <w:rFonts w:ascii="Times New Roman" w:eastAsia="宋体" w:hAnsi="Times New Roman" w:cs="Times New Roman" w:hint="eastAsia"/>
          <w:color w:val="000000"/>
          <w:kern w:val="2"/>
          <w:sz w:val="21"/>
          <w:szCs w:val="21"/>
        </w:rPr>
        <w:t>小麦茎基腐病的病原菌比较复杂，不同地区也有明显差异。根据国内外研究报道，引起该病的病原物主要有假禾谷</w:t>
      </w:r>
      <w:proofErr w:type="gramStart"/>
      <w:r w:rsidRPr="00965698">
        <w:rPr>
          <w:rFonts w:ascii="Times New Roman" w:eastAsia="宋体" w:hAnsi="Times New Roman" w:cs="Times New Roman" w:hint="eastAsia"/>
          <w:color w:val="000000"/>
          <w:kern w:val="2"/>
          <w:sz w:val="21"/>
          <w:szCs w:val="21"/>
        </w:rPr>
        <w:t>镰孢</w:t>
      </w:r>
      <w:proofErr w:type="gramEnd"/>
      <w:r w:rsidRPr="00965698">
        <w:rPr>
          <w:rFonts w:ascii="Times New Roman" w:eastAsia="宋体" w:hAnsi="Times New Roman" w:cs="Times New Roman" w:hint="eastAsia"/>
          <w:color w:val="000000"/>
          <w:kern w:val="2"/>
          <w:sz w:val="21"/>
          <w:szCs w:val="21"/>
        </w:rPr>
        <w:t>（</w:t>
      </w:r>
      <w:r w:rsidRPr="00965698">
        <w:rPr>
          <w:rFonts w:ascii="Times New Roman" w:eastAsia="宋体" w:hAnsi="Times New Roman" w:cs="Times New Roman"/>
          <w:i/>
          <w:iCs/>
          <w:color w:val="000000"/>
          <w:kern w:val="2"/>
          <w:sz w:val="21"/>
          <w:szCs w:val="21"/>
        </w:rPr>
        <w:t xml:space="preserve">F. </w:t>
      </w:r>
      <w:proofErr w:type="spellStart"/>
      <w:r w:rsidRPr="00965698">
        <w:rPr>
          <w:rFonts w:ascii="Times New Roman" w:eastAsia="宋体" w:hAnsi="Times New Roman" w:cs="Times New Roman"/>
          <w:i/>
          <w:iCs/>
          <w:color w:val="000000"/>
          <w:kern w:val="2"/>
          <w:sz w:val="21"/>
          <w:szCs w:val="21"/>
        </w:rPr>
        <w:t>pseudograminearum</w:t>
      </w:r>
      <w:proofErr w:type="spellEnd"/>
      <w:r w:rsidRPr="00965698">
        <w:rPr>
          <w:rFonts w:ascii="Times New Roman" w:eastAsia="宋体" w:hAnsi="Times New Roman" w:cs="Times New Roman" w:hint="eastAsia"/>
          <w:color w:val="000000"/>
          <w:kern w:val="2"/>
          <w:sz w:val="21"/>
          <w:szCs w:val="21"/>
        </w:rPr>
        <w:t>）、黄色</w:t>
      </w:r>
      <w:proofErr w:type="gramStart"/>
      <w:r w:rsidRPr="00965698">
        <w:rPr>
          <w:rFonts w:ascii="Times New Roman" w:eastAsia="宋体" w:hAnsi="Times New Roman" w:cs="Times New Roman" w:hint="eastAsia"/>
          <w:color w:val="000000"/>
          <w:kern w:val="2"/>
          <w:sz w:val="21"/>
          <w:szCs w:val="21"/>
        </w:rPr>
        <w:t>镰孢</w:t>
      </w:r>
      <w:proofErr w:type="gramEnd"/>
      <w:r w:rsidRPr="00965698">
        <w:rPr>
          <w:rFonts w:ascii="Times New Roman" w:eastAsia="宋体" w:hAnsi="Times New Roman" w:cs="Times New Roman" w:hint="eastAsia"/>
          <w:color w:val="000000"/>
          <w:kern w:val="2"/>
          <w:sz w:val="21"/>
          <w:szCs w:val="21"/>
        </w:rPr>
        <w:t>（</w:t>
      </w:r>
      <w:r w:rsidRPr="00965698">
        <w:rPr>
          <w:rFonts w:ascii="Times New Roman" w:eastAsia="宋体" w:hAnsi="Times New Roman" w:cs="Times New Roman"/>
          <w:i/>
          <w:iCs/>
          <w:color w:val="000000"/>
          <w:kern w:val="2"/>
          <w:sz w:val="21"/>
          <w:szCs w:val="21"/>
        </w:rPr>
        <w:t xml:space="preserve">F. </w:t>
      </w:r>
      <w:proofErr w:type="spellStart"/>
      <w:r w:rsidRPr="00965698">
        <w:rPr>
          <w:rFonts w:ascii="Times New Roman" w:eastAsia="宋体" w:hAnsi="Times New Roman" w:cs="Times New Roman"/>
          <w:i/>
          <w:iCs/>
          <w:color w:val="000000"/>
          <w:kern w:val="2"/>
          <w:sz w:val="21"/>
          <w:szCs w:val="21"/>
        </w:rPr>
        <w:t>culmorum</w:t>
      </w:r>
      <w:proofErr w:type="spellEnd"/>
      <w:r w:rsidRPr="00965698">
        <w:rPr>
          <w:rFonts w:ascii="Times New Roman" w:eastAsia="宋体" w:hAnsi="Times New Roman" w:cs="Times New Roman" w:hint="eastAsia"/>
          <w:color w:val="000000"/>
          <w:kern w:val="2"/>
          <w:sz w:val="21"/>
          <w:szCs w:val="21"/>
        </w:rPr>
        <w:t>）、禾谷</w:t>
      </w:r>
      <w:proofErr w:type="gramStart"/>
      <w:r w:rsidRPr="00965698">
        <w:rPr>
          <w:rFonts w:ascii="Times New Roman" w:eastAsia="宋体" w:hAnsi="Times New Roman" w:cs="Times New Roman" w:hint="eastAsia"/>
          <w:color w:val="000000"/>
          <w:kern w:val="2"/>
          <w:sz w:val="21"/>
          <w:szCs w:val="21"/>
        </w:rPr>
        <w:t>镰孢</w:t>
      </w:r>
      <w:proofErr w:type="gramEnd"/>
      <w:r w:rsidRPr="00965698">
        <w:rPr>
          <w:rFonts w:ascii="Times New Roman" w:eastAsia="宋体" w:hAnsi="Times New Roman" w:cs="Times New Roman" w:hint="eastAsia"/>
          <w:color w:val="000000"/>
          <w:kern w:val="2"/>
          <w:sz w:val="21"/>
          <w:szCs w:val="21"/>
        </w:rPr>
        <w:t>（</w:t>
      </w:r>
      <w:r w:rsidRPr="00965698">
        <w:rPr>
          <w:rFonts w:ascii="Times New Roman" w:eastAsia="宋体" w:hAnsi="Times New Roman" w:cs="Times New Roman"/>
          <w:i/>
          <w:iCs/>
          <w:color w:val="000000"/>
          <w:kern w:val="2"/>
          <w:sz w:val="21"/>
          <w:szCs w:val="21"/>
        </w:rPr>
        <w:t xml:space="preserve">F. </w:t>
      </w:r>
      <w:proofErr w:type="spellStart"/>
      <w:r w:rsidRPr="00965698">
        <w:rPr>
          <w:rFonts w:ascii="Times New Roman" w:eastAsia="宋体" w:hAnsi="Times New Roman" w:cs="Times New Roman"/>
          <w:i/>
          <w:iCs/>
          <w:color w:val="000000"/>
          <w:kern w:val="2"/>
          <w:sz w:val="21"/>
          <w:szCs w:val="21"/>
        </w:rPr>
        <w:t>graminearum</w:t>
      </w:r>
      <w:proofErr w:type="spellEnd"/>
      <w:r w:rsidRPr="00965698">
        <w:rPr>
          <w:rFonts w:ascii="Times New Roman" w:eastAsia="宋体" w:hAnsi="Times New Roman" w:cs="Times New Roman" w:hint="eastAsia"/>
          <w:color w:val="000000"/>
          <w:kern w:val="2"/>
          <w:sz w:val="21"/>
          <w:szCs w:val="21"/>
        </w:rPr>
        <w:t>）</w:t>
      </w:r>
      <w:r w:rsidR="00086AEA">
        <w:rPr>
          <w:rFonts w:ascii="Times New Roman" w:eastAsia="宋体" w:hAnsi="Times New Roman" w:cs="Times New Roman" w:hint="eastAsia"/>
          <w:color w:val="000000"/>
          <w:kern w:val="2"/>
          <w:sz w:val="21"/>
          <w:szCs w:val="21"/>
        </w:rPr>
        <w:t>和</w:t>
      </w:r>
      <w:r w:rsidR="00086AEA" w:rsidRPr="00086AEA">
        <w:rPr>
          <w:rFonts w:ascii="Times New Roman" w:eastAsia="宋体" w:hAnsi="Times New Roman" w:cs="Times New Roman"/>
          <w:color w:val="000000"/>
          <w:kern w:val="2"/>
          <w:sz w:val="21"/>
          <w:szCs w:val="21"/>
        </w:rPr>
        <w:t>三线</w:t>
      </w:r>
      <w:proofErr w:type="gramStart"/>
      <w:r w:rsidR="00086AEA" w:rsidRPr="00086AEA">
        <w:rPr>
          <w:rFonts w:ascii="Times New Roman" w:eastAsia="宋体" w:hAnsi="Times New Roman" w:cs="Times New Roman"/>
          <w:color w:val="000000"/>
          <w:kern w:val="2"/>
          <w:sz w:val="21"/>
          <w:szCs w:val="21"/>
        </w:rPr>
        <w:t>镰孢</w:t>
      </w:r>
      <w:proofErr w:type="gramEnd"/>
      <w:r w:rsidR="00086AEA" w:rsidRPr="00965698">
        <w:rPr>
          <w:rFonts w:ascii="Times New Roman" w:eastAsia="宋体" w:hAnsi="Times New Roman" w:cs="Times New Roman" w:hint="eastAsia"/>
          <w:color w:val="000000"/>
          <w:kern w:val="2"/>
          <w:sz w:val="21"/>
          <w:szCs w:val="21"/>
        </w:rPr>
        <w:t>（</w:t>
      </w:r>
      <w:r w:rsidR="00086AEA" w:rsidRPr="00086AEA">
        <w:rPr>
          <w:rFonts w:ascii="Times New Roman" w:eastAsia="宋体" w:hAnsi="Times New Roman" w:cs="Times New Roman"/>
          <w:i/>
          <w:iCs/>
          <w:color w:val="000000"/>
          <w:kern w:val="2"/>
          <w:sz w:val="21"/>
          <w:szCs w:val="21"/>
        </w:rPr>
        <w:t xml:space="preserve">F. </w:t>
      </w:r>
      <w:proofErr w:type="spellStart"/>
      <w:r w:rsidR="00086AEA" w:rsidRPr="00086AEA">
        <w:rPr>
          <w:rFonts w:ascii="Times New Roman" w:eastAsia="宋体" w:hAnsi="Times New Roman" w:cs="Times New Roman"/>
          <w:i/>
          <w:iCs/>
          <w:color w:val="000000"/>
          <w:kern w:val="2"/>
          <w:sz w:val="21"/>
          <w:szCs w:val="21"/>
        </w:rPr>
        <w:t>tricinctum</w:t>
      </w:r>
      <w:proofErr w:type="spellEnd"/>
      <w:r w:rsidR="00086AEA" w:rsidRPr="00965698">
        <w:rPr>
          <w:rFonts w:ascii="Times New Roman" w:eastAsia="宋体" w:hAnsi="Times New Roman" w:cs="Times New Roman" w:hint="eastAsia"/>
          <w:color w:val="000000"/>
          <w:kern w:val="2"/>
          <w:sz w:val="21"/>
          <w:szCs w:val="21"/>
        </w:rPr>
        <w:t>）</w:t>
      </w:r>
      <w:r w:rsidRPr="00965698">
        <w:rPr>
          <w:rFonts w:ascii="Times New Roman" w:eastAsia="宋体" w:hAnsi="Times New Roman" w:cs="Times New Roman" w:hint="eastAsia"/>
          <w:color w:val="000000"/>
          <w:kern w:val="2"/>
          <w:sz w:val="21"/>
          <w:szCs w:val="21"/>
        </w:rPr>
        <w:t>等，陕西省主要小麦产区以假禾谷</w:t>
      </w:r>
      <w:proofErr w:type="gramStart"/>
      <w:r w:rsidRPr="00965698">
        <w:rPr>
          <w:rFonts w:ascii="Times New Roman" w:eastAsia="宋体" w:hAnsi="Times New Roman" w:cs="Times New Roman" w:hint="eastAsia"/>
          <w:color w:val="000000"/>
          <w:kern w:val="2"/>
          <w:sz w:val="21"/>
          <w:szCs w:val="21"/>
        </w:rPr>
        <w:t>镰</w:t>
      </w:r>
      <w:proofErr w:type="gramEnd"/>
      <w:r w:rsidRPr="00965698">
        <w:rPr>
          <w:rFonts w:ascii="Times New Roman" w:eastAsia="宋体" w:hAnsi="Times New Roman" w:cs="Times New Roman" w:hint="eastAsia"/>
          <w:color w:val="000000"/>
          <w:kern w:val="2"/>
          <w:sz w:val="21"/>
          <w:szCs w:val="21"/>
        </w:rPr>
        <w:t>孢为优势病原菌。</w:t>
      </w:r>
    </w:p>
    <w:p w14:paraId="2170569D" w14:textId="0A8DF489" w:rsidR="00094E1F" w:rsidRPr="00094E1F" w:rsidRDefault="00094E1F" w:rsidP="00532844">
      <w:pPr>
        <w:autoSpaceDE w:val="0"/>
        <w:autoSpaceDN w:val="0"/>
        <w:adjustRightInd w:val="0"/>
        <w:spacing w:beforeLines="50" w:before="156" w:line="440" w:lineRule="exact"/>
        <w:jc w:val="left"/>
        <w:rPr>
          <w:rFonts w:ascii="黑体" w:eastAsia="黑体" w:cs="黑体"/>
          <w:color w:val="000000"/>
          <w:kern w:val="0"/>
          <w:szCs w:val="21"/>
        </w:rPr>
      </w:pPr>
      <w:r w:rsidRPr="00532844">
        <w:rPr>
          <w:rFonts w:ascii="黑体" w:eastAsia="黑体" w:cs="黑体" w:hint="eastAsia"/>
          <w:color w:val="000000"/>
          <w:kern w:val="0"/>
          <w:szCs w:val="21"/>
        </w:rPr>
        <w:t>A</w:t>
      </w:r>
      <w:r w:rsidRPr="00532844">
        <w:rPr>
          <w:rFonts w:ascii="黑体" w:eastAsia="黑体" w:cs="黑体"/>
          <w:color w:val="000000"/>
          <w:kern w:val="0"/>
          <w:szCs w:val="21"/>
        </w:rPr>
        <w:t>.3</w:t>
      </w:r>
      <w:r w:rsidRPr="00532844">
        <w:rPr>
          <w:rFonts w:ascii="黑体" w:eastAsia="黑体" w:cs="黑体" w:hint="eastAsia"/>
          <w:color w:val="000000"/>
          <w:kern w:val="0"/>
          <w:szCs w:val="21"/>
        </w:rPr>
        <w:t>发病</w:t>
      </w:r>
      <w:r w:rsidRPr="00532844">
        <w:rPr>
          <w:rFonts w:ascii="黑体" w:eastAsia="黑体" w:cs="黑体" w:hint="eastAsia"/>
          <w:color w:val="000000"/>
          <w:kern w:val="0"/>
          <w:szCs w:val="21"/>
        </w:rPr>
        <w:t>规律</w:t>
      </w:r>
    </w:p>
    <w:p w14:paraId="1099C99F" w14:textId="5AC685C2" w:rsidR="009E3D1C" w:rsidRPr="005418A3" w:rsidRDefault="00652E5B" w:rsidP="008970F2">
      <w:pPr>
        <w:pStyle w:val="Default"/>
        <w:spacing w:line="440" w:lineRule="exact"/>
        <w:ind w:firstLineChars="200" w:firstLine="420"/>
        <w:rPr>
          <w:sz w:val="21"/>
          <w:szCs w:val="21"/>
        </w:rPr>
      </w:pPr>
      <w:r w:rsidRPr="005418A3">
        <w:rPr>
          <w:rFonts w:hint="eastAsia"/>
          <w:sz w:val="21"/>
          <w:szCs w:val="21"/>
        </w:rPr>
        <w:t>综合分析，导致田间</w:t>
      </w:r>
      <w:r w:rsidR="009E3D1C" w:rsidRPr="005418A3">
        <w:rPr>
          <w:rFonts w:hint="eastAsia"/>
          <w:sz w:val="21"/>
          <w:szCs w:val="21"/>
        </w:rPr>
        <w:t>小麦茎基腐病</w:t>
      </w:r>
      <w:r w:rsidR="00D755A9" w:rsidRPr="005418A3">
        <w:rPr>
          <w:rFonts w:hint="eastAsia"/>
          <w:sz w:val="21"/>
          <w:szCs w:val="21"/>
        </w:rPr>
        <w:t>发生</w:t>
      </w:r>
      <w:r w:rsidRPr="005418A3">
        <w:rPr>
          <w:rFonts w:hint="eastAsia"/>
          <w:sz w:val="21"/>
          <w:szCs w:val="21"/>
        </w:rPr>
        <w:t>和</w:t>
      </w:r>
      <w:r w:rsidR="009E3D1C" w:rsidRPr="005418A3">
        <w:rPr>
          <w:rFonts w:hint="eastAsia"/>
          <w:sz w:val="21"/>
          <w:szCs w:val="21"/>
        </w:rPr>
        <w:t>加重</w:t>
      </w:r>
      <w:r w:rsidRPr="005418A3">
        <w:rPr>
          <w:rFonts w:hint="eastAsia"/>
          <w:sz w:val="21"/>
          <w:szCs w:val="21"/>
        </w:rPr>
        <w:t>的主要因素包括</w:t>
      </w:r>
      <w:r w:rsidR="00D755A9" w:rsidRPr="005418A3">
        <w:rPr>
          <w:rFonts w:hint="eastAsia"/>
          <w:sz w:val="21"/>
          <w:szCs w:val="21"/>
        </w:rPr>
        <w:t>耕作栽培</w:t>
      </w:r>
      <w:r w:rsidRPr="005418A3">
        <w:rPr>
          <w:rFonts w:hint="eastAsia"/>
          <w:sz w:val="21"/>
          <w:szCs w:val="21"/>
        </w:rPr>
        <w:t>、品种抗性、</w:t>
      </w:r>
      <w:r w:rsidR="00D755A9" w:rsidRPr="005418A3">
        <w:rPr>
          <w:rFonts w:hint="eastAsia"/>
          <w:sz w:val="21"/>
          <w:szCs w:val="21"/>
        </w:rPr>
        <w:t>气候条件</w:t>
      </w:r>
      <w:r w:rsidRPr="005418A3">
        <w:rPr>
          <w:rFonts w:hint="eastAsia"/>
          <w:sz w:val="21"/>
          <w:szCs w:val="21"/>
        </w:rPr>
        <w:t>、</w:t>
      </w:r>
      <w:r w:rsidR="00D755A9" w:rsidRPr="005418A3">
        <w:rPr>
          <w:rFonts w:hint="eastAsia"/>
          <w:sz w:val="21"/>
          <w:szCs w:val="21"/>
        </w:rPr>
        <w:t>土壤类型</w:t>
      </w:r>
      <w:r w:rsidRPr="005418A3">
        <w:rPr>
          <w:rFonts w:hint="eastAsia"/>
          <w:sz w:val="21"/>
          <w:szCs w:val="21"/>
        </w:rPr>
        <w:t>和施肥</w:t>
      </w:r>
      <w:r w:rsidR="00D755A9" w:rsidRPr="005418A3">
        <w:rPr>
          <w:rFonts w:hint="eastAsia"/>
          <w:sz w:val="21"/>
          <w:szCs w:val="21"/>
        </w:rPr>
        <w:t>情况</w:t>
      </w:r>
      <w:r w:rsidR="008970F2" w:rsidRPr="005418A3">
        <w:rPr>
          <w:rFonts w:hint="eastAsia"/>
          <w:sz w:val="21"/>
          <w:szCs w:val="21"/>
        </w:rPr>
        <w:t>等</w:t>
      </w:r>
      <w:r w:rsidRPr="005418A3">
        <w:rPr>
          <w:rFonts w:hint="eastAsia"/>
          <w:sz w:val="21"/>
          <w:szCs w:val="21"/>
        </w:rPr>
        <w:t>。</w:t>
      </w:r>
      <w:r w:rsidR="009E3D1C" w:rsidRPr="005418A3">
        <w:rPr>
          <w:sz w:val="21"/>
          <w:szCs w:val="21"/>
        </w:rPr>
        <w:t xml:space="preserve"> </w:t>
      </w:r>
    </w:p>
    <w:p w14:paraId="438ABCAD" w14:textId="77777777" w:rsidR="008970F2" w:rsidRPr="005418A3" w:rsidRDefault="009E3D1C" w:rsidP="008970F2">
      <w:pPr>
        <w:pStyle w:val="a9"/>
        <w:adjustRightInd w:val="0"/>
        <w:snapToGrid w:val="0"/>
        <w:spacing w:line="440" w:lineRule="exact"/>
        <w:ind w:firstLine="420"/>
        <w:rPr>
          <w:szCs w:val="21"/>
        </w:rPr>
      </w:pPr>
      <w:r w:rsidRPr="005418A3">
        <w:rPr>
          <w:rFonts w:hint="eastAsia"/>
          <w:szCs w:val="21"/>
        </w:rPr>
        <w:t>常年实行小麦</w:t>
      </w:r>
      <w:r w:rsidRPr="005418A3">
        <w:rPr>
          <w:szCs w:val="21"/>
        </w:rPr>
        <w:t>-</w:t>
      </w:r>
      <w:r w:rsidRPr="005418A3">
        <w:rPr>
          <w:rFonts w:hint="eastAsia"/>
          <w:szCs w:val="21"/>
        </w:rPr>
        <w:t>玉米一年两熟种植，秸秆就地还田，大量病原菌随病残体在土壤中积累，田间菌源丰富。</w:t>
      </w:r>
      <w:r w:rsidR="00AF0ECE" w:rsidRPr="005418A3">
        <w:rPr>
          <w:rFonts w:hint="eastAsia"/>
          <w:szCs w:val="21"/>
        </w:rPr>
        <w:t>调查发现，</w:t>
      </w:r>
      <w:r w:rsidR="00AF0ECE" w:rsidRPr="005418A3">
        <w:rPr>
          <w:rFonts w:hAnsi="宋体" w:hint="eastAsia"/>
          <w:szCs w:val="21"/>
        </w:rPr>
        <w:t>土壤免耕或浅耕地块发病严重，深耕可以明显减轻发病程度。早播会使病害加重发生，而适当晚播可减轻病害。</w:t>
      </w:r>
      <w:r w:rsidRPr="005418A3">
        <w:rPr>
          <w:rFonts w:hint="eastAsia"/>
          <w:szCs w:val="21"/>
        </w:rPr>
        <w:t>整地质量差、播种量偏高、播种过深等原因，导致小麦抗病性差，病株率高。</w:t>
      </w:r>
    </w:p>
    <w:p w14:paraId="515937E2" w14:textId="0D063E25" w:rsidR="00652E5B" w:rsidRPr="005418A3" w:rsidRDefault="008970F2" w:rsidP="008970F2">
      <w:pPr>
        <w:pStyle w:val="a9"/>
        <w:adjustRightInd w:val="0"/>
        <w:snapToGrid w:val="0"/>
        <w:spacing w:line="440" w:lineRule="exact"/>
        <w:ind w:firstLine="420"/>
        <w:rPr>
          <w:rFonts w:ascii="Times New Roman" w:hint="eastAsia"/>
          <w:color w:val="000000"/>
          <w:kern w:val="2"/>
          <w:szCs w:val="21"/>
        </w:rPr>
      </w:pPr>
      <w:r w:rsidRPr="005418A3">
        <w:rPr>
          <w:rFonts w:hAnsi="宋体" w:hint="eastAsia"/>
          <w:szCs w:val="21"/>
        </w:rPr>
        <w:t>不同小麦品种对茎基腐病的抗性存在一定差异</w:t>
      </w:r>
      <w:r w:rsidRPr="005418A3">
        <w:rPr>
          <w:rFonts w:hAnsi="宋体" w:hint="eastAsia"/>
          <w:szCs w:val="21"/>
        </w:rPr>
        <w:t>，但</w:t>
      </w:r>
      <w:r w:rsidR="00652E5B" w:rsidRPr="005418A3">
        <w:rPr>
          <w:rFonts w:hint="eastAsia"/>
          <w:szCs w:val="21"/>
        </w:rPr>
        <w:t>目前</w:t>
      </w:r>
      <w:r w:rsidR="00652E5B" w:rsidRPr="005418A3">
        <w:rPr>
          <w:rFonts w:hint="eastAsia"/>
          <w:szCs w:val="21"/>
        </w:rPr>
        <w:t>主栽小麦品种发病情况差异不明显</w:t>
      </w:r>
      <w:r w:rsidR="00652E5B" w:rsidRPr="005418A3">
        <w:rPr>
          <w:rFonts w:hint="eastAsia"/>
          <w:szCs w:val="21"/>
        </w:rPr>
        <w:t>。</w:t>
      </w:r>
    </w:p>
    <w:p w14:paraId="1D628DAC" w14:textId="0D7A72BB" w:rsidR="009E3D1C" w:rsidRPr="008970F2" w:rsidRDefault="00652E5B" w:rsidP="008970F2">
      <w:pPr>
        <w:pStyle w:val="Default"/>
        <w:spacing w:line="440" w:lineRule="exact"/>
        <w:ind w:firstLineChars="200" w:firstLine="420"/>
      </w:pPr>
      <w:r w:rsidRPr="005418A3">
        <w:rPr>
          <w:rFonts w:hint="eastAsia"/>
          <w:sz w:val="21"/>
          <w:szCs w:val="21"/>
        </w:rPr>
        <w:t>小麦茎基腐病发病早晚和发病程度与气候有密切关系。小麦生长前期高温、后期低温多雨均有利于小麦茎基腐病的发生。</w:t>
      </w:r>
      <w:r w:rsidR="008970F2" w:rsidRPr="005418A3">
        <w:rPr>
          <w:rFonts w:hAnsi="宋体" w:hint="eastAsia"/>
          <w:sz w:val="21"/>
          <w:szCs w:val="21"/>
        </w:rPr>
        <w:t>一些资料报道，扬花期至成熟期之间遇到干旱天气有利于后期茎基腐病的发生。</w:t>
      </w:r>
      <w:r w:rsidR="009E3D1C" w:rsidRPr="005418A3">
        <w:rPr>
          <w:rFonts w:hint="eastAsia"/>
          <w:sz w:val="21"/>
          <w:szCs w:val="21"/>
        </w:rPr>
        <w:t>粘性、盐碱地土壤最易发病。地势低洼、排水不良、苗期土壤湿度大也可促进其发病。氮肥施用过多、植物缺锌均有利于小麦茎基腐病的发生，适当增施锌肥可有效减轻茎基腐病的发生。</w:t>
      </w:r>
      <w:r w:rsidR="009E3D1C" w:rsidRPr="008970F2">
        <w:t xml:space="preserve"> </w:t>
      </w:r>
    </w:p>
    <w:p w14:paraId="656CD112" w14:textId="364BDF41" w:rsidR="00F270E3" w:rsidRPr="00F270E3" w:rsidRDefault="00F270E3" w:rsidP="00BF74C5">
      <w:pPr>
        <w:pStyle w:val="p15"/>
        <w:shd w:val="clear" w:color="auto" w:fill="FFFFFF"/>
        <w:spacing w:before="0" w:after="0" w:line="440" w:lineRule="exact"/>
        <w:rPr>
          <w:rFonts w:ascii="黑体" w:eastAsia="黑体" w:hAnsiTheme="minorHAnsi" w:cs="黑体"/>
          <w:color w:val="000000"/>
          <w:sz w:val="21"/>
          <w:szCs w:val="21"/>
        </w:rPr>
      </w:pPr>
      <w:r>
        <w:rPr>
          <w:rFonts w:ascii="黑体" w:eastAsia="黑体" w:hAnsiTheme="minorHAnsi" w:cs="黑体" w:hint="eastAsia"/>
          <w:color w:val="000000"/>
          <w:sz w:val="21"/>
          <w:szCs w:val="21"/>
        </w:rPr>
        <w:t>A</w:t>
      </w:r>
      <w:r>
        <w:rPr>
          <w:rFonts w:ascii="黑体" w:eastAsia="黑体" w:hAnsiTheme="minorHAnsi" w:cs="黑体"/>
          <w:color w:val="000000"/>
          <w:sz w:val="21"/>
          <w:szCs w:val="21"/>
        </w:rPr>
        <w:t>.</w:t>
      </w:r>
      <w:r w:rsidR="00094E1F">
        <w:rPr>
          <w:rFonts w:ascii="黑体" w:eastAsia="黑体" w:hAnsiTheme="minorHAnsi" w:cs="黑体"/>
          <w:color w:val="000000"/>
          <w:sz w:val="21"/>
          <w:szCs w:val="21"/>
        </w:rPr>
        <w:t>4</w:t>
      </w:r>
      <w:r w:rsidRPr="00F270E3">
        <w:rPr>
          <w:rFonts w:ascii="黑体" w:eastAsia="黑体" w:hAnsiTheme="minorHAnsi" w:cs="黑体" w:hint="eastAsia"/>
          <w:color w:val="000000"/>
          <w:sz w:val="21"/>
          <w:szCs w:val="21"/>
        </w:rPr>
        <w:t>发病症状</w:t>
      </w:r>
    </w:p>
    <w:p w14:paraId="3802D645" w14:textId="77777777" w:rsidR="00D755A9" w:rsidRDefault="00343191" w:rsidP="00343191">
      <w:pPr>
        <w:pStyle w:val="p15"/>
        <w:shd w:val="clear" w:color="auto" w:fill="FFFFFF"/>
        <w:spacing w:before="0" w:after="0" w:line="440" w:lineRule="exact"/>
        <w:ind w:firstLine="420"/>
        <w:rPr>
          <w:rFonts w:eastAsia="宋体"/>
          <w:color w:val="000000"/>
          <w:sz w:val="21"/>
          <w:szCs w:val="21"/>
        </w:rPr>
      </w:pPr>
      <w:r w:rsidRPr="00343191">
        <w:rPr>
          <w:rFonts w:eastAsia="宋体" w:hint="eastAsia"/>
          <w:color w:val="000000"/>
          <w:sz w:val="21"/>
          <w:szCs w:val="21"/>
        </w:rPr>
        <w:t>小麦茎基</w:t>
      </w:r>
      <w:proofErr w:type="gramStart"/>
      <w:r w:rsidRPr="00343191">
        <w:rPr>
          <w:rFonts w:eastAsia="宋体" w:hint="eastAsia"/>
          <w:color w:val="000000"/>
          <w:sz w:val="21"/>
          <w:szCs w:val="21"/>
        </w:rPr>
        <w:t>腐</w:t>
      </w:r>
      <w:proofErr w:type="gramEnd"/>
      <w:r w:rsidRPr="00343191">
        <w:rPr>
          <w:rFonts w:eastAsia="宋体" w:hint="eastAsia"/>
          <w:color w:val="000000"/>
          <w:sz w:val="21"/>
          <w:szCs w:val="21"/>
        </w:rPr>
        <w:t>病</w:t>
      </w:r>
      <w:r w:rsidRPr="00343191">
        <w:rPr>
          <w:rFonts w:eastAsia="宋体" w:hint="eastAsia"/>
          <w:color w:val="000000"/>
          <w:sz w:val="21"/>
          <w:szCs w:val="21"/>
        </w:rPr>
        <w:t>菌在</w:t>
      </w:r>
      <w:r w:rsidRPr="00343191">
        <w:rPr>
          <w:rFonts w:eastAsia="宋体" w:hint="eastAsia"/>
          <w:color w:val="000000"/>
          <w:sz w:val="21"/>
          <w:szCs w:val="21"/>
        </w:rPr>
        <w:t>种子萌发</w:t>
      </w:r>
      <w:r w:rsidRPr="00343191">
        <w:rPr>
          <w:rFonts w:eastAsia="宋体" w:hint="eastAsia"/>
          <w:color w:val="000000"/>
          <w:sz w:val="21"/>
          <w:szCs w:val="21"/>
        </w:rPr>
        <w:t>期间</w:t>
      </w:r>
      <w:r w:rsidR="00113DC0">
        <w:rPr>
          <w:rFonts w:eastAsia="宋体" w:hint="eastAsia"/>
          <w:color w:val="000000"/>
          <w:sz w:val="21"/>
          <w:szCs w:val="21"/>
        </w:rPr>
        <w:t>可</w:t>
      </w:r>
      <w:proofErr w:type="gramStart"/>
      <w:r w:rsidRPr="00343191">
        <w:rPr>
          <w:rFonts w:eastAsia="宋体" w:hint="eastAsia"/>
          <w:color w:val="000000"/>
          <w:sz w:val="21"/>
          <w:szCs w:val="21"/>
        </w:rPr>
        <w:t>侵染</w:t>
      </w:r>
      <w:proofErr w:type="gramEnd"/>
      <w:r w:rsidR="00113DC0">
        <w:rPr>
          <w:rFonts w:eastAsia="宋体" w:hint="eastAsia"/>
          <w:color w:val="000000"/>
          <w:sz w:val="21"/>
          <w:szCs w:val="21"/>
        </w:rPr>
        <w:t>胚芽</w:t>
      </w:r>
      <w:r w:rsidRPr="00343191">
        <w:rPr>
          <w:rFonts w:eastAsia="宋体" w:hint="eastAsia"/>
          <w:color w:val="000000"/>
          <w:sz w:val="21"/>
          <w:szCs w:val="21"/>
        </w:rPr>
        <w:t>，</w:t>
      </w:r>
      <w:r w:rsidRPr="00343191">
        <w:rPr>
          <w:rFonts w:eastAsia="宋体" w:hint="eastAsia"/>
          <w:color w:val="000000"/>
          <w:sz w:val="21"/>
          <w:szCs w:val="21"/>
        </w:rPr>
        <w:t>引起</w:t>
      </w:r>
      <w:r w:rsidR="00113DC0">
        <w:rPr>
          <w:rFonts w:eastAsia="宋体" w:hint="eastAsia"/>
          <w:color w:val="000000"/>
          <w:sz w:val="21"/>
          <w:szCs w:val="21"/>
        </w:rPr>
        <w:t>烂芽、</w:t>
      </w:r>
      <w:r w:rsidRPr="00343191">
        <w:rPr>
          <w:rFonts w:eastAsia="宋体" w:hint="eastAsia"/>
          <w:color w:val="000000"/>
          <w:sz w:val="21"/>
          <w:szCs w:val="21"/>
        </w:rPr>
        <w:t>烂种</w:t>
      </w:r>
      <w:r w:rsidR="00113DC0">
        <w:rPr>
          <w:rFonts w:eastAsia="宋体" w:hint="eastAsia"/>
          <w:color w:val="000000"/>
          <w:sz w:val="21"/>
          <w:szCs w:val="21"/>
        </w:rPr>
        <w:t>，不能出苗</w:t>
      </w:r>
      <w:r w:rsidRPr="00343191">
        <w:rPr>
          <w:rFonts w:eastAsia="宋体" w:hint="eastAsia"/>
          <w:color w:val="000000"/>
          <w:sz w:val="21"/>
          <w:szCs w:val="21"/>
        </w:rPr>
        <w:t>；</w:t>
      </w:r>
      <w:r w:rsidRPr="00343191">
        <w:rPr>
          <w:rFonts w:eastAsia="宋体" w:hint="eastAsia"/>
          <w:color w:val="000000"/>
          <w:sz w:val="21"/>
          <w:szCs w:val="21"/>
        </w:rPr>
        <w:t>出苗</w:t>
      </w:r>
      <w:r w:rsidR="00D755A9">
        <w:rPr>
          <w:rFonts w:hint="eastAsia"/>
          <w:sz w:val="21"/>
          <w:szCs w:val="21"/>
        </w:rPr>
        <w:t>至越冬前，是第一个</w:t>
      </w:r>
      <w:proofErr w:type="gramStart"/>
      <w:r w:rsidR="00D755A9">
        <w:rPr>
          <w:rFonts w:hint="eastAsia"/>
          <w:sz w:val="21"/>
          <w:szCs w:val="21"/>
        </w:rPr>
        <w:t>侵染</w:t>
      </w:r>
      <w:proofErr w:type="gramEnd"/>
      <w:r w:rsidR="00D755A9">
        <w:rPr>
          <w:rFonts w:hint="eastAsia"/>
          <w:sz w:val="21"/>
          <w:szCs w:val="21"/>
        </w:rPr>
        <w:t>高峰期</w:t>
      </w:r>
      <w:r w:rsidR="00D755A9">
        <w:rPr>
          <w:rFonts w:hint="eastAsia"/>
          <w:sz w:val="21"/>
          <w:szCs w:val="21"/>
        </w:rPr>
        <w:t>，发芽出苗</w:t>
      </w:r>
      <w:r w:rsidRPr="00343191">
        <w:rPr>
          <w:rFonts w:eastAsia="宋体" w:hint="eastAsia"/>
          <w:color w:val="000000"/>
          <w:sz w:val="21"/>
          <w:szCs w:val="21"/>
        </w:rPr>
        <w:t>后</w:t>
      </w:r>
      <w:r w:rsidR="00D755A9">
        <w:rPr>
          <w:rFonts w:eastAsia="宋体" w:hint="eastAsia"/>
          <w:color w:val="000000"/>
          <w:sz w:val="21"/>
          <w:szCs w:val="21"/>
        </w:rPr>
        <w:t>病原菌通过</w:t>
      </w:r>
      <w:proofErr w:type="gramStart"/>
      <w:r w:rsidR="00113DC0">
        <w:rPr>
          <w:rFonts w:eastAsia="宋体" w:hint="eastAsia"/>
          <w:color w:val="000000"/>
          <w:sz w:val="21"/>
          <w:szCs w:val="21"/>
        </w:rPr>
        <w:t>侵染</w:t>
      </w:r>
      <w:proofErr w:type="gramEnd"/>
      <w:r w:rsidR="00113DC0">
        <w:rPr>
          <w:rFonts w:eastAsia="宋体" w:hint="eastAsia"/>
          <w:color w:val="000000"/>
          <w:sz w:val="21"/>
          <w:szCs w:val="21"/>
        </w:rPr>
        <w:t>胚芽鞘</w:t>
      </w:r>
      <w:r w:rsidR="00D755A9">
        <w:rPr>
          <w:rFonts w:eastAsia="宋体" w:hint="eastAsia"/>
          <w:color w:val="000000"/>
          <w:sz w:val="21"/>
          <w:szCs w:val="21"/>
        </w:rPr>
        <w:t>侵入地中茎</w:t>
      </w:r>
      <w:r w:rsidR="00113DC0">
        <w:rPr>
          <w:rFonts w:eastAsia="宋体" w:hint="eastAsia"/>
          <w:color w:val="000000"/>
          <w:sz w:val="21"/>
          <w:szCs w:val="21"/>
        </w:rPr>
        <w:t>，</w:t>
      </w:r>
      <w:r w:rsidR="00EA6201">
        <w:rPr>
          <w:rFonts w:eastAsia="宋体" w:hint="eastAsia"/>
          <w:color w:val="000000"/>
          <w:sz w:val="21"/>
          <w:szCs w:val="21"/>
        </w:rPr>
        <w:t>并向上、向内扩展</w:t>
      </w:r>
      <w:r w:rsidR="00D755A9">
        <w:rPr>
          <w:rFonts w:eastAsia="宋体" w:hint="eastAsia"/>
          <w:color w:val="000000"/>
          <w:sz w:val="21"/>
          <w:szCs w:val="21"/>
        </w:rPr>
        <w:t>到分蘖节</w:t>
      </w:r>
      <w:r w:rsidR="00EA6201">
        <w:rPr>
          <w:rFonts w:eastAsia="宋体" w:hint="eastAsia"/>
          <w:color w:val="000000"/>
          <w:sz w:val="21"/>
          <w:szCs w:val="21"/>
        </w:rPr>
        <w:t>，返青期可</w:t>
      </w:r>
      <w:r w:rsidRPr="00343191">
        <w:rPr>
          <w:rFonts w:eastAsia="宋体" w:hint="eastAsia"/>
          <w:color w:val="000000"/>
          <w:sz w:val="21"/>
          <w:szCs w:val="21"/>
        </w:rPr>
        <w:t>造成茎基部</w:t>
      </w:r>
      <w:r w:rsidR="00D755A9">
        <w:rPr>
          <w:rFonts w:eastAsia="宋体" w:hint="eastAsia"/>
          <w:color w:val="000000"/>
          <w:sz w:val="21"/>
          <w:szCs w:val="21"/>
        </w:rPr>
        <w:t>和</w:t>
      </w:r>
      <w:r w:rsidRPr="00343191">
        <w:rPr>
          <w:rFonts w:eastAsia="宋体" w:hint="eastAsia"/>
          <w:color w:val="000000"/>
          <w:sz w:val="21"/>
          <w:szCs w:val="21"/>
        </w:rPr>
        <w:t>叶鞘变褐，严重时</w:t>
      </w:r>
      <w:r w:rsidR="00D755A9">
        <w:rPr>
          <w:rFonts w:eastAsia="宋体" w:hint="eastAsia"/>
          <w:color w:val="000000"/>
          <w:sz w:val="21"/>
          <w:szCs w:val="21"/>
        </w:rPr>
        <w:t>引起麦</w:t>
      </w:r>
      <w:r w:rsidRPr="00343191">
        <w:rPr>
          <w:rFonts w:eastAsia="宋体" w:hint="eastAsia"/>
          <w:color w:val="000000"/>
          <w:sz w:val="21"/>
          <w:szCs w:val="21"/>
        </w:rPr>
        <w:t>苗黄化枯萎，甚至死苗。</w:t>
      </w:r>
    </w:p>
    <w:p w14:paraId="3DAC79A1" w14:textId="5831C3D8" w:rsidR="00343191" w:rsidRPr="00343191" w:rsidRDefault="00D755A9" w:rsidP="00343191">
      <w:pPr>
        <w:pStyle w:val="p15"/>
        <w:shd w:val="clear" w:color="auto" w:fill="FFFFFF"/>
        <w:spacing w:before="0" w:after="0" w:line="440" w:lineRule="exact"/>
        <w:ind w:firstLine="420"/>
        <w:rPr>
          <w:rFonts w:eastAsia="宋体"/>
          <w:color w:val="000000"/>
          <w:sz w:val="21"/>
          <w:szCs w:val="21"/>
        </w:rPr>
      </w:pPr>
      <w:r>
        <w:rPr>
          <w:rFonts w:hint="eastAsia"/>
          <w:sz w:val="21"/>
          <w:szCs w:val="21"/>
        </w:rPr>
        <w:lastRenderedPageBreak/>
        <w:t>小麦越冬期，病情扩展缓慢；小麦返青期，是第二个</w:t>
      </w:r>
      <w:proofErr w:type="gramStart"/>
      <w:r>
        <w:rPr>
          <w:rFonts w:hint="eastAsia"/>
          <w:sz w:val="21"/>
          <w:szCs w:val="21"/>
        </w:rPr>
        <w:t>侵染</w:t>
      </w:r>
      <w:proofErr w:type="gramEnd"/>
      <w:r>
        <w:rPr>
          <w:rFonts w:hint="eastAsia"/>
          <w:sz w:val="21"/>
          <w:szCs w:val="21"/>
        </w:rPr>
        <w:t>高峰期，茎基腐病病株率上升；小麦拔节至抽穗期，是垂直扩展高峰期</w:t>
      </w:r>
      <w:r>
        <w:rPr>
          <w:rFonts w:hint="eastAsia"/>
          <w:sz w:val="21"/>
          <w:szCs w:val="21"/>
        </w:rPr>
        <w:t>。</w:t>
      </w:r>
      <w:r>
        <w:rPr>
          <w:rFonts w:hint="eastAsia"/>
          <w:sz w:val="21"/>
          <w:szCs w:val="21"/>
        </w:rPr>
        <w:t>发病部位由基部逐渐向上蔓延，植株</w:t>
      </w:r>
      <w:proofErr w:type="gramStart"/>
      <w:r>
        <w:rPr>
          <w:rFonts w:hint="eastAsia"/>
          <w:sz w:val="21"/>
          <w:szCs w:val="21"/>
        </w:rPr>
        <w:t>茎</w:t>
      </w:r>
      <w:proofErr w:type="gramEnd"/>
      <w:r>
        <w:rPr>
          <w:rFonts w:hint="eastAsia"/>
          <w:sz w:val="21"/>
          <w:szCs w:val="21"/>
        </w:rPr>
        <w:t>基部的</w:t>
      </w:r>
      <w:r>
        <w:rPr>
          <w:sz w:val="21"/>
          <w:szCs w:val="21"/>
        </w:rPr>
        <w:t>1</w:t>
      </w:r>
      <w:r>
        <w:rPr>
          <w:rFonts w:hint="eastAsia"/>
          <w:sz w:val="21"/>
          <w:szCs w:val="21"/>
        </w:rPr>
        <w:t>个～</w:t>
      </w:r>
      <w:r>
        <w:rPr>
          <w:sz w:val="21"/>
          <w:szCs w:val="21"/>
        </w:rPr>
        <w:t>2</w:t>
      </w:r>
      <w:r>
        <w:rPr>
          <w:rFonts w:hint="eastAsia"/>
          <w:sz w:val="21"/>
          <w:szCs w:val="21"/>
        </w:rPr>
        <w:t>个茎节变褐，严重时可扩展至第</w:t>
      </w:r>
      <w:r>
        <w:rPr>
          <w:sz w:val="21"/>
          <w:szCs w:val="21"/>
        </w:rPr>
        <w:t>3</w:t>
      </w:r>
      <w:r>
        <w:rPr>
          <w:rFonts w:hint="eastAsia"/>
          <w:sz w:val="21"/>
          <w:szCs w:val="21"/>
        </w:rPr>
        <w:t>茎节。潮湿条件下，基部茎节处可见到白色或红色的霉层。严重者茎基部坏死，导致水分不能向上运输，整株失水状枯死，易从基部拔断，断处褐色；小麦灌浆期，</w:t>
      </w:r>
      <w:proofErr w:type="gramStart"/>
      <w:r>
        <w:rPr>
          <w:rFonts w:hint="eastAsia"/>
          <w:sz w:val="21"/>
          <w:szCs w:val="21"/>
        </w:rPr>
        <w:t>是显症盛期</w:t>
      </w:r>
      <w:proofErr w:type="gramEnd"/>
      <w:r>
        <w:rPr>
          <w:rFonts w:hint="eastAsia"/>
          <w:sz w:val="21"/>
          <w:szCs w:val="21"/>
        </w:rPr>
        <w:t>，</w:t>
      </w:r>
      <w:r w:rsidR="00343191" w:rsidRPr="00343191">
        <w:rPr>
          <w:rFonts w:eastAsia="宋体" w:hint="eastAsia"/>
          <w:color w:val="000000"/>
          <w:sz w:val="21"/>
          <w:szCs w:val="21"/>
        </w:rPr>
        <w:t>严重</w:t>
      </w:r>
      <w:r w:rsidR="00343191" w:rsidRPr="00343191">
        <w:rPr>
          <w:rFonts w:eastAsia="宋体" w:hint="eastAsia"/>
          <w:color w:val="000000"/>
          <w:sz w:val="21"/>
          <w:szCs w:val="21"/>
        </w:rPr>
        <w:t>发</w:t>
      </w:r>
      <w:r w:rsidR="00343191" w:rsidRPr="00343191">
        <w:rPr>
          <w:rFonts w:eastAsia="宋体" w:hint="eastAsia"/>
          <w:color w:val="000000"/>
          <w:sz w:val="21"/>
          <w:szCs w:val="21"/>
        </w:rPr>
        <w:t>病株产生</w:t>
      </w:r>
      <w:proofErr w:type="gramStart"/>
      <w:r w:rsidR="00343191" w:rsidRPr="00343191">
        <w:rPr>
          <w:rFonts w:eastAsia="宋体" w:hint="eastAsia"/>
          <w:color w:val="000000"/>
          <w:sz w:val="21"/>
          <w:szCs w:val="21"/>
        </w:rPr>
        <w:t>枯</w:t>
      </w:r>
      <w:proofErr w:type="gramEnd"/>
      <w:r w:rsidR="00343191" w:rsidRPr="00343191">
        <w:rPr>
          <w:rFonts w:eastAsia="宋体" w:hint="eastAsia"/>
          <w:color w:val="000000"/>
          <w:sz w:val="21"/>
          <w:szCs w:val="21"/>
        </w:rPr>
        <w:t>白穗症状，籽粒</w:t>
      </w:r>
      <w:proofErr w:type="gramStart"/>
      <w:r w:rsidR="00343191" w:rsidRPr="00343191">
        <w:rPr>
          <w:rFonts w:eastAsia="宋体" w:hint="eastAsia"/>
          <w:color w:val="000000"/>
          <w:sz w:val="21"/>
          <w:szCs w:val="21"/>
        </w:rPr>
        <w:t>秕瘦甚至</w:t>
      </w:r>
      <w:proofErr w:type="gramEnd"/>
      <w:r w:rsidR="00343191" w:rsidRPr="00343191">
        <w:rPr>
          <w:rFonts w:eastAsia="宋体" w:hint="eastAsia"/>
          <w:color w:val="000000"/>
          <w:sz w:val="21"/>
          <w:szCs w:val="21"/>
        </w:rPr>
        <w:t>无籽</w:t>
      </w:r>
      <w:r w:rsidR="00343191" w:rsidRPr="00343191">
        <w:rPr>
          <w:rFonts w:eastAsia="宋体" w:hint="eastAsia"/>
          <w:color w:val="000000"/>
          <w:sz w:val="21"/>
          <w:szCs w:val="21"/>
        </w:rPr>
        <w:t>。</w:t>
      </w:r>
    </w:p>
    <w:p w14:paraId="29E9A603" w14:textId="777969B7" w:rsidR="00F270E3" w:rsidRPr="00343191" w:rsidRDefault="00343191" w:rsidP="00343191">
      <w:pPr>
        <w:pStyle w:val="p15"/>
        <w:shd w:val="clear" w:color="auto" w:fill="FFFFFF"/>
        <w:spacing w:before="0" w:after="0" w:line="440" w:lineRule="exact"/>
        <w:ind w:firstLine="420"/>
        <w:rPr>
          <w:rFonts w:ascii="Times New Roman" w:eastAsia="宋体" w:hAnsi="Times New Roman" w:cs="Times New Roman"/>
          <w:color w:val="000000"/>
          <w:kern w:val="2"/>
          <w:sz w:val="21"/>
          <w:szCs w:val="21"/>
        </w:rPr>
      </w:pPr>
      <w:r w:rsidRPr="00343191">
        <w:rPr>
          <w:rFonts w:ascii="Times New Roman" w:eastAsia="宋体" w:hAnsi="Times New Roman" w:cs="Times New Roman" w:hint="eastAsia"/>
          <w:color w:val="000000"/>
          <w:kern w:val="2"/>
          <w:sz w:val="21"/>
          <w:szCs w:val="21"/>
        </w:rPr>
        <w:t>田间</w:t>
      </w:r>
      <w:r w:rsidR="00F270E3" w:rsidRPr="00343191">
        <w:rPr>
          <w:rFonts w:ascii="Times New Roman" w:eastAsia="宋体" w:hAnsi="Times New Roman" w:cs="Times New Roman"/>
          <w:color w:val="000000"/>
          <w:kern w:val="2"/>
          <w:sz w:val="21"/>
          <w:szCs w:val="21"/>
        </w:rPr>
        <w:t>小麦茎基腐病的主要症状见图</w:t>
      </w:r>
      <w:r w:rsidR="00F270E3" w:rsidRPr="00343191">
        <w:rPr>
          <w:rFonts w:ascii="Times New Roman" w:eastAsia="宋体" w:hAnsi="Times New Roman" w:cs="Times New Roman"/>
          <w:color w:val="000000"/>
          <w:kern w:val="2"/>
          <w:sz w:val="21"/>
          <w:szCs w:val="21"/>
        </w:rPr>
        <w:t>1</w:t>
      </w:r>
      <w:r w:rsidR="00F270E3" w:rsidRPr="00343191">
        <w:rPr>
          <w:rFonts w:ascii="Times New Roman" w:eastAsia="宋体" w:hAnsi="Times New Roman" w:cs="Times New Roman"/>
          <w:color w:val="000000"/>
          <w:kern w:val="2"/>
          <w:sz w:val="21"/>
          <w:szCs w:val="21"/>
        </w:rPr>
        <w:t>，表现为</w:t>
      </w:r>
      <w:r w:rsidR="00F270E3" w:rsidRPr="00343191">
        <w:rPr>
          <w:rFonts w:ascii="Times New Roman" w:eastAsia="宋体" w:hAnsi="Times New Roman" w:cs="Times New Roman" w:hint="eastAsia"/>
          <w:color w:val="000000"/>
          <w:kern w:val="2"/>
          <w:sz w:val="21"/>
          <w:szCs w:val="21"/>
        </w:rPr>
        <w:t>小麦茎基部呈褐色（图</w:t>
      </w:r>
      <w:r w:rsidR="00F270E3" w:rsidRPr="00343191">
        <w:rPr>
          <w:rFonts w:ascii="Times New Roman" w:eastAsia="宋体" w:hAnsi="Times New Roman" w:cs="Times New Roman" w:hint="eastAsia"/>
          <w:color w:val="000000"/>
          <w:kern w:val="2"/>
          <w:sz w:val="21"/>
          <w:szCs w:val="21"/>
        </w:rPr>
        <w:t>1</w:t>
      </w:r>
      <w:r w:rsidR="00F270E3" w:rsidRPr="00343191">
        <w:rPr>
          <w:rFonts w:ascii="Times New Roman" w:eastAsia="宋体" w:hAnsi="Times New Roman" w:cs="Times New Roman"/>
          <w:color w:val="000000"/>
          <w:kern w:val="2"/>
          <w:sz w:val="21"/>
          <w:szCs w:val="21"/>
        </w:rPr>
        <w:t xml:space="preserve"> A</w:t>
      </w:r>
      <w:r w:rsidR="00F270E3" w:rsidRPr="00343191">
        <w:rPr>
          <w:rFonts w:ascii="Times New Roman" w:eastAsia="宋体" w:hAnsi="Times New Roman" w:cs="Times New Roman" w:hint="eastAsia"/>
          <w:color w:val="000000"/>
          <w:kern w:val="2"/>
          <w:sz w:val="21"/>
          <w:szCs w:val="21"/>
        </w:rPr>
        <w:t>），</w:t>
      </w:r>
      <w:r w:rsidRPr="00343191">
        <w:rPr>
          <w:rFonts w:ascii="Times New Roman" w:eastAsia="宋体" w:hAnsi="Times New Roman" w:cs="Times New Roman" w:hint="eastAsia"/>
          <w:color w:val="000000"/>
          <w:kern w:val="2"/>
          <w:sz w:val="21"/>
          <w:szCs w:val="21"/>
        </w:rPr>
        <w:t>严重时</w:t>
      </w:r>
      <w:r w:rsidR="00F270E3" w:rsidRPr="00343191">
        <w:rPr>
          <w:rFonts w:ascii="Times New Roman" w:eastAsia="宋体" w:hAnsi="Times New Roman" w:cs="Times New Roman"/>
          <w:color w:val="000000"/>
          <w:kern w:val="2"/>
          <w:sz w:val="21"/>
          <w:szCs w:val="21"/>
        </w:rPr>
        <w:t>可上升至</w:t>
      </w:r>
      <w:r w:rsidR="00F270E3" w:rsidRPr="00343191">
        <w:rPr>
          <w:rFonts w:ascii="Times New Roman" w:eastAsia="宋体" w:hAnsi="Times New Roman" w:cs="Times New Roman"/>
          <w:color w:val="000000"/>
          <w:kern w:val="2"/>
          <w:sz w:val="21"/>
          <w:szCs w:val="21"/>
        </w:rPr>
        <w:t>3</w:t>
      </w:r>
      <w:r w:rsidR="00F270E3" w:rsidRPr="00343191">
        <w:rPr>
          <w:rFonts w:ascii="Times New Roman" w:eastAsia="宋体" w:hAnsi="Times New Roman" w:cs="Times New Roman" w:hint="eastAsia"/>
          <w:color w:val="000000"/>
          <w:kern w:val="2"/>
          <w:sz w:val="21"/>
          <w:szCs w:val="21"/>
        </w:rPr>
        <w:t>~</w:t>
      </w:r>
      <w:r w:rsidR="00F270E3" w:rsidRPr="00343191">
        <w:rPr>
          <w:rFonts w:ascii="Times New Roman" w:eastAsia="宋体" w:hAnsi="Times New Roman" w:cs="Times New Roman"/>
          <w:color w:val="000000"/>
          <w:kern w:val="2"/>
          <w:sz w:val="21"/>
          <w:szCs w:val="21"/>
        </w:rPr>
        <w:t>5</w:t>
      </w:r>
      <w:r w:rsidR="00F270E3" w:rsidRPr="00343191">
        <w:rPr>
          <w:rFonts w:ascii="Times New Roman" w:eastAsia="宋体" w:hAnsi="Times New Roman" w:cs="Times New Roman"/>
          <w:color w:val="000000"/>
          <w:kern w:val="2"/>
          <w:sz w:val="21"/>
          <w:szCs w:val="21"/>
        </w:rPr>
        <w:t>节，形成典型的</w:t>
      </w:r>
      <w:r w:rsidR="00F270E3" w:rsidRPr="00343191">
        <w:rPr>
          <w:rFonts w:ascii="Times New Roman" w:eastAsia="宋体" w:hAnsi="Times New Roman" w:cs="Times New Roman"/>
          <w:color w:val="000000"/>
          <w:kern w:val="2"/>
          <w:sz w:val="21"/>
          <w:szCs w:val="21"/>
        </w:rPr>
        <w:t>“</w:t>
      </w:r>
      <w:r w:rsidR="00F270E3" w:rsidRPr="00343191">
        <w:rPr>
          <w:rFonts w:ascii="Times New Roman" w:eastAsia="宋体" w:hAnsi="Times New Roman" w:cs="Times New Roman"/>
          <w:color w:val="000000"/>
          <w:kern w:val="2"/>
          <w:sz w:val="21"/>
          <w:szCs w:val="21"/>
        </w:rPr>
        <w:t>酱油杆</w:t>
      </w:r>
      <w:r w:rsidR="00F270E3" w:rsidRPr="00343191">
        <w:rPr>
          <w:rFonts w:ascii="Times New Roman" w:eastAsia="宋体" w:hAnsi="Times New Roman" w:cs="Times New Roman"/>
          <w:color w:val="000000"/>
          <w:kern w:val="2"/>
          <w:sz w:val="21"/>
          <w:szCs w:val="21"/>
        </w:rPr>
        <w:t>”</w:t>
      </w:r>
      <w:r w:rsidR="00F270E3" w:rsidRPr="00343191">
        <w:rPr>
          <w:rFonts w:ascii="Times New Roman" w:eastAsia="宋体" w:hAnsi="Times New Roman" w:cs="Times New Roman" w:hint="eastAsia"/>
          <w:color w:val="000000"/>
          <w:kern w:val="2"/>
          <w:sz w:val="21"/>
          <w:szCs w:val="21"/>
        </w:rPr>
        <w:t>（图</w:t>
      </w:r>
      <w:r w:rsidR="00F270E3" w:rsidRPr="00343191">
        <w:rPr>
          <w:rFonts w:ascii="Times New Roman" w:eastAsia="宋体" w:hAnsi="Times New Roman" w:cs="Times New Roman" w:hint="eastAsia"/>
          <w:color w:val="000000"/>
          <w:kern w:val="2"/>
          <w:sz w:val="21"/>
          <w:szCs w:val="21"/>
        </w:rPr>
        <w:t>1</w:t>
      </w:r>
      <w:r w:rsidR="00F270E3" w:rsidRPr="00343191">
        <w:rPr>
          <w:rFonts w:ascii="Times New Roman" w:eastAsia="宋体" w:hAnsi="Times New Roman" w:cs="Times New Roman"/>
          <w:color w:val="000000"/>
          <w:kern w:val="2"/>
          <w:sz w:val="21"/>
          <w:szCs w:val="21"/>
        </w:rPr>
        <w:t xml:space="preserve"> A</w:t>
      </w:r>
      <w:r w:rsidR="00F270E3" w:rsidRPr="00343191">
        <w:rPr>
          <w:rFonts w:ascii="Times New Roman" w:eastAsia="宋体" w:hAnsi="Times New Roman" w:cs="Times New Roman" w:hint="eastAsia"/>
          <w:color w:val="000000"/>
          <w:kern w:val="2"/>
          <w:sz w:val="21"/>
          <w:szCs w:val="21"/>
        </w:rPr>
        <w:t>、</w:t>
      </w:r>
      <w:r w:rsidR="00F270E3" w:rsidRPr="00343191">
        <w:rPr>
          <w:rFonts w:ascii="Times New Roman" w:eastAsia="宋体" w:hAnsi="Times New Roman" w:cs="Times New Roman"/>
          <w:color w:val="000000"/>
          <w:kern w:val="2"/>
          <w:sz w:val="21"/>
          <w:szCs w:val="21"/>
        </w:rPr>
        <w:t>B</w:t>
      </w:r>
      <w:r w:rsidR="00F270E3" w:rsidRPr="00343191">
        <w:rPr>
          <w:rFonts w:ascii="Times New Roman" w:eastAsia="宋体" w:hAnsi="Times New Roman" w:cs="Times New Roman" w:hint="eastAsia"/>
          <w:color w:val="000000"/>
          <w:kern w:val="2"/>
          <w:sz w:val="21"/>
          <w:szCs w:val="21"/>
        </w:rPr>
        <w:t>）；</w:t>
      </w:r>
      <w:r w:rsidR="00F270E3" w:rsidRPr="00343191">
        <w:rPr>
          <w:rFonts w:ascii="Times New Roman" w:eastAsia="宋体" w:hAnsi="Times New Roman" w:cs="Times New Roman"/>
          <w:color w:val="000000"/>
          <w:kern w:val="2"/>
          <w:sz w:val="21"/>
          <w:szCs w:val="21"/>
        </w:rPr>
        <w:t>在发病节间产生</w:t>
      </w:r>
      <w:r w:rsidR="00F270E3" w:rsidRPr="00343191">
        <w:rPr>
          <w:rFonts w:ascii="Times New Roman" w:eastAsia="宋体" w:hAnsi="Times New Roman" w:cs="Times New Roman" w:hint="eastAsia"/>
          <w:color w:val="000000"/>
          <w:kern w:val="2"/>
          <w:sz w:val="21"/>
          <w:szCs w:val="21"/>
        </w:rPr>
        <w:t>白色或粉</w:t>
      </w:r>
      <w:r w:rsidR="00F270E3" w:rsidRPr="00343191">
        <w:rPr>
          <w:rFonts w:ascii="Times New Roman" w:eastAsia="宋体" w:hAnsi="Times New Roman" w:cs="Times New Roman"/>
          <w:color w:val="000000"/>
          <w:kern w:val="2"/>
          <w:sz w:val="21"/>
          <w:szCs w:val="21"/>
        </w:rPr>
        <w:t>色霉层</w:t>
      </w:r>
      <w:r w:rsidR="00F270E3" w:rsidRPr="00343191">
        <w:rPr>
          <w:rFonts w:ascii="Times New Roman" w:eastAsia="宋体" w:hAnsi="Times New Roman" w:cs="Times New Roman" w:hint="eastAsia"/>
          <w:color w:val="000000"/>
          <w:kern w:val="2"/>
          <w:sz w:val="21"/>
          <w:szCs w:val="21"/>
        </w:rPr>
        <w:t>（图</w:t>
      </w:r>
      <w:r w:rsidR="00F270E3" w:rsidRPr="00343191">
        <w:rPr>
          <w:rFonts w:ascii="Times New Roman" w:eastAsia="宋体" w:hAnsi="Times New Roman" w:cs="Times New Roman" w:hint="eastAsia"/>
          <w:color w:val="000000"/>
          <w:kern w:val="2"/>
          <w:sz w:val="21"/>
          <w:szCs w:val="21"/>
        </w:rPr>
        <w:t>1</w:t>
      </w:r>
      <w:r w:rsidR="00F270E3" w:rsidRPr="00343191">
        <w:rPr>
          <w:rFonts w:ascii="Times New Roman" w:eastAsia="宋体" w:hAnsi="Times New Roman" w:cs="Times New Roman"/>
          <w:color w:val="000000"/>
          <w:kern w:val="2"/>
          <w:sz w:val="21"/>
          <w:szCs w:val="21"/>
        </w:rPr>
        <w:t xml:space="preserve"> B</w:t>
      </w:r>
      <w:r w:rsidR="00F270E3" w:rsidRPr="00343191">
        <w:rPr>
          <w:rFonts w:ascii="Times New Roman" w:eastAsia="宋体" w:hAnsi="Times New Roman" w:cs="Times New Roman" w:hint="eastAsia"/>
          <w:color w:val="000000"/>
          <w:kern w:val="2"/>
          <w:sz w:val="21"/>
          <w:szCs w:val="21"/>
        </w:rPr>
        <w:t>、</w:t>
      </w:r>
      <w:r w:rsidR="00F270E3" w:rsidRPr="00343191">
        <w:rPr>
          <w:rFonts w:ascii="Times New Roman" w:eastAsia="宋体" w:hAnsi="Times New Roman" w:cs="Times New Roman"/>
          <w:color w:val="000000"/>
          <w:kern w:val="2"/>
          <w:sz w:val="21"/>
          <w:szCs w:val="21"/>
        </w:rPr>
        <w:t>C</w:t>
      </w:r>
      <w:r w:rsidR="00F270E3" w:rsidRPr="00343191">
        <w:rPr>
          <w:rFonts w:ascii="Times New Roman" w:eastAsia="宋体" w:hAnsi="Times New Roman" w:cs="Times New Roman" w:hint="eastAsia"/>
          <w:color w:val="000000"/>
          <w:kern w:val="2"/>
          <w:sz w:val="21"/>
          <w:szCs w:val="21"/>
        </w:rPr>
        <w:t>）</w:t>
      </w:r>
      <w:r w:rsidR="00F270E3" w:rsidRPr="00343191">
        <w:rPr>
          <w:rFonts w:ascii="Times New Roman" w:eastAsia="宋体" w:hAnsi="Times New Roman" w:cs="Times New Roman"/>
          <w:color w:val="000000"/>
          <w:kern w:val="2"/>
          <w:sz w:val="21"/>
          <w:szCs w:val="21"/>
        </w:rPr>
        <w:t>，茎秆内腔布满菌丝；</w:t>
      </w:r>
      <w:r w:rsidR="00F270E3" w:rsidRPr="00343191">
        <w:rPr>
          <w:rFonts w:ascii="Times New Roman" w:eastAsia="宋体" w:hAnsi="Times New Roman" w:cs="Times New Roman" w:hint="eastAsia"/>
          <w:color w:val="000000"/>
          <w:kern w:val="2"/>
          <w:sz w:val="21"/>
          <w:szCs w:val="21"/>
        </w:rPr>
        <w:t>根部变褐（图</w:t>
      </w:r>
      <w:r w:rsidR="00F270E3" w:rsidRPr="00343191">
        <w:rPr>
          <w:rFonts w:ascii="Times New Roman" w:eastAsia="宋体" w:hAnsi="Times New Roman" w:cs="Times New Roman" w:hint="eastAsia"/>
          <w:color w:val="000000"/>
          <w:kern w:val="2"/>
          <w:sz w:val="21"/>
          <w:szCs w:val="21"/>
        </w:rPr>
        <w:t>1</w:t>
      </w:r>
      <w:r w:rsidR="00F270E3" w:rsidRPr="00343191">
        <w:rPr>
          <w:rFonts w:ascii="Times New Roman" w:eastAsia="宋体" w:hAnsi="Times New Roman" w:cs="Times New Roman"/>
          <w:color w:val="000000"/>
          <w:kern w:val="2"/>
          <w:sz w:val="21"/>
          <w:szCs w:val="21"/>
        </w:rPr>
        <w:t xml:space="preserve"> D</w:t>
      </w:r>
      <w:r w:rsidR="00F270E3" w:rsidRPr="00343191">
        <w:rPr>
          <w:rFonts w:ascii="Times New Roman" w:eastAsia="宋体" w:hAnsi="Times New Roman" w:cs="Times New Roman" w:hint="eastAsia"/>
          <w:color w:val="000000"/>
          <w:kern w:val="2"/>
          <w:sz w:val="21"/>
          <w:szCs w:val="21"/>
        </w:rPr>
        <w:t>），节间呈褐色坏死，易折断；</w:t>
      </w:r>
      <w:r w:rsidR="00F270E3" w:rsidRPr="00343191">
        <w:rPr>
          <w:rFonts w:ascii="Times New Roman" w:eastAsia="宋体" w:hAnsi="Times New Roman" w:cs="Times New Roman"/>
          <w:color w:val="000000"/>
          <w:kern w:val="2"/>
          <w:sz w:val="21"/>
          <w:szCs w:val="21"/>
        </w:rPr>
        <w:t>小麦灌浆期严重发病株产生失水状枯死和白穗</w:t>
      </w:r>
      <w:r w:rsidR="00F270E3" w:rsidRPr="00343191">
        <w:rPr>
          <w:rFonts w:ascii="Times New Roman" w:eastAsia="宋体" w:hAnsi="Times New Roman" w:cs="Times New Roman" w:hint="eastAsia"/>
          <w:color w:val="000000"/>
          <w:kern w:val="2"/>
          <w:sz w:val="21"/>
          <w:szCs w:val="21"/>
        </w:rPr>
        <w:t>（图</w:t>
      </w:r>
      <w:r w:rsidR="00F270E3" w:rsidRPr="00343191">
        <w:rPr>
          <w:rFonts w:ascii="Times New Roman" w:eastAsia="宋体" w:hAnsi="Times New Roman" w:cs="Times New Roman" w:hint="eastAsia"/>
          <w:color w:val="000000"/>
          <w:kern w:val="2"/>
          <w:sz w:val="21"/>
          <w:szCs w:val="21"/>
        </w:rPr>
        <w:t>1</w:t>
      </w:r>
      <w:r w:rsidR="00F270E3" w:rsidRPr="00343191">
        <w:rPr>
          <w:rFonts w:ascii="Times New Roman" w:eastAsia="宋体" w:hAnsi="Times New Roman" w:cs="Times New Roman"/>
          <w:color w:val="000000"/>
          <w:kern w:val="2"/>
          <w:sz w:val="21"/>
          <w:szCs w:val="21"/>
        </w:rPr>
        <w:t xml:space="preserve"> E</w:t>
      </w:r>
      <w:r w:rsidR="00F270E3" w:rsidRPr="00343191">
        <w:rPr>
          <w:rFonts w:ascii="Times New Roman" w:eastAsia="宋体" w:hAnsi="Times New Roman" w:cs="Times New Roman" w:hint="eastAsia"/>
          <w:color w:val="000000"/>
          <w:kern w:val="2"/>
          <w:sz w:val="21"/>
          <w:szCs w:val="21"/>
        </w:rPr>
        <w:t>、</w:t>
      </w:r>
      <w:r w:rsidR="00F270E3" w:rsidRPr="00343191">
        <w:rPr>
          <w:rFonts w:ascii="Times New Roman" w:eastAsia="宋体" w:hAnsi="Times New Roman" w:cs="Times New Roman"/>
          <w:color w:val="000000"/>
          <w:kern w:val="2"/>
          <w:sz w:val="21"/>
          <w:szCs w:val="21"/>
        </w:rPr>
        <w:t>F</w:t>
      </w:r>
      <w:r w:rsidR="00F270E3" w:rsidRPr="00343191">
        <w:rPr>
          <w:rFonts w:ascii="Times New Roman" w:eastAsia="宋体" w:hAnsi="Times New Roman" w:cs="Times New Roman" w:hint="eastAsia"/>
          <w:color w:val="000000"/>
          <w:kern w:val="2"/>
          <w:sz w:val="21"/>
          <w:szCs w:val="21"/>
        </w:rPr>
        <w:t>）</w:t>
      </w:r>
      <w:r w:rsidR="00F270E3" w:rsidRPr="00343191">
        <w:rPr>
          <w:rFonts w:ascii="Times New Roman" w:eastAsia="宋体" w:hAnsi="Times New Roman" w:cs="Times New Roman"/>
          <w:color w:val="000000"/>
          <w:kern w:val="2"/>
          <w:sz w:val="21"/>
          <w:szCs w:val="21"/>
        </w:rPr>
        <w:t>，造成籽粒干瘪，甚至无籽</w:t>
      </w:r>
      <w:r w:rsidR="00F270E3" w:rsidRPr="00343191">
        <w:rPr>
          <w:rFonts w:ascii="Times New Roman" w:eastAsia="宋体" w:hAnsi="Times New Roman" w:cs="Times New Roman" w:hint="eastAsia"/>
          <w:color w:val="000000"/>
          <w:kern w:val="2"/>
          <w:sz w:val="21"/>
          <w:szCs w:val="21"/>
        </w:rPr>
        <w:t>。</w:t>
      </w:r>
    </w:p>
    <w:p w14:paraId="0D3C6ADF" w14:textId="07D98ACB" w:rsidR="00965698" w:rsidRDefault="00113DC0" w:rsidP="00F270E3">
      <w:pPr>
        <w:pStyle w:val="p15"/>
        <w:shd w:val="clear" w:color="auto" w:fill="FFFFFF"/>
        <w:spacing w:before="0" w:after="0" w:line="450" w:lineRule="atLeast"/>
        <w:ind w:firstLine="420"/>
        <w:rPr>
          <w:rFonts w:ascii="Times New Roman" w:eastAsia="宋体" w:hAnsi="Times New Roman"/>
          <w:sz w:val="21"/>
          <w:szCs w:val="21"/>
        </w:rPr>
      </w:pPr>
      <w:r w:rsidRPr="00965698">
        <w:rPr>
          <w:rFonts w:ascii="Times New Roman" w:eastAsia="宋体" w:hAnsi="Times New Roman" w:cs="Times New Roman"/>
          <w:noProof/>
          <w:color w:val="000000"/>
          <w:kern w:val="2"/>
          <w:sz w:val="21"/>
          <w:szCs w:val="21"/>
        </w:rPr>
        <w:drawing>
          <wp:anchor distT="0" distB="0" distL="114300" distR="114300" simplePos="0" relativeHeight="251666432" behindDoc="0" locked="0" layoutInCell="1" allowOverlap="1" wp14:anchorId="25043028" wp14:editId="60CACD44">
            <wp:simplePos x="0" y="0"/>
            <wp:positionH relativeFrom="column">
              <wp:posOffset>740410</wp:posOffset>
            </wp:positionH>
            <wp:positionV relativeFrom="paragraph">
              <wp:posOffset>57150</wp:posOffset>
            </wp:positionV>
            <wp:extent cx="4155440" cy="2338634"/>
            <wp:effectExtent l="0" t="0" r="0" b="508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5440" cy="2338634"/>
                    </a:xfrm>
                    <a:prstGeom prst="rect">
                      <a:avLst/>
                    </a:prstGeom>
                    <a:noFill/>
                  </pic:spPr>
                </pic:pic>
              </a:graphicData>
            </a:graphic>
            <wp14:sizeRelH relativeFrom="margin">
              <wp14:pctWidth>0</wp14:pctWidth>
            </wp14:sizeRelH>
            <wp14:sizeRelV relativeFrom="margin">
              <wp14:pctHeight>0</wp14:pctHeight>
            </wp14:sizeRelV>
          </wp:anchor>
        </w:drawing>
      </w:r>
    </w:p>
    <w:p w14:paraId="675EF495" w14:textId="46D16A11" w:rsidR="00965698" w:rsidRDefault="00965698" w:rsidP="00F270E3">
      <w:pPr>
        <w:pStyle w:val="p15"/>
        <w:shd w:val="clear" w:color="auto" w:fill="FFFFFF"/>
        <w:spacing w:before="0" w:after="0" w:line="450" w:lineRule="atLeast"/>
        <w:ind w:firstLine="420"/>
        <w:rPr>
          <w:rFonts w:ascii="Times New Roman" w:eastAsia="宋体" w:hAnsi="Times New Roman"/>
          <w:sz w:val="21"/>
          <w:szCs w:val="21"/>
        </w:rPr>
      </w:pPr>
    </w:p>
    <w:p w14:paraId="009ADA49" w14:textId="4FB4D459" w:rsidR="00965698" w:rsidRDefault="00965698" w:rsidP="00F270E3">
      <w:pPr>
        <w:pStyle w:val="p15"/>
        <w:shd w:val="clear" w:color="auto" w:fill="FFFFFF"/>
        <w:spacing w:before="0" w:after="0" w:line="450" w:lineRule="atLeast"/>
        <w:ind w:firstLine="420"/>
        <w:rPr>
          <w:rFonts w:ascii="Times New Roman" w:eastAsia="宋体" w:hAnsi="Times New Roman"/>
          <w:sz w:val="21"/>
          <w:szCs w:val="21"/>
        </w:rPr>
      </w:pPr>
    </w:p>
    <w:p w14:paraId="67432C27" w14:textId="1701C6F6" w:rsidR="00965698" w:rsidRDefault="00965698" w:rsidP="00F270E3">
      <w:pPr>
        <w:pStyle w:val="p15"/>
        <w:shd w:val="clear" w:color="auto" w:fill="FFFFFF"/>
        <w:spacing w:before="0" w:after="0" w:line="450" w:lineRule="atLeast"/>
        <w:ind w:firstLine="420"/>
        <w:rPr>
          <w:rFonts w:ascii="Times New Roman" w:eastAsia="宋体" w:hAnsi="Times New Roman"/>
          <w:sz w:val="21"/>
          <w:szCs w:val="21"/>
        </w:rPr>
      </w:pPr>
    </w:p>
    <w:p w14:paraId="3A3A8955" w14:textId="72B36408" w:rsidR="00965698" w:rsidRDefault="00965698" w:rsidP="00F270E3">
      <w:pPr>
        <w:pStyle w:val="p15"/>
        <w:shd w:val="clear" w:color="auto" w:fill="FFFFFF"/>
        <w:spacing w:before="0" w:after="0" w:line="450" w:lineRule="atLeast"/>
        <w:ind w:firstLine="420"/>
        <w:rPr>
          <w:rFonts w:ascii="Times New Roman" w:eastAsia="宋体" w:hAnsi="Times New Roman"/>
          <w:sz w:val="21"/>
          <w:szCs w:val="21"/>
        </w:rPr>
      </w:pPr>
    </w:p>
    <w:p w14:paraId="67118529" w14:textId="262E5248" w:rsidR="00965698" w:rsidRDefault="00965698" w:rsidP="00F270E3">
      <w:pPr>
        <w:pStyle w:val="p15"/>
        <w:shd w:val="clear" w:color="auto" w:fill="FFFFFF"/>
        <w:spacing w:before="0" w:after="0" w:line="450" w:lineRule="atLeast"/>
        <w:ind w:firstLine="420"/>
        <w:rPr>
          <w:rFonts w:ascii="Times New Roman" w:eastAsia="宋体" w:hAnsi="Times New Roman"/>
          <w:sz w:val="21"/>
          <w:szCs w:val="21"/>
        </w:rPr>
      </w:pPr>
    </w:p>
    <w:p w14:paraId="5A176C92" w14:textId="4FAD03C4" w:rsidR="00965698" w:rsidRDefault="00965698" w:rsidP="00F270E3">
      <w:pPr>
        <w:pStyle w:val="p15"/>
        <w:shd w:val="clear" w:color="auto" w:fill="FFFFFF"/>
        <w:spacing w:before="0" w:after="0" w:line="450" w:lineRule="atLeast"/>
        <w:ind w:firstLine="420"/>
        <w:rPr>
          <w:rFonts w:ascii="Times New Roman" w:eastAsia="宋体" w:hAnsi="Times New Roman"/>
          <w:sz w:val="21"/>
          <w:szCs w:val="21"/>
        </w:rPr>
      </w:pPr>
    </w:p>
    <w:p w14:paraId="3B76512B" w14:textId="0B2A3BD1" w:rsidR="00965698" w:rsidRDefault="00965698" w:rsidP="00F270E3">
      <w:pPr>
        <w:pStyle w:val="p15"/>
        <w:shd w:val="clear" w:color="auto" w:fill="FFFFFF"/>
        <w:spacing w:before="0" w:after="0" w:line="450" w:lineRule="atLeast"/>
        <w:ind w:firstLine="420"/>
        <w:rPr>
          <w:rFonts w:ascii="Times New Roman" w:eastAsia="宋体" w:hAnsi="Times New Roman"/>
          <w:sz w:val="21"/>
          <w:szCs w:val="21"/>
        </w:rPr>
      </w:pPr>
    </w:p>
    <w:p w14:paraId="542AC06D" w14:textId="77777777" w:rsidR="00260D5C" w:rsidRPr="002B361D" w:rsidRDefault="00260D5C" w:rsidP="00BF74C5">
      <w:pPr>
        <w:spacing w:beforeLines="50" w:before="156"/>
        <w:jc w:val="center"/>
        <w:rPr>
          <w:rFonts w:ascii="Times New Roman" w:eastAsia="黑体" w:hAnsi="Times New Roman"/>
          <w:szCs w:val="21"/>
        </w:rPr>
      </w:pPr>
      <w:r w:rsidRPr="002B361D">
        <w:rPr>
          <w:rFonts w:ascii="Times New Roman" w:eastAsia="黑体" w:hAnsi="Times New Roman"/>
          <w:szCs w:val="21"/>
        </w:rPr>
        <w:t>图</w:t>
      </w:r>
      <w:r w:rsidRPr="002B361D">
        <w:rPr>
          <w:rFonts w:ascii="Times New Roman" w:eastAsia="黑体" w:hAnsi="Times New Roman"/>
          <w:szCs w:val="21"/>
        </w:rPr>
        <w:t xml:space="preserve">1 </w:t>
      </w:r>
      <w:r w:rsidRPr="002B361D">
        <w:rPr>
          <w:rFonts w:ascii="Times New Roman" w:eastAsia="黑体" w:hAnsi="Times New Roman"/>
          <w:szCs w:val="21"/>
        </w:rPr>
        <w:t>小麦茎基</w:t>
      </w:r>
      <w:proofErr w:type="gramStart"/>
      <w:r w:rsidRPr="002B361D">
        <w:rPr>
          <w:rFonts w:ascii="Times New Roman" w:eastAsia="黑体" w:hAnsi="Times New Roman"/>
          <w:szCs w:val="21"/>
        </w:rPr>
        <w:t>腐</w:t>
      </w:r>
      <w:proofErr w:type="gramEnd"/>
      <w:r w:rsidRPr="002B361D">
        <w:rPr>
          <w:rFonts w:ascii="Times New Roman" w:eastAsia="黑体" w:hAnsi="Times New Roman"/>
          <w:szCs w:val="21"/>
        </w:rPr>
        <w:t>病症状</w:t>
      </w:r>
    </w:p>
    <w:p w14:paraId="386CB337" w14:textId="76864C0A" w:rsidR="00965698" w:rsidRDefault="00965698" w:rsidP="00BF74C5">
      <w:pPr>
        <w:jc w:val="center"/>
        <w:rPr>
          <w:rFonts w:ascii="Times New Roman" w:eastAsia="黑体" w:hAnsi="Times New Roman"/>
          <w:sz w:val="18"/>
          <w:szCs w:val="18"/>
        </w:rPr>
      </w:pPr>
      <w:r w:rsidRPr="00260D5C">
        <w:rPr>
          <w:rFonts w:ascii="Times New Roman" w:eastAsia="黑体" w:hAnsi="Times New Roman"/>
          <w:sz w:val="18"/>
          <w:szCs w:val="18"/>
        </w:rPr>
        <w:t>注：</w:t>
      </w:r>
      <w:r w:rsidRPr="00260D5C">
        <w:rPr>
          <w:rFonts w:ascii="Times New Roman" w:eastAsia="黑体" w:hAnsi="Times New Roman" w:hint="eastAsia"/>
          <w:sz w:val="18"/>
          <w:szCs w:val="18"/>
        </w:rPr>
        <w:t>A</w:t>
      </w:r>
      <w:r w:rsidRPr="00260D5C">
        <w:rPr>
          <w:rFonts w:ascii="Times New Roman" w:eastAsia="黑体" w:hAnsi="Times New Roman" w:hint="eastAsia"/>
          <w:sz w:val="18"/>
          <w:szCs w:val="18"/>
        </w:rPr>
        <w:t>、</w:t>
      </w:r>
      <w:r w:rsidRPr="00260D5C">
        <w:rPr>
          <w:rFonts w:ascii="Times New Roman" w:eastAsia="黑体" w:hAnsi="Times New Roman"/>
          <w:sz w:val="18"/>
          <w:szCs w:val="18"/>
        </w:rPr>
        <w:t>B</w:t>
      </w:r>
      <w:r w:rsidRPr="00260D5C">
        <w:rPr>
          <w:rFonts w:ascii="Times New Roman" w:eastAsia="黑体" w:hAnsi="Times New Roman" w:hint="eastAsia"/>
          <w:sz w:val="18"/>
          <w:szCs w:val="18"/>
        </w:rPr>
        <w:t>、</w:t>
      </w:r>
      <w:r w:rsidRPr="00260D5C">
        <w:rPr>
          <w:rFonts w:ascii="Times New Roman" w:eastAsia="黑体" w:hAnsi="Times New Roman"/>
          <w:sz w:val="18"/>
          <w:szCs w:val="18"/>
        </w:rPr>
        <w:t>C</w:t>
      </w:r>
      <w:r w:rsidRPr="00260D5C">
        <w:rPr>
          <w:rFonts w:ascii="Times New Roman" w:eastAsia="黑体" w:hAnsi="Times New Roman" w:hint="eastAsia"/>
          <w:sz w:val="18"/>
          <w:szCs w:val="18"/>
        </w:rPr>
        <w:t>：</w:t>
      </w:r>
      <w:r w:rsidRPr="00260D5C">
        <w:rPr>
          <w:rFonts w:ascii="Times New Roman" w:eastAsia="黑体" w:hAnsi="Times New Roman"/>
          <w:sz w:val="18"/>
          <w:szCs w:val="18"/>
        </w:rPr>
        <w:t>小麦茎基部变褐</w:t>
      </w:r>
      <w:r w:rsidRPr="00260D5C">
        <w:rPr>
          <w:rFonts w:ascii="Times New Roman" w:eastAsia="黑体" w:hAnsi="Times New Roman" w:hint="eastAsia"/>
          <w:sz w:val="18"/>
          <w:szCs w:val="18"/>
        </w:rPr>
        <w:t>，节间产生白色（</w:t>
      </w:r>
      <w:r w:rsidRPr="00260D5C">
        <w:rPr>
          <w:rFonts w:ascii="Times New Roman" w:eastAsia="黑体" w:hAnsi="Times New Roman"/>
          <w:sz w:val="18"/>
          <w:szCs w:val="18"/>
        </w:rPr>
        <w:t>B</w:t>
      </w:r>
      <w:r w:rsidRPr="00260D5C">
        <w:rPr>
          <w:rFonts w:ascii="Times New Roman" w:eastAsia="黑体" w:hAnsi="Times New Roman" w:hint="eastAsia"/>
          <w:sz w:val="18"/>
          <w:szCs w:val="18"/>
        </w:rPr>
        <w:t>）或粉色霉层（</w:t>
      </w:r>
      <w:r w:rsidRPr="00260D5C">
        <w:rPr>
          <w:rFonts w:ascii="Times New Roman" w:eastAsia="黑体" w:hAnsi="Times New Roman"/>
          <w:sz w:val="18"/>
          <w:szCs w:val="18"/>
        </w:rPr>
        <w:t>C</w:t>
      </w:r>
      <w:r w:rsidRPr="00260D5C">
        <w:rPr>
          <w:rFonts w:ascii="Times New Roman" w:eastAsia="黑体" w:hAnsi="Times New Roman" w:hint="eastAsia"/>
          <w:sz w:val="18"/>
          <w:szCs w:val="18"/>
        </w:rPr>
        <w:t>）</w:t>
      </w:r>
      <w:r w:rsidRPr="00260D5C">
        <w:rPr>
          <w:rFonts w:ascii="Times New Roman" w:eastAsia="黑体" w:hAnsi="Times New Roman"/>
          <w:sz w:val="18"/>
          <w:szCs w:val="18"/>
        </w:rPr>
        <w:t>；</w:t>
      </w:r>
      <w:r w:rsidRPr="00260D5C">
        <w:rPr>
          <w:rFonts w:ascii="Times New Roman" w:eastAsia="黑体" w:hAnsi="Times New Roman" w:hint="eastAsia"/>
          <w:sz w:val="18"/>
          <w:szCs w:val="18"/>
        </w:rPr>
        <w:t>D</w:t>
      </w:r>
      <w:r w:rsidRPr="00260D5C">
        <w:rPr>
          <w:rFonts w:ascii="Times New Roman" w:eastAsia="黑体" w:hAnsi="Times New Roman"/>
          <w:sz w:val="18"/>
          <w:szCs w:val="18"/>
        </w:rPr>
        <w:t>：</w:t>
      </w:r>
      <w:r w:rsidRPr="00260D5C">
        <w:rPr>
          <w:rFonts w:ascii="Times New Roman" w:eastAsia="黑体" w:hAnsi="Times New Roman" w:hint="eastAsia"/>
          <w:sz w:val="18"/>
          <w:szCs w:val="18"/>
        </w:rPr>
        <w:t>根部变褐；</w:t>
      </w:r>
      <w:r w:rsidRPr="00260D5C">
        <w:rPr>
          <w:rFonts w:ascii="Times New Roman" w:eastAsia="黑体" w:hAnsi="Times New Roman" w:hint="eastAsia"/>
          <w:sz w:val="18"/>
          <w:szCs w:val="18"/>
        </w:rPr>
        <w:t>E</w:t>
      </w:r>
      <w:r w:rsidRPr="00260D5C">
        <w:rPr>
          <w:rFonts w:ascii="Times New Roman" w:eastAsia="黑体" w:hAnsi="Times New Roman" w:hint="eastAsia"/>
          <w:sz w:val="18"/>
          <w:szCs w:val="18"/>
        </w:rPr>
        <w:t>、</w:t>
      </w:r>
      <w:r w:rsidRPr="00260D5C">
        <w:rPr>
          <w:rFonts w:ascii="Times New Roman" w:eastAsia="黑体" w:hAnsi="Times New Roman" w:hint="eastAsia"/>
          <w:sz w:val="18"/>
          <w:szCs w:val="18"/>
        </w:rPr>
        <w:t>F</w:t>
      </w:r>
      <w:r w:rsidRPr="00260D5C">
        <w:rPr>
          <w:rFonts w:ascii="Times New Roman" w:eastAsia="黑体" w:hAnsi="Times New Roman" w:hint="eastAsia"/>
          <w:sz w:val="18"/>
          <w:szCs w:val="18"/>
        </w:rPr>
        <w:t>：</w:t>
      </w:r>
      <w:r w:rsidRPr="00260D5C">
        <w:rPr>
          <w:rFonts w:ascii="Times New Roman" w:eastAsia="黑体" w:hAnsi="Times New Roman"/>
          <w:sz w:val="18"/>
          <w:szCs w:val="18"/>
        </w:rPr>
        <w:t>白穗症状</w:t>
      </w:r>
    </w:p>
    <w:p w14:paraId="192019D1" w14:textId="7F8B15E7" w:rsidR="00CC4217" w:rsidRDefault="00CC4217" w:rsidP="00BF74C5">
      <w:pPr>
        <w:jc w:val="center"/>
        <w:rPr>
          <w:rFonts w:ascii="Times New Roman" w:eastAsia="黑体" w:hAnsi="Times New Roman"/>
          <w:sz w:val="18"/>
          <w:szCs w:val="18"/>
        </w:rPr>
      </w:pPr>
    </w:p>
    <w:p w14:paraId="15D43ADA" w14:textId="09E28175" w:rsidR="00CC4217" w:rsidRDefault="00CC4217" w:rsidP="00BF74C5">
      <w:pPr>
        <w:jc w:val="center"/>
        <w:rPr>
          <w:rFonts w:ascii="Times New Roman" w:eastAsia="黑体" w:hAnsi="Times New Roman"/>
          <w:sz w:val="18"/>
          <w:szCs w:val="18"/>
        </w:rPr>
      </w:pPr>
    </w:p>
    <w:p w14:paraId="518D2B30" w14:textId="2FBEA76E" w:rsidR="00CC4217" w:rsidRDefault="00CC4217" w:rsidP="00BF74C5">
      <w:pPr>
        <w:jc w:val="center"/>
        <w:rPr>
          <w:rFonts w:ascii="Times New Roman" w:eastAsia="黑体" w:hAnsi="Times New Roman"/>
          <w:sz w:val="18"/>
          <w:szCs w:val="18"/>
        </w:rPr>
      </w:pPr>
    </w:p>
    <w:p w14:paraId="4029FC61" w14:textId="25C3F1C7" w:rsidR="00CC4217" w:rsidRDefault="00CC4217" w:rsidP="00BF74C5">
      <w:pPr>
        <w:jc w:val="center"/>
        <w:rPr>
          <w:rFonts w:ascii="Times New Roman" w:eastAsia="黑体" w:hAnsi="Times New Roman"/>
          <w:sz w:val="18"/>
          <w:szCs w:val="18"/>
        </w:rPr>
      </w:pPr>
    </w:p>
    <w:p w14:paraId="691F1F48" w14:textId="69FFEBA3" w:rsidR="00CC4217" w:rsidRDefault="00CC4217" w:rsidP="00BF74C5">
      <w:pPr>
        <w:jc w:val="center"/>
        <w:rPr>
          <w:rFonts w:ascii="Times New Roman" w:eastAsia="黑体" w:hAnsi="Times New Roman"/>
          <w:sz w:val="18"/>
          <w:szCs w:val="18"/>
        </w:rPr>
      </w:pPr>
    </w:p>
    <w:p w14:paraId="19FFCE4B" w14:textId="0599D350" w:rsidR="00CC4217" w:rsidRDefault="00CC4217" w:rsidP="00BF74C5">
      <w:pPr>
        <w:jc w:val="center"/>
        <w:rPr>
          <w:rFonts w:ascii="Times New Roman" w:eastAsia="黑体" w:hAnsi="Times New Roman"/>
          <w:sz w:val="18"/>
          <w:szCs w:val="18"/>
        </w:rPr>
      </w:pPr>
    </w:p>
    <w:p w14:paraId="794C6326" w14:textId="0284A6C3" w:rsidR="00CC4217" w:rsidRDefault="00CC4217" w:rsidP="00BF74C5">
      <w:pPr>
        <w:jc w:val="center"/>
        <w:rPr>
          <w:rFonts w:ascii="Times New Roman" w:eastAsia="黑体" w:hAnsi="Times New Roman"/>
          <w:sz w:val="18"/>
          <w:szCs w:val="18"/>
        </w:rPr>
      </w:pPr>
    </w:p>
    <w:p w14:paraId="35FE475B" w14:textId="77043098" w:rsidR="00CC4217" w:rsidRDefault="00CC4217" w:rsidP="00BF74C5">
      <w:pPr>
        <w:jc w:val="center"/>
        <w:rPr>
          <w:rFonts w:ascii="Times New Roman" w:eastAsia="黑体" w:hAnsi="Times New Roman"/>
          <w:sz w:val="18"/>
          <w:szCs w:val="18"/>
        </w:rPr>
      </w:pPr>
    </w:p>
    <w:p w14:paraId="76C93372" w14:textId="1FC7A2EA" w:rsidR="00CC4217" w:rsidRDefault="00CC4217" w:rsidP="00BF74C5">
      <w:pPr>
        <w:jc w:val="center"/>
        <w:rPr>
          <w:rFonts w:ascii="Times New Roman" w:eastAsia="黑体" w:hAnsi="Times New Roman"/>
          <w:sz w:val="18"/>
          <w:szCs w:val="18"/>
        </w:rPr>
      </w:pPr>
    </w:p>
    <w:p w14:paraId="48C1A048" w14:textId="472EC99D" w:rsidR="00CC4217" w:rsidRDefault="00CC4217" w:rsidP="00BF74C5">
      <w:pPr>
        <w:jc w:val="center"/>
        <w:rPr>
          <w:rFonts w:ascii="Times New Roman" w:eastAsia="黑体" w:hAnsi="Times New Roman"/>
          <w:sz w:val="18"/>
          <w:szCs w:val="18"/>
        </w:rPr>
      </w:pPr>
    </w:p>
    <w:p w14:paraId="68F9759B" w14:textId="4521B8E3" w:rsidR="00CC4217" w:rsidRDefault="00CC4217" w:rsidP="00BF74C5">
      <w:pPr>
        <w:jc w:val="center"/>
        <w:rPr>
          <w:rFonts w:ascii="Times New Roman" w:eastAsia="黑体" w:hAnsi="Times New Roman"/>
          <w:sz w:val="18"/>
          <w:szCs w:val="18"/>
        </w:rPr>
      </w:pPr>
    </w:p>
    <w:p w14:paraId="39BEC6CA" w14:textId="66DD038E" w:rsidR="00CC4217" w:rsidRDefault="00CC4217" w:rsidP="00BF74C5">
      <w:pPr>
        <w:jc w:val="center"/>
        <w:rPr>
          <w:rFonts w:ascii="Times New Roman" w:eastAsia="黑体" w:hAnsi="Times New Roman"/>
          <w:sz w:val="18"/>
          <w:szCs w:val="18"/>
        </w:rPr>
      </w:pPr>
    </w:p>
    <w:p w14:paraId="47DE4610" w14:textId="3532A7BC" w:rsidR="00CC4217" w:rsidRDefault="00CC4217" w:rsidP="00BF74C5">
      <w:pPr>
        <w:jc w:val="center"/>
        <w:rPr>
          <w:rFonts w:ascii="Times New Roman" w:eastAsia="黑体" w:hAnsi="Times New Roman"/>
          <w:sz w:val="18"/>
          <w:szCs w:val="18"/>
        </w:rPr>
      </w:pPr>
    </w:p>
    <w:p w14:paraId="73599B8E" w14:textId="4FB182A2" w:rsidR="00CC4217" w:rsidRDefault="00CC4217" w:rsidP="00BF74C5">
      <w:pPr>
        <w:jc w:val="center"/>
        <w:rPr>
          <w:rFonts w:ascii="Times New Roman" w:eastAsia="黑体" w:hAnsi="Times New Roman"/>
          <w:sz w:val="18"/>
          <w:szCs w:val="18"/>
        </w:rPr>
      </w:pPr>
    </w:p>
    <w:p w14:paraId="67ED57FE" w14:textId="17558EA2" w:rsidR="00CC4217" w:rsidRDefault="00CC4217" w:rsidP="00BF74C5">
      <w:pPr>
        <w:jc w:val="center"/>
        <w:rPr>
          <w:rFonts w:ascii="Times New Roman" w:eastAsia="黑体" w:hAnsi="Times New Roman"/>
          <w:sz w:val="18"/>
          <w:szCs w:val="18"/>
        </w:rPr>
      </w:pPr>
    </w:p>
    <w:p w14:paraId="484D8AC8" w14:textId="61D201C1" w:rsidR="00CC4217" w:rsidRDefault="00CC4217" w:rsidP="00BF74C5">
      <w:pPr>
        <w:jc w:val="center"/>
        <w:rPr>
          <w:rFonts w:ascii="Times New Roman" w:eastAsia="黑体" w:hAnsi="Times New Roman"/>
          <w:sz w:val="18"/>
          <w:szCs w:val="18"/>
        </w:rPr>
      </w:pPr>
    </w:p>
    <w:p w14:paraId="509A46EB" w14:textId="499F7E3C" w:rsidR="00CC4217" w:rsidRDefault="00CC4217" w:rsidP="00BF74C5">
      <w:pPr>
        <w:jc w:val="center"/>
        <w:rPr>
          <w:rFonts w:ascii="Times New Roman" w:eastAsia="黑体" w:hAnsi="Times New Roman"/>
          <w:sz w:val="18"/>
          <w:szCs w:val="18"/>
        </w:rPr>
      </w:pPr>
    </w:p>
    <w:p w14:paraId="06BAADF9" w14:textId="42B0EBB2" w:rsidR="00CC4217" w:rsidRDefault="00CC4217" w:rsidP="00BF74C5">
      <w:pPr>
        <w:jc w:val="center"/>
        <w:rPr>
          <w:rFonts w:ascii="Times New Roman" w:eastAsia="黑体" w:hAnsi="Times New Roman"/>
          <w:sz w:val="18"/>
          <w:szCs w:val="18"/>
        </w:rPr>
      </w:pPr>
    </w:p>
    <w:p w14:paraId="133D3213" w14:textId="3E0B81B0" w:rsidR="00CC4217" w:rsidRPr="00CC4217" w:rsidRDefault="00CC4217" w:rsidP="00CC4217">
      <w:pPr>
        <w:pStyle w:val="p15"/>
        <w:shd w:val="clear" w:color="auto" w:fill="FFFFFF"/>
        <w:spacing w:before="0" w:after="0" w:line="450" w:lineRule="atLeast"/>
        <w:jc w:val="center"/>
        <w:rPr>
          <w:rFonts w:ascii="黑体" w:eastAsia="黑体" w:hAnsi="黑体"/>
          <w:sz w:val="28"/>
          <w:szCs w:val="28"/>
        </w:rPr>
      </w:pPr>
      <w:r w:rsidRPr="00CC4217">
        <w:rPr>
          <w:rFonts w:ascii="黑体" w:eastAsia="黑体" w:hAnsi="黑体" w:hint="eastAsia"/>
          <w:sz w:val="28"/>
          <w:szCs w:val="28"/>
        </w:rPr>
        <w:lastRenderedPageBreak/>
        <w:t>附录</w:t>
      </w:r>
      <w:r w:rsidRPr="00CC4217">
        <w:rPr>
          <w:rFonts w:ascii="黑体" w:eastAsia="黑体" w:hAnsi="黑体"/>
          <w:sz w:val="28"/>
          <w:szCs w:val="28"/>
        </w:rPr>
        <w:t>B</w:t>
      </w:r>
    </w:p>
    <w:p w14:paraId="2DB6BBA0" w14:textId="77777777" w:rsidR="00CC4217" w:rsidRPr="00CC4217" w:rsidRDefault="00CC4217" w:rsidP="00CC4217">
      <w:pPr>
        <w:pStyle w:val="p15"/>
        <w:shd w:val="clear" w:color="auto" w:fill="FFFFFF"/>
        <w:spacing w:before="0" w:after="0" w:line="450" w:lineRule="atLeast"/>
        <w:jc w:val="center"/>
        <w:rPr>
          <w:rFonts w:ascii="黑体" w:eastAsia="黑体" w:hAnsi="黑体"/>
          <w:sz w:val="28"/>
          <w:szCs w:val="28"/>
        </w:rPr>
      </w:pPr>
      <w:r w:rsidRPr="00CC4217">
        <w:rPr>
          <w:rFonts w:ascii="黑体" w:eastAsia="黑体" w:hAnsi="黑体" w:hint="eastAsia"/>
          <w:sz w:val="28"/>
          <w:szCs w:val="28"/>
        </w:rPr>
        <w:t>（资料性）</w:t>
      </w:r>
    </w:p>
    <w:p w14:paraId="65E9C458" w14:textId="28D8930B" w:rsidR="00CC4217" w:rsidRDefault="00CC4217" w:rsidP="00CC4217">
      <w:pPr>
        <w:pStyle w:val="p15"/>
        <w:shd w:val="clear" w:color="auto" w:fill="FFFFFF"/>
        <w:spacing w:before="0" w:after="0" w:line="450" w:lineRule="atLeast"/>
        <w:jc w:val="center"/>
        <w:rPr>
          <w:rFonts w:ascii="微软雅黑" w:eastAsia="微软雅黑" w:hAnsi="微软雅黑"/>
          <w:b/>
          <w:bCs/>
          <w:color w:val="000000"/>
        </w:rPr>
      </w:pPr>
      <w:r w:rsidRPr="00CC4217">
        <w:rPr>
          <w:rFonts w:ascii="微软雅黑" w:eastAsia="微软雅黑" w:hAnsi="微软雅黑" w:hint="eastAsia"/>
          <w:b/>
          <w:bCs/>
          <w:color w:val="000000"/>
        </w:rPr>
        <w:t>小麦茎基腐病应急防治推荐用药名单</w:t>
      </w:r>
    </w:p>
    <w:p w14:paraId="178DDBAC" w14:textId="7A0E7443" w:rsidR="00CC4217" w:rsidRPr="00CC4217" w:rsidRDefault="00CC4217" w:rsidP="00CC4217">
      <w:pPr>
        <w:pStyle w:val="p15"/>
        <w:shd w:val="clear" w:color="auto" w:fill="FFFFFF"/>
        <w:spacing w:before="0" w:after="0" w:line="450" w:lineRule="atLeast"/>
        <w:jc w:val="center"/>
        <w:rPr>
          <w:rFonts w:ascii="黑体" w:eastAsia="黑体" w:hAnsi="黑体" w:hint="eastAsia"/>
        </w:rPr>
      </w:pPr>
      <w:r w:rsidRPr="00CC4217">
        <w:rPr>
          <w:rFonts w:ascii="黑体" w:eastAsia="黑体" w:hAnsi="黑体" w:hint="eastAsia"/>
        </w:rPr>
        <w:t>(</w:t>
      </w:r>
      <w:r w:rsidRPr="00CC4217">
        <w:rPr>
          <w:rFonts w:ascii="黑体" w:eastAsia="黑体" w:hAnsi="黑体" w:hint="eastAsia"/>
        </w:rPr>
        <w:t>本推荐用药名单有效期至2025年4月30日</w:t>
      </w:r>
      <w:r w:rsidRPr="00CC4217">
        <w:rPr>
          <w:rFonts w:ascii="黑体" w:eastAsia="黑体" w:hAnsi="黑体" w:hint="eastAsia"/>
        </w:rPr>
        <w:t>)</w:t>
      </w:r>
    </w:p>
    <w:p w14:paraId="1CE883EA" w14:textId="77777777" w:rsidR="00CC4217" w:rsidRDefault="00CC4217" w:rsidP="00CC4217">
      <w:pPr>
        <w:pStyle w:val="a9"/>
        <w:adjustRightInd w:val="0"/>
        <w:snapToGrid w:val="0"/>
        <w:spacing w:line="440" w:lineRule="exact"/>
        <w:ind w:firstLine="420"/>
        <w:rPr>
          <w:szCs w:val="21"/>
        </w:rPr>
      </w:pPr>
    </w:p>
    <w:p w14:paraId="541E5F3A" w14:textId="780CC4D8" w:rsidR="00CC4217" w:rsidRPr="00CC4217" w:rsidRDefault="00CC4217" w:rsidP="00CC4217">
      <w:pPr>
        <w:pStyle w:val="a9"/>
        <w:adjustRightInd w:val="0"/>
        <w:snapToGrid w:val="0"/>
        <w:spacing w:line="440" w:lineRule="exact"/>
        <w:ind w:firstLine="420"/>
        <w:rPr>
          <w:rFonts w:hint="eastAsia"/>
          <w:szCs w:val="21"/>
        </w:rPr>
      </w:pPr>
      <w:r w:rsidRPr="00CC4217">
        <w:rPr>
          <w:rFonts w:hint="eastAsia"/>
          <w:szCs w:val="21"/>
        </w:rPr>
        <w:t>根据《农药管理条例》相关规定，农业农村部组织专家在梳理评估我国小麦和相关作物上已登记农药的有效性安全性基础上，根据试验示范、专家研讨、评估论证结果，研究提出小麦茎基腐病应急防治推荐用药名单如下。</w:t>
      </w:r>
    </w:p>
    <w:p w14:paraId="2C380631" w14:textId="77777777" w:rsidR="00CC4217" w:rsidRPr="00CC4217" w:rsidRDefault="00CC4217" w:rsidP="00CC4217">
      <w:pPr>
        <w:pStyle w:val="a9"/>
        <w:adjustRightInd w:val="0"/>
        <w:snapToGrid w:val="0"/>
        <w:spacing w:line="440" w:lineRule="exact"/>
        <w:ind w:firstLine="422"/>
        <w:rPr>
          <w:rFonts w:hint="eastAsia"/>
          <w:b/>
          <w:bCs/>
          <w:szCs w:val="21"/>
        </w:rPr>
      </w:pPr>
      <w:r w:rsidRPr="00CC4217">
        <w:rPr>
          <w:rFonts w:hint="eastAsia"/>
          <w:b/>
          <w:bCs/>
          <w:szCs w:val="21"/>
        </w:rPr>
        <w:t>一、种子处理药剂</w:t>
      </w:r>
    </w:p>
    <w:p w14:paraId="7C5262A2" w14:textId="77777777" w:rsidR="00CC4217" w:rsidRPr="00CC4217" w:rsidRDefault="00CC4217" w:rsidP="00CC4217">
      <w:pPr>
        <w:pStyle w:val="a9"/>
        <w:adjustRightInd w:val="0"/>
        <w:snapToGrid w:val="0"/>
        <w:spacing w:line="440" w:lineRule="exact"/>
        <w:ind w:firstLine="420"/>
        <w:rPr>
          <w:rFonts w:hint="eastAsia"/>
          <w:szCs w:val="21"/>
        </w:rPr>
      </w:pPr>
      <w:r w:rsidRPr="00CC4217">
        <w:rPr>
          <w:rFonts w:hint="eastAsia"/>
          <w:szCs w:val="21"/>
        </w:rPr>
        <w:t>1.在小麦茎基腐病防治上已登记的种子处理药剂：咯菌腈•噻虫胺（须为取得农药登记等相关许可证件的产品）；</w:t>
      </w:r>
    </w:p>
    <w:p w14:paraId="7F9EE313" w14:textId="77777777" w:rsidR="00CC4217" w:rsidRPr="00CC4217" w:rsidRDefault="00CC4217" w:rsidP="00CC4217">
      <w:pPr>
        <w:pStyle w:val="a9"/>
        <w:adjustRightInd w:val="0"/>
        <w:snapToGrid w:val="0"/>
        <w:spacing w:line="440" w:lineRule="exact"/>
        <w:ind w:firstLine="420"/>
        <w:rPr>
          <w:rFonts w:hint="eastAsia"/>
          <w:szCs w:val="21"/>
        </w:rPr>
      </w:pPr>
      <w:r w:rsidRPr="00CC4217">
        <w:rPr>
          <w:rFonts w:hint="eastAsia"/>
          <w:szCs w:val="21"/>
        </w:rPr>
        <w:t>2.在小麦其他病害防治上已登记的种子处理药剂：苯</w:t>
      </w:r>
      <w:proofErr w:type="gramStart"/>
      <w:r w:rsidRPr="00CC4217">
        <w:rPr>
          <w:rFonts w:hint="eastAsia"/>
          <w:szCs w:val="21"/>
        </w:rPr>
        <w:t>醚甲环唑</w:t>
      </w:r>
      <w:proofErr w:type="gramEnd"/>
      <w:r w:rsidRPr="00CC4217">
        <w:rPr>
          <w:rFonts w:hint="eastAsia"/>
          <w:szCs w:val="21"/>
        </w:rPr>
        <w:t>•咯菌</w:t>
      </w:r>
      <w:proofErr w:type="gramStart"/>
      <w:r w:rsidRPr="00CC4217">
        <w:rPr>
          <w:rFonts w:hint="eastAsia"/>
          <w:szCs w:val="21"/>
        </w:rPr>
        <w:t>腈</w:t>
      </w:r>
      <w:proofErr w:type="gramEnd"/>
      <w:r w:rsidRPr="00CC4217">
        <w:rPr>
          <w:rFonts w:hint="eastAsia"/>
          <w:szCs w:val="21"/>
        </w:rPr>
        <w:t>•</w:t>
      </w:r>
      <w:proofErr w:type="gramStart"/>
      <w:r w:rsidRPr="00CC4217">
        <w:rPr>
          <w:rFonts w:hint="eastAsia"/>
          <w:szCs w:val="21"/>
        </w:rPr>
        <w:t>噻</w:t>
      </w:r>
      <w:proofErr w:type="gramEnd"/>
      <w:r w:rsidRPr="00CC4217">
        <w:rPr>
          <w:rFonts w:hint="eastAsia"/>
          <w:szCs w:val="21"/>
        </w:rPr>
        <w:t>虫</w:t>
      </w:r>
      <w:proofErr w:type="gramStart"/>
      <w:r w:rsidRPr="00CC4217">
        <w:rPr>
          <w:rFonts w:hint="eastAsia"/>
          <w:szCs w:val="21"/>
        </w:rPr>
        <w:t>嗪</w:t>
      </w:r>
      <w:proofErr w:type="gramEnd"/>
      <w:r w:rsidRPr="00CC4217">
        <w:rPr>
          <w:rFonts w:hint="eastAsia"/>
          <w:szCs w:val="21"/>
        </w:rPr>
        <w:t>、戊</w:t>
      </w:r>
      <w:proofErr w:type="gramStart"/>
      <w:r w:rsidRPr="00CC4217">
        <w:rPr>
          <w:rFonts w:hint="eastAsia"/>
          <w:szCs w:val="21"/>
        </w:rPr>
        <w:t>唑</w:t>
      </w:r>
      <w:proofErr w:type="gramEnd"/>
      <w:r w:rsidRPr="00CC4217">
        <w:rPr>
          <w:rFonts w:hint="eastAsia"/>
          <w:szCs w:val="21"/>
        </w:rPr>
        <w:t>醇•</w:t>
      </w:r>
      <w:proofErr w:type="gramStart"/>
      <w:r w:rsidRPr="00CC4217">
        <w:rPr>
          <w:rFonts w:hint="eastAsia"/>
          <w:szCs w:val="21"/>
        </w:rPr>
        <w:t>吡</w:t>
      </w:r>
      <w:proofErr w:type="gramEnd"/>
      <w:r w:rsidRPr="00CC4217">
        <w:rPr>
          <w:rFonts w:hint="eastAsia"/>
          <w:szCs w:val="21"/>
        </w:rPr>
        <w:t>虫</w:t>
      </w:r>
      <w:proofErr w:type="gramStart"/>
      <w:r w:rsidRPr="00CC4217">
        <w:rPr>
          <w:rFonts w:hint="eastAsia"/>
          <w:szCs w:val="21"/>
        </w:rPr>
        <w:t>啉</w:t>
      </w:r>
      <w:proofErr w:type="gramEnd"/>
      <w:r w:rsidRPr="00CC4217">
        <w:rPr>
          <w:rFonts w:hint="eastAsia"/>
          <w:szCs w:val="21"/>
        </w:rPr>
        <w:t>、吡唑</w:t>
      </w:r>
      <w:proofErr w:type="gramStart"/>
      <w:r w:rsidRPr="00CC4217">
        <w:rPr>
          <w:rFonts w:hint="eastAsia"/>
          <w:szCs w:val="21"/>
        </w:rPr>
        <w:t>醚菌酯</w:t>
      </w:r>
      <w:proofErr w:type="gramEnd"/>
      <w:r w:rsidRPr="00CC4217">
        <w:rPr>
          <w:rFonts w:hint="eastAsia"/>
          <w:szCs w:val="21"/>
        </w:rPr>
        <w:t>•灭菌</w:t>
      </w:r>
      <w:proofErr w:type="gramStart"/>
      <w:r w:rsidRPr="00CC4217">
        <w:rPr>
          <w:rFonts w:hint="eastAsia"/>
          <w:szCs w:val="21"/>
        </w:rPr>
        <w:t>唑</w:t>
      </w:r>
      <w:proofErr w:type="gramEnd"/>
      <w:r w:rsidRPr="00CC4217">
        <w:rPr>
          <w:rFonts w:hint="eastAsia"/>
          <w:szCs w:val="21"/>
        </w:rPr>
        <w:t>、咯菌</w:t>
      </w:r>
      <w:proofErr w:type="gramStart"/>
      <w:r w:rsidRPr="00CC4217">
        <w:rPr>
          <w:rFonts w:hint="eastAsia"/>
          <w:szCs w:val="21"/>
        </w:rPr>
        <w:t>腈</w:t>
      </w:r>
      <w:proofErr w:type="gramEnd"/>
      <w:r w:rsidRPr="00CC4217">
        <w:rPr>
          <w:rFonts w:hint="eastAsia"/>
          <w:szCs w:val="21"/>
        </w:rPr>
        <w:t>•</w:t>
      </w:r>
      <w:proofErr w:type="gramStart"/>
      <w:r w:rsidRPr="00CC4217">
        <w:rPr>
          <w:rFonts w:hint="eastAsia"/>
          <w:szCs w:val="21"/>
        </w:rPr>
        <w:t>嘧</w:t>
      </w:r>
      <w:proofErr w:type="gramEnd"/>
      <w:r w:rsidRPr="00CC4217">
        <w:rPr>
          <w:rFonts w:hint="eastAsia"/>
          <w:szCs w:val="21"/>
        </w:rPr>
        <w:t>菌酯、苯</w:t>
      </w:r>
      <w:proofErr w:type="gramStart"/>
      <w:r w:rsidRPr="00CC4217">
        <w:rPr>
          <w:rFonts w:hint="eastAsia"/>
          <w:szCs w:val="21"/>
        </w:rPr>
        <w:t>醚甲环唑</w:t>
      </w:r>
      <w:proofErr w:type="gramEnd"/>
      <w:r w:rsidRPr="00CC4217">
        <w:rPr>
          <w:rFonts w:hint="eastAsia"/>
          <w:szCs w:val="21"/>
        </w:rPr>
        <w:t>•咯菌</w:t>
      </w:r>
      <w:proofErr w:type="gramStart"/>
      <w:r w:rsidRPr="00CC4217">
        <w:rPr>
          <w:rFonts w:hint="eastAsia"/>
          <w:szCs w:val="21"/>
        </w:rPr>
        <w:t>腈</w:t>
      </w:r>
      <w:proofErr w:type="gramEnd"/>
      <w:r w:rsidRPr="00CC4217">
        <w:rPr>
          <w:rFonts w:hint="eastAsia"/>
          <w:szCs w:val="21"/>
        </w:rPr>
        <w:t>、氰</w:t>
      </w:r>
      <w:proofErr w:type="gramStart"/>
      <w:r w:rsidRPr="00CC4217">
        <w:rPr>
          <w:rFonts w:hint="eastAsia"/>
          <w:szCs w:val="21"/>
        </w:rPr>
        <w:t>烯菌酯</w:t>
      </w:r>
      <w:proofErr w:type="gramEnd"/>
      <w:r w:rsidRPr="00CC4217">
        <w:rPr>
          <w:rFonts w:hint="eastAsia"/>
          <w:szCs w:val="21"/>
        </w:rPr>
        <w:t>•戊</w:t>
      </w:r>
      <w:proofErr w:type="gramStart"/>
      <w:r w:rsidRPr="00CC4217">
        <w:rPr>
          <w:rFonts w:hint="eastAsia"/>
          <w:szCs w:val="21"/>
        </w:rPr>
        <w:t>唑</w:t>
      </w:r>
      <w:proofErr w:type="gramEnd"/>
      <w:r w:rsidRPr="00CC4217">
        <w:rPr>
          <w:rFonts w:hint="eastAsia"/>
          <w:szCs w:val="21"/>
        </w:rPr>
        <w:t>醇、苯</w:t>
      </w:r>
      <w:proofErr w:type="gramStart"/>
      <w:r w:rsidRPr="00CC4217">
        <w:rPr>
          <w:rFonts w:hint="eastAsia"/>
          <w:szCs w:val="21"/>
        </w:rPr>
        <w:t>醚甲环唑</w:t>
      </w:r>
      <w:proofErr w:type="gramEnd"/>
      <w:r w:rsidRPr="00CC4217">
        <w:rPr>
          <w:rFonts w:hint="eastAsia"/>
          <w:szCs w:val="21"/>
        </w:rPr>
        <w:t>、吡唑</w:t>
      </w:r>
      <w:proofErr w:type="gramStart"/>
      <w:r w:rsidRPr="00CC4217">
        <w:rPr>
          <w:rFonts w:hint="eastAsia"/>
          <w:szCs w:val="21"/>
        </w:rPr>
        <w:t>醚菌酯</w:t>
      </w:r>
      <w:proofErr w:type="gramEnd"/>
      <w:r w:rsidRPr="00CC4217">
        <w:rPr>
          <w:rFonts w:hint="eastAsia"/>
          <w:szCs w:val="21"/>
        </w:rPr>
        <w:t>、戊</w:t>
      </w:r>
      <w:proofErr w:type="gramStart"/>
      <w:r w:rsidRPr="00CC4217">
        <w:rPr>
          <w:rFonts w:hint="eastAsia"/>
          <w:szCs w:val="21"/>
        </w:rPr>
        <w:t>唑</w:t>
      </w:r>
      <w:proofErr w:type="gramEnd"/>
      <w:r w:rsidRPr="00CC4217">
        <w:rPr>
          <w:rFonts w:hint="eastAsia"/>
          <w:szCs w:val="21"/>
        </w:rPr>
        <w:t>醇（须为取得农药登记等相关许可证件的产品）；</w:t>
      </w:r>
    </w:p>
    <w:p w14:paraId="0D7A446B" w14:textId="77777777" w:rsidR="00CC4217" w:rsidRPr="00CC4217" w:rsidRDefault="00CC4217" w:rsidP="00CC4217">
      <w:pPr>
        <w:pStyle w:val="a9"/>
        <w:adjustRightInd w:val="0"/>
        <w:snapToGrid w:val="0"/>
        <w:spacing w:line="440" w:lineRule="exact"/>
        <w:ind w:firstLine="420"/>
        <w:rPr>
          <w:rFonts w:hint="eastAsia"/>
          <w:szCs w:val="21"/>
        </w:rPr>
      </w:pPr>
      <w:r w:rsidRPr="00CC4217">
        <w:rPr>
          <w:rFonts w:hint="eastAsia"/>
          <w:szCs w:val="21"/>
        </w:rPr>
        <w:t>3.尚未在小麦上登记的种子处理药剂：种菌</w:t>
      </w:r>
      <w:proofErr w:type="gramStart"/>
      <w:r w:rsidRPr="00CC4217">
        <w:rPr>
          <w:rFonts w:hint="eastAsia"/>
          <w:szCs w:val="21"/>
        </w:rPr>
        <w:t>唑</w:t>
      </w:r>
      <w:proofErr w:type="gramEnd"/>
      <w:r w:rsidRPr="00CC4217">
        <w:rPr>
          <w:rFonts w:hint="eastAsia"/>
          <w:szCs w:val="21"/>
        </w:rPr>
        <w:t>、三氟吡啶胺（须为取得农药登记等相关许可证件的产品，在当地农业农村部门试验示范、技术指导下使用）。</w:t>
      </w:r>
    </w:p>
    <w:p w14:paraId="269F81BB" w14:textId="77777777" w:rsidR="00CC4217" w:rsidRPr="00CC4217" w:rsidRDefault="00CC4217" w:rsidP="00CC4217">
      <w:pPr>
        <w:pStyle w:val="a9"/>
        <w:adjustRightInd w:val="0"/>
        <w:snapToGrid w:val="0"/>
        <w:spacing w:line="440" w:lineRule="exact"/>
        <w:ind w:firstLine="422"/>
        <w:rPr>
          <w:rFonts w:hint="eastAsia"/>
          <w:b/>
          <w:bCs/>
          <w:szCs w:val="21"/>
        </w:rPr>
      </w:pPr>
      <w:r w:rsidRPr="00CC4217">
        <w:rPr>
          <w:rFonts w:hint="eastAsia"/>
          <w:b/>
          <w:bCs/>
          <w:szCs w:val="21"/>
        </w:rPr>
        <w:t>二、苗期喷施药剂</w:t>
      </w:r>
    </w:p>
    <w:p w14:paraId="5040BA00" w14:textId="77777777" w:rsidR="00CC4217" w:rsidRPr="00CC4217" w:rsidRDefault="00CC4217" w:rsidP="00CC4217">
      <w:pPr>
        <w:pStyle w:val="a9"/>
        <w:adjustRightInd w:val="0"/>
        <w:snapToGrid w:val="0"/>
        <w:spacing w:line="440" w:lineRule="exact"/>
        <w:ind w:firstLine="420"/>
        <w:rPr>
          <w:rFonts w:hint="eastAsia"/>
          <w:szCs w:val="21"/>
        </w:rPr>
      </w:pPr>
      <w:r w:rsidRPr="00CC4217">
        <w:rPr>
          <w:rFonts w:hint="eastAsia"/>
          <w:szCs w:val="21"/>
        </w:rPr>
        <w:t>丙硫菌唑、丙硫唑、丙环唑、吡唑醚菌酯、叶菌唑、氰烯菌酯、戊唑醇、苯醚甲环唑、氯氟醚菌唑等在小麦上登记的单剂及其复配制剂。</w:t>
      </w:r>
    </w:p>
    <w:p w14:paraId="4B523D26" w14:textId="77777777" w:rsidR="00CC4217" w:rsidRPr="00CC4217" w:rsidRDefault="00CC4217" w:rsidP="00CC4217">
      <w:pPr>
        <w:jc w:val="center"/>
        <w:rPr>
          <w:rFonts w:ascii="黑体" w:eastAsia="黑体" w:hAnsi="黑体" w:cs="宋体" w:hint="eastAsia"/>
          <w:kern w:val="0"/>
          <w:szCs w:val="21"/>
        </w:rPr>
      </w:pPr>
    </w:p>
    <w:sectPr w:rsidR="00CC4217" w:rsidRPr="00CC4217" w:rsidSect="00A513E8">
      <w:pgSz w:w="11906" w:h="16838"/>
      <w:pgMar w:top="1440" w:right="991"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CDC50" w14:textId="77777777" w:rsidR="003E45BA" w:rsidRDefault="003E45BA" w:rsidP="003072C3">
      <w:r>
        <w:separator/>
      </w:r>
    </w:p>
  </w:endnote>
  <w:endnote w:type="continuationSeparator" w:id="0">
    <w:p w14:paraId="585B96A7" w14:textId="77777777" w:rsidR="003E45BA" w:rsidRDefault="003E45BA" w:rsidP="0030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黑体">
    <w:altName w:val="oúì."/>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5327D" w14:textId="77777777" w:rsidR="003E45BA" w:rsidRDefault="003E45BA" w:rsidP="003072C3">
      <w:r>
        <w:separator/>
      </w:r>
    </w:p>
  </w:footnote>
  <w:footnote w:type="continuationSeparator" w:id="0">
    <w:p w14:paraId="6B0EB1F1" w14:textId="77777777" w:rsidR="003E45BA" w:rsidRDefault="003E45BA" w:rsidP="00307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13D6E"/>
    <w:multiLevelType w:val="hybridMultilevel"/>
    <w:tmpl w:val="02D29214"/>
    <w:lvl w:ilvl="0" w:tplc="3D50AF7E">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7A83F9B"/>
    <w:multiLevelType w:val="hybridMultilevel"/>
    <w:tmpl w:val="73A051DC"/>
    <w:lvl w:ilvl="0" w:tplc="C5909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19B277F"/>
    <w:multiLevelType w:val="hybridMultilevel"/>
    <w:tmpl w:val="B4800BAC"/>
    <w:lvl w:ilvl="0" w:tplc="164CA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strokecolor="yellow">
      <v:fill color="white"/>
      <v:stroke color="yellow"/>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402"/>
    <w:rsid w:val="0000725D"/>
    <w:rsid w:val="000078A5"/>
    <w:rsid w:val="00007E45"/>
    <w:rsid w:val="00010136"/>
    <w:rsid w:val="0001121A"/>
    <w:rsid w:val="000142D8"/>
    <w:rsid w:val="00016A3E"/>
    <w:rsid w:val="000259BF"/>
    <w:rsid w:val="0002757B"/>
    <w:rsid w:val="00040A9E"/>
    <w:rsid w:val="0004398C"/>
    <w:rsid w:val="00046243"/>
    <w:rsid w:val="00050885"/>
    <w:rsid w:val="00061474"/>
    <w:rsid w:val="00074408"/>
    <w:rsid w:val="00076D19"/>
    <w:rsid w:val="0007764E"/>
    <w:rsid w:val="00077B01"/>
    <w:rsid w:val="00081941"/>
    <w:rsid w:val="000826B4"/>
    <w:rsid w:val="00086AEA"/>
    <w:rsid w:val="00087D8B"/>
    <w:rsid w:val="00094E1F"/>
    <w:rsid w:val="00095379"/>
    <w:rsid w:val="000A15C8"/>
    <w:rsid w:val="000A2B43"/>
    <w:rsid w:val="000A2E23"/>
    <w:rsid w:val="000A361D"/>
    <w:rsid w:val="000A7EA9"/>
    <w:rsid w:val="000B5838"/>
    <w:rsid w:val="000C12F2"/>
    <w:rsid w:val="000C7B89"/>
    <w:rsid w:val="000D3BDF"/>
    <w:rsid w:val="000E0A3B"/>
    <w:rsid w:val="000E1250"/>
    <w:rsid w:val="000F4603"/>
    <w:rsid w:val="0010417D"/>
    <w:rsid w:val="00105677"/>
    <w:rsid w:val="00106690"/>
    <w:rsid w:val="00113DC0"/>
    <w:rsid w:val="001147B1"/>
    <w:rsid w:val="0011731F"/>
    <w:rsid w:val="00120D18"/>
    <w:rsid w:val="001230D3"/>
    <w:rsid w:val="00124155"/>
    <w:rsid w:val="00145D7B"/>
    <w:rsid w:val="001504A1"/>
    <w:rsid w:val="00156E74"/>
    <w:rsid w:val="00157567"/>
    <w:rsid w:val="001710FD"/>
    <w:rsid w:val="00171D9C"/>
    <w:rsid w:val="0017218B"/>
    <w:rsid w:val="00172A27"/>
    <w:rsid w:val="001730F3"/>
    <w:rsid w:val="001848E2"/>
    <w:rsid w:val="00186ED1"/>
    <w:rsid w:val="00191341"/>
    <w:rsid w:val="0019291A"/>
    <w:rsid w:val="00195C50"/>
    <w:rsid w:val="001963F6"/>
    <w:rsid w:val="0019740F"/>
    <w:rsid w:val="001979D4"/>
    <w:rsid w:val="001A0737"/>
    <w:rsid w:val="001A53D2"/>
    <w:rsid w:val="001B3975"/>
    <w:rsid w:val="001B4158"/>
    <w:rsid w:val="001B6389"/>
    <w:rsid w:val="001B689D"/>
    <w:rsid w:val="001C30F6"/>
    <w:rsid w:val="001C3F8D"/>
    <w:rsid w:val="001C452F"/>
    <w:rsid w:val="001C589E"/>
    <w:rsid w:val="001D1B02"/>
    <w:rsid w:val="001D3108"/>
    <w:rsid w:val="001D3CCC"/>
    <w:rsid w:val="001D613C"/>
    <w:rsid w:val="001E7506"/>
    <w:rsid w:val="001F0618"/>
    <w:rsid w:val="001F0B53"/>
    <w:rsid w:val="002001E7"/>
    <w:rsid w:val="002014BF"/>
    <w:rsid w:val="002019E8"/>
    <w:rsid w:val="00203729"/>
    <w:rsid w:val="00207865"/>
    <w:rsid w:val="00207AD7"/>
    <w:rsid w:val="00207E99"/>
    <w:rsid w:val="00212AE8"/>
    <w:rsid w:val="00215279"/>
    <w:rsid w:val="00222E92"/>
    <w:rsid w:val="002305BC"/>
    <w:rsid w:val="00232187"/>
    <w:rsid w:val="0023273A"/>
    <w:rsid w:val="0023525A"/>
    <w:rsid w:val="00246C84"/>
    <w:rsid w:val="00251550"/>
    <w:rsid w:val="002552E4"/>
    <w:rsid w:val="00255EDF"/>
    <w:rsid w:val="00256EE6"/>
    <w:rsid w:val="00260D4D"/>
    <w:rsid w:val="00260D5C"/>
    <w:rsid w:val="0026430E"/>
    <w:rsid w:val="00267AE9"/>
    <w:rsid w:val="00267E4A"/>
    <w:rsid w:val="002731D2"/>
    <w:rsid w:val="00275BEA"/>
    <w:rsid w:val="0028070D"/>
    <w:rsid w:val="00281EB8"/>
    <w:rsid w:val="00297D14"/>
    <w:rsid w:val="002A2546"/>
    <w:rsid w:val="002A629D"/>
    <w:rsid w:val="002A65B8"/>
    <w:rsid w:val="002A738B"/>
    <w:rsid w:val="002B44E8"/>
    <w:rsid w:val="002B4D51"/>
    <w:rsid w:val="002B4DEF"/>
    <w:rsid w:val="002C01BF"/>
    <w:rsid w:val="002C2DEA"/>
    <w:rsid w:val="002C5B13"/>
    <w:rsid w:val="002D08CA"/>
    <w:rsid w:val="002D0EB5"/>
    <w:rsid w:val="002D1ED2"/>
    <w:rsid w:val="002D724C"/>
    <w:rsid w:val="002E1930"/>
    <w:rsid w:val="002E1E33"/>
    <w:rsid w:val="002E3EA3"/>
    <w:rsid w:val="002E6A9E"/>
    <w:rsid w:val="002F0BB7"/>
    <w:rsid w:val="002F1D06"/>
    <w:rsid w:val="002F7A7A"/>
    <w:rsid w:val="00302930"/>
    <w:rsid w:val="00304E5C"/>
    <w:rsid w:val="003072C3"/>
    <w:rsid w:val="00311E67"/>
    <w:rsid w:val="003122BE"/>
    <w:rsid w:val="00315ACB"/>
    <w:rsid w:val="0032098C"/>
    <w:rsid w:val="00322116"/>
    <w:rsid w:val="00324F6A"/>
    <w:rsid w:val="00324F85"/>
    <w:rsid w:val="003262A7"/>
    <w:rsid w:val="003328A0"/>
    <w:rsid w:val="00333FE8"/>
    <w:rsid w:val="00342A04"/>
    <w:rsid w:val="00342FC6"/>
    <w:rsid w:val="00343191"/>
    <w:rsid w:val="00347917"/>
    <w:rsid w:val="0035368C"/>
    <w:rsid w:val="0035518A"/>
    <w:rsid w:val="00355F4B"/>
    <w:rsid w:val="0036079D"/>
    <w:rsid w:val="00373ADE"/>
    <w:rsid w:val="00374052"/>
    <w:rsid w:val="00377BD0"/>
    <w:rsid w:val="00383C91"/>
    <w:rsid w:val="003850FF"/>
    <w:rsid w:val="003955AA"/>
    <w:rsid w:val="003B344E"/>
    <w:rsid w:val="003B5EF5"/>
    <w:rsid w:val="003B6011"/>
    <w:rsid w:val="003C03DB"/>
    <w:rsid w:val="003C072F"/>
    <w:rsid w:val="003C193C"/>
    <w:rsid w:val="003C1A91"/>
    <w:rsid w:val="003C2A0D"/>
    <w:rsid w:val="003D23DD"/>
    <w:rsid w:val="003D5B40"/>
    <w:rsid w:val="003E0B34"/>
    <w:rsid w:val="003E19C4"/>
    <w:rsid w:val="003E1F04"/>
    <w:rsid w:val="003E45BA"/>
    <w:rsid w:val="003E5B02"/>
    <w:rsid w:val="003E5E3B"/>
    <w:rsid w:val="003E6519"/>
    <w:rsid w:val="003F2476"/>
    <w:rsid w:val="003F5F5D"/>
    <w:rsid w:val="00402E10"/>
    <w:rsid w:val="00407D06"/>
    <w:rsid w:val="0041340A"/>
    <w:rsid w:val="00424C39"/>
    <w:rsid w:val="00425568"/>
    <w:rsid w:val="00425C78"/>
    <w:rsid w:val="00426787"/>
    <w:rsid w:val="00427EF9"/>
    <w:rsid w:val="00433918"/>
    <w:rsid w:val="00433AEC"/>
    <w:rsid w:val="00440A6B"/>
    <w:rsid w:val="004438F8"/>
    <w:rsid w:val="00443FB4"/>
    <w:rsid w:val="00444ADA"/>
    <w:rsid w:val="00444C8D"/>
    <w:rsid w:val="004602A3"/>
    <w:rsid w:val="00464F80"/>
    <w:rsid w:val="00473D5A"/>
    <w:rsid w:val="00480D89"/>
    <w:rsid w:val="0048177B"/>
    <w:rsid w:val="004829AE"/>
    <w:rsid w:val="00483CCB"/>
    <w:rsid w:val="004854D3"/>
    <w:rsid w:val="00487F40"/>
    <w:rsid w:val="00493605"/>
    <w:rsid w:val="00493E9A"/>
    <w:rsid w:val="00497FE3"/>
    <w:rsid w:val="004A18B4"/>
    <w:rsid w:val="004A691B"/>
    <w:rsid w:val="004B1C84"/>
    <w:rsid w:val="004B2852"/>
    <w:rsid w:val="004B56D9"/>
    <w:rsid w:val="004C0EA3"/>
    <w:rsid w:val="004C4EAF"/>
    <w:rsid w:val="004D1AAE"/>
    <w:rsid w:val="004D5743"/>
    <w:rsid w:val="004D7657"/>
    <w:rsid w:val="004D7FDD"/>
    <w:rsid w:val="004E5E05"/>
    <w:rsid w:val="004E5F1A"/>
    <w:rsid w:val="005000E0"/>
    <w:rsid w:val="0050121D"/>
    <w:rsid w:val="00502538"/>
    <w:rsid w:val="00504B32"/>
    <w:rsid w:val="00506541"/>
    <w:rsid w:val="0050759A"/>
    <w:rsid w:val="0051423E"/>
    <w:rsid w:val="0051768C"/>
    <w:rsid w:val="00520482"/>
    <w:rsid w:val="00521A2D"/>
    <w:rsid w:val="00522C6B"/>
    <w:rsid w:val="00526346"/>
    <w:rsid w:val="00527346"/>
    <w:rsid w:val="00532844"/>
    <w:rsid w:val="005328C4"/>
    <w:rsid w:val="005403B7"/>
    <w:rsid w:val="005418A3"/>
    <w:rsid w:val="00541F88"/>
    <w:rsid w:val="00542A5D"/>
    <w:rsid w:val="005467DE"/>
    <w:rsid w:val="005528CF"/>
    <w:rsid w:val="00552F41"/>
    <w:rsid w:val="00557544"/>
    <w:rsid w:val="0056465A"/>
    <w:rsid w:val="0056601E"/>
    <w:rsid w:val="00566238"/>
    <w:rsid w:val="00566EAA"/>
    <w:rsid w:val="00566F60"/>
    <w:rsid w:val="00570530"/>
    <w:rsid w:val="00576889"/>
    <w:rsid w:val="0058305C"/>
    <w:rsid w:val="005856F0"/>
    <w:rsid w:val="00590C5C"/>
    <w:rsid w:val="00597464"/>
    <w:rsid w:val="00597983"/>
    <w:rsid w:val="005A15F2"/>
    <w:rsid w:val="005A2D1E"/>
    <w:rsid w:val="005A3038"/>
    <w:rsid w:val="005A32BC"/>
    <w:rsid w:val="005A5903"/>
    <w:rsid w:val="005B514F"/>
    <w:rsid w:val="005C1CD7"/>
    <w:rsid w:val="005C1D34"/>
    <w:rsid w:val="005C387C"/>
    <w:rsid w:val="005C70C5"/>
    <w:rsid w:val="005D44F1"/>
    <w:rsid w:val="005D60FB"/>
    <w:rsid w:val="005E7487"/>
    <w:rsid w:val="005F4C74"/>
    <w:rsid w:val="005F5E8B"/>
    <w:rsid w:val="005F60C1"/>
    <w:rsid w:val="005F6E1F"/>
    <w:rsid w:val="005F7C31"/>
    <w:rsid w:val="005F7DA9"/>
    <w:rsid w:val="006038F9"/>
    <w:rsid w:val="006072EA"/>
    <w:rsid w:val="00613D14"/>
    <w:rsid w:val="00614D07"/>
    <w:rsid w:val="00620DD2"/>
    <w:rsid w:val="00624892"/>
    <w:rsid w:val="00627B23"/>
    <w:rsid w:val="006321E5"/>
    <w:rsid w:val="006367CF"/>
    <w:rsid w:val="0064000A"/>
    <w:rsid w:val="00640DCB"/>
    <w:rsid w:val="0064682E"/>
    <w:rsid w:val="00650DE8"/>
    <w:rsid w:val="00652E5B"/>
    <w:rsid w:val="00655112"/>
    <w:rsid w:val="006659EC"/>
    <w:rsid w:val="006718C6"/>
    <w:rsid w:val="0067201B"/>
    <w:rsid w:val="0067462C"/>
    <w:rsid w:val="00674C7F"/>
    <w:rsid w:val="00677BF9"/>
    <w:rsid w:val="00681727"/>
    <w:rsid w:val="006872FC"/>
    <w:rsid w:val="006960B9"/>
    <w:rsid w:val="006A019B"/>
    <w:rsid w:val="006A0568"/>
    <w:rsid w:val="006A08B8"/>
    <w:rsid w:val="006B08EE"/>
    <w:rsid w:val="006B23AE"/>
    <w:rsid w:val="006B755C"/>
    <w:rsid w:val="006C00AD"/>
    <w:rsid w:val="006C6794"/>
    <w:rsid w:val="006C72C9"/>
    <w:rsid w:val="006C7F83"/>
    <w:rsid w:val="006D09FD"/>
    <w:rsid w:val="006D54C8"/>
    <w:rsid w:val="006D7FD6"/>
    <w:rsid w:val="006E251F"/>
    <w:rsid w:val="006E7D3B"/>
    <w:rsid w:val="006F28F7"/>
    <w:rsid w:val="006F7D80"/>
    <w:rsid w:val="00703F96"/>
    <w:rsid w:val="00710AC8"/>
    <w:rsid w:val="00725B64"/>
    <w:rsid w:val="00726B6D"/>
    <w:rsid w:val="0073673D"/>
    <w:rsid w:val="00740D9C"/>
    <w:rsid w:val="00742411"/>
    <w:rsid w:val="007425D1"/>
    <w:rsid w:val="007431FB"/>
    <w:rsid w:val="007510EB"/>
    <w:rsid w:val="007513DF"/>
    <w:rsid w:val="00753C56"/>
    <w:rsid w:val="00754DBB"/>
    <w:rsid w:val="007648AA"/>
    <w:rsid w:val="00772738"/>
    <w:rsid w:val="00791695"/>
    <w:rsid w:val="007A1490"/>
    <w:rsid w:val="007B07F1"/>
    <w:rsid w:val="007B17ED"/>
    <w:rsid w:val="007B786E"/>
    <w:rsid w:val="007C0BAE"/>
    <w:rsid w:val="007C2F6A"/>
    <w:rsid w:val="007C507F"/>
    <w:rsid w:val="007C58F8"/>
    <w:rsid w:val="007E37BC"/>
    <w:rsid w:val="007E5356"/>
    <w:rsid w:val="007E60A8"/>
    <w:rsid w:val="007F4417"/>
    <w:rsid w:val="007F7957"/>
    <w:rsid w:val="008072A8"/>
    <w:rsid w:val="00807D6B"/>
    <w:rsid w:val="008145D8"/>
    <w:rsid w:val="00816761"/>
    <w:rsid w:val="00820297"/>
    <w:rsid w:val="008222D4"/>
    <w:rsid w:val="008258B0"/>
    <w:rsid w:val="0082710A"/>
    <w:rsid w:val="008313C2"/>
    <w:rsid w:val="008316DB"/>
    <w:rsid w:val="00837D81"/>
    <w:rsid w:val="00840359"/>
    <w:rsid w:val="00847C61"/>
    <w:rsid w:val="008527FA"/>
    <w:rsid w:val="00852C2A"/>
    <w:rsid w:val="00852CCF"/>
    <w:rsid w:val="00861B54"/>
    <w:rsid w:val="00863BA0"/>
    <w:rsid w:val="00867B61"/>
    <w:rsid w:val="00870C75"/>
    <w:rsid w:val="00884685"/>
    <w:rsid w:val="00887075"/>
    <w:rsid w:val="0089104B"/>
    <w:rsid w:val="00895A5E"/>
    <w:rsid w:val="0089646F"/>
    <w:rsid w:val="008970F2"/>
    <w:rsid w:val="008A1649"/>
    <w:rsid w:val="008A31AA"/>
    <w:rsid w:val="008A444D"/>
    <w:rsid w:val="008A726F"/>
    <w:rsid w:val="008B1DCA"/>
    <w:rsid w:val="008B2D19"/>
    <w:rsid w:val="008B4567"/>
    <w:rsid w:val="008B658D"/>
    <w:rsid w:val="008B6C7B"/>
    <w:rsid w:val="008C0221"/>
    <w:rsid w:val="008C1B4F"/>
    <w:rsid w:val="008C4E9A"/>
    <w:rsid w:val="008C6756"/>
    <w:rsid w:val="008C75C4"/>
    <w:rsid w:val="008C7A33"/>
    <w:rsid w:val="008D086C"/>
    <w:rsid w:val="008D0C27"/>
    <w:rsid w:val="008D7F70"/>
    <w:rsid w:val="008E4960"/>
    <w:rsid w:val="008F0AD5"/>
    <w:rsid w:val="008F1597"/>
    <w:rsid w:val="008F2130"/>
    <w:rsid w:val="008F4AC9"/>
    <w:rsid w:val="008F5C9C"/>
    <w:rsid w:val="008F6B19"/>
    <w:rsid w:val="008F707B"/>
    <w:rsid w:val="00900772"/>
    <w:rsid w:val="00902F94"/>
    <w:rsid w:val="00903C70"/>
    <w:rsid w:val="00906807"/>
    <w:rsid w:val="00906C0B"/>
    <w:rsid w:val="00920A56"/>
    <w:rsid w:val="00921E08"/>
    <w:rsid w:val="00922A6A"/>
    <w:rsid w:val="009237EF"/>
    <w:rsid w:val="00925C05"/>
    <w:rsid w:val="00930CE8"/>
    <w:rsid w:val="009361EF"/>
    <w:rsid w:val="00936799"/>
    <w:rsid w:val="0094212E"/>
    <w:rsid w:val="00942C73"/>
    <w:rsid w:val="0095036F"/>
    <w:rsid w:val="00950876"/>
    <w:rsid w:val="009508AD"/>
    <w:rsid w:val="009508CD"/>
    <w:rsid w:val="00951EA0"/>
    <w:rsid w:val="00952E1F"/>
    <w:rsid w:val="00952E53"/>
    <w:rsid w:val="0095332F"/>
    <w:rsid w:val="00960481"/>
    <w:rsid w:val="00964B1D"/>
    <w:rsid w:val="00965698"/>
    <w:rsid w:val="00966924"/>
    <w:rsid w:val="00975A2C"/>
    <w:rsid w:val="00977F01"/>
    <w:rsid w:val="00981BFC"/>
    <w:rsid w:val="00992D50"/>
    <w:rsid w:val="009941DB"/>
    <w:rsid w:val="00995B4D"/>
    <w:rsid w:val="0099616F"/>
    <w:rsid w:val="00997A0E"/>
    <w:rsid w:val="009A203D"/>
    <w:rsid w:val="009B643A"/>
    <w:rsid w:val="009C136B"/>
    <w:rsid w:val="009C3118"/>
    <w:rsid w:val="009C3D86"/>
    <w:rsid w:val="009C7510"/>
    <w:rsid w:val="009D1264"/>
    <w:rsid w:val="009D262C"/>
    <w:rsid w:val="009D50EE"/>
    <w:rsid w:val="009E132D"/>
    <w:rsid w:val="009E1F5F"/>
    <w:rsid w:val="009E2A8B"/>
    <w:rsid w:val="009E3D1C"/>
    <w:rsid w:val="009E7479"/>
    <w:rsid w:val="009F1BCA"/>
    <w:rsid w:val="009F1CD8"/>
    <w:rsid w:val="009F2FCC"/>
    <w:rsid w:val="009F7652"/>
    <w:rsid w:val="00A017DD"/>
    <w:rsid w:val="00A041C5"/>
    <w:rsid w:val="00A04AE8"/>
    <w:rsid w:val="00A07270"/>
    <w:rsid w:val="00A1214D"/>
    <w:rsid w:val="00A20998"/>
    <w:rsid w:val="00A23486"/>
    <w:rsid w:val="00A258E1"/>
    <w:rsid w:val="00A26D0E"/>
    <w:rsid w:val="00A3008A"/>
    <w:rsid w:val="00A30FD1"/>
    <w:rsid w:val="00A35EAA"/>
    <w:rsid w:val="00A36EF5"/>
    <w:rsid w:val="00A41450"/>
    <w:rsid w:val="00A42FAA"/>
    <w:rsid w:val="00A46686"/>
    <w:rsid w:val="00A513E8"/>
    <w:rsid w:val="00A525CC"/>
    <w:rsid w:val="00A54C6F"/>
    <w:rsid w:val="00A561ED"/>
    <w:rsid w:val="00A63FEC"/>
    <w:rsid w:val="00A668D8"/>
    <w:rsid w:val="00A72ECA"/>
    <w:rsid w:val="00A81739"/>
    <w:rsid w:val="00A86BD8"/>
    <w:rsid w:val="00A930E5"/>
    <w:rsid w:val="00A93D27"/>
    <w:rsid w:val="00A967F8"/>
    <w:rsid w:val="00A97123"/>
    <w:rsid w:val="00AA288B"/>
    <w:rsid w:val="00AA38A6"/>
    <w:rsid w:val="00AA5531"/>
    <w:rsid w:val="00AB074B"/>
    <w:rsid w:val="00AB2081"/>
    <w:rsid w:val="00AB2C7F"/>
    <w:rsid w:val="00AB3690"/>
    <w:rsid w:val="00AB49A4"/>
    <w:rsid w:val="00AB71BA"/>
    <w:rsid w:val="00AC025F"/>
    <w:rsid w:val="00AC2A5D"/>
    <w:rsid w:val="00AC3118"/>
    <w:rsid w:val="00AC3AD7"/>
    <w:rsid w:val="00AC4230"/>
    <w:rsid w:val="00AC4AC8"/>
    <w:rsid w:val="00AC6745"/>
    <w:rsid w:val="00AD01E0"/>
    <w:rsid w:val="00AD1B17"/>
    <w:rsid w:val="00AD3151"/>
    <w:rsid w:val="00AD54A1"/>
    <w:rsid w:val="00AE51C9"/>
    <w:rsid w:val="00AE59C5"/>
    <w:rsid w:val="00AF0ECE"/>
    <w:rsid w:val="00AF5FAF"/>
    <w:rsid w:val="00AF7704"/>
    <w:rsid w:val="00B011F8"/>
    <w:rsid w:val="00B036A0"/>
    <w:rsid w:val="00B075A7"/>
    <w:rsid w:val="00B13A39"/>
    <w:rsid w:val="00B209B4"/>
    <w:rsid w:val="00B20F3F"/>
    <w:rsid w:val="00B259E8"/>
    <w:rsid w:val="00B30B05"/>
    <w:rsid w:val="00B35583"/>
    <w:rsid w:val="00B42E78"/>
    <w:rsid w:val="00B5029B"/>
    <w:rsid w:val="00B53EC8"/>
    <w:rsid w:val="00B5414C"/>
    <w:rsid w:val="00B55E1F"/>
    <w:rsid w:val="00B61E8A"/>
    <w:rsid w:val="00B66864"/>
    <w:rsid w:val="00B671A5"/>
    <w:rsid w:val="00B672A4"/>
    <w:rsid w:val="00B71036"/>
    <w:rsid w:val="00B723AA"/>
    <w:rsid w:val="00B9370A"/>
    <w:rsid w:val="00B954BA"/>
    <w:rsid w:val="00B95D24"/>
    <w:rsid w:val="00BA0448"/>
    <w:rsid w:val="00BA27AE"/>
    <w:rsid w:val="00BA6A22"/>
    <w:rsid w:val="00BB3062"/>
    <w:rsid w:val="00BB7ECD"/>
    <w:rsid w:val="00BC509F"/>
    <w:rsid w:val="00BC5875"/>
    <w:rsid w:val="00BC5ACF"/>
    <w:rsid w:val="00BC766C"/>
    <w:rsid w:val="00BC79BF"/>
    <w:rsid w:val="00BD04BF"/>
    <w:rsid w:val="00BD5A4D"/>
    <w:rsid w:val="00BE31FC"/>
    <w:rsid w:val="00BE40DB"/>
    <w:rsid w:val="00BF015A"/>
    <w:rsid w:val="00BF234D"/>
    <w:rsid w:val="00BF4CB5"/>
    <w:rsid w:val="00BF5233"/>
    <w:rsid w:val="00BF6499"/>
    <w:rsid w:val="00BF74C5"/>
    <w:rsid w:val="00C00BD7"/>
    <w:rsid w:val="00C0437A"/>
    <w:rsid w:val="00C05229"/>
    <w:rsid w:val="00C1392D"/>
    <w:rsid w:val="00C13B6E"/>
    <w:rsid w:val="00C13F0E"/>
    <w:rsid w:val="00C1799E"/>
    <w:rsid w:val="00C34482"/>
    <w:rsid w:val="00C40690"/>
    <w:rsid w:val="00C467EE"/>
    <w:rsid w:val="00C50AB9"/>
    <w:rsid w:val="00C57B2C"/>
    <w:rsid w:val="00C62268"/>
    <w:rsid w:val="00C63CA6"/>
    <w:rsid w:val="00C64F77"/>
    <w:rsid w:val="00C65DB4"/>
    <w:rsid w:val="00C7106D"/>
    <w:rsid w:val="00C729E5"/>
    <w:rsid w:val="00C72D8F"/>
    <w:rsid w:val="00C76E79"/>
    <w:rsid w:val="00C77BF1"/>
    <w:rsid w:val="00C8291B"/>
    <w:rsid w:val="00C82DB1"/>
    <w:rsid w:val="00C83E70"/>
    <w:rsid w:val="00C903CE"/>
    <w:rsid w:val="00C911A0"/>
    <w:rsid w:val="00C917F2"/>
    <w:rsid w:val="00C92DA6"/>
    <w:rsid w:val="00C962D8"/>
    <w:rsid w:val="00CA3A12"/>
    <w:rsid w:val="00CA4AE1"/>
    <w:rsid w:val="00CA7D1F"/>
    <w:rsid w:val="00CB0EC6"/>
    <w:rsid w:val="00CB7BC5"/>
    <w:rsid w:val="00CC015D"/>
    <w:rsid w:val="00CC154E"/>
    <w:rsid w:val="00CC38A4"/>
    <w:rsid w:val="00CC4217"/>
    <w:rsid w:val="00CD1097"/>
    <w:rsid w:val="00CD2F96"/>
    <w:rsid w:val="00CD48FA"/>
    <w:rsid w:val="00CD66B3"/>
    <w:rsid w:val="00CE224A"/>
    <w:rsid w:val="00CE24D1"/>
    <w:rsid w:val="00CE585D"/>
    <w:rsid w:val="00CF322B"/>
    <w:rsid w:val="00CF3A61"/>
    <w:rsid w:val="00CF6622"/>
    <w:rsid w:val="00D02E4E"/>
    <w:rsid w:val="00D10518"/>
    <w:rsid w:val="00D11178"/>
    <w:rsid w:val="00D1437C"/>
    <w:rsid w:val="00D145C0"/>
    <w:rsid w:val="00D233B1"/>
    <w:rsid w:val="00D26E28"/>
    <w:rsid w:val="00D33BDA"/>
    <w:rsid w:val="00D357FB"/>
    <w:rsid w:val="00D401C1"/>
    <w:rsid w:val="00D408C8"/>
    <w:rsid w:val="00D433C0"/>
    <w:rsid w:val="00D44070"/>
    <w:rsid w:val="00D52480"/>
    <w:rsid w:val="00D52941"/>
    <w:rsid w:val="00D56224"/>
    <w:rsid w:val="00D60971"/>
    <w:rsid w:val="00D61700"/>
    <w:rsid w:val="00D63386"/>
    <w:rsid w:val="00D66C96"/>
    <w:rsid w:val="00D72FE9"/>
    <w:rsid w:val="00D755A9"/>
    <w:rsid w:val="00D80FBB"/>
    <w:rsid w:val="00D82F5D"/>
    <w:rsid w:val="00D85A82"/>
    <w:rsid w:val="00D86938"/>
    <w:rsid w:val="00D87F32"/>
    <w:rsid w:val="00D95603"/>
    <w:rsid w:val="00D97484"/>
    <w:rsid w:val="00DA2676"/>
    <w:rsid w:val="00DA30B0"/>
    <w:rsid w:val="00DA5178"/>
    <w:rsid w:val="00DB0432"/>
    <w:rsid w:val="00DB1E60"/>
    <w:rsid w:val="00DB3343"/>
    <w:rsid w:val="00DC0875"/>
    <w:rsid w:val="00DC5461"/>
    <w:rsid w:val="00DC6EA7"/>
    <w:rsid w:val="00DD3C11"/>
    <w:rsid w:val="00DD3F8E"/>
    <w:rsid w:val="00DE4C8C"/>
    <w:rsid w:val="00DE57A9"/>
    <w:rsid w:val="00DE5DB3"/>
    <w:rsid w:val="00DE6113"/>
    <w:rsid w:val="00DE6129"/>
    <w:rsid w:val="00DE6DDD"/>
    <w:rsid w:val="00DF0EBC"/>
    <w:rsid w:val="00DF6504"/>
    <w:rsid w:val="00E06DFD"/>
    <w:rsid w:val="00E141E2"/>
    <w:rsid w:val="00E15487"/>
    <w:rsid w:val="00E15F51"/>
    <w:rsid w:val="00E230DE"/>
    <w:rsid w:val="00E2349E"/>
    <w:rsid w:val="00E33DEF"/>
    <w:rsid w:val="00E3612B"/>
    <w:rsid w:val="00E416D2"/>
    <w:rsid w:val="00E434C5"/>
    <w:rsid w:val="00E46E7C"/>
    <w:rsid w:val="00E520AD"/>
    <w:rsid w:val="00E5653C"/>
    <w:rsid w:val="00E625C1"/>
    <w:rsid w:val="00E637DE"/>
    <w:rsid w:val="00E66B25"/>
    <w:rsid w:val="00E70B0B"/>
    <w:rsid w:val="00E83A2B"/>
    <w:rsid w:val="00E83C4E"/>
    <w:rsid w:val="00E848A3"/>
    <w:rsid w:val="00E855BC"/>
    <w:rsid w:val="00E906F1"/>
    <w:rsid w:val="00E9563C"/>
    <w:rsid w:val="00EA6201"/>
    <w:rsid w:val="00EB2A2F"/>
    <w:rsid w:val="00EB4AE3"/>
    <w:rsid w:val="00EC0916"/>
    <w:rsid w:val="00EC3282"/>
    <w:rsid w:val="00EC3DF1"/>
    <w:rsid w:val="00EC459D"/>
    <w:rsid w:val="00ED342F"/>
    <w:rsid w:val="00ED3F83"/>
    <w:rsid w:val="00ED58A9"/>
    <w:rsid w:val="00EE066F"/>
    <w:rsid w:val="00EF0172"/>
    <w:rsid w:val="00EF0DA0"/>
    <w:rsid w:val="00EF5E8F"/>
    <w:rsid w:val="00F005A7"/>
    <w:rsid w:val="00F0236D"/>
    <w:rsid w:val="00F12F9F"/>
    <w:rsid w:val="00F15FF2"/>
    <w:rsid w:val="00F270E3"/>
    <w:rsid w:val="00F32732"/>
    <w:rsid w:val="00F33CE0"/>
    <w:rsid w:val="00F3797C"/>
    <w:rsid w:val="00F37FC0"/>
    <w:rsid w:val="00F44DC1"/>
    <w:rsid w:val="00F464AE"/>
    <w:rsid w:val="00F57289"/>
    <w:rsid w:val="00F60F92"/>
    <w:rsid w:val="00F631B0"/>
    <w:rsid w:val="00F63310"/>
    <w:rsid w:val="00F638FA"/>
    <w:rsid w:val="00F65971"/>
    <w:rsid w:val="00F6760F"/>
    <w:rsid w:val="00F73E2E"/>
    <w:rsid w:val="00F80039"/>
    <w:rsid w:val="00F82301"/>
    <w:rsid w:val="00F82860"/>
    <w:rsid w:val="00F82DF6"/>
    <w:rsid w:val="00F83641"/>
    <w:rsid w:val="00F83B64"/>
    <w:rsid w:val="00F9213F"/>
    <w:rsid w:val="00F946E6"/>
    <w:rsid w:val="00FA0589"/>
    <w:rsid w:val="00FA1ADF"/>
    <w:rsid w:val="00FA4C5B"/>
    <w:rsid w:val="00FA5E12"/>
    <w:rsid w:val="00FB6A3A"/>
    <w:rsid w:val="00FB6E4A"/>
    <w:rsid w:val="00FC371C"/>
    <w:rsid w:val="00FC7F2B"/>
    <w:rsid w:val="00FE469D"/>
    <w:rsid w:val="00FE6E68"/>
    <w:rsid w:val="00FF50DB"/>
    <w:rsid w:val="35A33FD9"/>
    <w:rsid w:val="424B1B18"/>
    <w:rsid w:val="42783CE8"/>
    <w:rsid w:val="702502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yellow">
      <v:fill color="white"/>
      <v:stroke color="yellow"/>
    </o:shapedefaults>
    <o:shapelayout v:ext="edit">
      <o:idmap v:ext="edit" data="1"/>
    </o:shapelayout>
  </w:shapeDefaults>
  <w:decimalSymbol w:val="."/>
  <w:listSeparator w:val=","/>
  <w14:docId w14:val="1A934204"/>
  <w15:docId w15:val="{2B10C7A9-67C3-4926-B3D3-6718668D1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2D8F"/>
    <w:pPr>
      <w:widowControl w:val="0"/>
      <w:jc w:val="both"/>
    </w:pPr>
    <w:rPr>
      <w:kern w:val="2"/>
      <w:sz w:val="21"/>
      <w:szCs w:val="24"/>
    </w:rPr>
  </w:style>
  <w:style w:type="paragraph" w:styleId="1">
    <w:name w:val="heading 1"/>
    <w:basedOn w:val="a"/>
    <w:next w:val="a"/>
    <w:link w:val="10"/>
    <w:qFormat/>
    <w:rsid w:val="0056601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2D8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5">
    <w:name w:val="p15"/>
    <w:basedOn w:val="a"/>
    <w:qFormat/>
    <w:rsid w:val="00C72D8F"/>
    <w:pPr>
      <w:widowControl/>
      <w:spacing w:before="100" w:after="100"/>
      <w:jc w:val="left"/>
    </w:pPr>
    <w:rPr>
      <w:rFonts w:ascii="宋体" w:hAnsi="宋体" w:cs="宋体"/>
      <w:kern w:val="0"/>
      <w:sz w:val="24"/>
    </w:rPr>
  </w:style>
  <w:style w:type="paragraph" w:styleId="a4">
    <w:name w:val="header"/>
    <w:basedOn w:val="a"/>
    <w:link w:val="a5"/>
    <w:rsid w:val="003072C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3072C3"/>
    <w:rPr>
      <w:kern w:val="2"/>
      <w:sz w:val="18"/>
      <w:szCs w:val="18"/>
    </w:rPr>
  </w:style>
  <w:style w:type="paragraph" w:styleId="a6">
    <w:name w:val="footer"/>
    <w:basedOn w:val="a"/>
    <w:link w:val="a7"/>
    <w:rsid w:val="003072C3"/>
    <w:pPr>
      <w:tabs>
        <w:tab w:val="center" w:pos="4153"/>
        <w:tab w:val="right" w:pos="8306"/>
      </w:tabs>
      <w:snapToGrid w:val="0"/>
      <w:jc w:val="left"/>
    </w:pPr>
    <w:rPr>
      <w:sz w:val="18"/>
      <w:szCs w:val="18"/>
    </w:rPr>
  </w:style>
  <w:style w:type="character" w:customStyle="1" w:styleId="a7">
    <w:name w:val="页脚 字符"/>
    <w:basedOn w:val="a0"/>
    <w:link w:val="a6"/>
    <w:rsid w:val="003072C3"/>
    <w:rPr>
      <w:kern w:val="2"/>
      <w:sz w:val="18"/>
      <w:szCs w:val="18"/>
    </w:rPr>
  </w:style>
  <w:style w:type="paragraph" w:styleId="a8">
    <w:name w:val="Normal (Web)"/>
    <w:basedOn w:val="a"/>
    <w:uiPriority w:val="99"/>
    <w:unhideWhenUsed/>
    <w:rsid w:val="00820297"/>
    <w:pPr>
      <w:widowControl/>
      <w:spacing w:before="100" w:beforeAutospacing="1" w:after="100" w:afterAutospacing="1"/>
      <w:jc w:val="left"/>
    </w:pPr>
    <w:rPr>
      <w:rFonts w:ascii="宋体" w:eastAsia="宋体" w:hAnsi="宋体" w:cs="宋体"/>
      <w:kern w:val="0"/>
      <w:sz w:val="24"/>
    </w:rPr>
  </w:style>
  <w:style w:type="paragraph" w:customStyle="1" w:styleId="a9">
    <w:name w:val="段"/>
    <w:link w:val="Char"/>
    <w:qFormat/>
    <w:rsid w:val="00552F41"/>
    <w:pPr>
      <w:autoSpaceDE w:val="0"/>
      <w:autoSpaceDN w:val="0"/>
      <w:ind w:firstLineChars="200" w:firstLine="200"/>
      <w:jc w:val="both"/>
    </w:pPr>
    <w:rPr>
      <w:rFonts w:ascii="宋体" w:eastAsia="宋体" w:hAnsi="Times New Roman" w:cs="Times New Roman"/>
      <w:noProof/>
      <w:sz w:val="21"/>
    </w:rPr>
  </w:style>
  <w:style w:type="paragraph" w:customStyle="1" w:styleId="aa">
    <w:name w:val="一级条标题"/>
    <w:next w:val="a9"/>
    <w:rsid w:val="00552F41"/>
    <w:pPr>
      <w:outlineLvl w:val="2"/>
    </w:pPr>
    <w:rPr>
      <w:rFonts w:ascii="Times New Roman" w:eastAsia="黑体" w:hAnsi="Times New Roman" w:cs="Times New Roman"/>
      <w:sz w:val="21"/>
    </w:rPr>
  </w:style>
  <w:style w:type="paragraph" w:customStyle="1" w:styleId="ab">
    <w:name w:val="章标题"/>
    <w:next w:val="a9"/>
    <w:rsid w:val="00281EB8"/>
    <w:pPr>
      <w:spacing w:beforeLines="50" w:afterLines="50"/>
      <w:jc w:val="both"/>
      <w:outlineLvl w:val="1"/>
    </w:pPr>
    <w:rPr>
      <w:rFonts w:ascii="黑体" w:eastAsia="黑体" w:hAnsi="Times New Roman" w:cs="Times New Roman"/>
      <w:sz w:val="21"/>
    </w:rPr>
  </w:style>
  <w:style w:type="paragraph" w:customStyle="1" w:styleId="ac">
    <w:name w:val="二级条标题"/>
    <w:basedOn w:val="aa"/>
    <w:next w:val="a9"/>
    <w:rsid w:val="00281EB8"/>
    <w:pPr>
      <w:outlineLvl w:val="3"/>
    </w:pPr>
  </w:style>
  <w:style w:type="paragraph" w:customStyle="1" w:styleId="reader-word-layer">
    <w:name w:val="reader-word-layer"/>
    <w:basedOn w:val="a"/>
    <w:rsid w:val="00B5029B"/>
    <w:pPr>
      <w:widowControl/>
      <w:spacing w:before="100" w:beforeAutospacing="1" w:after="100" w:afterAutospacing="1"/>
      <w:jc w:val="left"/>
    </w:pPr>
    <w:rPr>
      <w:rFonts w:ascii="宋体" w:eastAsia="宋体" w:hAnsi="宋体" w:cs="宋体"/>
      <w:kern w:val="0"/>
      <w:sz w:val="24"/>
    </w:rPr>
  </w:style>
  <w:style w:type="character" w:styleId="ad">
    <w:name w:val="Hyperlink"/>
    <w:basedOn w:val="a0"/>
    <w:rsid w:val="00F37FC0"/>
    <w:rPr>
      <w:color w:val="0563C1" w:themeColor="hyperlink"/>
      <w:u w:val="single"/>
    </w:rPr>
  </w:style>
  <w:style w:type="paragraph" w:styleId="ae">
    <w:name w:val="List Paragraph"/>
    <w:basedOn w:val="a"/>
    <w:uiPriority w:val="1"/>
    <w:unhideWhenUsed/>
    <w:qFormat/>
    <w:rsid w:val="00816761"/>
    <w:pPr>
      <w:ind w:firstLineChars="200" w:firstLine="420"/>
    </w:pPr>
  </w:style>
  <w:style w:type="paragraph" w:customStyle="1" w:styleId="11">
    <w:name w:val="列出段落1"/>
    <w:basedOn w:val="a"/>
    <w:uiPriority w:val="34"/>
    <w:qFormat/>
    <w:rsid w:val="00433AEC"/>
    <w:pPr>
      <w:ind w:firstLineChars="200" w:firstLine="420"/>
    </w:pPr>
    <w:rPr>
      <w:rFonts w:ascii="Times New Roman" w:eastAsia="宋体" w:hAnsi="Times New Roman" w:cs="Times New Roman"/>
      <w:szCs w:val="20"/>
    </w:rPr>
  </w:style>
  <w:style w:type="paragraph" w:customStyle="1" w:styleId="Default">
    <w:name w:val="Default"/>
    <w:rsid w:val="00FB6A3A"/>
    <w:pPr>
      <w:widowControl w:val="0"/>
      <w:autoSpaceDE w:val="0"/>
      <w:autoSpaceDN w:val="0"/>
      <w:adjustRightInd w:val="0"/>
    </w:pPr>
    <w:rPr>
      <w:rFonts w:ascii="宋体" w:eastAsia="宋体" w:cs="宋体"/>
      <w:color w:val="000000"/>
      <w:sz w:val="24"/>
      <w:szCs w:val="24"/>
    </w:rPr>
  </w:style>
  <w:style w:type="paragraph" w:styleId="af">
    <w:name w:val="Date"/>
    <w:basedOn w:val="a"/>
    <w:next w:val="a"/>
    <w:link w:val="af0"/>
    <w:semiHidden/>
    <w:unhideWhenUsed/>
    <w:rsid w:val="003E5E3B"/>
    <w:pPr>
      <w:ind w:leftChars="2500" w:left="100"/>
    </w:pPr>
  </w:style>
  <w:style w:type="character" w:customStyle="1" w:styleId="af0">
    <w:name w:val="日期 字符"/>
    <w:basedOn w:val="a0"/>
    <w:link w:val="af"/>
    <w:semiHidden/>
    <w:rsid w:val="003E5E3B"/>
    <w:rPr>
      <w:kern w:val="2"/>
      <w:sz w:val="21"/>
      <w:szCs w:val="24"/>
    </w:rPr>
  </w:style>
  <w:style w:type="paragraph" w:styleId="af1">
    <w:name w:val="Balloon Text"/>
    <w:basedOn w:val="a"/>
    <w:link w:val="af2"/>
    <w:semiHidden/>
    <w:unhideWhenUsed/>
    <w:rsid w:val="00D80FBB"/>
    <w:rPr>
      <w:sz w:val="18"/>
      <w:szCs w:val="18"/>
    </w:rPr>
  </w:style>
  <w:style w:type="character" w:customStyle="1" w:styleId="af2">
    <w:name w:val="批注框文本 字符"/>
    <w:basedOn w:val="a0"/>
    <w:link w:val="af1"/>
    <w:semiHidden/>
    <w:rsid w:val="00D80FBB"/>
    <w:rPr>
      <w:kern w:val="2"/>
      <w:sz w:val="18"/>
      <w:szCs w:val="18"/>
    </w:rPr>
  </w:style>
  <w:style w:type="character" w:customStyle="1" w:styleId="10">
    <w:name w:val="标题 1 字符"/>
    <w:basedOn w:val="a0"/>
    <w:link w:val="1"/>
    <w:rsid w:val="0056601E"/>
    <w:rPr>
      <w:b/>
      <w:bCs/>
      <w:kern w:val="44"/>
      <w:sz w:val="44"/>
      <w:szCs w:val="44"/>
    </w:rPr>
  </w:style>
  <w:style w:type="character" w:styleId="af3">
    <w:name w:val="annotation reference"/>
    <w:basedOn w:val="a0"/>
    <w:semiHidden/>
    <w:unhideWhenUsed/>
    <w:rsid w:val="002D0EB5"/>
    <w:rPr>
      <w:sz w:val="21"/>
      <w:szCs w:val="21"/>
    </w:rPr>
  </w:style>
  <w:style w:type="paragraph" w:styleId="af4">
    <w:name w:val="annotation text"/>
    <w:basedOn w:val="a"/>
    <w:link w:val="af5"/>
    <w:semiHidden/>
    <w:unhideWhenUsed/>
    <w:rsid w:val="002D0EB5"/>
    <w:pPr>
      <w:jc w:val="left"/>
    </w:pPr>
  </w:style>
  <w:style w:type="character" w:customStyle="1" w:styleId="af5">
    <w:name w:val="批注文字 字符"/>
    <w:basedOn w:val="a0"/>
    <w:link w:val="af4"/>
    <w:semiHidden/>
    <w:rsid w:val="002D0EB5"/>
    <w:rPr>
      <w:kern w:val="2"/>
      <w:sz w:val="21"/>
      <w:szCs w:val="24"/>
    </w:rPr>
  </w:style>
  <w:style w:type="paragraph" w:styleId="af6">
    <w:name w:val="annotation subject"/>
    <w:basedOn w:val="af4"/>
    <w:next w:val="af4"/>
    <w:link w:val="af7"/>
    <w:semiHidden/>
    <w:unhideWhenUsed/>
    <w:rsid w:val="002D0EB5"/>
    <w:rPr>
      <w:b/>
      <w:bCs/>
    </w:rPr>
  </w:style>
  <w:style w:type="character" w:customStyle="1" w:styleId="af7">
    <w:name w:val="批注主题 字符"/>
    <w:basedOn w:val="af5"/>
    <w:link w:val="af6"/>
    <w:semiHidden/>
    <w:rsid w:val="002D0EB5"/>
    <w:rPr>
      <w:b/>
      <w:bCs/>
      <w:kern w:val="2"/>
      <w:sz w:val="21"/>
      <w:szCs w:val="24"/>
    </w:rPr>
  </w:style>
  <w:style w:type="paragraph" w:styleId="af8">
    <w:name w:val="Body Text"/>
    <w:basedOn w:val="a"/>
    <w:link w:val="af9"/>
    <w:uiPriority w:val="1"/>
    <w:qFormat/>
    <w:rsid w:val="00A513E8"/>
    <w:pPr>
      <w:autoSpaceDE w:val="0"/>
      <w:autoSpaceDN w:val="0"/>
      <w:jc w:val="left"/>
    </w:pPr>
    <w:rPr>
      <w:rFonts w:ascii="宋体" w:eastAsia="宋体" w:hAnsi="宋体" w:cs="宋体"/>
      <w:kern w:val="0"/>
      <w:szCs w:val="21"/>
      <w:lang w:eastAsia="en-US" w:bidi="en-US"/>
    </w:rPr>
  </w:style>
  <w:style w:type="character" w:customStyle="1" w:styleId="af9">
    <w:name w:val="正文文本 字符"/>
    <w:basedOn w:val="a0"/>
    <w:link w:val="af8"/>
    <w:uiPriority w:val="1"/>
    <w:rsid w:val="00A513E8"/>
    <w:rPr>
      <w:rFonts w:ascii="宋体" w:eastAsia="宋体" w:hAnsi="宋体" w:cs="宋体"/>
      <w:sz w:val="21"/>
      <w:szCs w:val="21"/>
      <w:lang w:eastAsia="en-US" w:bidi="en-US"/>
    </w:rPr>
  </w:style>
  <w:style w:type="character" w:customStyle="1" w:styleId="Char">
    <w:name w:val="段 Char"/>
    <w:link w:val="a9"/>
    <w:rsid w:val="00FE6E68"/>
    <w:rPr>
      <w:rFonts w:ascii="宋体" w:eastAsia="宋体" w:hAnsi="Times New Roman" w:cs="Times New Roman"/>
      <w:noProof/>
      <w:sz w:val="21"/>
    </w:rPr>
  </w:style>
  <w:style w:type="character" w:styleId="afa">
    <w:name w:val="Strong"/>
    <w:basedOn w:val="a0"/>
    <w:uiPriority w:val="22"/>
    <w:qFormat/>
    <w:rsid w:val="00324F85"/>
    <w:rPr>
      <w:b/>
      <w:bCs/>
    </w:rPr>
  </w:style>
  <w:style w:type="paragraph" w:customStyle="1" w:styleId="afb">
    <w:name w:val="前言、引言标题"/>
    <w:next w:val="a"/>
    <w:qFormat/>
    <w:rsid w:val="00CC4217"/>
    <w:pPr>
      <w:shd w:val="clear" w:color="FFFFFF" w:fill="FFFFFF"/>
      <w:spacing w:before="640" w:after="560"/>
      <w:jc w:val="center"/>
      <w:outlineLvl w:val="0"/>
    </w:pPr>
    <w:rPr>
      <w:rFonts w:ascii="黑体" w:eastAsia="黑体" w:hAnsi="Times New Roman" w:cs="黑体"/>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99146">
      <w:bodyDiv w:val="1"/>
      <w:marLeft w:val="0"/>
      <w:marRight w:val="0"/>
      <w:marTop w:val="0"/>
      <w:marBottom w:val="0"/>
      <w:divBdr>
        <w:top w:val="none" w:sz="0" w:space="0" w:color="auto"/>
        <w:left w:val="none" w:sz="0" w:space="0" w:color="auto"/>
        <w:bottom w:val="none" w:sz="0" w:space="0" w:color="auto"/>
        <w:right w:val="none" w:sz="0" w:space="0" w:color="auto"/>
      </w:divBdr>
      <w:divsChild>
        <w:div w:id="332297955">
          <w:marLeft w:val="0"/>
          <w:marRight w:val="0"/>
          <w:marTop w:val="0"/>
          <w:marBottom w:val="0"/>
          <w:divBdr>
            <w:top w:val="none" w:sz="0" w:space="0" w:color="auto"/>
            <w:left w:val="none" w:sz="0" w:space="0" w:color="auto"/>
            <w:bottom w:val="none" w:sz="0" w:space="0" w:color="auto"/>
            <w:right w:val="none" w:sz="0" w:space="0" w:color="auto"/>
          </w:divBdr>
          <w:divsChild>
            <w:div w:id="941687038">
              <w:marLeft w:val="0"/>
              <w:marRight w:val="0"/>
              <w:marTop w:val="0"/>
              <w:marBottom w:val="125"/>
              <w:divBdr>
                <w:top w:val="none" w:sz="0" w:space="0" w:color="auto"/>
                <w:left w:val="none" w:sz="0" w:space="0" w:color="auto"/>
                <w:bottom w:val="none" w:sz="0" w:space="0" w:color="auto"/>
                <w:right w:val="none" w:sz="0" w:space="0" w:color="auto"/>
              </w:divBdr>
              <w:divsChild>
                <w:div w:id="204177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980389">
      <w:bodyDiv w:val="1"/>
      <w:marLeft w:val="0"/>
      <w:marRight w:val="0"/>
      <w:marTop w:val="0"/>
      <w:marBottom w:val="0"/>
      <w:divBdr>
        <w:top w:val="none" w:sz="0" w:space="0" w:color="auto"/>
        <w:left w:val="none" w:sz="0" w:space="0" w:color="auto"/>
        <w:bottom w:val="none" w:sz="0" w:space="0" w:color="auto"/>
        <w:right w:val="none" w:sz="0" w:space="0" w:color="auto"/>
      </w:divBdr>
    </w:div>
    <w:div w:id="408231344">
      <w:bodyDiv w:val="1"/>
      <w:marLeft w:val="0"/>
      <w:marRight w:val="0"/>
      <w:marTop w:val="0"/>
      <w:marBottom w:val="0"/>
      <w:divBdr>
        <w:top w:val="none" w:sz="0" w:space="0" w:color="auto"/>
        <w:left w:val="none" w:sz="0" w:space="0" w:color="auto"/>
        <w:bottom w:val="none" w:sz="0" w:space="0" w:color="auto"/>
        <w:right w:val="none" w:sz="0" w:space="0" w:color="auto"/>
      </w:divBdr>
    </w:div>
    <w:div w:id="660423543">
      <w:bodyDiv w:val="1"/>
      <w:marLeft w:val="0"/>
      <w:marRight w:val="0"/>
      <w:marTop w:val="0"/>
      <w:marBottom w:val="0"/>
      <w:divBdr>
        <w:top w:val="none" w:sz="0" w:space="0" w:color="auto"/>
        <w:left w:val="none" w:sz="0" w:space="0" w:color="auto"/>
        <w:bottom w:val="none" w:sz="0" w:space="0" w:color="auto"/>
        <w:right w:val="none" w:sz="0" w:space="0" w:color="auto"/>
      </w:divBdr>
    </w:div>
    <w:div w:id="994070991">
      <w:bodyDiv w:val="1"/>
      <w:marLeft w:val="0"/>
      <w:marRight w:val="0"/>
      <w:marTop w:val="0"/>
      <w:marBottom w:val="0"/>
      <w:divBdr>
        <w:top w:val="none" w:sz="0" w:space="0" w:color="auto"/>
        <w:left w:val="none" w:sz="0" w:space="0" w:color="auto"/>
        <w:bottom w:val="none" w:sz="0" w:space="0" w:color="auto"/>
        <w:right w:val="none" w:sz="0" w:space="0" w:color="auto"/>
      </w:divBdr>
    </w:div>
    <w:div w:id="1110973910">
      <w:bodyDiv w:val="1"/>
      <w:marLeft w:val="0"/>
      <w:marRight w:val="0"/>
      <w:marTop w:val="0"/>
      <w:marBottom w:val="0"/>
      <w:divBdr>
        <w:top w:val="none" w:sz="0" w:space="0" w:color="auto"/>
        <w:left w:val="none" w:sz="0" w:space="0" w:color="auto"/>
        <w:bottom w:val="none" w:sz="0" w:space="0" w:color="auto"/>
        <w:right w:val="none" w:sz="0" w:space="0" w:color="auto"/>
      </w:divBdr>
    </w:div>
    <w:div w:id="1252928971">
      <w:bodyDiv w:val="1"/>
      <w:marLeft w:val="0"/>
      <w:marRight w:val="0"/>
      <w:marTop w:val="0"/>
      <w:marBottom w:val="0"/>
      <w:divBdr>
        <w:top w:val="none" w:sz="0" w:space="0" w:color="auto"/>
        <w:left w:val="none" w:sz="0" w:space="0" w:color="auto"/>
        <w:bottom w:val="none" w:sz="0" w:space="0" w:color="auto"/>
        <w:right w:val="none" w:sz="0" w:space="0" w:color="auto"/>
      </w:divBdr>
    </w:div>
    <w:div w:id="1394545133">
      <w:bodyDiv w:val="1"/>
      <w:marLeft w:val="0"/>
      <w:marRight w:val="0"/>
      <w:marTop w:val="0"/>
      <w:marBottom w:val="0"/>
      <w:divBdr>
        <w:top w:val="none" w:sz="0" w:space="0" w:color="auto"/>
        <w:left w:val="none" w:sz="0" w:space="0" w:color="auto"/>
        <w:bottom w:val="none" w:sz="0" w:space="0" w:color="auto"/>
        <w:right w:val="none" w:sz="0" w:space="0" w:color="auto"/>
      </w:divBdr>
    </w:div>
    <w:div w:id="1462115688">
      <w:bodyDiv w:val="1"/>
      <w:marLeft w:val="0"/>
      <w:marRight w:val="0"/>
      <w:marTop w:val="0"/>
      <w:marBottom w:val="0"/>
      <w:divBdr>
        <w:top w:val="none" w:sz="0" w:space="0" w:color="auto"/>
        <w:left w:val="none" w:sz="0" w:space="0" w:color="auto"/>
        <w:bottom w:val="none" w:sz="0" w:space="0" w:color="auto"/>
        <w:right w:val="none" w:sz="0" w:space="0" w:color="auto"/>
      </w:divBdr>
    </w:div>
    <w:div w:id="1485387953">
      <w:bodyDiv w:val="1"/>
      <w:marLeft w:val="0"/>
      <w:marRight w:val="0"/>
      <w:marTop w:val="0"/>
      <w:marBottom w:val="0"/>
      <w:divBdr>
        <w:top w:val="none" w:sz="0" w:space="0" w:color="auto"/>
        <w:left w:val="none" w:sz="0" w:space="0" w:color="auto"/>
        <w:bottom w:val="none" w:sz="0" w:space="0" w:color="auto"/>
        <w:right w:val="none" w:sz="0" w:space="0" w:color="auto"/>
      </w:divBdr>
    </w:div>
    <w:div w:id="1490901436">
      <w:bodyDiv w:val="1"/>
      <w:marLeft w:val="0"/>
      <w:marRight w:val="0"/>
      <w:marTop w:val="0"/>
      <w:marBottom w:val="0"/>
      <w:divBdr>
        <w:top w:val="none" w:sz="0" w:space="0" w:color="auto"/>
        <w:left w:val="none" w:sz="0" w:space="0" w:color="auto"/>
        <w:bottom w:val="none" w:sz="0" w:space="0" w:color="auto"/>
        <w:right w:val="none" w:sz="0" w:space="0" w:color="auto"/>
      </w:divBdr>
    </w:div>
    <w:div w:id="1843205541">
      <w:bodyDiv w:val="1"/>
      <w:marLeft w:val="0"/>
      <w:marRight w:val="0"/>
      <w:marTop w:val="0"/>
      <w:marBottom w:val="0"/>
      <w:divBdr>
        <w:top w:val="none" w:sz="0" w:space="0" w:color="auto"/>
        <w:left w:val="none" w:sz="0" w:space="0" w:color="auto"/>
        <w:bottom w:val="none" w:sz="0" w:space="0" w:color="auto"/>
        <w:right w:val="none" w:sz="0" w:space="0" w:color="auto"/>
      </w:divBdr>
    </w:div>
    <w:div w:id="1977367576">
      <w:bodyDiv w:val="1"/>
      <w:marLeft w:val="0"/>
      <w:marRight w:val="0"/>
      <w:marTop w:val="0"/>
      <w:marBottom w:val="0"/>
      <w:divBdr>
        <w:top w:val="none" w:sz="0" w:space="0" w:color="auto"/>
        <w:left w:val="none" w:sz="0" w:space="0" w:color="auto"/>
        <w:bottom w:val="none" w:sz="0" w:space="0" w:color="auto"/>
        <w:right w:val="none" w:sz="0" w:space="0" w:color="auto"/>
      </w:divBdr>
    </w:div>
    <w:div w:id="1981299416">
      <w:bodyDiv w:val="1"/>
      <w:marLeft w:val="0"/>
      <w:marRight w:val="0"/>
      <w:marTop w:val="0"/>
      <w:marBottom w:val="0"/>
      <w:divBdr>
        <w:top w:val="none" w:sz="0" w:space="0" w:color="auto"/>
        <w:left w:val="none" w:sz="0" w:space="0" w:color="auto"/>
        <w:bottom w:val="none" w:sz="0" w:space="0" w:color="auto"/>
        <w:right w:val="none" w:sz="0" w:space="0" w:color="auto"/>
      </w:divBdr>
    </w:div>
    <w:div w:id="2012876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F6344-799E-4B32-9D9B-7E1C4CA21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778</Words>
  <Characters>4441</Characters>
  <Application>Microsoft Office Word</Application>
  <DocSecurity>0</DocSecurity>
  <Lines>37</Lines>
  <Paragraphs>10</Paragraphs>
  <ScaleCrop>false</ScaleCrop>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666</dc:creator>
  <cp:lastModifiedBy>comments</cp:lastModifiedBy>
  <cp:revision>2</cp:revision>
  <cp:lastPrinted>2021-12-02T02:10:00Z</cp:lastPrinted>
  <dcterms:created xsi:type="dcterms:W3CDTF">2025-05-21T02:52:00Z</dcterms:created>
  <dcterms:modified xsi:type="dcterms:W3CDTF">2025-05-21T02:52:00Z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