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sidR="00543F76" w:rsidRPr="00543F76">
              <w:rPr>
                <w:rFonts w:ascii="黑体" w:eastAsia="黑体" w:hAnsi="黑体"/>
                <w:sz w:val="21"/>
                <w:szCs w:val="21"/>
              </w:rPr>
              <w:t>25.040.01</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97B21">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543F76">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30C263D2" wp14:editId="2C7C3C64">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543F76" w:rsidRPr="00543F76">
              <w:t>61</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543F76" w:rsidRPr="00543F76">
        <w:rPr>
          <w:rFonts w:ascii="黑体" w:eastAsia="黑体" w:hint="eastAsia"/>
          <w:b w:val="0"/>
          <w:w w:val="100"/>
          <w:sz w:val="48"/>
        </w:rPr>
        <w:t>陕西省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DA016E">
        <w:rPr>
          <w:rFonts w:ascii="Times New Roman"/>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43F76" w:rsidRPr="00543F76">
        <w:rPr>
          <w:lang w:val="fr-FR"/>
        </w:rPr>
        <w:t>61</w:t>
      </w:r>
      <w:r w:rsidR="00543F76">
        <w:rPr>
          <w:rFonts w:hint="eastAsia"/>
          <w:lang w:val="fr-FR"/>
        </w:rPr>
        <w: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543F76">
        <w:rPr>
          <w:rFonts w:hint="eastAsia"/>
        </w:rPr>
        <w:t>2025</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7913AC">
        <w:rPr>
          <w:rFonts w:hAnsi="黑体"/>
        </w:rPr>
        <w:t> </w:t>
      </w:r>
      <w:r w:rsidR="007913AC">
        <w:rPr>
          <w:rFonts w:hAnsi="黑体"/>
        </w:rPr>
        <w:t> </w:t>
      </w:r>
      <w:r w:rsidR="007913AC">
        <w:rPr>
          <w:rFonts w:hAnsi="黑体"/>
        </w:rPr>
        <w:t> </w:t>
      </w:r>
      <w:r w:rsidR="007913AC">
        <w:rPr>
          <w:rFonts w:hAnsi="黑体"/>
        </w:rPr>
        <w:t> </w:t>
      </w:r>
      <w:r w:rsidR="007913AC">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5259EA6" wp14:editId="7F44035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68E2D"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B75F0">
        <w:t>电梯自行检测录像规程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A016E" w:rsidRDefault="00F515EE" w:rsidP="00463B77">
      <w:pPr>
        <w:pStyle w:val="afffffff5"/>
        <w:framePr w:w="9639" w:h="6974" w:hRule="exact" w:wrap="around" w:vAnchor="page" w:hAnchor="page" w:x="1419" w:y="6408" w:anchorLock="1"/>
        <w:textAlignment w:val="bottom"/>
        <w:rPr>
          <w:rFonts w:eastAsia="黑体"/>
          <w:noProof/>
          <w:szCs w:val="28"/>
        </w:rPr>
      </w:pPr>
      <w:r w:rsidRPr="00DA016E">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Pr="00DA016E">
        <w:rPr>
          <w:rFonts w:eastAsia="黑体"/>
          <w:noProof/>
          <w:szCs w:val="28"/>
        </w:rPr>
        <w:instrText xml:space="preserve"> FORMTEXT </w:instrText>
      </w:r>
      <w:r w:rsidRPr="00DA016E">
        <w:rPr>
          <w:rFonts w:eastAsia="黑体"/>
          <w:noProof/>
          <w:szCs w:val="28"/>
        </w:rPr>
      </w:r>
      <w:r w:rsidRPr="00DA016E">
        <w:rPr>
          <w:rFonts w:eastAsia="黑体"/>
          <w:noProof/>
          <w:szCs w:val="28"/>
        </w:rPr>
        <w:fldChar w:fldCharType="separate"/>
      </w:r>
      <w:r w:rsidR="00543F76" w:rsidRPr="00543F76">
        <w:rPr>
          <w:rFonts w:eastAsia="黑体"/>
          <w:noProof/>
          <w:szCs w:val="28"/>
        </w:rPr>
        <w:t>Video regulation for lift examination by the owner</w:t>
      </w:r>
      <w:r w:rsidRPr="00DA016E">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3A1D54">
        <w:rPr>
          <w:noProof/>
          <w:sz w:val="24"/>
          <w:szCs w:val="28"/>
        </w:rPr>
      </w:r>
      <w:r w:rsidR="003A1D54">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sidR="00E53432">
        <w:rPr>
          <w:noProof/>
          <w:sz w:val="21"/>
          <w:szCs w:val="28"/>
        </w:rPr>
      </w:r>
      <w:r>
        <w:rPr>
          <w:noProof/>
          <w:sz w:val="21"/>
          <w:szCs w:val="28"/>
        </w:rPr>
        <w:fldChar w:fldCharType="separate"/>
      </w:r>
      <w:r w:rsidR="00E53432">
        <w:rPr>
          <w:noProof/>
          <w:sz w:val="21"/>
          <w:szCs w:val="28"/>
        </w:rPr>
        <w:t> </w:t>
      </w:r>
      <w:r w:rsidR="00E53432">
        <w:rPr>
          <w:noProof/>
          <w:sz w:val="21"/>
          <w:szCs w:val="28"/>
        </w:rPr>
        <w:t> </w:t>
      </w:r>
      <w:r w:rsidR="00E53432">
        <w:rPr>
          <w:noProof/>
          <w:sz w:val="21"/>
          <w:szCs w:val="28"/>
        </w:rPr>
        <w:t> </w:t>
      </w:r>
      <w:r w:rsidR="00E53432">
        <w:rPr>
          <w:noProof/>
          <w:sz w:val="21"/>
          <w:szCs w:val="28"/>
        </w:rPr>
        <w:t> </w:t>
      </w:r>
      <w:r w:rsidR="00E53432">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E53432" w:rsidRPr="00A6537A">
        <w:rPr>
          <w:b/>
          <w:noProof/>
          <w:sz w:val="21"/>
          <w:szCs w:val="28"/>
        </w:rPr>
      </w:r>
      <w:r w:rsidR="003A1D54">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sidR="00E53432">
        <w:rPr>
          <w:rFonts w:ascii="黑体"/>
        </w:rPr>
      </w:r>
      <w:r>
        <w:rPr>
          <w:rFonts w:ascii="黑体"/>
        </w:rPr>
        <w:fldChar w:fldCharType="separate"/>
      </w:r>
      <w:bookmarkStart w:id="15" w:name="_GoBack"/>
      <w:bookmarkEnd w:id="15"/>
      <w:r w:rsidR="00E53432">
        <w:rPr>
          <w:rFonts w:ascii="黑体"/>
        </w:rPr>
        <w:t> </w:t>
      </w:r>
      <w:r w:rsidR="00E53432">
        <w:rPr>
          <w:rFonts w:ascii="黑体"/>
        </w:rPr>
        <w:t> </w:t>
      </w:r>
      <w:r w:rsidR="00E53432">
        <w:rPr>
          <w:rFonts w:ascii="黑体"/>
        </w:rPr>
        <w:t> </w:t>
      </w:r>
      <w:r w:rsidR="00E53432">
        <w:rPr>
          <w:rFonts w:ascii="黑体"/>
        </w:rPr>
        <w:t> </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sidR="00543F76">
        <w:rPr>
          <w:rFonts w:ascii="黑体" w:hint="eastAsia"/>
        </w:rPr>
        <w:t>2025</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43F76" w:rsidRPr="00543F76">
        <w:rPr>
          <w:rFonts w:hAnsi="黑体" w:hint="eastAsia"/>
          <w:w w:val="100"/>
          <w:sz w:val="28"/>
        </w:rPr>
        <w:t>陕西省市场监督管理局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8240" behindDoc="0" locked="1" layoutInCell="1" allowOverlap="1" wp14:anchorId="16F5D679" wp14:editId="7031A67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F0A59" id="直接连接符 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53281D" w:rsidRDefault="0053281D" w:rsidP="0053281D">
      <w:pPr>
        <w:pStyle w:val="affffff2"/>
        <w:spacing w:after="468"/>
      </w:pPr>
      <w:bookmarkStart w:id="22" w:name="BookMark1"/>
      <w:bookmarkStart w:id="23" w:name="_Toc193456278"/>
      <w:bookmarkStart w:id="24" w:name="_Toc195093064"/>
      <w:r w:rsidRPr="0053281D">
        <w:rPr>
          <w:rFonts w:hint="eastAsia"/>
          <w:spacing w:val="320"/>
        </w:rPr>
        <w:lastRenderedPageBreak/>
        <w:t>目</w:t>
      </w:r>
      <w:r>
        <w:rPr>
          <w:rFonts w:hint="eastAsia"/>
        </w:rPr>
        <w:t>次</w:t>
      </w:r>
    </w:p>
    <w:p w:rsidR="0053281D" w:rsidRPr="0053281D" w:rsidRDefault="0053281D">
      <w:pPr>
        <w:pStyle w:val="11"/>
        <w:rPr>
          <w:rFonts w:asciiTheme="minorHAnsi" w:eastAsiaTheme="minorEastAsia" w:hAnsiTheme="minorHAnsi" w:cstheme="minorBidi"/>
          <w:noProof/>
          <w:szCs w:val="22"/>
        </w:rPr>
      </w:pPr>
      <w:r w:rsidRPr="0053281D">
        <w:fldChar w:fldCharType="begin"/>
      </w:r>
      <w:r w:rsidRPr="0053281D">
        <w:instrText xml:space="preserve"> TOC \o "1-1" \h </w:instrText>
      </w:r>
      <w:r w:rsidRPr="0053281D">
        <w:fldChar w:fldCharType="separate"/>
      </w:r>
      <w:hyperlink w:anchor="_Toc195103026" w:history="1">
        <w:r w:rsidRPr="0053281D">
          <w:rPr>
            <w:rStyle w:val="affffffe"/>
            <w:rFonts w:hint="eastAsia"/>
            <w:noProof/>
          </w:rPr>
          <w:t>前言</w:t>
        </w:r>
        <w:r w:rsidRPr="0053281D">
          <w:rPr>
            <w:noProof/>
          </w:rPr>
          <w:tab/>
        </w:r>
        <w:r w:rsidRPr="0053281D">
          <w:rPr>
            <w:noProof/>
          </w:rPr>
          <w:fldChar w:fldCharType="begin"/>
        </w:r>
        <w:r w:rsidRPr="0053281D">
          <w:rPr>
            <w:noProof/>
          </w:rPr>
          <w:instrText xml:space="preserve"> PAGEREF _Toc195103026 \h </w:instrText>
        </w:r>
        <w:r w:rsidRPr="0053281D">
          <w:rPr>
            <w:noProof/>
          </w:rPr>
        </w:r>
        <w:r w:rsidRPr="0053281D">
          <w:rPr>
            <w:noProof/>
          </w:rPr>
          <w:fldChar w:fldCharType="separate"/>
        </w:r>
        <w:r w:rsidR="00E53432">
          <w:rPr>
            <w:noProof/>
          </w:rPr>
          <w:t>II</w:t>
        </w:r>
        <w:r w:rsidRPr="0053281D">
          <w:rPr>
            <w:noProof/>
          </w:rPr>
          <w:fldChar w:fldCharType="end"/>
        </w:r>
      </w:hyperlink>
    </w:p>
    <w:p w:rsidR="0053281D" w:rsidRPr="0053281D" w:rsidRDefault="003A1D54">
      <w:pPr>
        <w:pStyle w:val="11"/>
        <w:rPr>
          <w:rFonts w:asciiTheme="minorHAnsi" w:eastAsiaTheme="minorEastAsia" w:hAnsiTheme="minorHAnsi" w:cstheme="minorBidi"/>
          <w:noProof/>
          <w:szCs w:val="22"/>
        </w:rPr>
      </w:pPr>
      <w:hyperlink w:anchor="_Toc195103027" w:history="1">
        <w:r w:rsidR="0053281D" w:rsidRPr="0053281D">
          <w:rPr>
            <w:rStyle w:val="affffffe"/>
            <w:noProof/>
          </w:rPr>
          <w:t>1</w:t>
        </w:r>
        <w:r w:rsidR="0053281D">
          <w:rPr>
            <w:rStyle w:val="affffffe"/>
            <w:noProof/>
          </w:rPr>
          <w:t xml:space="preserve"> </w:t>
        </w:r>
        <w:r w:rsidR="0053281D" w:rsidRPr="0053281D">
          <w:rPr>
            <w:rStyle w:val="affffffe"/>
            <w:rFonts w:hint="eastAsia"/>
            <w:noProof/>
          </w:rPr>
          <w:t xml:space="preserve"> 范围</w:t>
        </w:r>
        <w:r w:rsidR="0053281D" w:rsidRPr="0053281D">
          <w:rPr>
            <w:noProof/>
          </w:rPr>
          <w:tab/>
        </w:r>
        <w:r w:rsidR="0053281D" w:rsidRPr="0053281D">
          <w:rPr>
            <w:noProof/>
          </w:rPr>
          <w:fldChar w:fldCharType="begin"/>
        </w:r>
        <w:r w:rsidR="0053281D" w:rsidRPr="0053281D">
          <w:rPr>
            <w:noProof/>
          </w:rPr>
          <w:instrText xml:space="preserve"> PAGEREF _Toc195103027 \h </w:instrText>
        </w:r>
        <w:r w:rsidR="0053281D" w:rsidRPr="0053281D">
          <w:rPr>
            <w:noProof/>
          </w:rPr>
        </w:r>
        <w:r w:rsidR="0053281D" w:rsidRPr="0053281D">
          <w:rPr>
            <w:noProof/>
          </w:rPr>
          <w:fldChar w:fldCharType="separate"/>
        </w:r>
        <w:r w:rsidR="00E53432">
          <w:rPr>
            <w:noProof/>
          </w:rPr>
          <w:t>1</w:t>
        </w:r>
        <w:r w:rsidR="0053281D" w:rsidRPr="0053281D">
          <w:rPr>
            <w:noProof/>
          </w:rPr>
          <w:fldChar w:fldCharType="end"/>
        </w:r>
      </w:hyperlink>
    </w:p>
    <w:p w:rsidR="0053281D" w:rsidRPr="0053281D" w:rsidRDefault="003A1D54">
      <w:pPr>
        <w:pStyle w:val="11"/>
        <w:rPr>
          <w:rFonts w:asciiTheme="minorHAnsi" w:eastAsiaTheme="minorEastAsia" w:hAnsiTheme="minorHAnsi" w:cstheme="minorBidi"/>
          <w:noProof/>
          <w:szCs w:val="22"/>
        </w:rPr>
      </w:pPr>
      <w:hyperlink w:anchor="_Toc195103028" w:history="1">
        <w:r w:rsidR="0053281D" w:rsidRPr="0053281D">
          <w:rPr>
            <w:rStyle w:val="affffffe"/>
            <w:noProof/>
          </w:rPr>
          <w:t>2</w:t>
        </w:r>
        <w:r w:rsidR="0053281D">
          <w:rPr>
            <w:rStyle w:val="affffffe"/>
            <w:noProof/>
          </w:rPr>
          <w:t xml:space="preserve"> </w:t>
        </w:r>
        <w:r w:rsidR="0053281D" w:rsidRPr="0053281D">
          <w:rPr>
            <w:rStyle w:val="affffffe"/>
            <w:rFonts w:hint="eastAsia"/>
            <w:noProof/>
          </w:rPr>
          <w:t xml:space="preserve"> 规范性引用文件</w:t>
        </w:r>
        <w:r w:rsidR="0053281D" w:rsidRPr="0053281D">
          <w:rPr>
            <w:noProof/>
          </w:rPr>
          <w:tab/>
        </w:r>
        <w:r w:rsidR="0053281D" w:rsidRPr="0053281D">
          <w:rPr>
            <w:noProof/>
          </w:rPr>
          <w:fldChar w:fldCharType="begin"/>
        </w:r>
        <w:r w:rsidR="0053281D" w:rsidRPr="0053281D">
          <w:rPr>
            <w:noProof/>
          </w:rPr>
          <w:instrText xml:space="preserve"> PAGEREF _Toc195103028 \h </w:instrText>
        </w:r>
        <w:r w:rsidR="0053281D" w:rsidRPr="0053281D">
          <w:rPr>
            <w:noProof/>
          </w:rPr>
        </w:r>
        <w:r w:rsidR="0053281D" w:rsidRPr="0053281D">
          <w:rPr>
            <w:noProof/>
          </w:rPr>
          <w:fldChar w:fldCharType="separate"/>
        </w:r>
        <w:r w:rsidR="00E53432">
          <w:rPr>
            <w:noProof/>
          </w:rPr>
          <w:t>1</w:t>
        </w:r>
        <w:r w:rsidR="0053281D" w:rsidRPr="0053281D">
          <w:rPr>
            <w:noProof/>
          </w:rPr>
          <w:fldChar w:fldCharType="end"/>
        </w:r>
      </w:hyperlink>
    </w:p>
    <w:p w:rsidR="0053281D" w:rsidRPr="0053281D" w:rsidRDefault="003A1D54">
      <w:pPr>
        <w:pStyle w:val="11"/>
        <w:rPr>
          <w:rFonts w:asciiTheme="minorHAnsi" w:eastAsiaTheme="minorEastAsia" w:hAnsiTheme="minorHAnsi" w:cstheme="minorBidi"/>
          <w:noProof/>
          <w:szCs w:val="22"/>
        </w:rPr>
      </w:pPr>
      <w:hyperlink w:anchor="_Toc195103029" w:history="1">
        <w:r w:rsidR="0053281D" w:rsidRPr="0053281D">
          <w:rPr>
            <w:rStyle w:val="affffffe"/>
            <w:noProof/>
          </w:rPr>
          <w:t>3</w:t>
        </w:r>
        <w:r w:rsidR="0053281D">
          <w:rPr>
            <w:rStyle w:val="affffffe"/>
            <w:noProof/>
          </w:rPr>
          <w:t xml:space="preserve"> </w:t>
        </w:r>
        <w:r w:rsidR="0053281D" w:rsidRPr="0053281D">
          <w:rPr>
            <w:rStyle w:val="affffffe"/>
            <w:rFonts w:hint="eastAsia"/>
            <w:noProof/>
          </w:rPr>
          <w:t xml:space="preserve"> 术语和定义</w:t>
        </w:r>
        <w:r w:rsidR="0053281D" w:rsidRPr="0053281D">
          <w:rPr>
            <w:noProof/>
          </w:rPr>
          <w:tab/>
        </w:r>
        <w:r w:rsidR="0053281D" w:rsidRPr="0053281D">
          <w:rPr>
            <w:noProof/>
          </w:rPr>
          <w:fldChar w:fldCharType="begin"/>
        </w:r>
        <w:r w:rsidR="0053281D" w:rsidRPr="0053281D">
          <w:rPr>
            <w:noProof/>
          </w:rPr>
          <w:instrText xml:space="preserve"> PAGEREF _Toc195103029 \h </w:instrText>
        </w:r>
        <w:r w:rsidR="0053281D" w:rsidRPr="0053281D">
          <w:rPr>
            <w:noProof/>
          </w:rPr>
        </w:r>
        <w:r w:rsidR="0053281D" w:rsidRPr="0053281D">
          <w:rPr>
            <w:noProof/>
          </w:rPr>
          <w:fldChar w:fldCharType="separate"/>
        </w:r>
        <w:r w:rsidR="00E53432">
          <w:rPr>
            <w:noProof/>
          </w:rPr>
          <w:t>1</w:t>
        </w:r>
        <w:r w:rsidR="0053281D" w:rsidRPr="0053281D">
          <w:rPr>
            <w:noProof/>
          </w:rPr>
          <w:fldChar w:fldCharType="end"/>
        </w:r>
      </w:hyperlink>
    </w:p>
    <w:p w:rsidR="0053281D" w:rsidRPr="0053281D" w:rsidRDefault="003A1D54">
      <w:pPr>
        <w:pStyle w:val="11"/>
        <w:rPr>
          <w:rFonts w:asciiTheme="minorHAnsi" w:eastAsiaTheme="minorEastAsia" w:hAnsiTheme="minorHAnsi" w:cstheme="minorBidi"/>
          <w:noProof/>
          <w:szCs w:val="22"/>
        </w:rPr>
      </w:pPr>
      <w:hyperlink w:anchor="_Toc195103030" w:history="1">
        <w:r w:rsidR="0053281D" w:rsidRPr="0053281D">
          <w:rPr>
            <w:rStyle w:val="affffffe"/>
            <w:noProof/>
          </w:rPr>
          <w:t>4</w:t>
        </w:r>
        <w:r w:rsidR="0053281D">
          <w:rPr>
            <w:rStyle w:val="affffffe"/>
            <w:noProof/>
          </w:rPr>
          <w:t xml:space="preserve"> </w:t>
        </w:r>
        <w:r w:rsidR="0053281D" w:rsidRPr="0053281D">
          <w:rPr>
            <w:rStyle w:val="affffffe"/>
            <w:rFonts w:ascii="Times New Roman" w:hint="eastAsia"/>
            <w:noProof/>
          </w:rPr>
          <w:t xml:space="preserve"> </w:t>
        </w:r>
        <w:r w:rsidR="0053281D" w:rsidRPr="0053281D">
          <w:rPr>
            <w:rStyle w:val="affffffe"/>
            <w:rFonts w:ascii="Times New Roman" w:hint="eastAsia"/>
            <w:noProof/>
          </w:rPr>
          <w:t>基本要求</w:t>
        </w:r>
        <w:r w:rsidR="0053281D" w:rsidRPr="0053281D">
          <w:rPr>
            <w:noProof/>
          </w:rPr>
          <w:tab/>
        </w:r>
        <w:r w:rsidR="0053281D" w:rsidRPr="0053281D">
          <w:rPr>
            <w:noProof/>
          </w:rPr>
          <w:fldChar w:fldCharType="begin"/>
        </w:r>
        <w:r w:rsidR="0053281D" w:rsidRPr="0053281D">
          <w:rPr>
            <w:noProof/>
          </w:rPr>
          <w:instrText xml:space="preserve"> PAGEREF _Toc195103030 \h </w:instrText>
        </w:r>
        <w:r w:rsidR="0053281D" w:rsidRPr="0053281D">
          <w:rPr>
            <w:noProof/>
          </w:rPr>
        </w:r>
        <w:r w:rsidR="0053281D" w:rsidRPr="0053281D">
          <w:rPr>
            <w:noProof/>
          </w:rPr>
          <w:fldChar w:fldCharType="separate"/>
        </w:r>
        <w:r w:rsidR="00E53432">
          <w:rPr>
            <w:noProof/>
          </w:rPr>
          <w:t>1</w:t>
        </w:r>
        <w:r w:rsidR="0053281D" w:rsidRPr="0053281D">
          <w:rPr>
            <w:noProof/>
          </w:rPr>
          <w:fldChar w:fldCharType="end"/>
        </w:r>
      </w:hyperlink>
    </w:p>
    <w:p w:rsidR="0053281D" w:rsidRPr="0053281D" w:rsidRDefault="003A1D54">
      <w:pPr>
        <w:pStyle w:val="11"/>
        <w:rPr>
          <w:rFonts w:asciiTheme="minorHAnsi" w:eastAsiaTheme="minorEastAsia" w:hAnsiTheme="minorHAnsi" w:cstheme="minorBidi"/>
          <w:noProof/>
          <w:szCs w:val="22"/>
        </w:rPr>
      </w:pPr>
      <w:hyperlink w:anchor="_Toc195103031" w:history="1">
        <w:r w:rsidR="0053281D" w:rsidRPr="0053281D">
          <w:rPr>
            <w:rStyle w:val="affffffe"/>
            <w:noProof/>
          </w:rPr>
          <w:t>5</w:t>
        </w:r>
        <w:r w:rsidR="0053281D">
          <w:rPr>
            <w:rStyle w:val="affffffe"/>
            <w:noProof/>
          </w:rPr>
          <w:t xml:space="preserve"> </w:t>
        </w:r>
        <w:r w:rsidR="0053281D" w:rsidRPr="0053281D">
          <w:rPr>
            <w:rStyle w:val="affffffe"/>
            <w:rFonts w:ascii="Times New Roman" w:hint="eastAsia"/>
            <w:noProof/>
          </w:rPr>
          <w:t xml:space="preserve"> </w:t>
        </w:r>
        <w:r w:rsidR="0053281D" w:rsidRPr="0053281D">
          <w:rPr>
            <w:rStyle w:val="affffffe"/>
            <w:rFonts w:ascii="Times New Roman" w:hint="eastAsia"/>
            <w:noProof/>
          </w:rPr>
          <w:t>音像记录内容</w:t>
        </w:r>
        <w:r w:rsidR="0053281D" w:rsidRPr="0053281D">
          <w:rPr>
            <w:noProof/>
          </w:rPr>
          <w:tab/>
        </w:r>
        <w:r w:rsidR="0053281D" w:rsidRPr="0053281D">
          <w:rPr>
            <w:noProof/>
          </w:rPr>
          <w:fldChar w:fldCharType="begin"/>
        </w:r>
        <w:r w:rsidR="0053281D" w:rsidRPr="0053281D">
          <w:rPr>
            <w:noProof/>
          </w:rPr>
          <w:instrText xml:space="preserve"> PAGEREF _Toc195103031 \h </w:instrText>
        </w:r>
        <w:r w:rsidR="0053281D" w:rsidRPr="0053281D">
          <w:rPr>
            <w:noProof/>
          </w:rPr>
        </w:r>
        <w:r w:rsidR="0053281D" w:rsidRPr="0053281D">
          <w:rPr>
            <w:noProof/>
          </w:rPr>
          <w:fldChar w:fldCharType="separate"/>
        </w:r>
        <w:r w:rsidR="00E53432">
          <w:rPr>
            <w:noProof/>
          </w:rPr>
          <w:t>2</w:t>
        </w:r>
        <w:r w:rsidR="0053281D" w:rsidRPr="0053281D">
          <w:rPr>
            <w:noProof/>
          </w:rPr>
          <w:fldChar w:fldCharType="end"/>
        </w:r>
      </w:hyperlink>
    </w:p>
    <w:p w:rsidR="0053281D" w:rsidRPr="0053281D" w:rsidRDefault="003A1D54">
      <w:pPr>
        <w:pStyle w:val="11"/>
        <w:rPr>
          <w:rFonts w:asciiTheme="minorHAnsi" w:eastAsiaTheme="minorEastAsia" w:hAnsiTheme="minorHAnsi" w:cstheme="minorBidi"/>
          <w:noProof/>
          <w:szCs w:val="22"/>
        </w:rPr>
      </w:pPr>
      <w:hyperlink w:anchor="_Toc195103032" w:history="1">
        <w:r w:rsidR="0053281D" w:rsidRPr="0053281D">
          <w:rPr>
            <w:rStyle w:val="affffffe"/>
            <w:noProof/>
          </w:rPr>
          <w:t>6</w:t>
        </w:r>
        <w:r w:rsidR="0053281D">
          <w:rPr>
            <w:rStyle w:val="affffffe"/>
            <w:noProof/>
          </w:rPr>
          <w:t xml:space="preserve"> </w:t>
        </w:r>
        <w:r w:rsidR="0053281D" w:rsidRPr="0053281D">
          <w:rPr>
            <w:rStyle w:val="affffffe"/>
            <w:rFonts w:ascii="Times New Roman" w:hint="eastAsia"/>
            <w:noProof/>
          </w:rPr>
          <w:t xml:space="preserve"> </w:t>
        </w:r>
        <w:r w:rsidR="0053281D" w:rsidRPr="0053281D">
          <w:rPr>
            <w:rStyle w:val="affffffe"/>
            <w:rFonts w:ascii="Times New Roman" w:hint="eastAsia"/>
            <w:noProof/>
          </w:rPr>
          <w:t>音像记录设备</w:t>
        </w:r>
        <w:r w:rsidR="0053281D" w:rsidRPr="0053281D">
          <w:rPr>
            <w:noProof/>
          </w:rPr>
          <w:tab/>
        </w:r>
        <w:r w:rsidR="0053281D" w:rsidRPr="0053281D">
          <w:rPr>
            <w:noProof/>
          </w:rPr>
          <w:fldChar w:fldCharType="begin"/>
        </w:r>
        <w:r w:rsidR="0053281D" w:rsidRPr="0053281D">
          <w:rPr>
            <w:noProof/>
          </w:rPr>
          <w:instrText xml:space="preserve"> PAGEREF _Toc195103032 \h </w:instrText>
        </w:r>
        <w:r w:rsidR="0053281D" w:rsidRPr="0053281D">
          <w:rPr>
            <w:noProof/>
          </w:rPr>
        </w:r>
        <w:r w:rsidR="0053281D" w:rsidRPr="0053281D">
          <w:rPr>
            <w:noProof/>
          </w:rPr>
          <w:fldChar w:fldCharType="separate"/>
        </w:r>
        <w:r w:rsidR="00E53432">
          <w:rPr>
            <w:noProof/>
          </w:rPr>
          <w:t>3</w:t>
        </w:r>
        <w:r w:rsidR="0053281D" w:rsidRPr="0053281D">
          <w:rPr>
            <w:noProof/>
          </w:rPr>
          <w:fldChar w:fldCharType="end"/>
        </w:r>
      </w:hyperlink>
    </w:p>
    <w:p w:rsidR="0053281D" w:rsidRPr="0053281D" w:rsidRDefault="003A1D54">
      <w:pPr>
        <w:pStyle w:val="11"/>
        <w:rPr>
          <w:rFonts w:asciiTheme="minorHAnsi" w:eastAsiaTheme="minorEastAsia" w:hAnsiTheme="minorHAnsi" w:cstheme="minorBidi"/>
          <w:noProof/>
          <w:szCs w:val="22"/>
        </w:rPr>
      </w:pPr>
      <w:hyperlink w:anchor="_Toc195103033" w:history="1">
        <w:r w:rsidR="0053281D" w:rsidRPr="0053281D">
          <w:rPr>
            <w:rStyle w:val="affffffe"/>
            <w:noProof/>
          </w:rPr>
          <w:t>7</w:t>
        </w:r>
        <w:r w:rsidR="0053281D">
          <w:rPr>
            <w:rStyle w:val="affffffe"/>
            <w:noProof/>
          </w:rPr>
          <w:t xml:space="preserve"> </w:t>
        </w:r>
        <w:r w:rsidR="0053281D" w:rsidRPr="0053281D">
          <w:rPr>
            <w:rStyle w:val="affffffe"/>
            <w:rFonts w:ascii="Times New Roman" w:hint="eastAsia"/>
            <w:noProof/>
          </w:rPr>
          <w:t xml:space="preserve"> </w:t>
        </w:r>
        <w:r w:rsidR="0053281D" w:rsidRPr="0053281D">
          <w:rPr>
            <w:rStyle w:val="affffffe"/>
            <w:rFonts w:ascii="Times New Roman" w:hint="eastAsia"/>
            <w:noProof/>
          </w:rPr>
          <w:t>数据管理</w:t>
        </w:r>
        <w:r w:rsidR="0053281D" w:rsidRPr="0053281D">
          <w:rPr>
            <w:noProof/>
          </w:rPr>
          <w:tab/>
        </w:r>
        <w:r w:rsidR="0053281D" w:rsidRPr="0053281D">
          <w:rPr>
            <w:noProof/>
          </w:rPr>
          <w:fldChar w:fldCharType="begin"/>
        </w:r>
        <w:r w:rsidR="0053281D" w:rsidRPr="0053281D">
          <w:rPr>
            <w:noProof/>
          </w:rPr>
          <w:instrText xml:space="preserve"> PAGEREF _Toc195103033 \h </w:instrText>
        </w:r>
        <w:r w:rsidR="0053281D" w:rsidRPr="0053281D">
          <w:rPr>
            <w:noProof/>
          </w:rPr>
        </w:r>
        <w:r w:rsidR="0053281D" w:rsidRPr="0053281D">
          <w:rPr>
            <w:noProof/>
          </w:rPr>
          <w:fldChar w:fldCharType="separate"/>
        </w:r>
        <w:r w:rsidR="00E53432">
          <w:rPr>
            <w:noProof/>
          </w:rPr>
          <w:t>3</w:t>
        </w:r>
        <w:r w:rsidR="0053281D" w:rsidRPr="0053281D">
          <w:rPr>
            <w:noProof/>
          </w:rPr>
          <w:fldChar w:fldCharType="end"/>
        </w:r>
      </w:hyperlink>
    </w:p>
    <w:p w:rsidR="0053281D" w:rsidRDefault="003A1D54">
      <w:pPr>
        <w:pStyle w:val="11"/>
        <w:rPr>
          <w:rStyle w:val="affffffe"/>
          <w:noProof/>
        </w:rPr>
      </w:pPr>
      <w:hyperlink w:anchor="_Toc195103034" w:history="1">
        <w:r w:rsidR="0053281D" w:rsidRPr="0053281D">
          <w:rPr>
            <w:rStyle w:val="affffffe"/>
            <w:rFonts w:hint="eastAsia"/>
            <w:noProof/>
          </w:rPr>
          <w:t>附录</w:t>
        </w:r>
        <w:r w:rsidR="0053281D">
          <w:rPr>
            <w:rStyle w:val="affffffe"/>
            <w:rFonts w:hint="eastAsia"/>
            <w:noProof/>
          </w:rPr>
          <w:t>A</w:t>
        </w:r>
        <w:r w:rsidR="0053281D" w:rsidRPr="0053281D">
          <w:rPr>
            <w:rStyle w:val="affffffe"/>
            <w:rFonts w:hint="eastAsia"/>
            <w:noProof/>
          </w:rPr>
          <w:t>（规范性）</w:t>
        </w:r>
        <w:r w:rsidR="0053281D">
          <w:rPr>
            <w:rStyle w:val="affffffe"/>
            <w:noProof/>
          </w:rPr>
          <w:t xml:space="preserve"> </w:t>
        </w:r>
        <w:r w:rsidR="0053281D" w:rsidRPr="0053281D">
          <w:rPr>
            <w:rStyle w:val="affffffe"/>
            <w:noProof/>
          </w:rPr>
          <w:t xml:space="preserve"> </w:t>
        </w:r>
        <w:r w:rsidR="0053281D" w:rsidRPr="0053281D">
          <w:rPr>
            <w:rStyle w:val="affffffe"/>
            <w:rFonts w:hint="eastAsia"/>
            <w:noProof/>
          </w:rPr>
          <w:t>电梯音像记录内容</w:t>
        </w:r>
        <w:r w:rsidR="0053281D" w:rsidRPr="0053281D">
          <w:rPr>
            <w:noProof/>
          </w:rPr>
          <w:tab/>
        </w:r>
        <w:r w:rsidR="0053281D" w:rsidRPr="0053281D">
          <w:rPr>
            <w:noProof/>
          </w:rPr>
          <w:fldChar w:fldCharType="begin"/>
        </w:r>
        <w:r w:rsidR="0053281D" w:rsidRPr="0053281D">
          <w:rPr>
            <w:noProof/>
          </w:rPr>
          <w:instrText xml:space="preserve"> PAGEREF _Toc195103034 \h </w:instrText>
        </w:r>
        <w:r w:rsidR="0053281D" w:rsidRPr="0053281D">
          <w:rPr>
            <w:noProof/>
          </w:rPr>
        </w:r>
        <w:r w:rsidR="0053281D" w:rsidRPr="0053281D">
          <w:rPr>
            <w:noProof/>
          </w:rPr>
          <w:fldChar w:fldCharType="separate"/>
        </w:r>
        <w:r w:rsidR="00E53432">
          <w:rPr>
            <w:noProof/>
          </w:rPr>
          <w:t>5</w:t>
        </w:r>
        <w:r w:rsidR="0053281D" w:rsidRPr="0053281D">
          <w:rPr>
            <w:noProof/>
          </w:rPr>
          <w:fldChar w:fldCharType="end"/>
        </w:r>
      </w:hyperlink>
    </w:p>
    <w:p w:rsidR="0053281D" w:rsidRPr="0053281D" w:rsidRDefault="003A1D54" w:rsidP="0053281D">
      <w:pPr>
        <w:pStyle w:val="11"/>
        <w:rPr>
          <w:rFonts w:asciiTheme="minorHAnsi" w:eastAsiaTheme="minorEastAsia" w:hAnsiTheme="minorHAnsi" w:cstheme="minorBidi"/>
          <w:noProof/>
          <w:szCs w:val="22"/>
        </w:rPr>
      </w:pPr>
      <w:hyperlink w:anchor="_Toc195103037" w:history="1">
        <w:r w:rsidR="0053281D" w:rsidRPr="0053281D">
          <w:rPr>
            <w:rStyle w:val="affffffe"/>
            <w:rFonts w:hint="eastAsia"/>
            <w:noProof/>
          </w:rPr>
          <w:t>表A.1</w:t>
        </w:r>
        <w:r w:rsidR="0053281D">
          <w:rPr>
            <w:rStyle w:val="affffffe"/>
            <w:noProof/>
          </w:rPr>
          <w:t xml:space="preserve"> </w:t>
        </w:r>
        <w:r w:rsidR="0053281D" w:rsidRPr="0053281D">
          <w:rPr>
            <w:rStyle w:val="affffffe"/>
            <w:rFonts w:hint="eastAsia"/>
            <w:noProof/>
          </w:rPr>
          <w:t xml:space="preserve"> 曳引与强制驱动电梯音像记录内容</w:t>
        </w:r>
        <w:r w:rsidR="0053281D" w:rsidRPr="0053281D">
          <w:rPr>
            <w:noProof/>
          </w:rPr>
          <w:tab/>
        </w:r>
        <w:r w:rsidR="0053281D" w:rsidRPr="0053281D">
          <w:rPr>
            <w:noProof/>
          </w:rPr>
          <w:fldChar w:fldCharType="begin"/>
        </w:r>
        <w:r w:rsidR="0053281D" w:rsidRPr="0053281D">
          <w:rPr>
            <w:noProof/>
          </w:rPr>
          <w:instrText xml:space="preserve"> PAGEREF _Toc195103037 \h </w:instrText>
        </w:r>
        <w:r w:rsidR="0053281D" w:rsidRPr="0053281D">
          <w:rPr>
            <w:noProof/>
          </w:rPr>
        </w:r>
        <w:r w:rsidR="0053281D" w:rsidRPr="0053281D">
          <w:rPr>
            <w:noProof/>
          </w:rPr>
          <w:fldChar w:fldCharType="separate"/>
        </w:r>
        <w:r w:rsidR="00E53432">
          <w:rPr>
            <w:noProof/>
          </w:rPr>
          <w:t>5</w:t>
        </w:r>
        <w:r w:rsidR="0053281D" w:rsidRPr="0053281D">
          <w:rPr>
            <w:noProof/>
          </w:rPr>
          <w:fldChar w:fldCharType="end"/>
        </w:r>
      </w:hyperlink>
    </w:p>
    <w:p w:rsidR="0053281D" w:rsidRPr="0053281D" w:rsidRDefault="003A1D54" w:rsidP="0053281D">
      <w:pPr>
        <w:pStyle w:val="11"/>
        <w:rPr>
          <w:rFonts w:asciiTheme="minorHAnsi" w:eastAsiaTheme="minorEastAsia" w:hAnsiTheme="minorHAnsi" w:cstheme="minorBidi"/>
          <w:noProof/>
          <w:szCs w:val="22"/>
        </w:rPr>
      </w:pPr>
      <w:hyperlink w:anchor="_Toc195103040" w:history="1">
        <w:r w:rsidR="0053281D" w:rsidRPr="0053281D">
          <w:rPr>
            <w:rStyle w:val="affffffe"/>
            <w:rFonts w:hint="eastAsia"/>
            <w:noProof/>
          </w:rPr>
          <w:t>表A.2</w:t>
        </w:r>
        <w:r w:rsidR="0053281D">
          <w:rPr>
            <w:rStyle w:val="affffffe"/>
            <w:noProof/>
          </w:rPr>
          <w:t xml:space="preserve"> </w:t>
        </w:r>
        <w:r w:rsidR="0053281D" w:rsidRPr="0053281D">
          <w:rPr>
            <w:rStyle w:val="affffffe"/>
            <w:rFonts w:hint="eastAsia"/>
            <w:noProof/>
          </w:rPr>
          <w:t xml:space="preserve"> 液压电梯音像记录内容</w:t>
        </w:r>
        <w:r w:rsidR="0053281D" w:rsidRPr="0053281D">
          <w:rPr>
            <w:noProof/>
          </w:rPr>
          <w:tab/>
        </w:r>
        <w:r w:rsidR="0053281D" w:rsidRPr="0053281D">
          <w:rPr>
            <w:noProof/>
          </w:rPr>
          <w:fldChar w:fldCharType="begin"/>
        </w:r>
        <w:r w:rsidR="0053281D" w:rsidRPr="0053281D">
          <w:rPr>
            <w:noProof/>
          </w:rPr>
          <w:instrText xml:space="preserve"> PAGEREF _Toc195103040 \h </w:instrText>
        </w:r>
        <w:r w:rsidR="0053281D" w:rsidRPr="0053281D">
          <w:rPr>
            <w:noProof/>
          </w:rPr>
        </w:r>
        <w:r w:rsidR="0053281D" w:rsidRPr="0053281D">
          <w:rPr>
            <w:noProof/>
          </w:rPr>
          <w:fldChar w:fldCharType="separate"/>
        </w:r>
        <w:r w:rsidR="00E53432">
          <w:rPr>
            <w:noProof/>
          </w:rPr>
          <w:t>8</w:t>
        </w:r>
        <w:r w:rsidR="0053281D" w:rsidRPr="0053281D">
          <w:rPr>
            <w:noProof/>
          </w:rPr>
          <w:fldChar w:fldCharType="end"/>
        </w:r>
      </w:hyperlink>
    </w:p>
    <w:p w:rsidR="0053281D" w:rsidRPr="0053281D" w:rsidRDefault="003A1D54" w:rsidP="0053281D">
      <w:pPr>
        <w:pStyle w:val="11"/>
        <w:rPr>
          <w:rFonts w:asciiTheme="minorHAnsi" w:eastAsiaTheme="minorEastAsia" w:hAnsiTheme="minorHAnsi" w:cstheme="minorBidi"/>
          <w:noProof/>
          <w:szCs w:val="22"/>
        </w:rPr>
      </w:pPr>
      <w:hyperlink w:anchor="_Toc195103042" w:history="1">
        <w:r w:rsidR="0053281D" w:rsidRPr="0053281D">
          <w:rPr>
            <w:rStyle w:val="affffffe"/>
            <w:rFonts w:hint="eastAsia"/>
            <w:noProof/>
          </w:rPr>
          <w:t>表A.3</w:t>
        </w:r>
        <w:r w:rsidR="0053281D">
          <w:rPr>
            <w:rStyle w:val="affffffe"/>
            <w:noProof/>
          </w:rPr>
          <w:t xml:space="preserve"> </w:t>
        </w:r>
        <w:r w:rsidR="0053281D" w:rsidRPr="0053281D">
          <w:rPr>
            <w:rStyle w:val="affffffe"/>
            <w:rFonts w:hint="eastAsia"/>
            <w:noProof/>
          </w:rPr>
          <w:t xml:space="preserve"> 杂物电梯音像记录内容</w:t>
        </w:r>
        <w:r w:rsidR="0053281D" w:rsidRPr="0053281D">
          <w:rPr>
            <w:noProof/>
          </w:rPr>
          <w:tab/>
        </w:r>
        <w:r w:rsidR="0053281D" w:rsidRPr="0053281D">
          <w:rPr>
            <w:noProof/>
          </w:rPr>
          <w:fldChar w:fldCharType="begin"/>
        </w:r>
        <w:r w:rsidR="0053281D" w:rsidRPr="0053281D">
          <w:rPr>
            <w:noProof/>
          </w:rPr>
          <w:instrText xml:space="preserve"> PAGEREF _Toc195103042 \h </w:instrText>
        </w:r>
        <w:r w:rsidR="0053281D" w:rsidRPr="0053281D">
          <w:rPr>
            <w:noProof/>
          </w:rPr>
        </w:r>
        <w:r w:rsidR="0053281D" w:rsidRPr="0053281D">
          <w:rPr>
            <w:noProof/>
          </w:rPr>
          <w:fldChar w:fldCharType="separate"/>
        </w:r>
        <w:r w:rsidR="00E53432">
          <w:rPr>
            <w:noProof/>
          </w:rPr>
          <w:t>10</w:t>
        </w:r>
        <w:r w:rsidR="0053281D" w:rsidRPr="0053281D">
          <w:rPr>
            <w:noProof/>
          </w:rPr>
          <w:fldChar w:fldCharType="end"/>
        </w:r>
      </w:hyperlink>
    </w:p>
    <w:p w:rsidR="0053281D" w:rsidRPr="0053281D" w:rsidRDefault="003A1D54" w:rsidP="0053281D">
      <w:pPr>
        <w:pStyle w:val="11"/>
        <w:rPr>
          <w:rFonts w:asciiTheme="minorHAnsi" w:eastAsiaTheme="minorEastAsia" w:hAnsiTheme="minorHAnsi" w:cstheme="minorBidi"/>
          <w:noProof/>
          <w:szCs w:val="22"/>
        </w:rPr>
      </w:pPr>
      <w:hyperlink w:anchor="_Toc195103043" w:history="1">
        <w:r w:rsidR="0053281D" w:rsidRPr="0053281D">
          <w:rPr>
            <w:rStyle w:val="affffffe"/>
            <w:rFonts w:hint="eastAsia"/>
            <w:noProof/>
          </w:rPr>
          <w:t>表A.4</w:t>
        </w:r>
        <w:r w:rsidR="0053281D">
          <w:rPr>
            <w:rStyle w:val="affffffe"/>
            <w:noProof/>
          </w:rPr>
          <w:t xml:space="preserve"> </w:t>
        </w:r>
        <w:r w:rsidR="0053281D" w:rsidRPr="0053281D">
          <w:rPr>
            <w:rStyle w:val="affffffe"/>
            <w:rFonts w:hint="eastAsia"/>
            <w:noProof/>
          </w:rPr>
          <w:t xml:space="preserve"> 自动扶梯与自动人行道音像记录内容</w:t>
        </w:r>
        <w:r w:rsidR="0053281D" w:rsidRPr="0053281D">
          <w:rPr>
            <w:noProof/>
          </w:rPr>
          <w:tab/>
        </w:r>
        <w:r w:rsidR="0053281D" w:rsidRPr="0053281D">
          <w:rPr>
            <w:noProof/>
          </w:rPr>
          <w:fldChar w:fldCharType="begin"/>
        </w:r>
        <w:r w:rsidR="0053281D" w:rsidRPr="0053281D">
          <w:rPr>
            <w:noProof/>
          </w:rPr>
          <w:instrText xml:space="preserve"> PAGEREF _Toc195103043 \h </w:instrText>
        </w:r>
        <w:r w:rsidR="0053281D" w:rsidRPr="0053281D">
          <w:rPr>
            <w:noProof/>
          </w:rPr>
        </w:r>
        <w:r w:rsidR="0053281D" w:rsidRPr="0053281D">
          <w:rPr>
            <w:noProof/>
          </w:rPr>
          <w:fldChar w:fldCharType="separate"/>
        </w:r>
        <w:r w:rsidR="00E53432">
          <w:rPr>
            <w:noProof/>
          </w:rPr>
          <w:t>11</w:t>
        </w:r>
        <w:r w:rsidR="0053281D" w:rsidRPr="0053281D">
          <w:rPr>
            <w:noProof/>
          </w:rPr>
          <w:fldChar w:fldCharType="end"/>
        </w:r>
      </w:hyperlink>
    </w:p>
    <w:p w:rsidR="0053281D" w:rsidRPr="0053281D" w:rsidRDefault="003A1D54">
      <w:pPr>
        <w:pStyle w:val="11"/>
        <w:rPr>
          <w:rFonts w:asciiTheme="minorHAnsi" w:eastAsiaTheme="minorEastAsia" w:hAnsiTheme="minorHAnsi" w:cstheme="minorBidi"/>
          <w:noProof/>
          <w:szCs w:val="22"/>
        </w:rPr>
      </w:pPr>
      <w:hyperlink w:anchor="_Toc195103035" w:history="1">
        <w:r w:rsidR="0053281D" w:rsidRPr="0053281D">
          <w:rPr>
            <w:rStyle w:val="affffffe"/>
            <w:rFonts w:hint="eastAsia"/>
            <w:noProof/>
          </w:rPr>
          <w:t>参考文献</w:t>
        </w:r>
        <w:r w:rsidR="0053281D" w:rsidRPr="0053281D">
          <w:rPr>
            <w:noProof/>
          </w:rPr>
          <w:tab/>
        </w:r>
        <w:r w:rsidR="0053281D" w:rsidRPr="0053281D">
          <w:rPr>
            <w:noProof/>
          </w:rPr>
          <w:fldChar w:fldCharType="begin"/>
        </w:r>
        <w:r w:rsidR="0053281D" w:rsidRPr="0053281D">
          <w:rPr>
            <w:noProof/>
          </w:rPr>
          <w:instrText xml:space="preserve"> PAGEREF _Toc195103035 \h </w:instrText>
        </w:r>
        <w:r w:rsidR="0053281D" w:rsidRPr="0053281D">
          <w:rPr>
            <w:noProof/>
          </w:rPr>
        </w:r>
        <w:r w:rsidR="0053281D" w:rsidRPr="0053281D">
          <w:rPr>
            <w:noProof/>
          </w:rPr>
          <w:fldChar w:fldCharType="separate"/>
        </w:r>
        <w:r w:rsidR="00E53432">
          <w:rPr>
            <w:noProof/>
          </w:rPr>
          <w:t>13</w:t>
        </w:r>
        <w:r w:rsidR="0053281D" w:rsidRPr="0053281D">
          <w:rPr>
            <w:noProof/>
          </w:rPr>
          <w:fldChar w:fldCharType="end"/>
        </w:r>
      </w:hyperlink>
    </w:p>
    <w:p w:rsidR="0053281D" w:rsidRPr="0053281D" w:rsidRDefault="0053281D" w:rsidP="0053281D">
      <w:pPr>
        <w:pStyle w:val="affffb"/>
        <w:spacing w:line="300" w:lineRule="exact"/>
        <w:ind w:firstLine="420"/>
      </w:pPr>
      <w:r w:rsidRPr="0053281D">
        <w:fldChar w:fldCharType="end"/>
      </w:r>
      <w:bookmarkStart w:id="25" w:name="muci"/>
      <w:bookmarkEnd w:id="25"/>
    </w:p>
    <w:p w:rsidR="0053281D" w:rsidRPr="0053281D" w:rsidRDefault="0053281D" w:rsidP="0053281D">
      <w:pPr>
        <w:pStyle w:val="affffb"/>
        <w:spacing w:line="300" w:lineRule="exact"/>
        <w:ind w:firstLine="420"/>
      </w:pPr>
      <w:r w:rsidRPr="0053281D">
        <w:fldChar w:fldCharType="begin"/>
      </w:r>
      <w:r w:rsidRPr="0053281D">
        <w:instrText xml:space="preserve"> TOC \o "9-9" \h \t "</w:instrText>
      </w:r>
      <w:r w:rsidRPr="0053281D">
        <w:instrText>标准文件</w:instrText>
      </w:r>
      <w:r w:rsidRPr="0053281D">
        <w:instrText>_</w:instrText>
      </w:r>
      <w:r w:rsidRPr="0053281D">
        <w:instrText>正文表标题</w:instrText>
      </w:r>
      <w:r w:rsidRPr="0053281D">
        <w:instrText>,1,</w:instrText>
      </w:r>
      <w:r w:rsidRPr="0053281D">
        <w:instrText>标准文件</w:instrText>
      </w:r>
      <w:r w:rsidRPr="0053281D">
        <w:instrText>_</w:instrText>
      </w:r>
      <w:r w:rsidRPr="0053281D">
        <w:instrText>附录表标题</w:instrText>
      </w:r>
      <w:r w:rsidRPr="0053281D">
        <w:instrText xml:space="preserve">,1" </w:instrText>
      </w:r>
      <w:r w:rsidRPr="0053281D">
        <w:fldChar w:fldCharType="separate"/>
      </w:r>
    </w:p>
    <w:p w:rsidR="0053281D" w:rsidRPr="0053281D" w:rsidRDefault="0053281D" w:rsidP="0053281D">
      <w:pPr>
        <w:pStyle w:val="11"/>
        <w:spacing w:line="300" w:lineRule="exact"/>
        <w:rPr>
          <w:rFonts w:asciiTheme="minorHAnsi" w:eastAsiaTheme="minorEastAsia" w:hAnsiTheme="minorHAnsi" w:cstheme="minorBidi"/>
          <w:noProof/>
          <w:szCs w:val="22"/>
        </w:rPr>
      </w:pPr>
    </w:p>
    <w:p w:rsidR="0053281D" w:rsidRPr="0053281D" w:rsidRDefault="0053281D" w:rsidP="0053281D">
      <w:pPr>
        <w:pStyle w:val="affffb"/>
        <w:spacing w:line="300" w:lineRule="exact"/>
        <w:ind w:firstLine="420"/>
        <w:sectPr w:rsidR="0053281D" w:rsidRPr="0053281D" w:rsidSect="0053281D">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53281D">
        <w:fldChar w:fldCharType="end"/>
      </w:r>
    </w:p>
    <w:p w:rsidR="00543F76" w:rsidRDefault="00543F76" w:rsidP="00543F76">
      <w:pPr>
        <w:pStyle w:val="a6"/>
        <w:spacing w:before="560" w:after="468"/>
      </w:pPr>
      <w:bookmarkStart w:id="26" w:name="_Toc195103026"/>
      <w:bookmarkStart w:id="27" w:name="BookMark2"/>
      <w:bookmarkEnd w:id="22"/>
      <w:r w:rsidRPr="00543F76">
        <w:rPr>
          <w:spacing w:val="320"/>
        </w:rPr>
        <w:lastRenderedPageBreak/>
        <w:t>前</w:t>
      </w:r>
      <w:r>
        <w:t>言</w:t>
      </w:r>
      <w:bookmarkEnd w:id="23"/>
      <w:bookmarkEnd w:id="24"/>
      <w:bookmarkEnd w:id="26"/>
    </w:p>
    <w:p w:rsidR="00543F76" w:rsidRDefault="00543F76" w:rsidP="00543F76">
      <w:pPr>
        <w:pStyle w:val="affffb"/>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543F76" w:rsidRPr="00543F76" w:rsidRDefault="00543F76" w:rsidP="00543F76">
      <w:pPr>
        <w:pStyle w:val="affffb"/>
        <w:ind w:firstLine="420"/>
      </w:pPr>
      <w:r>
        <w:rPr>
          <w:szCs w:val="21"/>
          <w:lang w:val="zh-CN"/>
        </w:rPr>
        <w:t>请注意本文件的某些内容可能涉及专利。本文件的发布机构不承担识别专利的责任。</w:t>
      </w:r>
    </w:p>
    <w:p w:rsidR="00543F76" w:rsidRDefault="00543F76" w:rsidP="00543F76">
      <w:pPr>
        <w:pStyle w:val="affffb"/>
        <w:ind w:firstLine="420"/>
      </w:pPr>
      <w:r w:rsidRPr="00543F76">
        <w:rPr>
          <w:rFonts w:hint="eastAsia"/>
        </w:rPr>
        <w:t>本文件由陕西省市场监督管理局特种设备安全监察局提出并归口。</w:t>
      </w:r>
    </w:p>
    <w:p w:rsidR="00543F76" w:rsidRDefault="00543F76" w:rsidP="00543F76">
      <w:pPr>
        <w:pStyle w:val="affffb"/>
        <w:ind w:firstLine="420"/>
      </w:pPr>
      <w:r w:rsidRPr="00543F76">
        <w:rPr>
          <w:rFonts w:hint="eastAsia"/>
        </w:rPr>
        <w:t>本文件主要起草单位：西安特种设备检验检测院、陕西省市场监督管理局特种设备安全监察局、西安市市场监督管理局、咸阳市特种设备检验所、宝鸡市质量技术检验检测中心、延安市质量技术检测研究院、榆林市特种设备检验检测院、陕西省特种设备检验检测协会。</w:t>
      </w:r>
    </w:p>
    <w:p w:rsidR="00543F76" w:rsidRDefault="00543F76" w:rsidP="00543F76">
      <w:pPr>
        <w:pStyle w:val="affffb"/>
        <w:ind w:firstLine="420"/>
      </w:pPr>
      <w:r>
        <w:t>本文件主要起草人：张建龙、（暂略）</w:t>
      </w:r>
      <w:r>
        <w:rPr>
          <w:rFonts w:hint="eastAsia"/>
        </w:rPr>
        <w:t>。</w:t>
      </w:r>
    </w:p>
    <w:p w:rsidR="00543F76" w:rsidRDefault="00543F76" w:rsidP="00543F76">
      <w:pPr>
        <w:pStyle w:val="afffffffffffb"/>
        <w:rPr>
          <w:rFonts w:ascii="Times New Roman"/>
        </w:rPr>
      </w:pPr>
      <w:r>
        <w:rPr>
          <w:rFonts w:ascii="Times New Roman"/>
        </w:rPr>
        <w:t>本文件为首次发布。</w:t>
      </w:r>
    </w:p>
    <w:p w:rsidR="00543F76" w:rsidRDefault="00543F76" w:rsidP="00543F76">
      <w:pPr>
        <w:pStyle w:val="affffb"/>
        <w:ind w:firstLine="420"/>
      </w:pPr>
    </w:p>
    <w:p w:rsidR="00543F76" w:rsidRDefault="00543F76" w:rsidP="00543F76">
      <w:pPr>
        <w:pStyle w:val="affffb"/>
        <w:ind w:firstLine="420"/>
      </w:pPr>
    </w:p>
    <w:p w:rsidR="00543F76" w:rsidRPr="00543F76" w:rsidRDefault="00543F76" w:rsidP="00543F76">
      <w:pPr>
        <w:pStyle w:val="affffb"/>
        <w:ind w:firstLine="420"/>
        <w:sectPr w:rsidR="00543F76" w:rsidRPr="00543F76" w:rsidSect="00970175">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8" w:name="BookMark4"/>
      <w:bookmarkEnd w:id="27"/>
    </w:p>
    <w:p w:rsidR="00894836" w:rsidRDefault="00894836" w:rsidP="00093D25">
      <w:pPr>
        <w:spacing w:line="20" w:lineRule="exact"/>
        <w:jc w:val="center"/>
        <w:rPr>
          <w:rFonts w:ascii="黑体" w:eastAsia="黑体" w:hAnsi="黑体"/>
          <w:sz w:val="32"/>
          <w:szCs w:val="32"/>
        </w:rPr>
      </w:pPr>
    </w:p>
    <w:bookmarkStart w:id="29" w:name="OLE_LINK12" w:displacedByCustomXml="next"/>
    <w:sdt>
      <w:sdtPr>
        <w:tag w:val="NEW_STAND_NAME"/>
        <w:id w:val="595910757"/>
        <w:lock w:val="sdtLocked"/>
        <w:placeholder>
          <w:docPart w:val="67FEAAE5D54042DBB64FDF7713D191E9"/>
        </w:placeholder>
      </w:sdtPr>
      <w:sdtEndPr/>
      <w:sdtContent>
        <w:bookmarkEnd w:id="29" w:displacedByCustomXml="prev"/>
        <w:bookmarkStart w:id="30" w:name="NEW_STAND_NAME" w:displacedByCustomXml="prev"/>
        <w:p w:rsidR="00F26B7E" w:rsidRPr="00F26B7E" w:rsidRDefault="00EB75F0" w:rsidP="00EB75F0">
          <w:pPr>
            <w:pStyle w:val="afffffffff8"/>
            <w:spacing w:beforeLines="1" w:before="3" w:afterLines="220" w:after="686"/>
          </w:pPr>
          <w:r>
            <w:rPr>
              <w:rFonts w:hint="eastAsia"/>
            </w:rPr>
            <w:t>电梯自行检测录像规程</w:t>
          </w:r>
        </w:p>
      </w:sdtContent>
    </w:sdt>
    <w:bookmarkEnd w:id="30" w:displacedByCustomXml="prev"/>
    <w:p w:rsidR="00E2552F" w:rsidRDefault="00E2552F" w:rsidP="00A77CCB">
      <w:pPr>
        <w:pStyle w:val="affc"/>
        <w:spacing w:before="312" w:after="312"/>
      </w:pPr>
      <w:bookmarkStart w:id="31" w:name="_Toc17233325"/>
      <w:bookmarkStart w:id="32" w:name="_Toc17233333"/>
      <w:bookmarkStart w:id="33" w:name="_Toc24884211"/>
      <w:bookmarkStart w:id="34" w:name="_Toc24884218"/>
      <w:bookmarkStart w:id="35" w:name="_Toc26648465"/>
      <w:bookmarkStart w:id="36" w:name="_Toc26718930"/>
      <w:bookmarkStart w:id="37" w:name="_Toc26986530"/>
      <w:bookmarkStart w:id="38" w:name="_Toc26986771"/>
      <w:bookmarkStart w:id="39" w:name="_Toc97191423"/>
      <w:bookmarkStart w:id="40" w:name="_Toc193456279"/>
      <w:bookmarkStart w:id="41" w:name="_Toc195093065"/>
      <w:bookmarkStart w:id="42" w:name="_Toc195103027"/>
      <w:r>
        <w:rPr>
          <w:rFonts w:hint="eastAsia"/>
        </w:rPr>
        <w:t>范围</w:t>
      </w:r>
      <w:bookmarkEnd w:id="31"/>
      <w:bookmarkEnd w:id="32"/>
      <w:bookmarkEnd w:id="33"/>
      <w:bookmarkEnd w:id="34"/>
      <w:bookmarkEnd w:id="35"/>
      <w:bookmarkEnd w:id="36"/>
      <w:bookmarkEnd w:id="37"/>
      <w:bookmarkEnd w:id="38"/>
      <w:bookmarkEnd w:id="39"/>
      <w:bookmarkEnd w:id="40"/>
      <w:bookmarkEnd w:id="41"/>
      <w:bookmarkEnd w:id="42"/>
    </w:p>
    <w:p w:rsidR="009C1910" w:rsidRPr="00AC408F" w:rsidRDefault="009C1910" w:rsidP="00151161">
      <w:pPr>
        <w:pStyle w:val="affffb"/>
        <w:ind w:firstLine="420"/>
        <w:rPr>
          <w:color w:val="000000" w:themeColor="text1"/>
        </w:rPr>
      </w:pPr>
      <w:bookmarkStart w:id="43" w:name="_Toc17233326"/>
      <w:bookmarkStart w:id="44" w:name="_Toc17233334"/>
      <w:bookmarkStart w:id="45" w:name="_Toc24884212"/>
      <w:bookmarkStart w:id="46" w:name="_Toc24884219"/>
      <w:bookmarkStart w:id="47" w:name="_Toc26648466"/>
      <w:r w:rsidRPr="00AC408F">
        <w:rPr>
          <w:rFonts w:hint="eastAsia"/>
          <w:color w:val="000000" w:themeColor="text1"/>
        </w:rPr>
        <w:t>本文件规定了电梯自行检测音像记录的基本要求、</w:t>
      </w:r>
      <w:r w:rsidR="00DF5466" w:rsidRPr="00AC408F">
        <w:rPr>
          <w:rFonts w:hint="eastAsia"/>
          <w:color w:val="000000" w:themeColor="text1"/>
        </w:rPr>
        <w:t>记录</w:t>
      </w:r>
      <w:r w:rsidR="00F107AE" w:rsidRPr="00AC408F">
        <w:rPr>
          <w:rFonts w:hint="eastAsia"/>
          <w:color w:val="000000" w:themeColor="text1"/>
        </w:rPr>
        <w:t>内容</w:t>
      </w:r>
      <w:r w:rsidRPr="00AC408F">
        <w:rPr>
          <w:rFonts w:hint="eastAsia"/>
          <w:color w:val="000000" w:themeColor="text1"/>
        </w:rPr>
        <w:t>、</w:t>
      </w:r>
      <w:r w:rsidR="00F107AE" w:rsidRPr="00AC408F">
        <w:rPr>
          <w:rFonts w:hint="eastAsia"/>
          <w:color w:val="000000" w:themeColor="text1"/>
        </w:rPr>
        <w:t>记录</w:t>
      </w:r>
      <w:r w:rsidRPr="00AC408F">
        <w:rPr>
          <w:rFonts w:hint="eastAsia"/>
          <w:color w:val="000000" w:themeColor="text1"/>
        </w:rPr>
        <w:t>设备、数据管理等内容。</w:t>
      </w:r>
    </w:p>
    <w:p w:rsidR="008B0C9C" w:rsidRPr="00AC408F" w:rsidRDefault="00543F76" w:rsidP="00151161">
      <w:pPr>
        <w:pStyle w:val="affffb"/>
        <w:ind w:firstLine="420"/>
        <w:rPr>
          <w:color w:val="000000" w:themeColor="text1"/>
        </w:rPr>
      </w:pPr>
      <w:bookmarkStart w:id="48" w:name="OLE_LINK10"/>
      <w:bookmarkStart w:id="49" w:name="OLE_LINK11"/>
      <w:r w:rsidRPr="00AC408F">
        <w:rPr>
          <w:rFonts w:hint="eastAsia"/>
          <w:color w:val="000000" w:themeColor="text1"/>
        </w:rPr>
        <w:t>本</w:t>
      </w:r>
      <w:r w:rsidR="009C1910" w:rsidRPr="00AC408F">
        <w:rPr>
          <w:rFonts w:hint="eastAsia"/>
          <w:color w:val="000000" w:themeColor="text1"/>
        </w:rPr>
        <w:t>文件</w:t>
      </w:r>
      <w:bookmarkEnd w:id="48"/>
      <w:bookmarkEnd w:id="49"/>
      <w:r w:rsidRPr="00AC408F">
        <w:rPr>
          <w:rFonts w:hint="eastAsia"/>
          <w:color w:val="000000" w:themeColor="text1"/>
        </w:rPr>
        <w:t>适用于按照</w:t>
      </w:r>
      <w:r w:rsidRPr="00AC408F">
        <w:rPr>
          <w:color w:val="000000" w:themeColor="text1"/>
        </w:rPr>
        <w:t>TSG T700</w:t>
      </w:r>
      <w:r w:rsidRPr="00AC408F">
        <w:rPr>
          <w:rFonts w:hint="eastAsia"/>
          <w:color w:val="000000" w:themeColor="text1"/>
        </w:rPr>
        <w:t>8</w:t>
      </w:r>
      <w:r w:rsidRPr="00AC408F">
        <w:rPr>
          <w:rFonts w:hint="eastAsia"/>
          <w:color w:val="000000" w:themeColor="text1"/>
        </w:rPr>
        <w:t>开展的自行检测工作的音像记录工作。</w:t>
      </w:r>
    </w:p>
    <w:p w:rsidR="00E2552F" w:rsidRPr="00AC408F" w:rsidRDefault="00E2552F" w:rsidP="00A77CCB">
      <w:pPr>
        <w:pStyle w:val="affc"/>
        <w:spacing w:before="312" w:after="312"/>
        <w:rPr>
          <w:color w:val="000000" w:themeColor="text1"/>
        </w:rPr>
      </w:pPr>
      <w:bookmarkStart w:id="50" w:name="_Toc26718931"/>
      <w:bookmarkStart w:id="51" w:name="_Toc26986531"/>
      <w:bookmarkStart w:id="52" w:name="_Toc26986772"/>
      <w:bookmarkStart w:id="53" w:name="_Toc97191424"/>
      <w:bookmarkStart w:id="54" w:name="_Toc193456280"/>
      <w:bookmarkStart w:id="55" w:name="_Toc195093066"/>
      <w:bookmarkStart w:id="56" w:name="_Toc195103028"/>
      <w:r w:rsidRPr="00AC408F">
        <w:rPr>
          <w:rFonts w:hint="eastAsia"/>
          <w:color w:val="000000" w:themeColor="text1"/>
        </w:rPr>
        <w:t>规范性引用文件</w:t>
      </w:r>
      <w:bookmarkEnd w:id="43"/>
      <w:bookmarkEnd w:id="44"/>
      <w:bookmarkEnd w:id="45"/>
      <w:bookmarkEnd w:id="46"/>
      <w:bookmarkEnd w:id="47"/>
      <w:bookmarkEnd w:id="50"/>
      <w:bookmarkEnd w:id="51"/>
      <w:bookmarkEnd w:id="52"/>
      <w:bookmarkEnd w:id="53"/>
      <w:bookmarkEnd w:id="54"/>
      <w:bookmarkEnd w:id="55"/>
      <w:bookmarkEnd w:id="56"/>
    </w:p>
    <w:sdt>
      <w:sdtPr>
        <w:rPr>
          <w:rFonts w:hint="eastAsia"/>
        </w:rPr>
        <w:id w:val="715848253"/>
        <w:placeholder>
          <w:docPart w:val="537147BBFC7A4F368CBF23F83547028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43F76" w:rsidRDefault="00543F76" w:rsidP="00543F76">
      <w:pPr>
        <w:pStyle w:val="afffffffffffd"/>
        <w:ind w:firstLineChars="200" w:firstLine="420"/>
        <w:rPr>
          <w:rFonts w:ascii="Times New Roman" w:hAnsi="Times New Roman"/>
        </w:rPr>
      </w:pPr>
      <w:r>
        <w:rPr>
          <w:rFonts w:ascii="Times New Roman" w:hAnsi="Times New Roman" w:hint="eastAsia"/>
        </w:rPr>
        <w:t xml:space="preserve">TSG 08  </w:t>
      </w:r>
      <w:r>
        <w:rPr>
          <w:rFonts w:ascii="Times New Roman" w:hAnsi="Times New Roman" w:hint="eastAsia"/>
        </w:rPr>
        <w:t>特种设备使用管理规则</w:t>
      </w:r>
    </w:p>
    <w:p w:rsidR="00543F76" w:rsidRDefault="00543F76" w:rsidP="00543F76">
      <w:pPr>
        <w:pStyle w:val="afffffffffffd"/>
        <w:ind w:firstLineChars="200" w:firstLine="420"/>
        <w:rPr>
          <w:rFonts w:ascii="Times New Roman" w:hAnsi="Times New Roman"/>
        </w:rPr>
      </w:pPr>
      <w:r>
        <w:rPr>
          <w:rFonts w:ascii="Times New Roman" w:hAnsi="Times New Roman" w:hint="eastAsia"/>
        </w:rPr>
        <w:t xml:space="preserve">TSG T7008  </w:t>
      </w:r>
      <w:r>
        <w:rPr>
          <w:rFonts w:ascii="Times New Roman" w:hAnsi="Times New Roman" w:hint="eastAsia"/>
        </w:rPr>
        <w:t>电梯自行检测规则</w:t>
      </w:r>
    </w:p>
    <w:p w:rsidR="00151161" w:rsidRDefault="00543F76" w:rsidP="00543F76">
      <w:pPr>
        <w:pStyle w:val="affffb"/>
        <w:ind w:firstLine="420"/>
      </w:pPr>
      <w:r>
        <w:rPr>
          <w:rFonts w:hint="eastAsia"/>
        </w:rPr>
        <w:t xml:space="preserve">GB/T 7024  </w:t>
      </w:r>
      <w:r>
        <w:rPr>
          <w:rFonts w:hint="eastAsia"/>
        </w:rPr>
        <w:t>电梯、自动扶梯、自动人行道术语</w:t>
      </w:r>
    </w:p>
    <w:p w:rsidR="00856196" w:rsidRPr="00856196" w:rsidRDefault="00856196" w:rsidP="00543F76">
      <w:pPr>
        <w:pStyle w:val="affffb"/>
        <w:ind w:firstLine="420"/>
      </w:pPr>
      <w:r w:rsidRPr="00856196">
        <w:rPr>
          <w:rFonts w:hint="eastAsia"/>
        </w:rPr>
        <w:t>GB/T 18894</w:t>
      </w:r>
      <w:r>
        <w:rPr>
          <w:rFonts w:hint="eastAsia"/>
        </w:rPr>
        <w:t xml:space="preserve">  </w:t>
      </w:r>
      <w:r w:rsidRPr="00856196">
        <w:rPr>
          <w:rFonts w:hint="eastAsia"/>
        </w:rPr>
        <w:t>电子档案移交与接收办法</w:t>
      </w:r>
    </w:p>
    <w:p w:rsidR="00B265BC" w:rsidRPr="00E030F9" w:rsidRDefault="00FD59EB" w:rsidP="00FD59EB">
      <w:pPr>
        <w:pStyle w:val="affc"/>
        <w:spacing w:before="312" w:after="312"/>
      </w:pPr>
      <w:bookmarkStart w:id="57" w:name="_Toc97191425"/>
      <w:bookmarkStart w:id="58" w:name="_Toc193456281"/>
      <w:bookmarkStart w:id="59" w:name="_Toc195093067"/>
      <w:bookmarkStart w:id="60" w:name="_Toc195103029"/>
      <w:r>
        <w:rPr>
          <w:rFonts w:hint="eastAsia"/>
          <w:szCs w:val="21"/>
        </w:rPr>
        <w:t>术语和定义</w:t>
      </w:r>
      <w:bookmarkEnd w:id="57"/>
      <w:bookmarkEnd w:id="58"/>
      <w:bookmarkEnd w:id="59"/>
      <w:bookmarkEnd w:id="60"/>
    </w:p>
    <w:bookmarkStart w:id="61" w:name="_Toc26986532" w:displacedByCustomXml="next"/>
    <w:bookmarkEnd w:id="61" w:displacedByCustomXml="next"/>
    <w:sdt>
      <w:sdtPr>
        <w:id w:val="-1909835108"/>
        <w:placeholder>
          <w:docPart w:val="B318ADE0B7D8485DB6D35F45612F5428"/>
        </w:placeholder>
        <w:comboBox>
          <w:listItem w:displayText="点击此处，以便选择适当的引导语" w:value="点击此处，以便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3C3E9C" w:rsidP="00BA263B">
          <w:pPr>
            <w:pStyle w:val="affffb"/>
            <w:ind w:firstLine="420"/>
          </w:pPr>
          <w:r>
            <w:t>GB/T 7024</w:t>
          </w:r>
          <w:r>
            <w:t>界定的以及下列术语和定义适用于本文件。</w:t>
          </w:r>
        </w:p>
      </w:sdtContent>
    </w:sdt>
    <w:p w:rsidR="00543F76" w:rsidRDefault="00543F76" w:rsidP="00543F76">
      <w:pPr>
        <w:pStyle w:val="afffffffffff5"/>
        <w:ind w:left="420" w:hangingChars="200" w:hanging="420"/>
        <w:rPr>
          <w:rFonts w:ascii="黑体" w:eastAsia="黑体" w:hAnsi="黑体"/>
        </w:rPr>
      </w:pPr>
      <w:r w:rsidRPr="00543F76">
        <w:rPr>
          <w:rFonts w:ascii="黑体" w:eastAsia="黑体" w:hAnsi="黑体"/>
        </w:rPr>
        <w:br/>
      </w:r>
      <w:r w:rsidRPr="00543F76">
        <w:rPr>
          <w:rFonts w:ascii="黑体" w:eastAsia="黑体" w:hAnsi="黑体" w:hint="eastAsia"/>
        </w:rPr>
        <w:t>电梯自行检测</w:t>
      </w:r>
      <w:r w:rsidR="008F1C1E">
        <w:rPr>
          <w:rFonts w:ascii="黑体" w:eastAsia="黑体" w:hAnsi="黑体" w:hint="eastAsia"/>
        </w:rPr>
        <w:t xml:space="preserve"> lift examination by the owner</w:t>
      </w:r>
    </w:p>
    <w:p w:rsidR="004B3E93" w:rsidRPr="003E3B04" w:rsidRDefault="00543F76" w:rsidP="00543F76">
      <w:pPr>
        <w:pStyle w:val="affffb"/>
        <w:ind w:firstLine="420"/>
        <w:rPr>
          <w:color w:val="000000" w:themeColor="text1"/>
        </w:rPr>
      </w:pPr>
      <w:r w:rsidRPr="00926E60">
        <w:rPr>
          <w:rFonts w:hint="eastAsia"/>
        </w:rPr>
        <w:t>电梯使用单位为保障所管</w:t>
      </w:r>
      <w:r w:rsidRPr="003E3B04">
        <w:rPr>
          <w:rFonts w:hint="eastAsia"/>
          <w:color w:val="000000" w:themeColor="text1"/>
        </w:rPr>
        <w:t>理电梯的安全，</w:t>
      </w:r>
      <w:r w:rsidR="006A4569" w:rsidRPr="003E3B04">
        <w:rPr>
          <w:rFonts w:hint="eastAsia"/>
          <w:color w:val="000000" w:themeColor="text1"/>
        </w:rPr>
        <w:t>按</w:t>
      </w:r>
      <w:r w:rsidRPr="003E3B04">
        <w:rPr>
          <w:rFonts w:hint="eastAsia"/>
          <w:color w:val="000000" w:themeColor="text1"/>
        </w:rPr>
        <w:t>TSG T7008</w:t>
      </w:r>
      <w:r w:rsidRPr="003E3B04">
        <w:rPr>
          <w:rFonts w:hint="eastAsia"/>
          <w:color w:val="000000" w:themeColor="text1"/>
        </w:rPr>
        <w:t>要求</w:t>
      </w:r>
      <w:bookmarkStart w:id="62" w:name="OLE_LINK1"/>
      <w:bookmarkStart w:id="63" w:name="OLE_LINK6"/>
      <w:r w:rsidRPr="003E3B04">
        <w:rPr>
          <w:rFonts w:hint="eastAsia"/>
          <w:color w:val="000000" w:themeColor="text1"/>
        </w:rPr>
        <w:t>自行开展</w:t>
      </w:r>
      <w:r w:rsidR="003C3E9C" w:rsidRPr="003E3B04">
        <w:rPr>
          <w:rFonts w:hint="eastAsia"/>
          <w:color w:val="000000" w:themeColor="text1"/>
        </w:rPr>
        <w:t>，</w:t>
      </w:r>
      <w:r w:rsidRPr="003E3B04">
        <w:rPr>
          <w:rFonts w:hint="eastAsia"/>
          <w:color w:val="000000" w:themeColor="text1"/>
        </w:rPr>
        <w:t>或委托</w:t>
      </w:r>
      <w:r w:rsidR="003C3E9C" w:rsidRPr="003E3B04">
        <w:rPr>
          <w:rFonts w:hint="eastAsia"/>
          <w:color w:val="000000" w:themeColor="text1"/>
        </w:rPr>
        <w:t>向其提供电梯维护保养服务的单位，或委托经核准的特种设备检验检测机构</w:t>
      </w:r>
      <w:r w:rsidRPr="003E3B04">
        <w:rPr>
          <w:rFonts w:hint="eastAsia"/>
          <w:color w:val="000000" w:themeColor="text1"/>
        </w:rPr>
        <w:t>实施</w:t>
      </w:r>
      <w:bookmarkEnd w:id="62"/>
      <w:bookmarkEnd w:id="63"/>
      <w:r w:rsidRPr="003E3B04">
        <w:rPr>
          <w:rFonts w:hint="eastAsia"/>
          <w:color w:val="000000" w:themeColor="text1"/>
        </w:rPr>
        <w:t>的检测活动。</w:t>
      </w:r>
    </w:p>
    <w:p w:rsidR="00543F76" w:rsidRDefault="00543F76" w:rsidP="00543F76">
      <w:pPr>
        <w:pStyle w:val="afffffffffff5"/>
        <w:ind w:left="420" w:hangingChars="200" w:hanging="420"/>
        <w:rPr>
          <w:rFonts w:ascii="黑体" w:eastAsia="黑体" w:hAnsi="黑体"/>
        </w:rPr>
      </w:pPr>
      <w:r w:rsidRPr="003E3B04">
        <w:rPr>
          <w:rFonts w:ascii="黑体" w:eastAsia="黑体" w:hAnsi="黑体"/>
          <w:color w:val="000000" w:themeColor="text1"/>
        </w:rPr>
        <w:br/>
      </w:r>
      <w:r w:rsidRPr="00926E60">
        <w:rPr>
          <w:rFonts w:ascii="黑体" w:eastAsia="黑体" w:hAnsi="黑体" w:hint="eastAsia"/>
        </w:rPr>
        <w:t>检测人员</w:t>
      </w:r>
      <w:r w:rsidR="008F1C1E">
        <w:rPr>
          <w:rFonts w:ascii="黑体" w:eastAsia="黑体" w:hAnsi="黑体" w:hint="eastAsia"/>
        </w:rPr>
        <w:t xml:space="preserve"> tester</w:t>
      </w:r>
    </w:p>
    <w:p w:rsidR="00543F76" w:rsidRDefault="00543F76" w:rsidP="00543F76">
      <w:pPr>
        <w:pStyle w:val="affffb"/>
        <w:ind w:firstLine="420"/>
      </w:pPr>
      <w:r w:rsidRPr="006B1524">
        <w:rPr>
          <w:rFonts w:hint="eastAsia"/>
        </w:rPr>
        <w:t>从事电梯自行检测的人员</w:t>
      </w:r>
      <w:r>
        <w:rPr>
          <w:rFonts w:hint="eastAsia"/>
        </w:rPr>
        <w:t>。</w:t>
      </w:r>
    </w:p>
    <w:p w:rsidR="00543F76" w:rsidRPr="00D922C2" w:rsidRDefault="00543F76" w:rsidP="00D922C2">
      <w:pPr>
        <w:pStyle w:val="afffffffffff5"/>
        <w:ind w:left="420" w:hangingChars="200" w:hanging="420"/>
        <w:rPr>
          <w:rFonts w:ascii="黑体" w:eastAsia="黑体" w:hAnsi="黑体"/>
        </w:rPr>
      </w:pPr>
      <w:r w:rsidRPr="00543F76">
        <w:rPr>
          <w:rFonts w:ascii="黑体" w:eastAsia="黑体" w:hAnsi="黑体"/>
        </w:rPr>
        <w:br/>
      </w:r>
      <w:r w:rsidRPr="00D922C2">
        <w:rPr>
          <w:rFonts w:ascii="黑体" w:eastAsia="黑体" w:hAnsi="黑体" w:hint="eastAsia"/>
        </w:rPr>
        <w:t>现有建筑物</w:t>
      </w:r>
      <w:r w:rsidR="00D922C2">
        <w:rPr>
          <w:rFonts w:ascii="黑体" w:eastAsia="黑体" w:hAnsi="黑体" w:hint="eastAsia"/>
        </w:rPr>
        <w:t xml:space="preserve"> </w:t>
      </w:r>
      <w:r w:rsidR="00D922C2" w:rsidRPr="00D922C2">
        <w:rPr>
          <w:rFonts w:ascii="黑体" w:eastAsia="黑体" w:hAnsi="黑体" w:hint="eastAsia"/>
        </w:rPr>
        <w:t>existing building</w:t>
      </w:r>
    </w:p>
    <w:p w:rsidR="00D922C2" w:rsidRDefault="00543F76" w:rsidP="00543F76">
      <w:pPr>
        <w:pStyle w:val="affffb"/>
        <w:ind w:firstLine="420"/>
      </w:pPr>
      <w:r w:rsidRPr="00543F76">
        <w:rPr>
          <w:rFonts w:hint="eastAsia"/>
        </w:rPr>
        <w:t>已建成两年以上，正在使用或订购电梯之前已使用过的建筑物。</w:t>
      </w:r>
    </w:p>
    <w:p w:rsidR="00543F76" w:rsidRPr="003E3B04" w:rsidRDefault="00543F76" w:rsidP="00543F76">
      <w:pPr>
        <w:pStyle w:val="affffb"/>
        <w:ind w:firstLine="361"/>
        <w:rPr>
          <w:sz w:val="18"/>
          <w:szCs w:val="18"/>
        </w:rPr>
      </w:pPr>
      <w:r w:rsidRPr="003E3B04">
        <w:rPr>
          <w:rFonts w:hint="eastAsia"/>
          <w:b/>
          <w:sz w:val="18"/>
          <w:szCs w:val="18"/>
        </w:rPr>
        <w:t>注：</w:t>
      </w:r>
      <w:r w:rsidRPr="003E3B04">
        <w:rPr>
          <w:rFonts w:hint="eastAsia"/>
          <w:sz w:val="18"/>
          <w:szCs w:val="18"/>
        </w:rPr>
        <w:t>内部</w:t>
      </w:r>
      <w:r w:rsidR="00D922C2" w:rsidRPr="003E3B04">
        <w:rPr>
          <w:rFonts w:hint="eastAsia"/>
          <w:sz w:val="18"/>
          <w:szCs w:val="18"/>
        </w:rPr>
        <w:t>结构</w:t>
      </w:r>
      <w:r w:rsidRPr="003E3B04">
        <w:rPr>
          <w:rFonts w:hint="eastAsia"/>
          <w:sz w:val="18"/>
          <w:szCs w:val="18"/>
        </w:rPr>
        <w:t>全部更新的建筑物视为新建筑物。</w:t>
      </w:r>
    </w:p>
    <w:p w:rsidR="00151161" w:rsidRDefault="00543F76" w:rsidP="00B15D29">
      <w:pPr>
        <w:pStyle w:val="affc"/>
        <w:spacing w:before="312" w:after="312"/>
        <w:rPr>
          <w:rFonts w:ascii="Times New Roman"/>
        </w:rPr>
      </w:pPr>
      <w:bookmarkStart w:id="64" w:name="_Toc190770508"/>
      <w:bookmarkStart w:id="65" w:name="_Toc190770573"/>
      <w:bookmarkStart w:id="66" w:name="_Toc190770558"/>
      <w:bookmarkStart w:id="67" w:name="_Toc191392804"/>
      <w:bookmarkStart w:id="68" w:name="_Toc191392913"/>
      <w:bookmarkStart w:id="69" w:name="_Toc191392986"/>
      <w:bookmarkStart w:id="70" w:name="_Toc191393306"/>
      <w:bookmarkStart w:id="71" w:name="_Toc192147676"/>
      <w:bookmarkStart w:id="72" w:name="_Toc192148011"/>
      <w:bookmarkStart w:id="73" w:name="_Toc193456282"/>
      <w:bookmarkStart w:id="74" w:name="_Toc195093068"/>
      <w:bookmarkStart w:id="75" w:name="_Toc195103030"/>
      <w:bookmarkStart w:id="76" w:name="OLE_LINK4"/>
      <w:bookmarkStart w:id="77" w:name="OLE_LINK5"/>
      <w:r>
        <w:rPr>
          <w:rFonts w:ascii="Times New Roman" w:hint="eastAsia"/>
        </w:rPr>
        <w:t>基本要求</w:t>
      </w:r>
      <w:bookmarkEnd w:id="64"/>
      <w:bookmarkEnd w:id="65"/>
      <w:bookmarkEnd w:id="66"/>
      <w:bookmarkEnd w:id="67"/>
      <w:bookmarkEnd w:id="68"/>
      <w:bookmarkEnd w:id="69"/>
      <w:bookmarkEnd w:id="70"/>
      <w:bookmarkEnd w:id="71"/>
      <w:bookmarkEnd w:id="72"/>
      <w:bookmarkEnd w:id="73"/>
      <w:bookmarkEnd w:id="74"/>
      <w:bookmarkEnd w:id="75"/>
    </w:p>
    <w:p w:rsidR="00B15D29" w:rsidRPr="003E3B04" w:rsidRDefault="00B15D29" w:rsidP="003C3E9C">
      <w:pPr>
        <w:pStyle w:val="affffffffe"/>
        <w:rPr>
          <w:color w:val="000000" w:themeColor="text1"/>
        </w:rPr>
      </w:pPr>
      <w:bookmarkStart w:id="78" w:name="OLE_LINK7"/>
      <w:r>
        <w:rPr>
          <w:rFonts w:hint="eastAsia"/>
        </w:rPr>
        <w:t>使用单位</w:t>
      </w:r>
      <w:bookmarkEnd w:id="78"/>
      <w:r w:rsidR="00BB7F24">
        <w:rPr>
          <w:rFonts w:hint="eastAsia"/>
        </w:rPr>
        <w:t>应</w:t>
      </w:r>
      <w:r w:rsidRPr="00471F99">
        <w:rPr>
          <w:rFonts w:hint="eastAsia"/>
          <w:color w:val="000000"/>
        </w:rPr>
        <w:t>落实</w:t>
      </w:r>
      <w:r w:rsidR="003C3E9C" w:rsidRPr="003E3B04">
        <w:rPr>
          <w:rFonts w:hint="eastAsia"/>
          <w:color w:val="000000" w:themeColor="text1"/>
        </w:rPr>
        <w:t>对本单位使用管理电梯实施</w:t>
      </w:r>
      <w:bookmarkStart w:id="79" w:name="OLE_LINK8"/>
      <w:r w:rsidR="003C3E9C" w:rsidRPr="003E3B04">
        <w:rPr>
          <w:rFonts w:hint="eastAsia"/>
          <w:color w:val="000000" w:themeColor="text1"/>
        </w:rPr>
        <w:t>自行检测</w:t>
      </w:r>
      <w:bookmarkEnd w:id="79"/>
      <w:r w:rsidR="003C3E9C" w:rsidRPr="003E3B04">
        <w:rPr>
          <w:rFonts w:hint="eastAsia"/>
          <w:color w:val="000000" w:themeColor="text1"/>
        </w:rPr>
        <w:t>的</w:t>
      </w:r>
      <w:r w:rsidRPr="003E3B04">
        <w:rPr>
          <w:rFonts w:hint="eastAsia"/>
          <w:color w:val="000000" w:themeColor="text1"/>
        </w:rPr>
        <w:t>主体责任</w:t>
      </w:r>
      <w:r w:rsidR="003C3E9C" w:rsidRPr="003E3B04">
        <w:rPr>
          <w:rFonts w:hint="eastAsia"/>
          <w:color w:val="000000" w:themeColor="text1"/>
        </w:rPr>
        <w:t>。使用单位应自行开展，或委托向其提供电梯维护保养服务的单位，或委托经核准的特种设备检验检测机构实施自行检测</w:t>
      </w:r>
      <w:r w:rsidR="00BB7F24" w:rsidRPr="003E3B04">
        <w:rPr>
          <w:rFonts w:hint="eastAsia"/>
          <w:color w:val="000000" w:themeColor="text1"/>
        </w:rPr>
        <w:t>。</w:t>
      </w:r>
    </w:p>
    <w:p w:rsidR="00B15D29" w:rsidRPr="003E3B04" w:rsidRDefault="00B15D29" w:rsidP="00B15D29">
      <w:pPr>
        <w:pStyle w:val="affffffffe"/>
        <w:rPr>
          <w:color w:val="000000" w:themeColor="text1"/>
        </w:rPr>
      </w:pPr>
      <w:r w:rsidRPr="003E3B04">
        <w:rPr>
          <w:rFonts w:hint="eastAsia"/>
          <w:color w:val="000000" w:themeColor="text1"/>
        </w:rPr>
        <w:t>电梯自行</w:t>
      </w:r>
      <w:r w:rsidRPr="003E3B04">
        <w:rPr>
          <w:color w:val="000000" w:themeColor="text1"/>
        </w:rPr>
        <w:t>检测人员</w:t>
      </w:r>
      <w:r w:rsidR="009C1910" w:rsidRPr="003E3B04">
        <w:rPr>
          <w:color w:val="000000" w:themeColor="text1"/>
        </w:rPr>
        <w:t>应</w:t>
      </w:r>
      <w:r w:rsidRPr="003E3B04">
        <w:rPr>
          <w:rFonts w:hint="eastAsia"/>
          <w:color w:val="000000" w:themeColor="text1"/>
        </w:rPr>
        <w:t>具有电梯检验</w:t>
      </w:r>
      <w:r w:rsidR="00D922C2" w:rsidRPr="003E3B04">
        <w:rPr>
          <w:rFonts w:hint="eastAsia"/>
          <w:color w:val="000000" w:themeColor="text1"/>
        </w:rPr>
        <w:t>员</w:t>
      </w:r>
      <w:r w:rsidR="009C1910" w:rsidRPr="003E3B04">
        <w:rPr>
          <w:rFonts w:hint="eastAsia"/>
          <w:color w:val="000000" w:themeColor="text1"/>
        </w:rPr>
        <w:t>及以上资格</w:t>
      </w:r>
      <w:r w:rsidRPr="003E3B04">
        <w:rPr>
          <w:color w:val="000000" w:themeColor="text1"/>
        </w:rPr>
        <w:t>。</w:t>
      </w:r>
    </w:p>
    <w:p w:rsidR="009C1910" w:rsidRPr="009C1910" w:rsidRDefault="003C3E9C" w:rsidP="00B15D29">
      <w:pPr>
        <w:pStyle w:val="affffffffe"/>
      </w:pPr>
      <w:r>
        <w:rPr>
          <w:rFonts w:hint="eastAsia"/>
          <w:color w:val="000000"/>
        </w:rPr>
        <w:t>电梯</w:t>
      </w:r>
      <w:r w:rsidR="00BB7F24">
        <w:rPr>
          <w:rFonts w:hint="eastAsia"/>
          <w:color w:val="000000"/>
        </w:rPr>
        <w:t>自行检测时应进行全</w:t>
      </w:r>
      <w:r w:rsidR="006A4569">
        <w:rPr>
          <w:rFonts w:hint="eastAsia"/>
          <w:color w:val="000000"/>
        </w:rPr>
        <w:t>过</w:t>
      </w:r>
      <w:r w:rsidR="00BB7F24">
        <w:rPr>
          <w:rFonts w:hint="eastAsia"/>
          <w:color w:val="000000"/>
        </w:rPr>
        <w:t>程音像记录</w:t>
      </w:r>
      <w:r w:rsidR="009C1910">
        <w:rPr>
          <w:rFonts w:hint="eastAsia"/>
          <w:color w:val="000000"/>
        </w:rPr>
        <w:t>：</w:t>
      </w:r>
    </w:p>
    <w:p w:rsidR="009C1910" w:rsidRDefault="00B15D29" w:rsidP="00A1393E">
      <w:pPr>
        <w:pStyle w:val="affffffffe"/>
        <w:numPr>
          <w:ilvl w:val="0"/>
          <w:numId w:val="32"/>
        </w:numPr>
        <w:ind w:leftChars="200" w:left="840"/>
      </w:pPr>
      <w:r w:rsidRPr="00B15D29">
        <w:rPr>
          <w:rFonts w:hint="eastAsia"/>
        </w:rPr>
        <w:lastRenderedPageBreak/>
        <w:t>音像记录应</w:t>
      </w:r>
      <w:r w:rsidR="00D922C2">
        <w:rPr>
          <w:rFonts w:hint="eastAsia"/>
        </w:rPr>
        <w:t>连续</w:t>
      </w:r>
      <w:r w:rsidRPr="00B15D29">
        <w:rPr>
          <w:rFonts w:hint="eastAsia"/>
        </w:rPr>
        <w:t>不间断</w:t>
      </w:r>
      <w:r w:rsidR="003C3E9C">
        <w:rPr>
          <w:rFonts w:hint="eastAsia"/>
        </w:rPr>
        <w:t>，</w:t>
      </w:r>
      <w:r w:rsidR="00571ECE">
        <w:rPr>
          <w:rFonts w:ascii="Segoe UI" w:hAnsi="Segoe UI" w:cs="Segoe UI"/>
          <w:color w:val="404040"/>
        </w:rPr>
        <w:t>禁止对音像记录内容进行任何形式的后期编辑（包括但不限于拼接、剪辑、删减）</w:t>
      </w:r>
      <w:r w:rsidR="006F7C61">
        <w:rPr>
          <w:rFonts w:hint="eastAsia"/>
        </w:rPr>
        <w:t>；</w:t>
      </w:r>
    </w:p>
    <w:p w:rsidR="009C1910" w:rsidRDefault="00D922C2" w:rsidP="00A1393E">
      <w:pPr>
        <w:pStyle w:val="affffffffe"/>
        <w:numPr>
          <w:ilvl w:val="0"/>
          <w:numId w:val="32"/>
        </w:numPr>
        <w:ind w:leftChars="200" w:left="840"/>
      </w:pPr>
      <w:r>
        <w:rPr>
          <w:rFonts w:hint="eastAsia"/>
        </w:rPr>
        <w:t>由于</w:t>
      </w:r>
      <w:r w:rsidR="00B15D29" w:rsidRPr="00B15D29">
        <w:rPr>
          <w:rFonts w:hint="eastAsia"/>
        </w:rPr>
        <w:t>设备或个人原因导致无法连续拍摄的，再次录像时应通过语音说明原因</w:t>
      </w:r>
      <w:r w:rsidR="006F7C61">
        <w:rPr>
          <w:rFonts w:hint="eastAsia"/>
        </w:rPr>
        <w:t>；</w:t>
      </w:r>
    </w:p>
    <w:p w:rsidR="009C1910" w:rsidRDefault="00B15D29" w:rsidP="00A1393E">
      <w:pPr>
        <w:pStyle w:val="affffffffe"/>
        <w:numPr>
          <w:ilvl w:val="0"/>
          <w:numId w:val="32"/>
        </w:numPr>
        <w:ind w:leftChars="200" w:left="840"/>
      </w:pPr>
      <w:r w:rsidRPr="00B15D29">
        <w:rPr>
          <w:rFonts w:hint="eastAsia"/>
        </w:rPr>
        <w:t>录像设备自动分段保存的，</w:t>
      </w:r>
      <w:r w:rsidR="001353DF" w:rsidRPr="00B15D29">
        <w:rPr>
          <w:rFonts w:hint="eastAsia"/>
        </w:rPr>
        <w:t>音像记录画面应连续</w:t>
      </w:r>
      <w:r w:rsidR="006F7C61">
        <w:rPr>
          <w:rFonts w:hint="eastAsia"/>
        </w:rPr>
        <w:t>；</w:t>
      </w:r>
    </w:p>
    <w:p w:rsidR="00B15D29" w:rsidRPr="00B15D29" w:rsidRDefault="00B15D29" w:rsidP="00A1393E">
      <w:pPr>
        <w:pStyle w:val="affffffffe"/>
        <w:numPr>
          <w:ilvl w:val="0"/>
          <w:numId w:val="32"/>
        </w:numPr>
        <w:ind w:leftChars="200" w:left="840"/>
      </w:pPr>
      <w:r w:rsidRPr="00B15D29">
        <w:rPr>
          <w:rFonts w:hint="eastAsia"/>
        </w:rPr>
        <w:t>多台电梯交叉录像</w:t>
      </w:r>
      <w:r w:rsidR="001353DF">
        <w:rPr>
          <w:rFonts w:hint="eastAsia"/>
        </w:rPr>
        <w:t>时</w:t>
      </w:r>
      <w:r w:rsidRPr="00B15D29">
        <w:rPr>
          <w:rFonts w:hint="eastAsia"/>
        </w:rPr>
        <w:t>，</w:t>
      </w:r>
      <w:r w:rsidR="001353DF">
        <w:rPr>
          <w:rFonts w:ascii="Segoe UI" w:hAnsi="Segoe UI" w:cs="Segoe UI"/>
          <w:color w:val="404040"/>
        </w:rPr>
        <w:t>需在视频中同步语音声明设备编号及切换时间</w:t>
      </w:r>
      <w:r w:rsidR="001353DF">
        <w:rPr>
          <w:rFonts w:ascii="Segoe UI" w:hAnsi="Segoe UI" w:cs="Segoe UI" w:hint="eastAsia"/>
          <w:color w:val="404040"/>
        </w:rPr>
        <w:t>。</w:t>
      </w:r>
    </w:p>
    <w:p w:rsidR="00B15D29" w:rsidRDefault="00280707" w:rsidP="00B15D29">
      <w:pPr>
        <w:pStyle w:val="affffffffe"/>
      </w:pPr>
      <w:r>
        <w:rPr>
          <w:rFonts w:hint="eastAsia"/>
        </w:rPr>
        <w:t>电梯自行</w:t>
      </w:r>
      <w:r w:rsidR="0035158D">
        <w:rPr>
          <w:rFonts w:hint="eastAsia"/>
        </w:rPr>
        <w:t>检测现场</w:t>
      </w:r>
      <w:r w:rsidR="009C1910">
        <w:rPr>
          <w:rFonts w:hint="eastAsia"/>
        </w:rPr>
        <w:t>环境</w:t>
      </w:r>
      <w:r w:rsidR="00BB7F24">
        <w:rPr>
          <w:rFonts w:hint="eastAsia"/>
        </w:rPr>
        <w:t>应满足</w:t>
      </w:r>
      <w:r w:rsidR="0035158D">
        <w:rPr>
          <w:rFonts w:hint="eastAsia"/>
        </w:rPr>
        <w:t>音像记录要求，</w:t>
      </w:r>
      <w:r w:rsidR="00B15D29">
        <w:rPr>
          <w:rFonts w:hint="eastAsia"/>
        </w:rPr>
        <w:t>在</w:t>
      </w:r>
      <w:r w:rsidR="009C1910">
        <w:rPr>
          <w:rFonts w:hint="eastAsia"/>
        </w:rPr>
        <w:t>保证</w:t>
      </w:r>
      <w:r w:rsidR="00B15D29">
        <w:rPr>
          <w:rFonts w:hint="eastAsia"/>
        </w:rPr>
        <w:t>拍摄人员与设备安全的前提下开展</w:t>
      </w:r>
      <w:r w:rsidR="0035158D">
        <w:rPr>
          <w:rFonts w:hint="eastAsia"/>
        </w:rPr>
        <w:t>音像记录</w:t>
      </w:r>
      <w:r w:rsidR="00B15D29">
        <w:rPr>
          <w:rFonts w:hint="eastAsia"/>
        </w:rPr>
        <w:t>。</w:t>
      </w:r>
    </w:p>
    <w:p w:rsidR="00B15D29" w:rsidRDefault="00B15D29" w:rsidP="00B15D29">
      <w:pPr>
        <w:pStyle w:val="affffffffe"/>
      </w:pPr>
      <w:r>
        <w:rPr>
          <w:rFonts w:hint="eastAsia"/>
        </w:rPr>
        <w:t>每</w:t>
      </w:r>
      <w:r w:rsidR="00D922C2">
        <w:rPr>
          <w:rFonts w:hint="eastAsia"/>
        </w:rPr>
        <w:t>台</w:t>
      </w:r>
      <w:r>
        <w:rPr>
          <w:rFonts w:hint="eastAsia"/>
        </w:rPr>
        <w:t>电梯自行检测的音像记录时间应</w:t>
      </w:r>
      <w:r w:rsidR="002D66C3">
        <w:rPr>
          <w:rFonts w:hint="eastAsia"/>
        </w:rPr>
        <w:t>按</w:t>
      </w:r>
      <w:r>
        <w:rPr>
          <w:rFonts w:hint="eastAsia"/>
        </w:rPr>
        <w:t>电梯监督管理部门的</w:t>
      </w:r>
      <w:r w:rsidR="002D66C3">
        <w:rPr>
          <w:rFonts w:hint="eastAsia"/>
        </w:rPr>
        <w:t>要求执行</w:t>
      </w:r>
      <w:r>
        <w:rPr>
          <w:rFonts w:hint="eastAsia"/>
        </w:rPr>
        <w:t>。</w:t>
      </w:r>
    </w:p>
    <w:p w:rsidR="00B15D29" w:rsidRDefault="00B15D29" w:rsidP="00B15D29">
      <w:pPr>
        <w:pStyle w:val="affffffffe"/>
      </w:pPr>
      <w:r>
        <w:rPr>
          <w:rFonts w:hint="eastAsia"/>
        </w:rPr>
        <w:t>音像记录拍摄应遵守相关的法律法规，尊重隐私，遵守</w:t>
      </w:r>
      <w:r w:rsidR="002D66C3" w:rsidRPr="005A675E">
        <w:rPr>
          <w:rFonts w:hint="eastAsia"/>
          <w:color w:val="000000" w:themeColor="text1"/>
        </w:rPr>
        <w:t>相关方</w:t>
      </w:r>
      <w:r w:rsidRPr="005A675E">
        <w:rPr>
          <w:rFonts w:hint="eastAsia"/>
          <w:color w:val="000000" w:themeColor="text1"/>
        </w:rPr>
        <w:t>的保密</w:t>
      </w:r>
      <w:r w:rsidR="006F7C61" w:rsidRPr="005A675E">
        <w:rPr>
          <w:rFonts w:hint="eastAsia"/>
          <w:color w:val="000000" w:themeColor="text1"/>
        </w:rPr>
        <w:t>规定</w:t>
      </w:r>
      <w:r w:rsidRPr="005A675E">
        <w:rPr>
          <w:rFonts w:hint="eastAsia"/>
          <w:color w:val="000000" w:themeColor="text1"/>
        </w:rPr>
        <w:t>。</w:t>
      </w:r>
    </w:p>
    <w:p w:rsidR="00F107AE" w:rsidRPr="005D4CC6" w:rsidRDefault="00F107AE" w:rsidP="00F107AE">
      <w:pPr>
        <w:pStyle w:val="affc"/>
        <w:spacing w:before="312" w:after="312"/>
        <w:rPr>
          <w:rFonts w:ascii="Times New Roman"/>
          <w:color w:val="000000" w:themeColor="text1"/>
        </w:rPr>
      </w:pPr>
      <w:bookmarkStart w:id="80" w:name="_Toc195093069"/>
      <w:bookmarkStart w:id="81" w:name="_Toc195103031"/>
      <w:bookmarkStart w:id="82" w:name="OLE_LINK9"/>
      <w:r w:rsidRPr="002D5FE9">
        <w:rPr>
          <w:rFonts w:ascii="Times New Roman" w:hint="eastAsia"/>
        </w:rPr>
        <w:t>音像记录</w:t>
      </w:r>
      <w:r>
        <w:rPr>
          <w:rFonts w:ascii="Times New Roman" w:hint="eastAsia"/>
        </w:rPr>
        <w:t>内容</w:t>
      </w:r>
      <w:bookmarkEnd w:id="80"/>
      <w:bookmarkEnd w:id="81"/>
    </w:p>
    <w:p w:rsidR="00F107AE" w:rsidRDefault="00F107AE" w:rsidP="00F107AE">
      <w:pPr>
        <w:pStyle w:val="affffffffe"/>
      </w:pPr>
      <w:bookmarkStart w:id="83" w:name="OLE_LINK20"/>
      <w:r>
        <w:rPr>
          <w:rFonts w:hint="eastAsia"/>
        </w:rPr>
        <w:t>总则</w:t>
      </w:r>
    </w:p>
    <w:p w:rsidR="00F107AE" w:rsidRDefault="00F107AE" w:rsidP="00DF5466">
      <w:pPr>
        <w:pStyle w:val="affffffffe"/>
        <w:numPr>
          <w:ilvl w:val="0"/>
          <w:numId w:val="0"/>
        </w:numPr>
        <w:ind w:firstLineChars="200" w:firstLine="420"/>
        <w:rPr>
          <w:color w:val="000000" w:themeColor="text1"/>
        </w:rPr>
      </w:pPr>
      <w:r w:rsidRPr="00F107AE">
        <w:rPr>
          <w:rFonts w:hint="eastAsia"/>
        </w:rPr>
        <w:t>电梯自行检测的音像记</w:t>
      </w:r>
      <w:r w:rsidRPr="000A0698">
        <w:rPr>
          <w:rFonts w:hint="eastAsia"/>
          <w:color w:val="000000" w:themeColor="text1"/>
        </w:rPr>
        <w:t>录</w:t>
      </w:r>
      <w:bookmarkEnd w:id="83"/>
      <w:r w:rsidRPr="000A0698">
        <w:rPr>
          <w:rFonts w:hint="eastAsia"/>
          <w:color w:val="000000" w:themeColor="text1"/>
        </w:rPr>
        <w:t>应包含人员身份确认、资料审</w:t>
      </w:r>
      <w:r w:rsidRPr="00F107AE">
        <w:rPr>
          <w:rFonts w:hint="eastAsia"/>
        </w:rPr>
        <w:t>查、本体检测、情况汇总四部分</w:t>
      </w:r>
      <w:r>
        <w:rPr>
          <w:rFonts w:hint="eastAsia"/>
        </w:rPr>
        <w:t>内容</w:t>
      </w:r>
      <w:r w:rsidRPr="00F107AE">
        <w:rPr>
          <w:rFonts w:hint="eastAsia"/>
        </w:rPr>
        <w:t>。</w:t>
      </w:r>
      <w:r w:rsidR="00DF5466" w:rsidRPr="00F107AE">
        <w:rPr>
          <w:rFonts w:hint="eastAsia"/>
        </w:rPr>
        <w:t>电梯自行检测的</w:t>
      </w:r>
      <w:r w:rsidR="00DF5466" w:rsidRPr="00DF5466">
        <w:rPr>
          <w:rFonts w:ascii="Times New Roman"/>
        </w:rPr>
        <w:t>音像记录内容如图</w:t>
      </w:r>
      <w:r w:rsidR="00DF5466" w:rsidRPr="00DF5466">
        <w:rPr>
          <w:rFonts w:ascii="Times New Roman"/>
        </w:rPr>
        <w:t>1</w:t>
      </w:r>
      <w:r w:rsidR="00DF5466" w:rsidRPr="00DF5466">
        <w:rPr>
          <w:rFonts w:ascii="Times New Roman"/>
        </w:rPr>
        <w:t>所示</w:t>
      </w:r>
      <w:r w:rsidR="00DF5466" w:rsidRPr="00DF5466">
        <w:rPr>
          <w:rFonts w:ascii="Times New Roman"/>
          <w:color w:val="000000" w:themeColor="text1"/>
        </w:rPr>
        <w:t>。</w:t>
      </w:r>
    </w:p>
    <w:p w:rsidR="00DF5466" w:rsidRDefault="00DF5466" w:rsidP="00DF5466">
      <w:pPr>
        <w:pStyle w:val="afffffffffa"/>
        <w:adjustRightInd w:val="0"/>
        <w:snapToGrid w:val="0"/>
        <w:ind w:firstLineChars="0" w:firstLine="0"/>
        <w:jc w:val="center"/>
      </w:pPr>
      <w:r>
        <w:drawing>
          <wp:inline distT="0" distB="0" distL="0" distR="0" wp14:anchorId="7755A539" wp14:editId="2BB06D86">
            <wp:extent cx="4409285" cy="3919993"/>
            <wp:effectExtent l="0" t="0" r="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42267" cy="3949315"/>
                    </a:xfrm>
                    <a:prstGeom prst="rect">
                      <a:avLst/>
                    </a:prstGeom>
                  </pic:spPr>
                </pic:pic>
              </a:graphicData>
            </a:graphic>
          </wp:inline>
        </w:drawing>
      </w:r>
    </w:p>
    <w:p w:rsidR="00DF5466" w:rsidRPr="00BC1377" w:rsidRDefault="00DF5466" w:rsidP="00DF5466">
      <w:pPr>
        <w:pStyle w:val="afd"/>
        <w:adjustRightInd w:val="0"/>
        <w:spacing w:before="156" w:after="156"/>
      </w:pPr>
      <w:bookmarkStart w:id="84" w:name="_Toc190770520"/>
      <w:bookmarkStart w:id="85" w:name="_Toc195084321"/>
      <w:bookmarkStart w:id="86" w:name="_Toc195103036"/>
      <w:r>
        <w:rPr>
          <w:rFonts w:hint="eastAsia"/>
        </w:rPr>
        <w:t>电梯</w:t>
      </w:r>
      <w:r w:rsidRPr="00BC1377">
        <w:rPr>
          <w:rFonts w:hint="eastAsia"/>
        </w:rPr>
        <w:t>自行检测音</w:t>
      </w:r>
      <w:r w:rsidRPr="00DF5466">
        <w:rPr>
          <w:rFonts w:hint="eastAsia"/>
          <w:szCs w:val="21"/>
        </w:rPr>
        <w:t>像记录</w:t>
      </w:r>
      <w:bookmarkEnd w:id="84"/>
      <w:bookmarkEnd w:id="85"/>
      <w:r>
        <w:rPr>
          <w:rFonts w:hint="eastAsia"/>
          <w:szCs w:val="21"/>
        </w:rPr>
        <w:t>内容</w:t>
      </w:r>
      <w:bookmarkEnd w:id="86"/>
    </w:p>
    <w:p w:rsidR="00B15D29" w:rsidRPr="00B15D29" w:rsidRDefault="00B15D29" w:rsidP="00B15D29">
      <w:pPr>
        <w:pStyle w:val="affffffffe"/>
      </w:pPr>
      <w:r>
        <w:rPr>
          <w:rFonts w:hint="eastAsia"/>
        </w:rPr>
        <w:t>人员身份确认</w:t>
      </w:r>
      <w:bookmarkEnd w:id="82"/>
    </w:p>
    <w:p w:rsidR="006F7C61" w:rsidRDefault="006F7C61" w:rsidP="00653FED">
      <w:pPr>
        <w:pStyle w:val="affffb"/>
        <w:ind w:firstLine="420"/>
      </w:pPr>
      <w:r>
        <w:rPr>
          <w:rFonts w:hint="eastAsia"/>
        </w:rPr>
        <w:t>电梯</w:t>
      </w:r>
      <w:r w:rsidR="0035158D">
        <w:rPr>
          <w:rFonts w:hint="eastAsia"/>
        </w:rPr>
        <w:t>自行</w:t>
      </w:r>
      <w:r w:rsidR="00B15D29">
        <w:rPr>
          <w:rFonts w:hint="eastAsia"/>
        </w:rPr>
        <w:t>检测开始前，应确认检测人员身份</w:t>
      </w:r>
      <w:r>
        <w:rPr>
          <w:rFonts w:hint="eastAsia"/>
        </w:rPr>
        <w:t>：</w:t>
      </w:r>
    </w:p>
    <w:p w:rsidR="006F7C61" w:rsidRDefault="007F74BF" w:rsidP="00A1393E">
      <w:pPr>
        <w:pStyle w:val="affffb"/>
        <w:numPr>
          <w:ilvl w:val="0"/>
          <w:numId w:val="33"/>
        </w:numPr>
        <w:ind w:firstLineChars="0"/>
      </w:pPr>
      <w:r w:rsidRPr="007F74BF">
        <w:rPr>
          <w:rFonts w:hint="eastAsia"/>
        </w:rPr>
        <w:t>检测人员需正面面向镜头，确保肩部以上清晰可见</w:t>
      </w:r>
      <w:r w:rsidR="006F7C61">
        <w:rPr>
          <w:rFonts w:hint="eastAsia"/>
        </w:rPr>
        <w:t>，</w:t>
      </w:r>
      <w:r w:rsidR="00B15D29">
        <w:rPr>
          <w:rFonts w:hint="eastAsia"/>
        </w:rPr>
        <w:t>不得用手、口罩等遮挡面部</w:t>
      </w:r>
      <w:r w:rsidR="006F7C61">
        <w:rPr>
          <w:rFonts w:hint="eastAsia"/>
        </w:rPr>
        <w:t>；</w:t>
      </w:r>
    </w:p>
    <w:p w:rsidR="00B15D29" w:rsidRDefault="00B15D29" w:rsidP="00A1393E">
      <w:pPr>
        <w:pStyle w:val="affffb"/>
        <w:numPr>
          <w:ilvl w:val="0"/>
          <w:numId w:val="33"/>
        </w:numPr>
        <w:ind w:firstLineChars="0"/>
      </w:pPr>
      <w:r>
        <w:rPr>
          <w:rFonts w:hint="eastAsia"/>
        </w:rPr>
        <w:t>清晰地表明人员所在的检测机构、姓名、音像记录时间。</w:t>
      </w:r>
    </w:p>
    <w:p w:rsidR="00B15D29" w:rsidRDefault="00B15D29" w:rsidP="00B15D29">
      <w:pPr>
        <w:pStyle w:val="affffffffe"/>
      </w:pPr>
      <w:r w:rsidRPr="00B15D29">
        <w:rPr>
          <w:rFonts w:hint="eastAsia"/>
        </w:rPr>
        <w:t>资料审查</w:t>
      </w:r>
    </w:p>
    <w:p w:rsidR="006F7C61" w:rsidRDefault="00B15D29" w:rsidP="00B15D29">
      <w:pPr>
        <w:pStyle w:val="affffb"/>
        <w:ind w:firstLine="420"/>
        <w:rPr>
          <w:color w:val="000000" w:themeColor="text1"/>
        </w:rPr>
      </w:pPr>
      <w:r w:rsidRPr="00E545C2">
        <w:rPr>
          <w:rFonts w:hint="eastAsia"/>
        </w:rPr>
        <w:lastRenderedPageBreak/>
        <w:t>资料审查</w:t>
      </w:r>
      <w:r>
        <w:rPr>
          <w:rFonts w:hint="eastAsia"/>
        </w:rPr>
        <w:t>音像记录</w:t>
      </w:r>
      <w:r w:rsidR="003B545C">
        <w:rPr>
          <w:rFonts w:hint="eastAsia"/>
        </w:rPr>
        <w:t>的</w:t>
      </w:r>
      <w:r w:rsidR="00197998">
        <w:rPr>
          <w:rFonts w:hint="eastAsia"/>
        </w:rPr>
        <w:t>内容</w:t>
      </w:r>
      <w:r w:rsidRPr="00E545C2">
        <w:rPr>
          <w:rFonts w:hint="eastAsia"/>
        </w:rPr>
        <w:t>包</w:t>
      </w:r>
      <w:r w:rsidRPr="004B02A4">
        <w:rPr>
          <w:rFonts w:hint="eastAsia"/>
          <w:color w:val="000000" w:themeColor="text1"/>
        </w:rPr>
        <w:t>含</w:t>
      </w:r>
      <w:r w:rsidR="00DE3069">
        <w:rPr>
          <w:rFonts w:hint="eastAsia"/>
          <w:color w:val="000000" w:themeColor="text1"/>
        </w:rPr>
        <w:t>但不限于</w:t>
      </w:r>
      <w:r w:rsidR="006F7C61">
        <w:rPr>
          <w:rFonts w:hint="eastAsia"/>
          <w:color w:val="000000" w:themeColor="text1"/>
        </w:rPr>
        <w:t>：</w:t>
      </w:r>
    </w:p>
    <w:p w:rsidR="006F7C61" w:rsidRDefault="003B545C" w:rsidP="00A1393E">
      <w:pPr>
        <w:pStyle w:val="affffb"/>
        <w:numPr>
          <w:ilvl w:val="0"/>
          <w:numId w:val="34"/>
        </w:numPr>
        <w:ind w:firstLineChars="0"/>
        <w:rPr>
          <w:color w:val="000000" w:themeColor="text1"/>
        </w:rPr>
      </w:pPr>
      <w:r>
        <w:rPr>
          <w:rFonts w:hint="eastAsia"/>
        </w:rPr>
        <w:t>受检电梯的</w:t>
      </w:r>
      <w:r w:rsidR="00B15D29" w:rsidRPr="004B02A4">
        <w:rPr>
          <w:rFonts w:hint="eastAsia"/>
          <w:color w:val="000000" w:themeColor="text1"/>
        </w:rPr>
        <w:t>电气原理图</w:t>
      </w:r>
      <w:r w:rsidR="006A4569">
        <w:rPr>
          <w:rFonts w:hint="eastAsia"/>
          <w:color w:val="000000" w:themeColor="text1"/>
        </w:rPr>
        <w:t>（</w:t>
      </w:r>
      <w:r w:rsidR="006A4569" w:rsidRPr="004B02A4">
        <w:rPr>
          <w:rFonts w:hint="eastAsia"/>
          <w:color w:val="000000" w:themeColor="text1"/>
        </w:rPr>
        <w:t>液压系统原理图</w:t>
      </w:r>
      <w:r w:rsidR="006A4569">
        <w:rPr>
          <w:rFonts w:hint="eastAsia"/>
          <w:color w:val="000000" w:themeColor="text1"/>
        </w:rPr>
        <w:t>）</w:t>
      </w:r>
      <w:r w:rsidR="006F7C61">
        <w:rPr>
          <w:rFonts w:hint="eastAsia"/>
          <w:color w:val="000000" w:themeColor="text1"/>
        </w:rPr>
        <w:t>；</w:t>
      </w:r>
    </w:p>
    <w:p w:rsidR="006F7C61" w:rsidRDefault="00B15D29" w:rsidP="00A1393E">
      <w:pPr>
        <w:pStyle w:val="affffb"/>
        <w:numPr>
          <w:ilvl w:val="0"/>
          <w:numId w:val="34"/>
        </w:numPr>
        <w:ind w:firstLineChars="0"/>
        <w:rPr>
          <w:color w:val="000000" w:themeColor="text1"/>
        </w:rPr>
      </w:pPr>
      <w:r w:rsidRPr="004B02A4">
        <w:rPr>
          <w:rFonts w:hint="eastAsia"/>
          <w:color w:val="000000" w:themeColor="text1"/>
        </w:rPr>
        <w:t>安装使用维护保养说明书</w:t>
      </w:r>
      <w:r w:rsidR="006F7C61">
        <w:rPr>
          <w:rFonts w:hint="eastAsia"/>
          <w:color w:val="000000" w:themeColor="text1"/>
        </w:rPr>
        <w:t>；</w:t>
      </w:r>
    </w:p>
    <w:p w:rsidR="006F7C61" w:rsidRDefault="00B15D29" w:rsidP="00A1393E">
      <w:pPr>
        <w:pStyle w:val="affffb"/>
        <w:numPr>
          <w:ilvl w:val="0"/>
          <w:numId w:val="34"/>
        </w:numPr>
        <w:ind w:firstLineChars="0"/>
        <w:rPr>
          <w:color w:val="000000" w:themeColor="text1"/>
        </w:rPr>
      </w:pPr>
      <w:r w:rsidRPr="004B02A4">
        <w:rPr>
          <w:rFonts w:hint="eastAsia"/>
          <w:color w:val="000000" w:themeColor="text1"/>
        </w:rPr>
        <w:t>检验和检测报告</w:t>
      </w:r>
      <w:r w:rsidR="006F7C61">
        <w:rPr>
          <w:rFonts w:hint="eastAsia"/>
          <w:color w:val="000000" w:themeColor="text1"/>
        </w:rPr>
        <w:t>；</w:t>
      </w:r>
    </w:p>
    <w:p w:rsidR="006F7C61" w:rsidRDefault="00B15D29" w:rsidP="00A1393E">
      <w:pPr>
        <w:pStyle w:val="affffb"/>
        <w:numPr>
          <w:ilvl w:val="0"/>
          <w:numId w:val="34"/>
        </w:numPr>
        <w:ind w:firstLineChars="0"/>
        <w:rPr>
          <w:color w:val="000000" w:themeColor="text1"/>
        </w:rPr>
      </w:pPr>
      <w:r w:rsidRPr="004B02A4">
        <w:rPr>
          <w:rFonts w:hint="eastAsia"/>
          <w:color w:val="000000" w:themeColor="text1"/>
        </w:rPr>
        <w:t>日常使用状况记录</w:t>
      </w:r>
      <w:r w:rsidR="006F7C61">
        <w:rPr>
          <w:rFonts w:hint="eastAsia"/>
          <w:color w:val="000000" w:themeColor="text1"/>
        </w:rPr>
        <w:t>；</w:t>
      </w:r>
    </w:p>
    <w:p w:rsidR="006F7C61" w:rsidRDefault="00B15D29" w:rsidP="00A1393E">
      <w:pPr>
        <w:pStyle w:val="affffb"/>
        <w:numPr>
          <w:ilvl w:val="0"/>
          <w:numId w:val="34"/>
        </w:numPr>
        <w:ind w:firstLineChars="0"/>
        <w:rPr>
          <w:color w:val="000000" w:themeColor="text1"/>
        </w:rPr>
      </w:pPr>
      <w:r w:rsidRPr="004B02A4">
        <w:rPr>
          <w:rFonts w:hint="eastAsia"/>
          <w:color w:val="000000" w:themeColor="text1"/>
        </w:rPr>
        <w:t>维护保养记录</w:t>
      </w:r>
      <w:r w:rsidR="006F7C61">
        <w:rPr>
          <w:rFonts w:hint="eastAsia"/>
          <w:color w:val="000000" w:themeColor="text1"/>
        </w:rPr>
        <w:t>；</w:t>
      </w:r>
    </w:p>
    <w:p w:rsidR="00B15D29" w:rsidRPr="004B02A4" w:rsidRDefault="00B15D29" w:rsidP="00A1393E">
      <w:pPr>
        <w:pStyle w:val="affffb"/>
        <w:numPr>
          <w:ilvl w:val="0"/>
          <w:numId w:val="34"/>
        </w:numPr>
        <w:ind w:firstLineChars="0"/>
        <w:rPr>
          <w:color w:val="000000" w:themeColor="text1"/>
        </w:rPr>
      </w:pPr>
      <w:r w:rsidRPr="004B02A4">
        <w:rPr>
          <w:rFonts w:hint="eastAsia"/>
          <w:color w:val="000000" w:themeColor="text1"/>
        </w:rPr>
        <w:t>运行故障和事故记录。</w:t>
      </w:r>
    </w:p>
    <w:p w:rsidR="00B15D29" w:rsidRDefault="00B15D29" w:rsidP="00B15D29">
      <w:pPr>
        <w:pStyle w:val="affffffffe"/>
      </w:pPr>
      <w:bookmarkStart w:id="87" w:name="_Toc190770563"/>
      <w:bookmarkStart w:id="88" w:name="_Toc190770513"/>
      <w:bookmarkStart w:id="89" w:name="_Toc191392809"/>
      <w:bookmarkStart w:id="90" w:name="_Toc191392918"/>
      <w:bookmarkStart w:id="91" w:name="_Toc191392991"/>
      <w:bookmarkStart w:id="92" w:name="_Toc191393311"/>
      <w:r>
        <w:rPr>
          <w:rFonts w:hint="eastAsia"/>
        </w:rPr>
        <w:t>本体检测</w:t>
      </w:r>
      <w:bookmarkEnd w:id="87"/>
      <w:bookmarkEnd w:id="88"/>
      <w:bookmarkEnd w:id="89"/>
      <w:bookmarkEnd w:id="90"/>
      <w:bookmarkEnd w:id="91"/>
      <w:bookmarkEnd w:id="92"/>
    </w:p>
    <w:p w:rsidR="006F7C61" w:rsidRDefault="006F7C61" w:rsidP="006F7C61">
      <w:pPr>
        <w:pStyle w:val="affffb"/>
        <w:ind w:firstLine="420"/>
      </w:pPr>
      <w:r>
        <w:rPr>
          <w:rFonts w:hint="eastAsia"/>
        </w:rPr>
        <w:t>电梯</w:t>
      </w:r>
      <w:r w:rsidR="00B15D29">
        <w:rPr>
          <w:rFonts w:hint="eastAsia"/>
        </w:rPr>
        <w:t>本体检测记</w:t>
      </w:r>
      <w:r w:rsidR="00B15D29" w:rsidRPr="008C2310">
        <w:rPr>
          <w:rFonts w:hint="eastAsia"/>
        </w:rPr>
        <w:t>录过程分为设备信息记录</w:t>
      </w:r>
      <w:r w:rsidR="0077295B" w:rsidRPr="008C2310">
        <w:rPr>
          <w:rFonts w:hint="eastAsia"/>
        </w:rPr>
        <w:t>(</w:t>
      </w:r>
      <w:r w:rsidR="0077295B" w:rsidRPr="008C2310">
        <w:rPr>
          <w:rFonts w:hint="eastAsia"/>
        </w:rPr>
        <w:t>包括设备唯一性确认</w:t>
      </w:r>
      <w:r w:rsidR="0077295B" w:rsidRPr="008C2310">
        <w:t>)</w:t>
      </w:r>
      <w:r w:rsidR="00B15D29" w:rsidRPr="008C2310">
        <w:rPr>
          <w:rFonts w:hint="eastAsia"/>
        </w:rPr>
        <w:t>、尺寸测量、功能验证与试验</w:t>
      </w:r>
      <w:r w:rsidR="008C2310" w:rsidRPr="008C2310">
        <w:rPr>
          <w:rFonts w:hint="eastAsia"/>
        </w:rPr>
        <w:t>三</w:t>
      </w:r>
      <w:r w:rsidR="00B15D29" w:rsidRPr="008C2310">
        <w:rPr>
          <w:rFonts w:hint="eastAsia"/>
        </w:rPr>
        <w:t>个部分</w:t>
      </w:r>
      <w:r>
        <w:rPr>
          <w:rFonts w:hint="eastAsia"/>
        </w:rPr>
        <w:t>：</w:t>
      </w:r>
    </w:p>
    <w:p w:rsidR="006F7C61" w:rsidRDefault="00B15D29" w:rsidP="00A1393E">
      <w:pPr>
        <w:pStyle w:val="afffffffff1"/>
        <w:numPr>
          <w:ilvl w:val="0"/>
          <w:numId w:val="35"/>
        </w:numPr>
        <w:ind w:leftChars="200" w:left="840"/>
      </w:pPr>
      <w:r w:rsidRPr="008C2310">
        <w:rPr>
          <w:rFonts w:hint="eastAsia"/>
        </w:rPr>
        <w:t>设备唯一</w:t>
      </w:r>
      <w:r>
        <w:rPr>
          <w:rFonts w:hint="eastAsia"/>
        </w:rPr>
        <w:t>性</w:t>
      </w:r>
      <w:r w:rsidR="00F40F93">
        <w:rPr>
          <w:rFonts w:hint="eastAsia"/>
        </w:rPr>
        <w:t>确认可</w:t>
      </w:r>
      <w:r w:rsidR="008C2310">
        <w:rPr>
          <w:rFonts w:hint="eastAsia"/>
        </w:rPr>
        <w:t>通过</w:t>
      </w:r>
      <w:r>
        <w:rPr>
          <w:rFonts w:hint="eastAsia"/>
        </w:rPr>
        <w:t>实物</w:t>
      </w:r>
      <w:r w:rsidR="00F40F93">
        <w:rPr>
          <w:rFonts w:hint="eastAsia"/>
        </w:rPr>
        <w:t>标识（如铭牌）</w:t>
      </w:r>
      <w:r>
        <w:rPr>
          <w:rFonts w:hint="eastAsia"/>
        </w:rPr>
        <w:t>或语音提示</w:t>
      </w:r>
      <w:r w:rsidR="008C2310">
        <w:rPr>
          <w:rFonts w:hint="eastAsia"/>
        </w:rPr>
        <w:t>说明</w:t>
      </w:r>
      <w:r w:rsidR="00F40F93">
        <w:rPr>
          <w:rFonts w:ascii="Segoe UI" w:hAnsi="Segoe UI" w:cs="Segoe UI"/>
          <w:color w:val="404040"/>
        </w:rPr>
        <w:t>唯一性信息</w:t>
      </w:r>
      <w:r w:rsidR="006F7C61">
        <w:rPr>
          <w:rFonts w:hint="eastAsia"/>
        </w:rPr>
        <w:t>；</w:t>
      </w:r>
    </w:p>
    <w:p w:rsidR="00B15D29" w:rsidRDefault="00B15D29" w:rsidP="00A1393E">
      <w:pPr>
        <w:pStyle w:val="afffffffff1"/>
        <w:numPr>
          <w:ilvl w:val="0"/>
          <w:numId w:val="35"/>
        </w:numPr>
        <w:ind w:leftChars="200" w:left="840"/>
      </w:pPr>
      <w:r>
        <w:rPr>
          <w:rFonts w:hint="eastAsia"/>
        </w:rPr>
        <w:t>设备信息记录、尺寸测量、功能验证与</w:t>
      </w:r>
      <w:r w:rsidRPr="008C2310">
        <w:rPr>
          <w:rFonts w:hint="eastAsia"/>
        </w:rPr>
        <w:t>试验部分的录制内</w:t>
      </w:r>
      <w:r>
        <w:rPr>
          <w:rFonts w:hint="eastAsia"/>
        </w:rPr>
        <w:t>容按照附录A进行</w:t>
      </w:r>
      <w:r w:rsidR="006F7C61">
        <w:rPr>
          <w:rFonts w:hint="eastAsia"/>
        </w:rPr>
        <w:t>；</w:t>
      </w:r>
    </w:p>
    <w:p w:rsidR="00B15D29" w:rsidRDefault="00B15D29" w:rsidP="00A1393E">
      <w:pPr>
        <w:pStyle w:val="afffffffff1"/>
        <w:numPr>
          <w:ilvl w:val="0"/>
          <w:numId w:val="35"/>
        </w:numPr>
        <w:ind w:leftChars="200" w:left="840"/>
      </w:pPr>
      <w:r>
        <w:rPr>
          <w:rFonts w:hint="eastAsia"/>
        </w:rPr>
        <w:t>试验项目开始</w:t>
      </w:r>
      <w:r w:rsidR="00C87CA4">
        <w:rPr>
          <w:rFonts w:hint="eastAsia"/>
        </w:rPr>
        <w:t>记录</w:t>
      </w:r>
      <w:r>
        <w:rPr>
          <w:rFonts w:hint="eastAsia"/>
        </w:rPr>
        <w:t>前需语音清晰地表明试验项目</w:t>
      </w:r>
      <w:r w:rsidR="008C2310">
        <w:rPr>
          <w:rFonts w:hint="eastAsia"/>
        </w:rPr>
        <w:t>的</w:t>
      </w:r>
      <w:r w:rsidR="00EB2C94">
        <w:rPr>
          <w:rFonts w:hint="eastAsia"/>
        </w:rPr>
        <w:t>名称</w:t>
      </w:r>
      <w:r w:rsidR="006F7C61">
        <w:rPr>
          <w:rFonts w:hint="eastAsia"/>
        </w:rPr>
        <w:t>；</w:t>
      </w:r>
    </w:p>
    <w:p w:rsidR="00B15D29" w:rsidRDefault="00B15D29" w:rsidP="00A1393E">
      <w:pPr>
        <w:pStyle w:val="afffffffff1"/>
        <w:numPr>
          <w:ilvl w:val="0"/>
          <w:numId w:val="35"/>
        </w:numPr>
        <w:ind w:leftChars="200" w:left="840"/>
      </w:pPr>
      <w:r w:rsidRPr="008C2310">
        <w:rPr>
          <w:rFonts w:hint="eastAsia"/>
        </w:rPr>
        <w:t>如进行载荷试验，在试验前需记录受检电梯装载的载荷。记录应包含所装载荷的全景，并语音</w:t>
      </w:r>
      <w:r w:rsidR="007F74BF">
        <w:rPr>
          <w:rFonts w:hint="eastAsia"/>
        </w:rPr>
        <w:t>同步</w:t>
      </w:r>
      <w:r w:rsidRPr="008C2310">
        <w:rPr>
          <w:rFonts w:hint="eastAsia"/>
        </w:rPr>
        <w:t>报出</w:t>
      </w:r>
      <w:r>
        <w:rPr>
          <w:rFonts w:hint="eastAsia"/>
        </w:rPr>
        <w:t>单个载荷重量和所有的载荷数量，例如：砝码25kg一块，共计50块。</w:t>
      </w:r>
    </w:p>
    <w:p w:rsidR="00B15D29" w:rsidRDefault="00B15D29" w:rsidP="00B15D29">
      <w:pPr>
        <w:pStyle w:val="affffffffe"/>
      </w:pPr>
      <w:r w:rsidRPr="002D5FE9">
        <w:rPr>
          <w:rFonts w:hint="eastAsia"/>
        </w:rPr>
        <w:t>情况汇总</w:t>
      </w:r>
    </w:p>
    <w:p w:rsidR="00B15D29" w:rsidRDefault="00B15D29" w:rsidP="00B15D29">
      <w:pPr>
        <w:pStyle w:val="affffb"/>
        <w:ind w:firstLine="420"/>
      </w:pPr>
      <w:r w:rsidRPr="002D5FE9">
        <w:rPr>
          <w:rFonts w:hint="eastAsia"/>
        </w:rPr>
        <w:t>情况汇总环节的</w:t>
      </w:r>
      <w:r>
        <w:rPr>
          <w:rFonts w:hint="eastAsia"/>
        </w:rPr>
        <w:t>音像记录内容</w:t>
      </w:r>
      <w:r w:rsidRPr="002D5FE9">
        <w:rPr>
          <w:rFonts w:hint="eastAsia"/>
        </w:rPr>
        <w:t>包含</w:t>
      </w:r>
      <w:r w:rsidR="00C616CE">
        <w:rPr>
          <w:rFonts w:hint="eastAsia"/>
        </w:rPr>
        <w:t>交换意见、</w:t>
      </w:r>
      <w:r w:rsidR="001B2085">
        <w:rPr>
          <w:rFonts w:hint="eastAsia"/>
        </w:rPr>
        <w:t>检测中止</w:t>
      </w:r>
      <w:r w:rsidRPr="002D5FE9">
        <w:rPr>
          <w:rFonts w:hint="eastAsia"/>
        </w:rPr>
        <w:t>、出具检测备忘录</w:t>
      </w:r>
      <w:r w:rsidR="00946AE1">
        <w:rPr>
          <w:rFonts w:hint="eastAsia"/>
        </w:rPr>
        <w:t>等</w:t>
      </w:r>
      <w:r w:rsidRPr="002D5FE9">
        <w:rPr>
          <w:rFonts w:hint="eastAsia"/>
        </w:rPr>
        <w:t>过程。</w:t>
      </w:r>
    </w:p>
    <w:p w:rsidR="00B15D29" w:rsidRDefault="00B15D29" w:rsidP="00B15D29">
      <w:pPr>
        <w:pStyle w:val="affc"/>
        <w:spacing w:before="312" w:after="312"/>
        <w:rPr>
          <w:rFonts w:ascii="Times New Roman"/>
        </w:rPr>
      </w:pPr>
      <w:bookmarkStart w:id="93" w:name="_Toc190770559"/>
      <w:bookmarkStart w:id="94" w:name="_Toc190770574"/>
      <w:bookmarkStart w:id="95" w:name="_Toc190770509"/>
      <w:bookmarkStart w:id="96" w:name="_Toc191392805"/>
      <w:bookmarkStart w:id="97" w:name="_Toc191392914"/>
      <w:bookmarkStart w:id="98" w:name="_Toc191392987"/>
      <w:bookmarkStart w:id="99" w:name="_Toc191393307"/>
      <w:bookmarkStart w:id="100" w:name="_Toc192147679"/>
      <w:bookmarkStart w:id="101" w:name="_Toc192148014"/>
      <w:bookmarkStart w:id="102" w:name="_Toc193456284"/>
      <w:bookmarkStart w:id="103" w:name="_Toc195093070"/>
      <w:bookmarkStart w:id="104" w:name="_Toc195103032"/>
      <w:r w:rsidRPr="0069020C">
        <w:rPr>
          <w:rFonts w:ascii="Times New Roman" w:hint="eastAsia"/>
        </w:rPr>
        <w:t>音像记录设备</w:t>
      </w:r>
      <w:bookmarkEnd w:id="93"/>
      <w:bookmarkEnd w:id="94"/>
      <w:bookmarkEnd w:id="95"/>
      <w:bookmarkEnd w:id="96"/>
      <w:bookmarkEnd w:id="97"/>
      <w:bookmarkEnd w:id="98"/>
      <w:bookmarkEnd w:id="99"/>
      <w:bookmarkEnd w:id="100"/>
      <w:bookmarkEnd w:id="101"/>
      <w:bookmarkEnd w:id="102"/>
      <w:bookmarkEnd w:id="103"/>
      <w:bookmarkEnd w:id="104"/>
    </w:p>
    <w:p w:rsidR="00B15D29" w:rsidRDefault="00B15D29" w:rsidP="00B15D29">
      <w:pPr>
        <w:pStyle w:val="affffffffe"/>
      </w:pPr>
      <w:bookmarkStart w:id="105" w:name="_Toc190770560"/>
      <w:bookmarkStart w:id="106" w:name="_Toc190770510"/>
      <w:bookmarkStart w:id="107" w:name="_Toc191392806"/>
      <w:bookmarkStart w:id="108" w:name="_Toc191392915"/>
      <w:bookmarkStart w:id="109" w:name="_Toc191392988"/>
      <w:bookmarkStart w:id="110" w:name="_Toc191393308"/>
      <w:r>
        <w:rPr>
          <w:rFonts w:hint="eastAsia"/>
        </w:rPr>
        <w:t>设备</w:t>
      </w:r>
      <w:bookmarkEnd w:id="105"/>
      <w:bookmarkEnd w:id="106"/>
      <w:bookmarkEnd w:id="107"/>
      <w:bookmarkEnd w:id="108"/>
      <w:bookmarkEnd w:id="109"/>
      <w:bookmarkEnd w:id="110"/>
      <w:r>
        <w:rPr>
          <w:rFonts w:hint="eastAsia"/>
        </w:rPr>
        <w:t>功能</w:t>
      </w:r>
    </w:p>
    <w:p w:rsidR="00B15D29" w:rsidRDefault="00B15D29" w:rsidP="00B15D29">
      <w:pPr>
        <w:pStyle w:val="afffffffff1"/>
      </w:pPr>
      <w:r>
        <w:rPr>
          <w:rFonts w:hint="eastAsia"/>
        </w:rPr>
        <w:t>音像记录</w:t>
      </w:r>
      <w:r w:rsidR="006F7C61">
        <w:rPr>
          <w:rFonts w:hint="eastAsia"/>
        </w:rPr>
        <w:t>所用的</w:t>
      </w:r>
      <w:r>
        <w:rPr>
          <w:rFonts w:hint="eastAsia"/>
        </w:rPr>
        <w:t>摄像头、麦克风</w:t>
      </w:r>
      <w:r w:rsidR="006F7C61">
        <w:rPr>
          <w:rFonts w:hint="eastAsia"/>
        </w:rPr>
        <w:t>等设备</w:t>
      </w:r>
      <w:r>
        <w:rPr>
          <w:rFonts w:hint="eastAsia"/>
        </w:rPr>
        <w:t>应能清晰记录现场的</w:t>
      </w:r>
      <w:r w:rsidR="004D582B">
        <w:rPr>
          <w:rFonts w:hint="eastAsia"/>
        </w:rPr>
        <w:t>视频和音频</w:t>
      </w:r>
      <w:r>
        <w:rPr>
          <w:rFonts w:hint="eastAsia"/>
        </w:rPr>
        <w:t>信息</w:t>
      </w:r>
      <w:r w:rsidR="004D582B">
        <w:rPr>
          <w:rFonts w:hint="eastAsia"/>
        </w:rPr>
        <w:t>：</w:t>
      </w:r>
    </w:p>
    <w:p w:rsidR="00B15D29" w:rsidRPr="00793CEF" w:rsidRDefault="00B15D29" w:rsidP="00A1393E">
      <w:pPr>
        <w:pStyle w:val="afffffffff1"/>
        <w:numPr>
          <w:ilvl w:val="3"/>
          <w:numId w:val="37"/>
        </w:numPr>
        <w:ind w:leftChars="200" w:left="420"/>
        <w:rPr>
          <w:color w:val="000000" w:themeColor="text1"/>
        </w:rPr>
      </w:pPr>
      <w:r>
        <w:rPr>
          <w:rFonts w:hint="eastAsia"/>
        </w:rPr>
        <w:t>音</w:t>
      </w:r>
      <w:r w:rsidRPr="00471F99">
        <w:rPr>
          <w:rFonts w:hint="eastAsia"/>
          <w:color w:val="000000"/>
        </w:rPr>
        <w:t>像记录</w:t>
      </w:r>
      <w:bookmarkStart w:id="111" w:name="OLE_LINK17"/>
      <w:r w:rsidRPr="00471F99">
        <w:rPr>
          <w:rFonts w:hint="eastAsia"/>
          <w:color w:val="000000"/>
        </w:rPr>
        <w:t>设备</w:t>
      </w:r>
      <w:bookmarkEnd w:id="111"/>
      <w:r w:rsidRPr="00471F99">
        <w:rPr>
          <w:rFonts w:hint="eastAsia"/>
          <w:color w:val="000000"/>
        </w:rPr>
        <w:t>应</w:t>
      </w:r>
      <w:r w:rsidRPr="00793CEF">
        <w:rPr>
          <w:rFonts w:hint="eastAsia"/>
          <w:color w:val="000000" w:themeColor="text1"/>
        </w:rPr>
        <w:t>具有红外夜视功能，在光线不足时仍能清晰记录</w:t>
      </w:r>
      <w:r w:rsidR="004D582B" w:rsidRPr="00793CEF">
        <w:rPr>
          <w:rFonts w:hint="eastAsia"/>
          <w:color w:val="000000" w:themeColor="text1"/>
        </w:rPr>
        <w:t>；</w:t>
      </w:r>
    </w:p>
    <w:p w:rsidR="00B15D29" w:rsidRPr="006A4569" w:rsidRDefault="00B15D29" w:rsidP="00A1393E">
      <w:pPr>
        <w:pStyle w:val="afffffffff1"/>
        <w:numPr>
          <w:ilvl w:val="3"/>
          <w:numId w:val="37"/>
        </w:numPr>
        <w:ind w:leftChars="200" w:left="420"/>
        <w:rPr>
          <w:rFonts w:ascii="Times New Roman"/>
        </w:rPr>
      </w:pPr>
      <w:r w:rsidRPr="00793CEF">
        <w:rPr>
          <w:rFonts w:hint="eastAsia"/>
          <w:color w:val="000000" w:themeColor="text1"/>
        </w:rPr>
        <w:t>视频分辨率应不低</w:t>
      </w:r>
      <w:r w:rsidRPr="00793CEF">
        <w:rPr>
          <w:rFonts w:ascii="Times New Roman"/>
          <w:color w:val="000000" w:themeColor="text1"/>
        </w:rPr>
        <w:t>于</w:t>
      </w:r>
      <w:r w:rsidR="00F40F93" w:rsidRPr="00793CEF">
        <w:rPr>
          <w:rFonts w:ascii="Times New Roman"/>
          <w:color w:val="000000" w:themeColor="text1"/>
        </w:rPr>
        <w:t>720×480</w:t>
      </w:r>
      <w:r w:rsidR="00F40F93" w:rsidRPr="00793CEF">
        <w:rPr>
          <w:rFonts w:ascii="Times New Roman"/>
          <w:color w:val="000000" w:themeColor="text1"/>
        </w:rPr>
        <w:t>像素</w:t>
      </w:r>
      <w:r w:rsidRPr="00793CEF">
        <w:rPr>
          <w:rFonts w:ascii="Times New Roman"/>
          <w:color w:val="000000" w:themeColor="text1"/>
        </w:rPr>
        <w:t>，帧率不低于</w:t>
      </w:r>
      <w:r w:rsidRPr="00793CEF">
        <w:rPr>
          <w:rFonts w:ascii="Times New Roman"/>
          <w:color w:val="000000" w:themeColor="text1"/>
        </w:rPr>
        <w:t>3</w:t>
      </w:r>
      <w:r w:rsidRPr="006A4569">
        <w:rPr>
          <w:rFonts w:ascii="Times New Roman"/>
        </w:rPr>
        <w:t>0</w:t>
      </w:r>
      <w:r w:rsidR="001353DF" w:rsidRPr="006A4569">
        <w:rPr>
          <w:rFonts w:ascii="Times New Roman"/>
        </w:rPr>
        <w:t xml:space="preserve"> fps</w:t>
      </w:r>
      <w:r w:rsidRPr="006A4569">
        <w:rPr>
          <w:rFonts w:ascii="Times New Roman"/>
        </w:rPr>
        <w:t>。</w:t>
      </w:r>
    </w:p>
    <w:p w:rsidR="00B15D29" w:rsidRDefault="004D582B" w:rsidP="00B15D29">
      <w:pPr>
        <w:pStyle w:val="afffffffff1"/>
      </w:pPr>
      <w:r>
        <w:rPr>
          <w:rFonts w:hint="eastAsia"/>
        </w:rPr>
        <w:t>电梯音像记录</w:t>
      </w:r>
      <w:r w:rsidR="00B15D29">
        <w:rPr>
          <w:rFonts w:hint="eastAsia"/>
        </w:rPr>
        <w:t>视频格式</w:t>
      </w:r>
      <w:r w:rsidR="00B15D29" w:rsidRPr="003E3B04">
        <w:rPr>
          <w:rFonts w:ascii="Times New Roman"/>
          <w:color w:val="000000" w:themeColor="text1"/>
        </w:rPr>
        <w:t>支持</w:t>
      </w:r>
      <w:r w:rsidR="00B15D29" w:rsidRPr="003E3B04">
        <w:rPr>
          <w:rFonts w:ascii="Times New Roman"/>
          <w:color w:val="000000" w:themeColor="text1"/>
        </w:rPr>
        <w:t>MP4</w:t>
      </w:r>
      <w:r w:rsidRPr="003E3B04">
        <w:rPr>
          <w:rFonts w:ascii="Times New Roman"/>
          <w:color w:val="000000" w:themeColor="text1"/>
        </w:rPr>
        <w:t>、</w:t>
      </w:r>
      <w:r w:rsidR="001D389A" w:rsidRPr="003E3B04">
        <w:rPr>
          <w:rFonts w:ascii="Times New Roman"/>
          <w:color w:val="000000" w:themeColor="text1"/>
        </w:rPr>
        <w:t>AVI</w:t>
      </w:r>
      <w:r w:rsidRPr="003E3B04">
        <w:rPr>
          <w:rFonts w:ascii="Times New Roman"/>
          <w:color w:val="000000" w:themeColor="text1"/>
        </w:rPr>
        <w:t>、</w:t>
      </w:r>
      <w:r w:rsidR="001D389A" w:rsidRPr="003E3B04">
        <w:rPr>
          <w:rFonts w:ascii="Times New Roman"/>
          <w:color w:val="000000" w:themeColor="text1"/>
        </w:rPr>
        <w:t>MOV</w:t>
      </w:r>
      <w:r w:rsidR="00B15D29" w:rsidRPr="003E3B04">
        <w:rPr>
          <w:rFonts w:ascii="Times New Roman"/>
          <w:color w:val="000000" w:themeColor="text1"/>
        </w:rPr>
        <w:t>格式存</w:t>
      </w:r>
      <w:r w:rsidR="00B15D29">
        <w:rPr>
          <w:rFonts w:hint="eastAsia"/>
        </w:rPr>
        <w:t>储。</w:t>
      </w:r>
    </w:p>
    <w:p w:rsidR="00B15D29" w:rsidRPr="004B02A4" w:rsidRDefault="004D582B" w:rsidP="00B15D29">
      <w:pPr>
        <w:pStyle w:val="afffffffff1"/>
        <w:rPr>
          <w:color w:val="000000" w:themeColor="text1"/>
        </w:rPr>
      </w:pPr>
      <w:r>
        <w:rPr>
          <w:rFonts w:hint="eastAsia"/>
        </w:rPr>
        <w:t>电梯</w:t>
      </w:r>
      <w:r w:rsidR="00B15D29">
        <w:rPr>
          <w:rFonts w:hint="eastAsia"/>
        </w:rPr>
        <w:t>音像记录</w:t>
      </w:r>
      <w:r>
        <w:rPr>
          <w:rFonts w:hint="eastAsia"/>
        </w:rPr>
        <w:t>应有</w:t>
      </w:r>
      <w:r w:rsidR="00B15D29">
        <w:rPr>
          <w:rFonts w:hint="eastAsia"/>
        </w:rPr>
        <w:t>内置的存储芯片或</w:t>
      </w:r>
      <w:r w:rsidR="00B15D29" w:rsidRPr="004B02A4">
        <w:rPr>
          <w:rFonts w:hint="eastAsia"/>
          <w:color w:val="000000" w:themeColor="text1"/>
        </w:rPr>
        <w:t>可更换的存储卡，存储的内存应</w:t>
      </w:r>
      <w:r w:rsidR="00111578">
        <w:rPr>
          <w:rFonts w:hint="eastAsia"/>
          <w:color w:val="000000" w:themeColor="text1"/>
        </w:rPr>
        <w:t>满足音像记录的需要</w:t>
      </w:r>
      <w:r w:rsidR="00B15D29" w:rsidRPr="004B02A4">
        <w:rPr>
          <w:rFonts w:hint="eastAsia"/>
          <w:color w:val="000000" w:themeColor="text1"/>
        </w:rPr>
        <w:t>。</w:t>
      </w:r>
    </w:p>
    <w:p w:rsidR="00CB1B16" w:rsidRDefault="004D582B" w:rsidP="00111578">
      <w:pPr>
        <w:pStyle w:val="afffffffff1"/>
      </w:pPr>
      <w:bookmarkStart w:id="112" w:name="OLE_LINK2"/>
      <w:bookmarkStart w:id="113" w:name="OLE_LINK3"/>
      <w:r>
        <w:rPr>
          <w:rFonts w:hint="eastAsia"/>
        </w:rPr>
        <w:t>电梯</w:t>
      </w:r>
      <w:r w:rsidR="00571ECE">
        <w:rPr>
          <w:rFonts w:hint="eastAsia"/>
        </w:rPr>
        <w:t>音像记录</w:t>
      </w:r>
      <w:r w:rsidR="006F7C61" w:rsidRPr="00471F99">
        <w:rPr>
          <w:rFonts w:hint="eastAsia"/>
          <w:color w:val="000000"/>
        </w:rPr>
        <w:t>设备</w:t>
      </w:r>
      <w:r w:rsidR="00111578" w:rsidRPr="00111578">
        <w:rPr>
          <w:rFonts w:hint="eastAsia"/>
        </w:rPr>
        <w:t>应</w:t>
      </w:r>
      <w:r>
        <w:rPr>
          <w:rFonts w:hint="eastAsia"/>
        </w:rPr>
        <w:t>能</w:t>
      </w:r>
      <w:r w:rsidR="00111578" w:rsidRPr="00111578">
        <w:rPr>
          <w:rFonts w:hint="eastAsia"/>
        </w:rPr>
        <w:t>通过有线传输接口（如USB协议标准接口）或无线通信协议（如Wi-Fi/或蓝牙）进行数据传输。</w:t>
      </w:r>
    </w:p>
    <w:p w:rsidR="00B15D29" w:rsidRPr="00DE3069" w:rsidRDefault="00CB1B16" w:rsidP="00DE3069">
      <w:pPr>
        <w:pStyle w:val="afffffffff1"/>
        <w:numPr>
          <w:ilvl w:val="0"/>
          <w:numId w:val="0"/>
        </w:numPr>
        <w:ind w:firstLineChars="200" w:firstLine="361"/>
        <w:rPr>
          <w:sz w:val="18"/>
          <w:szCs w:val="18"/>
        </w:rPr>
      </w:pPr>
      <w:r w:rsidRPr="00DE3069">
        <w:rPr>
          <w:rFonts w:hint="eastAsia"/>
          <w:b/>
          <w:sz w:val="18"/>
          <w:szCs w:val="18"/>
        </w:rPr>
        <w:t>注：</w:t>
      </w:r>
      <w:r w:rsidR="00111578" w:rsidRPr="00DE3069">
        <w:rPr>
          <w:rFonts w:hint="eastAsia"/>
          <w:sz w:val="18"/>
          <w:szCs w:val="18"/>
        </w:rPr>
        <w:t>建议优先采用有线连接以确保稳定的传输带宽和较低的信号延迟，在无法部署物理链路的情况下可选用符合设备通信规范的无线传输方案，两种模式均需遵循相应的数据传输协议标准。</w:t>
      </w:r>
    </w:p>
    <w:p w:rsidR="00B15D29" w:rsidRDefault="00B15D29" w:rsidP="00B15D29">
      <w:pPr>
        <w:pStyle w:val="affffffffe"/>
      </w:pPr>
      <w:bookmarkStart w:id="114" w:name="_Toc190770561"/>
      <w:bookmarkStart w:id="115" w:name="_Toc190770511"/>
      <w:bookmarkStart w:id="116" w:name="_Toc191392807"/>
      <w:bookmarkStart w:id="117" w:name="_Toc191392916"/>
      <w:bookmarkStart w:id="118" w:name="_Toc191392989"/>
      <w:bookmarkStart w:id="119" w:name="_Toc191393309"/>
      <w:bookmarkEnd w:id="112"/>
      <w:bookmarkEnd w:id="113"/>
      <w:r w:rsidRPr="00FE723A">
        <w:rPr>
          <w:rFonts w:hint="eastAsia"/>
        </w:rPr>
        <w:t>拍摄方法</w:t>
      </w:r>
      <w:bookmarkEnd w:id="114"/>
      <w:bookmarkEnd w:id="115"/>
      <w:bookmarkEnd w:id="116"/>
      <w:bookmarkEnd w:id="117"/>
      <w:bookmarkEnd w:id="118"/>
      <w:bookmarkEnd w:id="119"/>
    </w:p>
    <w:p w:rsidR="00B15D29" w:rsidRDefault="00B15D29" w:rsidP="00B15D29">
      <w:pPr>
        <w:pStyle w:val="afffffffff1"/>
      </w:pPr>
      <w:r>
        <w:rPr>
          <w:rFonts w:hint="eastAsia"/>
        </w:rPr>
        <w:t>音像记录设备的拍摄</w:t>
      </w:r>
      <w:r w:rsidR="00816A41">
        <w:rPr>
          <w:rFonts w:hint="eastAsia"/>
        </w:rPr>
        <w:t>方式</w:t>
      </w:r>
      <w:r>
        <w:rPr>
          <w:rFonts w:hint="eastAsia"/>
        </w:rPr>
        <w:t>可采用</w:t>
      </w:r>
      <w:r w:rsidR="00CB1B16">
        <w:rPr>
          <w:rFonts w:hint="eastAsia"/>
        </w:rPr>
        <w:t>移动式</w:t>
      </w:r>
      <w:r w:rsidR="00521D19">
        <w:rPr>
          <w:rFonts w:hint="eastAsia"/>
        </w:rPr>
        <w:t>或</w:t>
      </w:r>
      <w:r w:rsidR="00CB1B16">
        <w:rPr>
          <w:rFonts w:hint="eastAsia"/>
        </w:rPr>
        <w:t>非移动式</w:t>
      </w:r>
      <w:r w:rsidR="004D582B">
        <w:rPr>
          <w:rFonts w:hint="eastAsia"/>
        </w:rPr>
        <w:t>：</w:t>
      </w:r>
    </w:p>
    <w:p w:rsidR="00B15D29" w:rsidRDefault="00501A86" w:rsidP="00A1393E">
      <w:pPr>
        <w:pStyle w:val="afffffffff1"/>
        <w:numPr>
          <w:ilvl w:val="0"/>
          <w:numId w:val="36"/>
        </w:numPr>
        <w:ind w:leftChars="200" w:left="840"/>
      </w:pPr>
      <w:r>
        <w:rPr>
          <w:rFonts w:hint="eastAsia"/>
        </w:rPr>
        <w:t>音像记录设备采用移动拍摄方式时（</w:t>
      </w:r>
      <w:r w:rsidRPr="00B15D29">
        <w:rPr>
          <w:rFonts w:hint="eastAsia"/>
        </w:rPr>
        <w:t>如</w:t>
      </w:r>
      <w:r>
        <w:rPr>
          <w:rFonts w:hint="eastAsia"/>
        </w:rPr>
        <w:t>固定在拍摄人员</w:t>
      </w:r>
      <w:r w:rsidRPr="00B15D29">
        <w:rPr>
          <w:rFonts w:hint="eastAsia"/>
        </w:rPr>
        <w:t>肩部、胸部或腰带上</w:t>
      </w:r>
      <w:r>
        <w:rPr>
          <w:rFonts w:hint="eastAsia"/>
        </w:rPr>
        <w:t>），应确保摄像头能够清晰地捕捉到需要的画面</w:t>
      </w:r>
      <w:r w:rsidRPr="00B15D29">
        <w:rPr>
          <w:rFonts w:hint="eastAsia"/>
        </w:rPr>
        <w:t>。</w:t>
      </w:r>
    </w:p>
    <w:p w:rsidR="00B15D29" w:rsidRPr="00B15D29" w:rsidRDefault="00501A86" w:rsidP="00A1393E">
      <w:pPr>
        <w:pStyle w:val="afffffffff1"/>
        <w:numPr>
          <w:ilvl w:val="0"/>
          <w:numId w:val="36"/>
        </w:numPr>
        <w:ind w:leftChars="200" w:left="840"/>
      </w:pPr>
      <w:r>
        <w:rPr>
          <w:rFonts w:hint="eastAsia"/>
        </w:rPr>
        <w:t>音像记录设备采用非移动式拍摄方式时，应确保设备固定牢靠，画面清晰覆盖操作场景。</w:t>
      </w:r>
    </w:p>
    <w:p w:rsidR="00B15D29" w:rsidRDefault="00C21A50" w:rsidP="00B15D29">
      <w:pPr>
        <w:pStyle w:val="afffffffff1"/>
      </w:pPr>
      <w:r>
        <w:rPr>
          <w:rFonts w:hint="eastAsia"/>
        </w:rPr>
        <w:t>音像记录设备在记录过程中应</w:t>
      </w:r>
      <w:r w:rsidRPr="002953C8">
        <w:t>保持稳定，避免</w:t>
      </w:r>
      <w:r>
        <w:rPr>
          <w:rFonts w:hint="eastAsia"/>
        </w:rPr>
        <w:t>摄像头</w:t>
      </w:r>
      <w:r w:rsidRPr="002953C8">
        <w:t>剧烈晃动，</w:t>
      </w:r>
      <w:r>
        <w:rPr>
          <w:rFonts w:hint="eastAsia"/>
        </w:rPr>
        <w:t>确保麦克风不被遮挡。</w:t>
      </w:r>
    </w:p>
    <w:p w:rsidR="00C21A50" w:rsidRPr="00DE3069" w:rsidRDefault="00C21A50" w:rsidP="00DE3069">
      <w:pPr>
        <w:pStyle w:val="affc"/>
        <w:spacing w:before="312" w:after="312"/>
        <w:rPr>
          <w:rFonts w:ascii="Times New Roman"/>
        </w:rPr>
      </w:pPr>
      <w:bookmarkStart w:id="120" w:name="_Toc195093071"/>
      <w:bookmarkStart w:id="121" w:name="_Toc195103033"/>
      <w:r w:rsidRPr="00DE3069">
        <w:rPr>
          <w:rFonts w:ascii="Times New Roman" w:hint="eastAsia"/>
        </w:rPr>
        <w:t>数据管理</w:t>
      </w:r>
      <w:bookmarkEnd w:id="120"/>
      <w:bookmarkEnd w:id="121"/>
    </w:p>
    <w:p w:rsidR="004D582B" w:rsidRPr="00871B52" w:rsidRDefault="004D582B" w:rsidP="004D582B">
      <w:pPr>
        <w:pStyle w:val="affffffffe"/>
        <w:rPr>
          <w:color w:val="000000" w:themeColor="text1"/>
        </w:rPr>
      </w:pPr>
      <w:r>
        <w:rPr>
          <w:rFonts w:hint="eastAsia"/>
        </w:rPr>
        <w:t>电梯</w:t>
      </w:r>
      <w:r w:rsidRPr="006D516F">
        <w:rPr>
          <w:rFonts w:hint="eastAsia"/>
        </w:rPr>
        <w:t>音像记录</w:t>
      </w:r>
      <w:r>
        <w:rPr>
          <w:rFonts w:hint="eastAsia"/>
        </w:rPr>
        <w:t>数据</w:t>
      </w:r>
      <w:r w:rsidRPr="006D516F">
        <w:rPr>
          <w:rFonts w:hint="eastAsia"/>
        </w:rPr>
        <w:t>命</w:t>
      </w:r>
      <w:r w:rsidRPr="00871B52">
        <w:rPr>
          <w:rFonts w:hint="eastAsia"/>
          <w:color w:val="000000" w:themeColor="text1"/>
        </w:rPr>
        <w:t>名应具有唯一性，且方便检索。</w:t>
      </w:r>
    </w:p>
    <w:p w:rsidR="004D582B" w:rsidRPr="00871B52" w:rsidRDefault="004D582B" w:rsidP="004D582B">
      <w:pPr>
        <w:pStyle w:val="affffffffe"/>
        <w:rPr>
          <w:color w:val="000000" w:themeColor="text1"/>
        </w:rPr>
      </w:pPr>
      <w:r w:rsidRPr="00871B52">
        <w:rPr>
          <w:rFonts w:hint="eastAsia"/>
          <w:color w:val="000000" w:themeColor="text1"/>
        </w:rPr>
        <w:t>电梯音像记录</w:t>
      </w:r>
      <w:bookmarkStart w:id="122" w:name="OLE_LINK13"/>
      <w:bookmarkStart w:id="123" w:name="OLE_LINK14"/>
      <w:r w:rsidRPr="00871B52">
        <w:rPr>
          <w:rFonts w:hint="eastAsia"/>
          <w:color w:val="000000" w:themeColor="text1"/>
        </w:rPr>
        <w:t>数据</w:t>
      </w:r>
      <w:bookmarkEnd w:id="122"/>
      <w:bookmarkEnd w:id="123"/>
      <w:r w:rsidRPr="00871B52">
        <w:rPr>
          <w:rFonts w:hint="eastAsia"/>
          <w:color w:val="000000" w:themeColor="text1"/>
        </w:rPr>
        <w:t>应支持本地存储、云端存储等模式。</w:t>
      </w:r>
    </w:p>
    <w:p w:rsidR="004D582B" w:rsidRDefault="004D582B" w:rsidP="004D582B">
      <w:pPr>
        <w:pStyle w:val="affffffffe"/>
      </w:pPr>
      <w:r>
        <w:rPr>
          <w:rFonts w:hint="eastAsia"/>
        </w:rPr>
        <w:lastRenderedPageBreak/>
        <w:t>电梯音像记录数据应能满足备份、抽取和抽查的需要。</w:t>
      </w:r>
    </w:p>
    <w:p w:rsidR="00DE4BAE" w:rsidRDefault="004D582B" w:rsidP="00DE3069">
      <w:pPr>
        <w:pStyle w:val="affffffffe"/>
      </w:pPr>
      <w:r>
        <w:rPr>
          <w:rFonts w:hint="eastAsia"/>
        </w:rPr>
        <w:t>电梯</w:t>
      </w:r>
      <w:r w:rsidR="00DE4BAE" w:rsidRPr="00DE4BAE">
        <w:rPr>
          <w:rFonts w:hint="eastAsia"/>
        </w:rPr>
        <w:t>音像记录</w:t>
      </w:r>
      <w:r w:rsidR="00DE4BAE">
        <w:rPr>
          <w:rFonts w:hint="eastAsia"/>
        </w:rPr>
        <w:t>数据的</w:t>
      </w:r>
      <w:r w:rsidR="00DE4BAE" w:rsidRPr="00DE4BAE">
        <w:rPr>
          <w:rFonts w:hint="eastAsia"/>
        </w:rPr>
        <w:t>上传方式</w:t>
      </w:r>
      <w:r w:rsidR="009C1910">
        <w:rPr>
          <w:rFonts w:hint="eastAsia"/>
        </w:rPr>
        <w:t>应</w:t>
      </w:r>
      <w:r w:rsidR="00DE4BAE" w:rsidRPr="00DE4BAE">
        <w:rPr>
          <w:rFonts w:hint="eastAsia"/>
        </w:rPr>
        <w:t>按电梯监督管理部门的要求进行。</w:t>
      </w:r>
    </w:p>
    <w:p w:rsidR="004D582B" w:rsidRDefault="004D582B" w:rsidP="004D582B">
      <w:pPr>
        <w:pStyle w:val="affffffffe"/>
      </w:pPr>
      <w:r>
        <w:rPr>
          <w:rFonts w:hint="eastAsia"/>
        </w:rPr>
        <w:t>电梯</w:t>
      </w:r>
      <w:r w:rsidRPr="00DE4BAE">
        <w:rPr>
          <w:rFonts w:hint="eastAsia"/>
        </w:rPr>
        <w:t>音像记录</w:t>
      </w:r>
      <w:bookmarkStart w:id="124" w:name="OLE_LINK21"/>
      <w:bookmarkStart w:id="125" w:name="OLE_LINK22"/>
      <w:r>
        <w:rPr>
          <w:rFonts w:hint="eastAsia"/>
        </w:rPr>
        <w:t>数据</w:t>
      </w:r>
      <w:bookmarkEnd w:id="124"/>
      <w:bookmarkEnd w:id="125"/>
      <w:r>
        <w:rPr>
          <w:rFonts w:hint="eastAsia"/>
        </w:rPr>
        <w:t>的</w:t>
      </w:r>
      <w:r w:rsidRPr="00DE4BAE">
        <w:rPr>
          <w:rFonts w:hint="eastAsia"/>
        </w:rPr>
        <w:t>存储方式</w:t>
      </w:r>
      <w:r>
        <w:rPr>
          <w:rFonts w:hint="eastAsia"/>
        </w:rPr>
        <w:t>应</w:t>
      </w:r>
      <w:r w:rsidRPr="00DE4BAE">
        <w:rPr>
          <w:rFonts w:hint="eastAsia"/>
        </w:rPr>
        <w:t>按电梯监督管理部门的要求进行，</w:t>
      </w:r>
      <w:r>
        <w:rPr>
          <w:rFonts w:hint="eastAsia"/>
        </w:rPr>
        <w:t>且：</w:t>
      </w:r>
    </w:p>
    <w:p w:rsidR="004D582B" w:rsidRPr="004D582B" w:rsidRDefault="004D582B" w:rsidP="00A1393E">
      <w:pPr>
        <w:pStyle w:val="affffffffe"/>
        <w:numPr>
          <w:ilvl w:val="2"/>
          <w:numId w:val="38"/>
        </w:numPr>
        <w:ind w:leftChars="200" w:left="420"/>
        <w:rPr>
          <w:rFonts w:ascii="Times New Roman"/>
        </w:rPr>
      </w:pPr>
      <w:r w:rsidRPr="004D582B">
        <w:rPr>
          <w:rFonts w:ascii="Times New Roman"/>
        </w:rPr>
        <w:t>存储时间应不少于</w:t>
      </w:r>
      <w:r w:rsidRPr="004D582B">
        <w:rPr>
          <w:rFonts w:ascii="Times New Roman"/>
        </w:rPr>
        <w:t>13</w:t>
      </w:r>
      <w:r w:rsidRPr="004D582B">
        <w:rPr>
          <w:rFonts w:ascii="Times New Roman"/>
        </w:rPr>
        <w:t>个月；</w:t>
      </w:r>
    </w:p>
    <w:p w:rsidR="0084515A" w:rsidRPr="004D582B" w:rsidRDefault="00DE4BAE" w:rsidP="00A1393E">
      <w:pPr>
        <w:pStyle w:val="affffffffe"/>
        <w:numPr>
          <w:ilvl w:val="2"/>
          <w:numId w:val="38"/>
        </w:numPr>
        <w:ind w:leftChars="200" w:left="420"/>
        <w:rPr>
          <w:rFonts w:ascii="Times New Roman"/>
        </w:rPr>
      </w:pPr>
      <w:r w:rsidRPr="004D582B">
        <w:rPr>
          <w:rFonts w:ascii="Times New Roman"/>
        </w:rPr>
        <w:t>存储时间达到存储</w:t>
      </w:r>
      <w:r w:rsidRPr="004D582B">
        <w:rPr>
          <w:rFonts w:ascii="Times New Roman"/>
          <w:color w:val="000000" w:themeColor="text1"/>
        </w:rPr>
        <w:t>时限后，应按</w:t>
      </w:r>
      <w:r w:rsidRPr="004D582B">
        <w:rPr>
          <w:rFonts w:ascii="Times New Roman"/>
          <w:color w:val="000000" w:themeColor="text1"/>
        </w:rPr>
        <w:t>GB/T 18894</w:t>
      </w:r>
      <w:r w:rsidRPr="004D582B">
        <w:rPr>
          <w:rFonts w:ascii="Times New Roman"/>
          <w:color w:val="000000" w:themeColor="text1"/>
        </w:rPr>
        <w:t>的要求及时销毁。</w:t>
      </w:r>
      <w:bookmarkEnd w:id="76"/>
      <w:bookmarkEnd w:id="77"/>
    </w:p>
    <w:p w:rsidR="004D582B" w:rsidRDefault="004D582B" w:rsidP="004D582B">
      <w:pPr>
        <w:pStyle w:val="affffffffe"/>
      </w:pPr>
      <w:r>
        <w:rPr>
          <w:rFonts w:hint="eastAsia"/>
        </w:rPr>
        <w:t>电梯音像记录视频数据应有时间水印，且水印信息不能被修改。</w:t>
      </w:r>
    </w:p>
    <w:p w:rsidR="001D389A" w:rsidRDefault="001D389A" w:rsidP="00DE3069">
      <w:pPr>
        <w:pStyle w:val="afffffffff1"/>
        <w:numPr>
          <w:ilvl w:val="0"/>
          <w:numId w:val="0"/>
        </w:numPr>
        <w:sectPr w:rsidR="001D389A" w:rsidSect="00CD561D">
          <w:pgSz w:w="11906" w:h="16838" w:code="9"/>
          <w:pgMar w:top="1928" w:right="1134" w:bottom="1134" w:left="1134" w:header="1418" w:footer="1134" w:gutter="284"/>
          <w:pgNumType w:start="1"/>
          <w:cols w:space="425"/>
          <w:formProt w:val="0"/>
          <w:docGrid w:type="lines" w:linePitch="312"/>
        </w:sectPr>
      </w:pPr>
    </w:p>
    <w:p w:rsidR="00DE3069" w:rsidRDefault="00DE3069" w:rsidP="001D389A">
      <w:pPr>
        <w:pStyle w:val="af8"/>
        <w:rPr>
          <w:vanish w:val="0"/>
        </w:rPr>
      </w:pPr>
      <w:bookmarkStart w:id="126" w:name="BookMark5"/>
      <w:bookmarkEnd w:id="28"/>
    </w:p>
    <w:p w:rsidR="001D389A" w:rsidRDefault="001D389A" w:rsidP="001D389A">
      <w:pPr>
        <w:pStyle w:val="afe"/>
        <w:rPr>
          <w:vanish w:val="0"/>
        </w:rPr>
      </w:pPr>
    </w:p>
    <w:p w:rsidR="001D389A" w:rsidRDefault="001D389A" w:rsidP="001D389A">
      <w:pPr>
        <w:pStyle w:val="aff3"/>
        <w:spacing w:after="156"/>
      </w:pPr>
      <w:r>
        <w:br/>
      </w:r>
      <w:bookmarkStart w:id="127" w:name="_Toc195103034"/>
      <w:r>
        <w:rPr>
          <w:rFonts w:hint="eastAsia"/>
        </w:rPr>
        <w:t>（规范性）</w:t>
      </w:r>
      <w:r>
        <w:br/>
      </w:r>
      <w:r>
        <w:rPr>
          <w:rFonts w:hint="eastAsia"/>
        </w:rPr>
        <w:t>电梯音像记录内容</w:t>
      </w:r>
      <w:bookmarkEnd w:id="127"/>
    </w:p>
    <w:p w:rsidR="001D389A" w:rsidRDefault="001D389A" w:rsidP="001D389A">
      <w:pPr>
        <w:pStyle w:val="aff4"/>
        <w:spacing w:before="156" w:after="156"/>
      </w:pPr>
      <w:r w:rsidRPr="00DF5466">
        <w:rPr>
          <w:rFonts w:hint="eastAsia"/>
        </w:rPr>
        <w:t>曳引与强制驱动电梯音像记录内容</w:t>
      </w:r>
    </w:p>
    <w:p w:rsidR="001D389A" w:rsidRPr="001D389A" w:rsidRDefault="001D389A" w:rsidP="001D389A">
      <w:pPr>
        <w:pStyle w:val="affffb"/>
        <w:ind w:firstLine="420"/>
      </w:pPr>
      <w:r w:rsidRPr="001D389A">
        <w:rPr>
          <w:rFonts w:hint="eastAsia"/>
        </w:rPr>
        <w:t>曳引与强制驱动电梯音像记录内容见表</w:t>
      </w:r>
      <w:r w:rsidRPr="001D389A">
        <w:rPr>
          <w:rFonts w:hint="eastAsia"/>
        </w:rPr>
        <w:t>A.1</w:t>
      </w:r>
      <w:r w:rsidRPr="001D389A">
        <w:rPr>
          <w:rFonts w:hint="eastAsia"/>
        </w:rPr>
        <w:t>。</w:t>
      </w:r>
    </w:p>
    <w:p w:rsidR="001D389A" w:rsidRDefault="001D389A" w:rsidP="00D24F2B">
      <w:pPr>
        <w:pStyle w:val="aff"/>
        <w:spacing w:before="156" w:after="156"/>
        <w:jc w:val="left"/>
      </w:pPr>
      <w:bookmarkStart w:id="128" w:name="_Toc195103037"/>
      <w:r>
        <w:rPr>
          <w:rFonts w:hint="eastAsia"/>
        </w:rPr>
        <w:t>曳引与强制驱动电梯音像记录内容</w:t>
      </w:r>
      <w:bookmarkEnd w:id="128"/>
    </w:p>
    <w:tbl>
      <w:tblPr>
        <w:tblStyle w:val="afffffffffc"/>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0" w:type="dxa"/>
          <w:right w:w="100" w:type="dxa"/>
        </w:tblCellMar>
        <w:tblLook w:val="04A0" w:firstRow="1" w:lastRow="0" w:firstColumn="1" w:lastColumn="0" w:noHBand="0" w:noVBand="1"/>
      </w:tblPr>
      <w:tblGrid>
        <w:gridCol w:w="1196"/>
        <w:gridCol w:w="1829"/>
        <w:gridCol w:w="4826"/>
        <w:gridCol w:w="1496"/>
      </w:tblGrid>
      <w:tr w:rsidR="001D389A" w:rsidRPr="009C1910" w:rsidTr="00D76D07">
        <w:trPr>
          <w:trHeight w:val="472"/>
          <w:tblHeader/>
          <w:jc w:val="center"/>
        </w:trPr>
        <w:tc>
          <w:tcPr>
            <w:tcW w:w="1196" w:type="dxa"/>
            <w:shd w:val="clear" w:color="auto" w:fill="auto"/>
            <w:vAlign w:val="center"/>
          </w:tcPr>
          <w:p w:rsidR="001D389A" w:rsidRPr="009C1910" w:rsidRDefault="001D389A" w:rsidP="001D389A">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类别</w:t>
            </w:r>
          </w:p>
        </w:tc>
        <w:tc>
          <w:tcPr>
            <w:tcW w:w="1829" w:type="dxa"/>
            <w:shd w:val="clear" w:color="auto" w:fill="auto"/>
            <w:vAlign w:val="center"/>
          </w:tcPr>
          <w:p w:rsidR="001D389A" w:rsidRPr="009C1910" w:rsidRDefault="001D389A" w:rsidP="001D389A">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位置</w:t>
            </w:r>
          </w:p>
        </w:tc>
        <w:tc>
          <w:tcPr>
            <w:tcW w:w="4826" w:type="dxa"/>
            <w:shd w:val="clear" w:color="auto" w:fill="auto"/>
            <w:vAlign w:val="center"/>
          </w:tcPr>
          <w:p w:rsidR="001D389A" w:rsidRPr="009C1910" w:rsidRDefault="001D389A" w:rsidP="001D389A">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项目/内容</w:t>
            </w:r>
          </w:p>
        </w:tc>
        <w:tc>
          <w:tcPr>
            <w:tcW w:w="1496" w:type="dxa"/>
            <w:vAlign w:val="center"/>
          </w:tcPr>
          <w:p w:rsidR="001D389A" w:rsidRPr="009C1910" w:rsidRDefault="001D389A" w:rsidP="001D389A">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备注</w:t>
            </w:r>
          </w:p>
        </w:tc>
      </w:tr>
      <w:tr w:rsidR="001D389A" w:rsidRPr="009C1910" w:rsidTr="001D389A">
        <w:trPr>
          <w:jc w:val="center"/>
        </w:trPr>
        <w:tc>
          <w:tcPr>
            <w:tcW w:w="1196"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设备信息</w:t>
            </w:r>
          </w:p>
          <w:p w:rsidR="001D389A" w:rsidRPr="009C1910" w:rsidRDefault="001D389A" w:rsidP="001D389A">
            <w:pPr>
              <w:pStyle w:val="afffffffffffb"/>
              <w:ind w:firstLine="360"/>
              <w:rPr>
                <w:sz w:val="18"/>
                <w:szCs w:val="18"/>
              </w:rPr>
            </w:pPr>
            <w:r w:rsidRPr="009C1910">
              <w:rPr>
                <w:rFonts w:hint="eastAsia"/>
                <w:sz w:val="18"/>
                <w:szCs w:val="18"/>
              </w:rPr>
              <w:t>记录</w:t>
            </w:r>
          </w:p>
        </w:tc>
        <w:tc>
          <w:tcPr>
            <w:tcW w:w="1829"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轿厢</w:t>
            </w:r>
          </w:p>
        </w:tc>
        <w:tc>
          <w:tcPr>
            <w:tcW w:w="4826" w:type="dxa"/>
            <w:shd w:val="clear" w:color="auto" w:fill="auto"/>
            <w:vAlign w:val="center"/>
          </w:tcPr>
          <w:p w:rsidR="001D389A" w:rsidRPr="009C1910" w:rsidRDefault="001D389A" w:rsidP="001D389A">
            <w:pPr>
              <w:pStyle w:val="afffffffffffb"/>
              <w:ind w:firstLineChars="0" w:firstLine="0"/>
              <w:rPr>
                <w:sz w:val="18"/>
                <w:szCs w:val="18"/>
              </w:rPr>
            </w:pPr>
            <w:r w:rsidRPr="009C1910">
              <w:rPr>
                <w:rFonts w:hint="eastAsia"/>
                <w:sz w:val="18"/>
                <w:szCs w:val="18"/>
              </w:rPr>
              <w:t>使用标志</w:t>
            </w:r>
          </w:p>
        </w:tc>
        <w:tc>
          <w:tcPr>
            <w:tcW w:w="1496" w:type="dxa"/>
          </w:tcPr>
          <w:p w:rsidR="001D389A" w:rsidRPr="009C1910" w:rsidRDefault="001D389A" w:rsidP="001D389A">
            <w:pPr>
              <w:pStyle w:val="afffffffffffb"/>
              <w:ind w:firstLineChars="0" w:firstLine="0"/>
              <w:rPr>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安全注意事项、安全警示标志</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机房/紧急和测试操作屏</w:t>
            </w: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机房通道门外侧警示标识</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应急救援试验程序</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紧急电动运行按钮方向标识</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color w:val="000000" w:themeColor="text1"/>
                <w:sz w:val="18"/>
                <w:szCs w:val="18"/>
              </w:rPr>
              <w:t>上行超速保护装置</w:t>
            </w:r>
            <w:r w:rsidRPr="009C1910">
              <w:rPr>
                <w:rFonts w:hint="eastAsia"/>
                <w:color w:val="000000" w:themeColor="text1"/>
                <w:sz w:val="18"/>
                <w:szCs w:val="18"/>
              </w:rPr>
              <w:t>试验方法</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color w:val="000000" w:themeColor="text1"/>
                <w:sz w:val="18"/>
                <w:szCs w:val="18"/>
              </w:rPr>
              <w:t>轿厢意外移动保护装置</w:t>
            </w:r>
            <w:r w:rsidRPr="009C1910">
              <w:rPr>
                <w:rFonts w:hint="eastAsia"/>
                <w:color w:val="000000" w:themeColor="text1"/>
                <w:sz w:val="18"/>
                <w:szCs w:val="18"/>
              </w:rPr>
              <w:t>试验方法</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曳引轮绳槽（带槽）</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悬挂装置端部固定</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旋转部件防护装置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sz w:val="18"/>
                <w:szCs w:val="18"/>
              </w:rPr>
              <w:t>井道</w:t>
            </w: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非金属材质反绳轮标志</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补偿装置端部固定部件</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对重（平衡重）块</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层门底部保持装置最小啮合深度标记</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底坑</w:t>
            </w: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底坑通道门标识</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底坑地面</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对重越程距离标识</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尺寸测量</w:t>
            </w:r>
          </w:p>
        </w:tc>
        <w:tc>
          <w:tcPr>
            <w:tcW w:w="1829"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机房/紧急和测试操作屏</w:t>
            </w: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通往机器空间的通道高度</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机房通道门</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井道</w:t>
            </w: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门间隙</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钢丝绳</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门锁啮合与闭合</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门刀、门锁滚轮与地坎间隙</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轿顶停止装置距入口处的距离</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底坑</w:t>
            </w: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轿厢护脚板</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底坑通道门</w:t>
            </w:r>
          </w:p>
        </w:tc>
        <w:tc>
          <w:tcPr>
            <w:tcW w:w="1496" w:type="dxa"/>
          </w:tcPr>
          <w:p w:rsidR="001D389A" w:rsidRPr="009C1910" w:rsidRDefault="001D389A" w:rsidP="001D389A">
            <w:pPr>
              <w:pStyle w:val="afffffffffffb"/>
              <w:ind w:firstLineChars="0" w:firstLine="0"/>
              <w:rPr>
                <w:color w:val="000000" w:themeColor="text1"/>
                <w:sz w:val="18"/>
                <w:szCs w:val="18"/>
              </w:rPr>
            </w:pPr>
          </w:p>
        </w:tc>
      </w:tr>
    </w:tbl>
    <w:p w:rsidR="00D76D07" w:rsidRDefault="00D76D07"/>
    <w:p w:rsidR="00D76D07" w:rsidRDefault="00D76D07" w:rsidP="00D76D07">
      <w:pPr>
        <w:widowControl/>
        <w:adjustRightInd/>
        <w:spacing w:line="240" w:lineRule="auto"/>
        <w:jc w:val="left"/>
      </w:pPr>
      <w:r>
        <w:br w:type="page"/>
      </w:r>
    </w:p>
    <w:p w:rsidR="00D76D07" w:rsidRPr="00D24F2B" w:rsidRDefault="00D76D07" w:rsidP="00D24F2B">
      <w:pPr>
        <w:pStyle w:val="aff"/>
        <w:numPr>
          <w:ilvl w:val="0"/>
          <w:numId w:val="0"/>
        </w:numPr>
        <w:spacing w:before="156" w:after="156"/>
      </w:pPr>
      <w:bookmarkStart w:id="129" w:name="_Toc195103038"/>
      <w:r w:rsidRPr="00D24F2B">
        <w:rPr>
          <w:rFonts w:hint="eastAsia"/>
        </w:rPr>
        <w:lastRenderedPageBreak/>
        <w:t>表</w:t>
      </w:r>
      <w:r w:rsidR="00D24F2B" w:rsidRPr="00D24F2B">
        <w:rPr>
          <w:rFonts w:hint="eastAsia"/>
        </w:rPr>
        <w:t>A.1（续）</w:t>
      </w:r>
      <w:bookmarkEnd w:id="129"/>
    </w:p>
    <w:tbl>
      <w:tblPr>
        <w:tblStyle w:val="afffffffffc"/>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0" w:type="dxa"/>
          <w:right w:w="100" w:type="dxa"/>
        </w:tblCellMar>
        <w:tblLook w:val="04A0" w:firstRow="1" w:lastRow="0" w:firstColumn="1" w:lastColumn="0" w:noHBand="0" w:noVBand="1"/>
      </w:tblPr>
      <w:tblGrid>
        <w:gridCol w:w="1196"/>
        <w:gridCol w:w="1829"/>
        <w:gridCol w:w="4826"/>
        <w:gridCol w:w="1496"/>
      </w:tblGrid>
      <w:tr w:rsidR="00D76D07" w:rsidRPr="009C1910" w:rsidTr="002D017C">
        <w:trPr>
          <w:trHeight w:val="534"/>
          <w:tblHeader/>
          <w:jc w:val="center"/>
        </w:trPr>
        <w:tc>
          <w:tcPr>
            <w:tcW w:w="1196" w:type="dxa"/>
            <w:shd w:val="clear" w:color="auto" w:fill="auto"/>
            <w:vAlign w:val="center"/>
          </w:tcPr>
          <w:p w:rsidR="00D76D07" w:rsidRPr="009C1910" w:rsidRDefault="00D76D07" w:rsidP="002D017C">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类别</w:t>
            </w:r>
          </w:p>
        </w:tc>
        <w:tc>
          <w:tcPr>
            <w:tcW w:w="1829" w:type="dxa"/>
            <w:shd w:val="clear" w:color="auto" w:fill="auto"/>
            <w:vAlign w:val="center"/>
          </w:tcPr>
          <w:p w:rsidR="00D76D07" w:rsidRPr="009C1910" w:rsidRDefault="00D76D07" w:rsidP="002D017C">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位置</w:t>
            </w:r>
          </w:p>
        </w:tc>
        <w:tc>
          <w:tcPr>
            <w:tcW w:w="4826" w:type="dxa"/>
            <w:shd w:val="clear" w:color="auto" w:fill="auto"/>
            <w:vAlign w:val="center"/>
          </w:tcPr>
          <w:p w:rsidR="00D76D07" w:rsidRPr="009C1910" w:rsidRDefault="00D76D07" w:rsidP="002D017C">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项目/内容</w:t>
            </w:r>
          </w:p>
        </w:tc>
        <w:tc>
          <w:tcPr>
            <w:tcW w:w="1496" w:type="dxa"/>
            <w:vAlign w:val="center"/>
          </w:tcPr>
          <w:p w:rsidR="00D76D07" w:rsidRPr="009C1910" w:rsidRDefault="00D76D07" w:rsidP="002D017C">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备注</w:t>
            </w:r>
          </w:p>
        </w:tc>
      </w:tr>
      <w:tr w:rsidR="001D389A" w:rsidRPr="009C1910" w:rsidTr="001D389A">
        <w:trPr>
          <w:jc w:val="center"/>
        </w:trPr>
        <w:tc>
          <w:tcPr>
            <w:tcW w:w="1196"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功能</w:t>
            </w:r>
            <w:r w:rsidRPr="009C1910">
              <w:rPr>
                <w:sz w:val="18"/>
                <w:szCs w:val="18"/>
              </w:rPr>
              <w:t>验证</w:t>
            </w:r>
          </w:p>
        </w:tc>
        <w:tc>
          <w:tcPr>
            <w:tcW w:w="1829"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机房/紧急和测试操作屏</w:t>
            </w: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通道及照明</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机房通道门及门锁</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主开关</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断相错相保护功能</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接地保护措施</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门旁路装置功能</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门回路监测功能</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制动器状态监测功能</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紧急电动运行控制功能</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紧急和测试操作屏</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驱动主机停止装置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制动器工作状态</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手动紧急操作及其电气安全装置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包覆带</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限速器电气安全装置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限速器动作速度</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color w:val="000000" w:themeColor="text1"/>
                <w:sz w:val="18"/>
                <w:szCs w:val="18"/>
              </w:rPr>
              <w:t>上行超速保护</w:t>
            </w:r>
            <w:r w:rsidRPr="009C1910">
              <w:rPr>
                <w:rFonts w:hint="eastAsia"/>
                <w:color w:val="000000" w:themeColor="text1"/>
                <w:sz w:val="18"/>
                <w:szCs w:val="18"/>
              </w:rPr>
              <w:t>装置及其电气安全</w:t>
            </w:r>
            <w:r w:rsidRPr="009C1910">
              <w:rPr>
                <w:color w:val="000000" w:themeColor="text1"/>
                <w:sz w:val="18"/>
                <w:szCs w:val="18"/>
              </w:rPr>
              <w:t>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color w:val="000000" w:themeColor="text1"/>
                <w:sz w:val="18"/>
                <w:szCs w:val="18"/>
              </w:rPr>
              <w:t>意外移动保护</w:t>
            </w:r>
            <w:r w:rsidRPr="009C1910">
              <w:rPr>
                <w:rFonts w:hint="eastAsia"/>
                <w:color w:val="000000" w:themeColor="text1"/>
                <w:sz w:val="18"/>
                <w:szCs w:val="18"/>
              </w:rPr>
              <w:t>装置及其电气安全</w:t>
            </w:r>
            <w:r w:rsidRPr="009C1910">
              <w:rPr>
                <w:color w:val="000000" w:themeColor="text1"/>
                <w:sz w:val="18"/>
                <w:szCs w:val="18"/>
              </w:rPr>
              <w:t>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轿厢</w:t>
            </w: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紧急报警装置（对讲系统）</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轿顶停止装置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轿厢安全窗锁紧及其电气安全装置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轿厢安全门锁紧及其电气安全装置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轿厢照明及通风</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轿厢语音播报系统</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玻璃门防拖曳措施</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color w:val="000000" w:themeColor="text1"/>
                <w:sz w:val="18"/>
                <w:szCs w:val="18"/>
              </w:rPr>
              <w:t>门再开启保护装置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门的运行与导向</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紧急开锁</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门的锁紧与闭合及其电气安全装置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val="restart"/>
            <w:shd w:val="clear" w:color="auto" w:fill="auto"/>
            <w:vAlign w:val="center"/>
          </w:tcPr>
          <w:p w:rsidR="001D389A" w:rsidRPr="009C1910" w:rsidRDefault="001D389A" w:rsidP="001D389A">
            <w:pPr>
              <w:pStyle w:val="afffffffffffb"/>
              <w:ind w:firstLineChars="0" w:firstLine="0"/>
              <w:jc w:val="center"/>
              <w:rPr>
                <w:sz w:val="18"/>
                <w:szCs w:val="18"/>
              </w:rPr>
            </w:pPr>
            <w:r w:rsidRPr="009C1910">
              <w:rPr>
                <w:rFonts w:hint="eastAsia"/>
                <w:sz w:val="18"/>
                <w:szCs w:val="18"/>
              </w:rPr>
              <w:t>井道</w:t>
            </w: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井道照明</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极限位置限制装置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补偿装置（检查最小张紧位置、防跳装置功能）</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rFonts w:hint="eastAsia"/>
                <w:color w:val="000000" w:themeColor="text1"/>
                <w:sz w:val="18"/>
                <w:szCs w:val="18"/>
              </w:rPr>
              <w:t>异常伸长保护措施</w:t>
            </w:r>
          </w:p>
        </w:tc>
        <w:tc>
          <w:tcPr>
            <w:tcW w:w="1496" w:type="dxa"/>
          </w:tcPr>
          <w:p w:rsidR="001D389A" w:rsidRPr="009C1910" w:rsidRDefault="001D389A" w:rsidP="001D389A">
            <w:pPr>
              <w:pStyle w:val="afffffffffffb"/>
              <w:ind w:firstLineChars="0" w:firstLine="0"/>
              <w:rPr>
                <w:color w:val="000000" w:themeColor="text1"/>
                <w:sz w:val="18"/>
                <w:szCs w:val="18"/>
              </w:rPr>
            </w:pPr>
          </w:p>
        </w:tc>
      </w:tr>
      <w:tr w:rsidR="001D389A" w:rsidRPr="009C1910" w:rsidTr="001D389A">
        <w:trPr>
          <w:jc w:val="center"/>
        </w:trPr>
        <w:tc>
          <w:tcPr>
            <w:tcW w:w="1196" w:type="dxa"/>
            <w:vMerge/>
            <w:shd w:val="clear" w:color="auto" w:fill="auto"/>
            <w:vAlign w:val="center"/>
          </w:tcPr>
          <w:p w:rsidR="001D389A" w:rsidRPr="009C1910" w:rsidRDefault="001D389A" w:rsidP="001D389A">
            <w:pPr>
              <w:pStyle w:val="afffffffff9"/>
              <w:rPr>
                <w:szCs w:val="18"/>
              </w:rPr>
            </w:pPr>
          </w:p>
        </w:tc>
        <w:tc>
          <w:tcPr>
            <w:tcW w:w="1829" w:type="dxa"/>
            <w:vMerge/>
            <w:shd w:val="clear" w:color="auto" w:fill="auto"/>
            <w:vAlign w:val="center"/>
          </w:tcPr>
          <w:p w:rsidR="001D389A" w:rsidRPr="009C1910" w:rsidRDefault="001D389A" w:rsidP="001D389A">
            <w:pPr>
              <w:pStyle w:val="afffffffff9"/>
              <w:rPr>
                <w:szCs w:val="18"/>
              </w:rPr>
            </w:pPr>
          </w:p>
        </w:tc>
        <w:tc>
          <w:tcPr>
            <w:tcW w:w="4826" w:type="dxa"/>
            <w:shd w:val="clear" w:color="auto" w:fill="auto"/>
            <w:vAlign w:val="center"/>
          </w:tcPr>
          <w:p w:rsidR="001D389A" w:rsidRPr="009C1910" w:rsidRDefault="001D389A" w:rsidP="001D389A">
            <w:pPr>
              <w:pStyle w:val="afffffffffffb"/>
              <w:ind w:firstLineChars="0" w:firstLine="0"/>
              <w:rPr>
                <w:color w:val="000000" w:themeColor="text1"/>
                <w:sz w:val="18"/>
                <w:szCs w:val="18"/>
              </w:rPr>
            </w:pPr>
            <w:r w:rsidRPr="009C1910">
              <w:rPr>
                <w:color w:val="000000" w:themeColor="text1"/>
                <w:sz w:val="18"/>
                <w:szCs w:val="18"/>
              </w:rPr>
              <w:t>自动关闭层门装置</w:t>
            </w:r>
          </w:p>
        </w:tc>
        <w:tc>
          <w:tcPr>
            <w:tcW w:w="1496" w:type="dxa"/>
          </w:tcPr>
          <w:p w:rsidR="001D389A" w:rsidRPr="009C1910" w:rsidRDefault="001D389A" w:rsidP="001D389A">
            <w:pPr>
              <w:pStyle w:val="afffffffffffb"/>
              <w:ind w:firstLineChars="0" w:firstLine="0"/>
              <w:rPr>
                <w:color w:val="000000" w:themeColor="text1"/>
                <w:sz w:val="18"/>
                <w:szCs w:val="18"/>
              </w:rPr>
            </w:pPr>
          </w:p>
        </w:tc>
      </w:tr>
    </w:tbl>
    <w:p w:rsidR="00D24F2B" w:rsidRDefault="00D24F2B"/>
    <w:p w:rsidR="00D24F2B" w:rsidRDefault="00D24F2B">
      <w:pPr>
        <w:widowControl/>
        <w:adjustRightInd/>
        <w:spacing w:line="240" w:lineRule="auto"/>
        <w:jc w:val="left"/>
      </w:pPr>
      <w:r>
        <w:br w:type="page"/>
      </w:r>
    </w:p>
    <w:p w:rsidR="00D24F2B" w:rsidRPr="00D24F2B" w:rsidRDefault="00D24F2B" w:rsidP="00D24F2B">
      <w:pPr>
        <w:pStyle w:val="aff"/>
        <w:numPr>
          <w:ilvl w:val="0"/>
          <w:numId w:val="0"/>
        </w:numPr>
        <w:spacing w:before="156" w:after="156"/>
      </w:pPr>
      <w:bookmarkStart w:id="130" w:name="_Toc195103039"/>
      <w:r w:rsidRPr="00D24F2B">
        <w:rPr>
          <w:rFonts w:hint="eastAsia"/>
        </w:rPr>
        <w:lastRenderedPageBreak/>
        <w:t>表A.1（续）</w:t>
      </w:r>
      <w:bookmarkEnd w:id="130"/>
    </w:p>
    <w:tbl>
      <w:tblPr>
        <w:tblStyle w:val="afffffffffc"/>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0" w:type="dxa"/>
          <w:right w:w="100" w:type="dxa"/>
        </w:tblCellMar>
        <w:tblLook w:val="04A0" w:firstRow="1" w:lastRow="0" w:firstColumn="1" w:lastColumn="0" w:noHBand="0" w:noVBand="1"/>
      </w:tblPr>
      <w:tblGrid>
        <w:gridCol w:w="1196"/>
        <w:gridCol w:w="1829"/>
        <w:gridCol w:w="4826"/>
        <w:gridCol w:w="1496"/>
      </w:tblGrid>
      <w:tr w:rsidR="00D24F2B" w:rsidRPr="009C1910" w:rsidTr="002D017C">
        <w:trPr>
          <w:trHeight w:val="534"/>
          <w:jc w:val="center"/>
        </w:trPr>
        <w:tc>
          <w:tcPr>
            <w:tcW w:w="1196" w:type="dxa"/>
            <w:shd w:val="clear" w:color="auto" w:fill="auto"/>
            <w:vAlign w:val="center"/>
          </w:tcPr>
          <w:p w:rsidR="00D24F2B" w:rsidRPr="009C1910" w:rsidRDefault="00D24F2B" w:rsidP="002D017C">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类别</w:t>
            </w:r>
          </w:p>
        </w:tc>
        <w:tc>
          <w:tcPr>
            <w:tcW w:w="1829" w:type="dxa"/>
            <w:shd w:val="clear" w:color="auto" w:fill="auto"/>
            <w:vAlign w:val="center"/>
          </w:tcPr>
          <w:p w:rsidR="00D24F2B" w:rsidRPr="009C1910" w:rsidRDefault="00D24F2B" w:rsidP="002D017C">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位置</w:t>
            </w:r>
          </w:p>
        </w:tc>
        <w:tc>
          <w:tcPr>
            <w:tcW w:w="4826" w:type="dxa"/>
            <w:shd w:val="clear" w:color="auto" w:fill="auto"/>
            <w:vAlign w:val="center"/>
          </w:tcPr>
          <w:p w:rsidR="00D24F2B" w:rsidRPr="009C1910" w:rsidRDefault="00D24F2B" w:rsidP="002D017C">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项目/内容</w:t>
            </w:r>
          </w:p>
        </w:tc>
        <w:tc>
          <w:tcPr>
            <w:tcW w:w="1496" w:type="dxa"/>
            <w:vAlign w:val="center"/>
          </w:tcPr>
          <w:p w:rsidR="00D24F2B" w:rsidRPr="009C1910" w:rsidRDefault="00D24F2B" w:rsidP="002D017C">
            <w:pPr>
              <w:pStyle w:val="afffffffffffb"/>
              <w:ind w:firstLineChars="0" w:firstLine="0"/>
              <w:jc w:val="center"/>
              <w:rPr>
                <w:rFonts w:ascii="黑体" w:eastAsia="黑体" w:hAnsi="黑体"/>
                <w:sz w:val="18"/>
                <w:szCs w:val="18"/>
              </w:rPr>
            </w:pPr>
            <w:r w:rsidRPr="009C1910">
              <w:rPr>
                <w:rFonts w:ascii="黑体" w:eastAsia="黑体" w:hAnsi="黑体" w:hint="eastAsia"/>
                <w:sz w:val="18"/>
                <w:szCs w:val="18"/>
              </w:rPr>
              <w:t>备注</w:t>
            </w:r>
          </w:p>
        </w:tc>
      </w:tr>
      <w:tr w:rsidR="00D24F2B" w:rsidRPr="009C1910" w:rsidTr="001D389A">
        <w:trPr>
          <w:jc w:val="center"/>
        </w:trPr>
        <w:tc>
          <w:tcPr>
            <w:tcW w:w="1196" w:type="dxa"/>
            <w:vMerge w:val="restart"/>
            <w:shd w:val="clear" w:color="auto" w:fill="auto"/>
            <w:vAlign w:val="center"/>
          </w:tcPr>
          <w:p w:rsidR="00D24F2B" w:rsidRPr="009C1910" w:rsidRDefault="00D24F2B" w:rsidP="002D017C">
            <w:pPr>
              <w:pStyle w:val="afffffffffffb"/>
              <w:ind w:firstLineChars="0" w:firstLine="0"/>
              <w:jc w:val="center"/>
              <w:rPr>
                <w:sz w:val="18"/>
                <w:szCs w:val="18"/>
              </w:rPr>
            </w:pPr>
            <w:r w:rsidRPr="009C1910">
              <w:rPr>
                <w:rFonts w:hint="eastAsia"/>
                <w:sz w:val="18"/>
                <w:szCs w:val="18"/>
              </w:rPr>
              <w:t>功能</w:t>
            </w:r>
            <w:r w:rsidRPr="009C1910">
              <w:rPr>
                <w:sz w:val="18"/>
                <w:szCs w:val="18"/>
              </w:rPr>
              <w:t>验证</w:t>
            </w:r>
          </w:p>
        </w:tc>
        <w:tc>
          <w:tcPr>
            <w:tcW w:w="1829" w:type="dxa"/>
            <w:vMerge w:val="restart"/>
            <w:shd w:val="clear" w:color="auto" w:fill="auto"/>
            <w:vAlign w:val="center"/>
          </w:tcPr>
          <w:p w:rsidR="00D24F2B" w:rsidRPr="009C1910" w:rsidRDefault="00D24F2B" w:rsidP="001D389A">
            <w:pPr>
              <w:pStyle w:val="afffffffffffb"/>
              <w:ind w:firstLineChars="0" w:firstLine="0"/>
              <w:jc w:val="center"/>
              <w:rPr>
                <w:sz w:val="18"/>
                <w:szCs w:val="18"/>
              </w:rPr>
            </w:pPr>
            <w:r w:rsidRPr="009C1910">
              <w:rPr>
                <w:rFonts w:hint="eastAsia"/>
                <w:sz w:val="18"/>
                <w:szCs w:val="18"/>
              </w:rPr>
              <w:t>底坑</w:t>
            </w: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rFonts w:hint="eastAsia"/>
                <w:color w:val="000000" w:themeColor="text1"/>
                <w:sz w:val="18"/>
                <w:szCs w:val="18"/>
              </w:rPr>
              <w:t>进入底坑的措施</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rFonts w:hint="eastAsia"/>
                <w:color w:val="000000" w:themeColor="text1"/>
                <w:sz w:val="18"/>
                <w:szCs w:val="18"/>
              </w:rPr>
              <w:t>底坑停止装置</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rFonts w:hint="eastAsia"/>
                <w:color w:val="000000" w:themeColor="text1"/>
                <w:sz w:val="18"/>
                <w:szCs w:val="18"/>
              </w:rPr>
              <w:t>底坑照明</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rFonts w:hint="eastAsia"/>
                <w:color w:val="000000" w:themeColor="text1"/>
                <w:sz w:val="18"/>
                <w:szCs w:val="18"/>
              </w:rPr>
              <w:t>缓冲器</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rFonts w:hint="eastAsia"/>
                <w:color w:val="000000" w:themeColor="text1"/>
                <w:sz w:val="18"/>
                <w:szCs w:val="18"/>
              </w:rPr>
              <w:t>补偿绳防跳及其电气安全装置</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val="restart"/>
            <w:shd w:val="clear" w:color="auto" w:fill="auto"/>
            <w:vAlign w:val="center"/>
          </w:tcPr>
          <w:p w:rsidR="00D24F2B" w:rsidRPr="009C1910" w:rsidRDefault="00D24F2B" w:rsidP="001D389A">
            <w:pPr>
              <w:pStyle w:val="afffffffffffb"/>
              <w:ind w:firstLineChars="0" w:firstLine="0"/>
              <w:jc w:val="center"/>
              <w:rPr>
                <w:sz w:val="18"/>
                <w:szCs w:val="18"/>
              </w:rPr>
            </w:pPr>
            <w:r w:rsidRPr="009C1910">
              <w:rPr>
                <w:rFonts w:hint="eastAsia"/>
                <w:sz w:val="18"/>
                <w:szCs w:val="18"/>
              </w:rPr>
              <w:t>试验</w:t>
            </w:r>
          </w:p>
        </w:tc>
        <w:tc>
          <w:tcPr>
            <w:tcW w:w="1829" w:type="dxa"/>
            <w:vMerge w:val="restart"/>
            <w:shd w:val="clear" w:color="auto" w:fill="auto"/>
            <w:vAlign w:val="center"/>
          </w:tcPr>
          <w:p w:rsidR="00D24F2B" w:rsidRPr="009C1910" w:rsidRDefault="00D24F2B" w:rsidP="001D389A">
            <w:pPr>
              <w:pStyle w:val="afffffffffffb"/>
              <w:ind w:firstLineChars="0" w:firstLine="0"/>
              <w:jc w:val="center"/>
              <w:rPr>
                <w:sz w:val="18"/>
                <w:szCs w:val="18"/>
              </w:rPr>
            </w:pPr>
            <w:r w:rsidRPr="009C1910">
              <w:rPr>
                <w:rFonts w:hint="eastAsia"/>
                <w:sz w:val="18"/>
                <w:szCs w:val="18"/>
              </w:rPr>
              <w:t>机房/紧急和测试操作屏</w:t>
            </w: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rFonts w:hint="eastAsia"/>
                <w:color w:val="000000" w:themeColor="text1"/>
                <w:sz w:val="18"/>
                <w:szCs w:val="18"/>
              </w:rPr>
              <w:t>平衡系数测试</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rFonts w:hint="eastAsia"/>
                <w:color w:val="000000" w:themeColor="text1"/>
                <w:sz w:val="18"/>
                <w:szCs w:val="18"/>
              </w:rPr>
              <w:t>轿厢超载保护装置试验</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color w:val="000000" w:themeColor="text1"/>
                <w:sz w:val="18"/>
                <w:szCs w:val="18"/>
              </w:rPr>
              <w:t>上行超速保护</w:t>
            </w:r>
            <w:r w:rsidRPr="009C1910">
              <w:rPr>
                <w:rFonts w:hint="eastAsia"/>
                <w:color w:val="000000" w:themeColor="text1"/>
                <w:sz w:val="18"/>
                <w:szCs w:val="18"/>
              </w:rPr>
              <w:t>装置</w:t>
            </w:r>
            <w:r w:rsidRPr="009C1910">
              <w:rPr>
                <w:color w:val="000000" w:themeColor="text1"/>
                <w:sz w:val="18"/>
                <w:szCs w:val="18"/>
              </w:rPr>
              <w:t>试验</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color w:val="000000" w:themeColor="text1"/>
                <w:sz w:val="18"/>
                <w:szCs w:val="18"/>
              </w:rPr>
              <w:t>意外移动保护</w:t>
            </w:r>
            <w:r w:rsidRPr="009C1910">
              <w:rPr>
                <w:rFonts w:hint="eastAsia"/>
                <w:color w:val="000000" w:themeColor="text1"/>
                <w:sz w:val="18"/>
                <w:szCs w:val="18"/>
              </w:rPr>
              <w:t>装置</w:t>
            </w:r>
            <w:r w:rsidRPr="009C1910">
              <w:rPr>
                <w:color w:val="000000" w:themeColor="text1"/>
                <w:sz w:val="18"/>
                <w:szCs w:val="18"/>
              </w:rPr>
              <w:t>试验</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ffb"/>
              <w:ind w:firstLineChars="0" w:firstLine="0"/>
              <w:rPr>
                <w:sz w:val="18"/>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rFonts w:hint="eastAsia"/>
                <w:color w:val="000000" w:themeColor="text1"/>
                <w:sz w:val="18"/>
                <w:szCs w:val="18"/>
              </w:rPr>
              <w:t>曳引能力试验</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rFonts w:hint="eastAsia"/>
                <w:color w:val="000000" w:themeColor="text1"/>
                <w:sz w:val="18"/>
                <w:szCs w:val="18"/>
              </w:rPr>
              <w:t>125%</w:t>
            </w:r>
            <w:r w:rsidRPr="009C1910">
              <w:rPr>
                <w:color w:val="000000" w:themeColor="text1"/>
                <w:sz w:val="18"/>
                <w:szCs w:val="18"/>
              </w:rPr>
              <w:t>额定载重量制动试验</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color w:val="000000" w:themeColor="text1"/>
                <w:sz w:val="18"/>
                <w:szCs w:val="18"/>
              </w:rPr>
            </w:pPr>
            <w:r w:rsidRPr="009C1910">
              <w:rPr>
                <w:color w:val="000000" w:themeColor="text1"/>
                <w:sz w:val="18"/>
                <w:szCs w:val="18"/>
              </w:rPr>
              <w:t>限速器</w:t>
            </w:r>
            <w:r w:rsidRPr="009C1910">
              <w:rPr>
                <w:rFonts w:hint="eastAsia"/>
                <w:color w:val="000000" w:themeColor="text1"/>
                <w:sz w:val="18"/>
                <w:szCs w:val="18"/>
              </w:rPr>
              <w:t>—安全钳试验</w:t>
            </w:r>
          </w:p>
        </w:tc>
        <w:tc>
          <w:tcPr>
            <w:tcW w:w="1496" w:type="dxa"/>
          </w:tcPr>
          <w:p w:rsidR="00D24F2B" w:rsidRPr="009C1910" w:rsidRDefault="00D24F2B" w:rsidP="001D389A">
            <w:pPr>
              <w:pStyle w:val="afffffffffffb"/>
              <w:ind w:firstLineChars="0" w:firstLine="0"/>
              <w:rPr>
                <w:color w:val="000000" w:themeColor="text1"/>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val="restart"/>
            <w:shd w:val="clear" w:color="auto" w:fill="auto"/>
            <w:vAlign w:val="center"/>
          </w:tcPr>
          <w:p w:rsidR="00D24F2B" w:rsidRPr="009C1910" w:rsidRDefault="00D24F2B" w:rsidP="001D389A">
            <w:pPr>
              <w:pStyle w:val="afffffffffffb"/>
              <w:ind w:firstLineChars="0" w:firstLine="0"/>
              <w:jc w:val="center"/>
              <w:rPr>
                <w:sz w:val="18"/>
                <w:szCs w:val="18"/>
              </w:rPr>
            </w:pPr>
            <w:r w:rsidRPr="009C1910">
              <w:rPr>
                <w:rFonts w:hint="eastAsia"/>
                <w:sz w:val="18"/>
                <w:szCs w:val="18"/>
              </w:rPr>
              <w:t>轿厢</w:t>
            </w:r>
          </w:p>
        </w:tc>
        <w:tc>
          <w:tcPr>
            <w:tcW w:w="4826" w:type="dxa"/>
            <w:shd w:val="clear" w:color="auto" w:fill="auto"/>
            <w:vAlign w:val="center"/>
          </w:tcPr>
          <w:p w:rsidR="00D24F2B" w:rsidRPr="009C1910" w:rsidRDefault="00D24F2B" w:rsidP="001D389A">
            <w:pPr>
              <w:pStyle w:val="afffffffffffb"/>
              <w:ind w:firstLineChars="0" w:firstLine="0"/>
              <w:rPr>
                <w:sz w:val="18"/>
                <w:szCs w:val="18"/>
              </w:rPr>
            </w:pPr>
            <w:r w:rsidRPr="009C1910">
              <w:rPr>
                <w:rFonts w:hint="eastAsia"/>
                <w:sz w:val="18"/>
                <w:szCs w:val="18"/>
              </w:rPr>
              <w:t>应急救援试验</w:t>
            </w:r>
          </w:p>
        </w:tc>
        <w:tc>
          <w:tcPr>
            <w:tcW w:w="1496" w:type="dxa"/>
          </w:tcPr>
          <w:p w:rsidR="00D24F2B" w:rsidRPr="009C1910" w:rsidRDefault="00D24F2B" w:rsidP="001D389A">
            <w:pPr>
              <w:pStyle w:val="afffffffffffb"/>
              <w:ind w:firstLineChars="0" w:firstLine="0"/>
              <w:rPr>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sz w:val="18"/>
                <w:szCs w:val="18"/>
              </w:rPr>
            </w:pPr>
            <w:r w:rsidRPr="009C1910">
              <w:rPr>
                <w:rFonts w:hint="eastAsia"/>
                <w:sz w:val="18"/>
                <w:szCs w:val="18"/>
              </w:rPr>
              <w:t>运行试验</w:t>
            </w:r>
          </w:p>
        </w:tc>
        <w:tc>
          <w:tcPr>
            <w:tcW w:w="1496" w:type="dxa"/>
          </w:tcPr>
          <w:p w:rsidR="00D24F2B" w:rsidRPr="009C1910" w:rsidRDefault="00D24F2B" w:rsidP="001D389A">
            <w:pPr>
              <w:pStyle w:val="afffffffffffb"/>
              <w:ind w:firstLineChars="0" w:firstLine="0"/>
              <w:rPr>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vMerge/>
            <w:shd w:val="clear" w:color="auto" w:fill="auto"/>
            <w:vAlign w:val="center"/>
          </w:tcPr>
          <w:p w:rsidR="00D24F2B" w:rsidRPr="009C1910" w:rsidRDefault="00D24F2B" w:rsidP="001D389A">
            <w:pPr>
              <w:pStyle w:val="afffffffff9"/>
              <w:rPr>
                <w:szCs w:val="18"/>
              </w:rPr>
            </w:pPr>
          </w:p>
        </w:tc>
        <w:tc>
          <w:tcPr>
            <w:tcW w:w="4826" w:type="dxa"/>
            <w:shd w:val="clear" w:color="auto" w:fill="auto"/>
            <w:vAlign w:val="center"/>
          </w:tcPr>
          <w:p w:rsidR="00D24F2B" w:rsidRPr="009C1910" w:rsidRDefault="00D24F2B" w:rsidP="001D389A">
            <w:pPr>
              <w:pStyle w:val="afffffffffffb"/>
              <w:ind w:firstLineChars="0" w:firstLine="0"/>
              <w:rPr>
                <w:sz w:val="18"/>
                <w:szCs w:val="18"/>
              </w:rPr>
            </w:pPr>
            <w:r w:rsidRPr="009C1910">
              <w:rPr>
                <w:rFonts w:hint="eastAsia"/>
                <w:sz w:val="18"/>
                <w:szCs w:val="18"/>
              </w:rPr>
              <w:t>噪声测试</w:t>
            </w:r>
          </w:p>
        </w:tc>
        <w:tc>
          <w:tcPr>
            <w:tcW w:w="1496" w:type="dxa"/>
          </w:tcPr>
          <w:p w:rsidR="00D24F2B" w:rsidRPr="009C1910" w:rsidRDefault="00D24F2B" w:rsidP="001D389A">
            <w:pPr>
              <w:pStyle w:val="afffffffffffb"/>
              <w:ind w:firstLineChars="0" w:firstLine="0"/>
              <w:rPr>
                <w:sz w:val="18"/>
                <w:szCs w:val="18"/>
              </w:rPr>
            </w:pPr>
          </w:p>
        </w:tc>
      </w:tr>
      <w:tr w:rsidR="00D24F2B" w:rsidRPr="009C1910" w:rsidTr="001D389A">
        <w:trPr>
          <w:jc w:val="center"/>
        </w:trPr>
        <w:tc>
          <w:tcPr>
            <w:tcW w:w="1196" w:type="dxa"/>
            <w:vMerge/>
            <w:shd w:val="clear" w:color="auto" w:fill="auto"/>
            <w:vAlign w:val="center"/>
          </w:tcPr>
          <w:p w:rsidR="00D24F2B" w:rsidRPr="009C1910" w:rsidRDefault="00D24F2B" w:rsidP="001D389A">
            <w:pPr>
              <w:pStyle w:val="afffffffff9"/>
              <w:rPr>
                <w:szCs w:val="18"/>
              </w:rPr>
            </w:pPr>
          </w:p>
        </w:tc>
        <w:tc>
          <w:tcPr>
            <w:tcW w:w="1829" w:type="dxa"/>
            <w:shd w:val="clear" w:color="auto" w:fill="auto"/>
            <w:vAlign w:val="center"/>
          </w:tcPr>
          <w:p w:rsidR="00D24F2B" w:rsidRPr="009C1910" w:rsidRDefault="00D24F2B" w:rsidP="001D389A">
            <w:pPr>
              <w:pStyle w:val="afffffffffffb"/>
              <w:ind w:firstLineChars="0" w:firstLine="0"/>
              <w:jc w:val="center"/>
              <w:rPr>
                <w:sz w:val="18"/>
                <w:szCs w:val="18"/>
              </w:rPr>
            </w:pPr>
            <w:r w:rsidRPr="009C1910">
              <w:rPr>
                <w:rFonts w:hint="eastAsia"/>
                <w:sz w:val="18"/>
                <w:szCs w:val="18"/>
              </w:rPr>
              <w:t>底坑</w:t>
            </w:r>
          </w:p>
        </w:tc>
        <w:tc>
          <w:tcPr>
            <w:tcW w:w="4826" w:type="dxa"/>
            <w:shd w:val="clear" w:color="auto" w:fill="auto"/>
            <w:vAlign w:val="center"/>
          </w:tcPr>
          <w:p w:rsidR="00D24F2B" w:rsidRPr="009C1910" w:rsidRDefault="00D24F2B" w:rsidP="001D389A">
            <w:pPr>
              <w:pStyle w:val="afffffffffffb"/>
              <w:ind w:firstLineChars="0" w:firstLine="0"/>
              <w:rPr>
                <w:sz w:val="18"/>
                <w:szCs w:val="18"/>
              </w:rPr>
            </w:pPr>
            <w:r w:rsidRPr="009C1910">
              <w:rPr>
                <w:rFonts w:hint="eastAsia"/>
                <w:sz w:val="18"/>
                <w:szCs w:val="18"/>
              </w:rPr>
              <w:t>缓冲器试验</w:t>
            </w:r>
          </w:p>
        </w:tc>
        <w:tc>
          <w:tcPr>
            <w:tcW w:w="1496" w:type="dxa"/>
          </w:tcPr>
          <w:p w:rsidR="00D24F2B" w:rsidRPr="009C1910" w:rsidRDefault="00D24F2B" w:rsidP="001D389A">
            <w:pPr>
              <w:pStyle w:val="afffffffffffb"/>
              <w:ind w:firstLineChars="0" w:firstLine="0"/>
              <w:rPr>
                <w:sz w:val="18"/>
                <w:szCs w:val="18"/>
              </w:rPr>
            </w:pPr>
          </w:p>
        </w:tc>
      </w:tr>
    </w:tbl>
    <w:p w:rsidR="001D389A" w:rsidRDefault="001D389A" w:rsidP="001D389A">
      <w:pPr>
        <w:pStyle w:val="affffb"/>
        <w:ind w:firstLine="420"/>
      </w:pPr>
    </w:p>
    <w:p w:rsidR="00871B52" w:rsidRDefault="001D389A" w:rsidP="00871B52">
      <w:pPr>
        <w:pStyle w:val="aff4"/>
        <w:spacing w:before="156" w:after="156"/>
      </w:pPr>
      <w:r>
        <w:br w:type="page"/>
      </w:r>
      <w:r w:rsidR="00871B52">
        <w:rPr>
          <w:rFonts w:hint="eastAsia"/>
        </w:rPr>
        <w:lastRenderedPageBreak/>
        <w:t>液压</w:t>
      </w:r>
      <w:r w:rsidR="00871B52" w:rsidRPr="00DF5466">
        <w:rPr>
          <w:rFonts w:hint="eastAsia"/>
        </w:rPr>
        <w:t>电梯音像记录内容</w:t>
      </w:r>
    </w:p>
    <w:p w:rsidR="00871B52" w:rsidRPr="001D389A" w:rsidRDefault="00871B52" w:rsidP="00871B52">
      <w:pPr>
        <w:pStyle w:val="affffb"/>
        <w:ind w:firstLine="420"/>
      </w:pPr>
      <w:r>
        <w:rPr>
          <w:rFonts w:hint="eastAsia"/>
        </w:rPr>
        <w:t>液压</w:t>
      </w:r>
      <w:r w:rsidRPr="001D389A">
        <w:rPr>
          <w:rFonts w:hint="eastAsia"/>
        </w:rPr>
        <w:t>电梯音像记录内容见表</w:t>
      </w:r>
      <w:r w:rsidRPr="001D389A">
        <w:rPr>
          <w:rFonts w:hint="eastAsia"/>
        </w:rPr>
        <w:t>A.</w:t>
      </w:r>
      <w:r>
        <w:t>2</w:t>
      </w:r>
      <w:r w:rsidRPr="001D389A">
        <w:rPr>
          <w:rFonts w:hint="eastAsia"/>
        </w:rPr>
        <w:t>。</w:t>
      </w:r>
    </w:p>
    <w:p w:rsidR="001D389A" w:rsidRPr="001D389A" w:rsidRDefault="001D389A" w:rsidP="00D24F2B">
      <w:pPr>
        <w:pStyle w:val="aff"/>
        <w:spacing w:before="156" w:after="156"/>
        <w:jc w:val="left"/>
      </w:pPr>
      <w:bookmarkStart w:id="131" w:name="_Toc195084323"/>
      <w:bookmarkStart w:id="132" w:name="_Toc195103040"/>
      <w:r w:rsidRPr="00BC47E6">
        <w:rPr>
          <w:rFonts w:hint="eastAsia"/>
        </w:rPr>
        <w:t>液压</w:t>
      </w:r>
      <w:r>
        <w:rPr>
          <w:rFonts w:hint="eastAsia"/>
        </w:rPr>
        <w:t>电梯音像记录内容</w:t>
      </w:r>
      <w:bookmarkEnd w:id="131"/>
      <w:bookmarkEnd w:id="132"/>
    </w:p>
    <w:tbl>
      <w:tblPr>
        <w:tblStyle w:val="afffffffffc"/>
        <w:tblW w:w="0" w:type="auto"/>
        <w:jc w:val="center"/>
        <w:tblBorders>
          <w:top w:val="single" w:sz="12" w:space="0" w:color="auto"/>
          <w:left w:val="single" w:sz="12" w:space="0" w:color="auto"/>
          <w:bottom w:val="single" w:sz="12" w:space="0" w:color="auto"/>
          <w:right w:val="single" w:sz="12" w:space="0" w:color="auto"/>
        </w:tblBorders>
        <w:tblCellMar>
          <w:left w:w="100" w:type="dxa"/>
          <w:right w:w="100" w:type="dxa"/>
        </w:tblCellMar>
        <w:tblLook w:val="04A0" w:firstRow="1" w:lastRow="0" w:firstColumn="1" w:lastColumn="0" w:noHBand="0" w:noVBand="1"/>
      </w:tblPr>
      <w:tblGrid>
        <w:gridCol w:w="1376"/>
        <w:gridCol w:w="1649"/>
        <w:gridCol w:w="5013"/>
        <w:gridCol w:w="1516"/>
      </w:tblGrid>
      <w:tr w:rsidR="001D389A" w:rsidTr="002D017C">
        <w:trPr>
          <w:tblHeader/>
          <w:jc w:val="center"/>
        </w:trPr>
        <w:tc>
          <w:tcPr>
            <w:tcW w:w="1376" w:type="dxa"/>
            <w:shd w:val="clear" w:color="auto" w:fill="auto"/>
            <w:vAlign w:val="center"/>
          </w:tcPr>
          <w:p w:rsidR="001D389A" w:rsidRPr="001D389A" w:rsidRDefault="001D389A" w:rsidP="001D389A">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类别</w:t>
            </w:r>
          </w:p>
        </w:tc>
        <w:tc>
          <w:tcPr>
            <w:tcW w:w="1649" w:type="dxa"/>
            <w:shd w:val="clear" w:color="auto" w:fill="auto"/>
            <w:vAlign w:val="center"/>
          </w:tcPr>
          <w:p w:rsidR="001D389A" w:rsidRPr="001D389A" w:rsidRDefault="001D389A" w:rsidP="001D389A">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位置</w:t>
            </w:r>
          </w:p>
        </w:tc>
        <w:tc>
          <w:tcPr>
            <w:tcW w:w="5013" w:type="dxa"/>
            <w:shd w:val="clear" w:color="auto" w:fill="auto"/>
            <w:vAlign w:val="center"/>
          </w:tcPr>
          <w:p w:rsidR="001D389A" w:rsidRPr="001D389A" w:rsidRDefault="001D389A" w:rsidP="001D389A">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项目/内容</w:t>
            </w:r>
          </w:p>
        </w:tc>
        <w:tc>
          <w:tcPr>
            <w:tcW w:w="1516" w:type="dxa"/>
          </w:tcPr>
          <w:p w:rsidR="001D389A" w:rsidRPr="001D389A" w:rsidRDefault="001D389A" w:rsidP="001D389A">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备注</w:t>
            </w:r>
          </w:p>
        </w:tc>
      </w:tr>
      <w:tr w:rsidR="001D389A" w:rsidRPr="001D389A" w:rsidTr="002D017C">
        <w:trPr>
          <w:jc w:val="center"/>
        </w:trPr>
        <w:tc>
          <w:tcPr>
            <w:tcW w:w="1376"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设备信息</w:t>
            </w:r>
          </w:p>
          <w:p w:rsidR="001D389A" w:rsidRPr="001D389A" w:rsidRDefault="001D389A" w:rsidP="001D389A">
            <w:pPr>
              <w:pStyle w:val="afffffffffffb"/>
              <w:ind w:firstLine="360"/>
              <w:rPr>
                <w:sz w:val="18"/>
                <w:szCs w:val="18"/>
              </w:rPr>
            </w:pPr>
            <w:r w:rsidRPr="001D389A">
              <w:rPr>
                <w:rFonts w:hint="eastAsia"/>
                <w:sz w:val="18"/>
                <w:szCs w:val="18"/>
              </w:rPr>
              <w:t>记录</w:t>
            </w: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轿厢</w:t>
            </w: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使用标志</w:t>
            </w:r>
          </w:p>
        </w:tc>
        <w:tc>
          <w:tcPr>
            <w:tcW w:w="1516" w:type="dxa"/>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安全注意事项、安全警示标志</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机房/紧急和测试操作屏</w:t>
            </w: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机房通道门外侧警示标识</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应急救援试验程序</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悬挂装置端部固定</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旋转部件防护装置</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sz w:val="18"/>
                <w:szCs w:val="18"/>
              </w:rPr>
              <w:t>井道</w:t>
            </w: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非金属材质反绳轮标志</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补偿装置端部固定部件</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对重（平衡重）块</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层门底部保持装置最小啮合深度标记</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底坑</w:t>
            </w: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底坑通道门标识</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底坑地面</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对重越程距离标识</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尺寸测量</w:t>
            </w: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机房/紧急和测试操作屏</w:t>
            </w: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通往机器空间的通道高度</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机房通道门尺寸</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井道</w:t>
            </w: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门间隙</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钢丝绳</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门锁啮合与闭合</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门刀、门锁滚轮与地坎间隙</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轿顶停止装置距入口处的距离</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底坑</w:t>
            </w: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轿厢护脚板</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底坑通道门尺寸</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功能</w:t>
            </w:r>
            <w:r w:rsidRPr="001D389A">
              <w:rPr>
                <w:sz w:val="18"/>
                <w:szCs w:val="18"/>
              </w:rPr>
              <w:t>验证</w:t>
            </w: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机房/紧急和测试操作屏</w:t>
            </w: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通道及照明</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机房通道门及门锁</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主开关</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断相错相保护功能</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接地保护措施</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门旁路装置功能</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门回路监测功能</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制动器状态监测功能</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紧急电动运行控制功能</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紧急和测试操作屏</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驱动主机停止装置</w:t>
            </w:r>
          </w:p>
        </w:tc>
        <w:tc>
          <w:tcPr>
            <w:tcW w:w="1516" w:type="dxa"/>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溢流阀工作压力</w:t>
            </w:r>
          </w:p>
        </w:tc>
        <w:tc>
          <w:tcPr>
            <w:tcW w:w="1516" w:type="dxa"/>
          </w:tcPr>
          <w:p w:rsidR="001D389A" w:rsidRPr="001D389A" w:rsidRDefault="001D389A" w:rsidP="001D389A">
            <w:pPr>
              <w:pStyle w:val="afffffffffffb"/>
              <w:ind w:firstLineChars="0" w:firstLine="0"/>
              <w:rPr>
                <w:color w:val="000000" w:themeColor="text1"/>
                <w:sz w:val="18"/>
                <w:szCs w:val="18"/>
              </w:rPr>
            </w:pPr>
          </w:p>
        </w:tc>
      </w:tr>
    </w:tbl>
    <w:p w:rsidR="00D24F2B" w:rsidRDefault="00D24F2B" w:rsidP="00D24F2B">
      <w:pPr>
        <w:pStyle w:val="aff"/>
        <w:numPr>
          <w:ilvl w:val="0"/>
          <w:numId w:val="0"/>
        </w:numPr>
        <w:spacing w:before="156" w:after="156"/>
      </w:pPr>
      <w:bookmarkStart w:id="133" w:name="_Toc195103041"/>
      <w:r w:rsidRPr="00D24F2B">
        <w:rPr>
          <w:rFonts w:hint="eastAsia"/>
        </w:rPr>
        <w:lastRenderedPageBreak/>
        <w:t>表A.</w:t>
      </w:r>
      <w:r>
        <w:rPr>
          <w:rFonts w:hint="eastAsia"/>
        </w:rPr>
        <w:t>2</w:t>
      </w:r>
      <w:r w:rsidRPr="00D24F2B">
        <w:rPr>
          <w:rFonts w:hint="eastAsia"/>
        </w:rPr>
        <w:t>（续）</w:t>
      </w:r>
      <w:bookmarkEnd w:id="133"/>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376"/>
        <w:gridCol w:w="1649"/>
        <w:gridCol w:w="5013"/>
        <w:gridCol w:w="1516"/>
      </w:tblGrid>
      <w:tr w:rsidR="00D24F2B" w:rsidRPr="001D389A" w:rsidTr="002D017C">
        <w:trPr>
          <w:jc w:val="center"/>
        </w:trPr>
        <w:tc>
          <w:tcPr>
            <w:tcW w:w="1376" w:type="dxa"/>
            <w:tcBorders>
              <w:top w:val="single" w:sz="12" w:space="0" w:color="auto"/>
              <w:left w:val="single" w:sz="12" w:space="0" w:color="auto"/>
              <w:bottom w:val="single" w:sz="4" w:space="0" w:color="auto"/>
              <w:right w:val="single" w:sz="6" w:space="0" w:color="auto"/>
            </w:tcBorders>
            <w:shd w:val="clear" w:color="auto" w:fill="auto"/>
            <w:vAlign w:val="center"/>
          </w:tcPr>
          <w:p w:rsidR="00D24F2B" w:rsidRPr="001D389A" w:rsidRDefault="00D24F2B" w:rsidP="002D017C">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类别</w:t>
            </w:r>
          </w:p>
        </w:tc>
        <w:tc>
          <w:tcPr>
            <w:tcW w:w="1649" w:type="dxa"/>
            <w:tcBorders>
              <w:top w:val="single" w:sz="12" w:space="0" w:color="auto"/>
              <w:left w:val="single" w:sz="6" w:space="0" w:color="auto"/>
              <w:bottom w:val="single" w:sz="4" w:space="0" w:color="auto"/>
              <w:right w:val="single" w:sz="6" w:space="0" w:color="auto"/>
            </w:tcBorders>
            <w:shd w:val="clear" w:color="auto" w:fill="auto"/>
            <w:vAlign w:val="center"/>
          </w:tcPr>
          <w:p w:rsidR="00D24F2B" w:rsidRPr="001D389A" w:rsidRDefault="00D24F2B" w:rsidP="002D017C">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位置</w:t>
            </w:r>
          </w:p>
        </w:tc>
        <w:tc>
          <w:tcPr>
            <w:tcW w:w="5013" w:type="dxa"/>
            <w:tcBorders>
              <w:top w:val="single" w:sz="12" w:space="0" w:color="auto"/>
              <w:left w:val="single" w:sz="6" w:space="0" w:color="auto"/>
              <w:bottom w:val="single" w:sz="4" w:space="0" w:color="auto"/>
              <w:right w:val="single" w:sz="6" w:space="0" w:color="auto"/>
            </w:tcBorders>
            <w:shd w:val="clear" w:color="auto" w:fill="auto"/>
            <w:vAlign w:val="center"/>
          </w:tcPr>
          <w:p w:rsidR="00D24F2B" w:rsidRPr="001D389A" w:rsidRDefault="00D24F2B" w:rsidP="002D017C">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项目/内容</w:t>
            </w:r>
          </w:p>
        </w:tc>
        <w:tc>
          <w:tcPr>
            <w:tcW w:w="1516" w:type="dxa"/>
            <w:tcBorders>
              <w:top w:val="single" w:sz="12" w:space="0" w:color="auto"/>
              <w:left w:val="single" w:sz="6" w:space="0" w:color="auto"/>
              <w:bottom w:val="single" w:sz="4" w:space="0" w:color="auto"/>
              <w:right w:val="single" w:sz="12" w:space="0" w:color="auto"/>
            </w:tcBorders>
          </w:tcPr>
          <w:p w:rsidR="00D24F2B" w:rsidRPr="001D389A" w:rsidRDefault="00D24F2B" w:rsidP="002D017C">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备注</w:t>
            </w:r>
          </w:p>
        </w:tc>
      </w:tr>
      <w:tr w:rsidR="00475F8F" w:rsidRPr="001D389A" w:rsidTr="002D017C">
        <w:trPr>
          <w:jc w:val="center"/>
        </w:trPr>
        <w:tc>
          <w:tcPr>
            <w:tcW w:w="1376" w:type="dxa"/>
            <w:vMerge w:val="restart"/>
            <w:tcBorders>
              <w:top w:val="single" w:sz="4" w:space="0" w:color="auto"/>
              <w:left w:val="single" w:sz="12" w:space="0" w:color="auto"/>
            </w:tcBorders>
            <w:shd w:val="clear" w:color="auto" w:fill="auto"/>
            <w:vAlign w:val="center"/>
          </w:tcPr>
          <w:p w:rsidR="00475F8F" w:rsidRPr="001D389A" w:rsidRDefault="00475F8F" w:rsidP="001D389A">
            <w:pPr>
              <w:pStyle w:val="afffffffff9"/>
              <w:rPr>
                <w:szCs w:val="18"/>
              </w:rPr>
            </w:pPr>
            <w:r w:rsidRPr="001D389A">
              <w:rPr>
                <w:rFonts w:hint="eastAsia"/>
                <w:szCs w:val="18"/>
              </w:rPr>
              <w:t>功能</w:t>
            </w:r>
            <w:r w:rsidRPr="001D389A">
              <w:rPr>
                <w:szCs w:val="18"/>
              </w:rPr>
              <w:t>验证</w:t>
            </w:r>
          </w:p>
        </w:tc>
        <w:tc>
          <w:tcPr>
            <w:tcW w:w="1649" w:type="dxa"/>
            <w:vMerge w:val="restart"/>
            <w:tcBorders>
              <w:top w:val="single" w:sz="4" w:space="0" w:color="auto"/>
            </w:tcBorders>
            <w:shd w:val="clear" w:color="auto" w:fill="auto"/>
            <w:vAlign w:val="center"/>
          </w:tcPr>
          <w:p w:rsidR="00475F8F" w:rsidRPr="001D389A" w:rsidRDefault="00475F8F" w:rsidP="001D389A">
            <w:pPr>
              <w:pStyle w:val="afffffffff9"/>
              <w:rPr>
                <w:szCs w:val="18"/>
              </w:rPr>
            </w:pPr>
            <w:r w:rsidRPr="00475F8F">
              <w:rPr>
                <w:rFonts w:hint="eastAsia"/>
                <w:szCs w:val="18"/>
              </w:rPr>
              <w:t>机房</w:t>
            </w:r>
            <w:r w:rsidRPr="00475F8F">
              <w:rPr>
                <w:rFonts w:hint="eastAsia"/>
                <w:szCs w:val="18"/>
              </w:rPr>
              <w:t>/</w:t>
            </w:r>
            <w:r w:rsidRPr="00475F8F">
              <w:rPr>
                <w:rFonts w:hint="eastAsia"/>
                <w:szCs w:val="18"/>
              </w:rPr>
              <w:t>紧急和测试操作屏</w:t>
            </w:r>
          </w:p>
        </w:tc>
        <w:tc>
          <w:tcPr>
            <w:tcW w:w="5013" w:type="dxa"/>
            <w:tcBorders>
              <w:top w:val="single" w:sz="4" w:space="0" w:color="auto"/>
            </w:tcBorders>
            <w:shd w:val="clear" w:color="auto" w:fill="auto"/>
            <w:vAlign w:val="center"/>
          </w:tcPr>
          <w:p w:rsidR="00475F8F" w:rsidRPr="001D389A" w:rsidRDefault="00475F8F" w:rsidP="001A431D">
            <w:pPr>
              <w:pStyle w:val="afffffffffffb"/>
              <w:ind w:firstLineChars="0" w:firstLine="0"/>
              <w:rPr>
                <w:sz w:val="18"/>
                <w:szCs w:val="18"/>
              </w:rPr>
            </w:pPr>
            <w:r w:rsidRPr="001D389A">
              <w:rPr>
                <w:rFonts w:hint="eastAsia"/>
                <w:sz w:val="18"/>
                <w:szCs w:val="18"/>
              </w:rPr>
              <w:t>液压系统油温监控装置</w:t>
            </w:r>
          </w:p>
        </w:tc>
        <w:tc>
          <w:tcPr>
            <w:tcW w:w="1516" w:type="dxa"/>
            <w:tcBorders>
              <w:top w:val="single" w:sz="4" w:space="0" w:color="auto"/>
              <w:right w:val="single" w:sz="12" w:space="0" w:color="auto"/>
            </w:tcBorders>
          </w:tcPr>
          <w:p w:rsidR="00475F8F" w:rsidRPr="001D389A" w:rsidRDefault="00475F8F" w:rsidP="001D389A">
            <w:pPr>
              <w:pStyle w:val="afffffffffffb"/>
              <w:ind w:firstLineChars="0" w:firstLine="0"/>
              <w:rPr>
                <w:sz w:val="18"/>
                <w:szCs w:val="18"/>
              </w:rPr>
            </w:pPr>
          </w:p>
        </w:tc>
      </w:tr>
      <w:tr w:rsidR="00475F8F" w:rsidRPr="001D389A" w:rsidTr="00C877CC">
        <w:trPr>
          <w:jc w:val="center"/>
        </w:trPr>
        <w:tc>
          <w:tcPr>
            <w:tcW w:w="1376" w:type="dxa"/>
            <w:vMerge/>
            <w:tcBorders>
              <w:left w:val="single" w:sz="12" w:space="0" w:color="auto"/>
            </w:tcBorders>
            <w:shd w:val="clear" w:color="auto" w:fill="auto"/>
            <w:vAlign w:val="center"/>
          </w:tcPr>
          <w:p w:rsidR="00475F8F" w:rsidRPr="001D389A" w:rsidRDefault="00475F8F" w:rsidP="001D389A">
            <w:pPr>
              <w:pStyle w:val="afffffffff9"/>
              <w:rPr>
                <w:szCs w:val="18"/>
              </w:rPr>
            </w:pPr>
          </w:p>
        </w:tc>
        <w:tc>
          <w:tcPr>
            <w:tcW w:w="1649" w:type="dxa"/>
            <w:vMerge/>
            <w:shd w:val="clear" w:color="auto" w:fill="auto"/>
            <w:vAlign w:val="center"/>
          </w:tcPr>
          <w:p w:rsidR="00475F8F" w:rsidRPr="001D389A" w:rsidRDefault="00475F8F" w:rsidP="001D389A">
            <w:pPr>
              <w:pStyle w:val="afffffffff9"/>
              <w:rPr>
                <w:szCs w:val="18"/>
              </w:rPr>
            </w:pPr>
          </w:p>
        </w:tc>
        <w:tc>
          <w:tcPr>
            <w:tcW w:w="5013" w:type="dxa"/>
            <w:tcBorders>
              <w:top w:val="single" w:sz="4" w:space="0" w:color="auto"/>
            </w:tcBorders>
            <w:shd w:val="clear" w:color="auto" w:fill="auto"/>
            <w:vAlign w:val="center"/>
          </w:tcPr>
          <w:p w:rsidR="00475F8F" w:rsidRPr="001D389A" w:rsidRDefault="00475F8F" w:rsidP="001A431D">
            <w:pPr>
              <w:pStyle w:val="afffffffffffb"/>
              <w:ind w:firstLineChars="0" w:firstLine="0"/>
              <w:rPr>
                <w:sz w:val="18"/>
                <w:szCs w:val="18"/>
              </w:rPr>
            </w:pPr>
            <w:r w:rsidRPr="001D389A">
              <w:rPr>
                <w:rFonts w:hint="eastAsia"/>
                <w:sz w:val="18"/>
                <w:szCs w:val="18"/>
              </w:rPr>
              <w:t>液压油油位</w:t>
            </w:r>
          </w:p>
        </w:tc>
        <w:tc>
          <w:tcPr>
            <w:tcW w:w="1516" w:type="dxa"/>
            <w:tcBorders>
              <w:top w:val="single" w:sz="4" w:space="0" w:color="auto"/>
              <w:right w:val="single" w:sz="12" w:space="0" w:color="auto"/>
            </w:tcBorders>
          </w:tcPr>
          <w:p w:rsidR="00475F8F" w:rsidRPr="001D389A" w:rsidRDefault="00475F8F" w:rsidP="001D389A">
            <w:pPr>
              <w:pStyle w:val="afffffffffffb"/>
              <w:ind w:firstLineChars="0" w:firstLine="0"/>
              <w:rPr>
                <w:sz w:val="18"/>
                <w:szCs w:val="18"/>
              </w:rPr>
            </w:pPr>
          </w:p>
        </w:tc>
      </w:tr>
      <w:tr w:rsidR="001D389A" w:rsidRPr="001D389A" w:rsidTr="002D017C">
        <w:trPr>
          <w:jc w:val="center"/>
        </w:trPr>
        <w:tc>
          <w:tcPr>
            <w:tcW w:w="1376" w:type="dxa"/>
            <w:vMerge w:val="restart"/>
            <w:tcBorders>
              <w:top w:val="single" w:sz="4" w:space="0" w:color="auto"/>
              <w:left w:val="single" w:sz="12" w:space="0" w:color="auto"/>
            </w:tcBorders>
            <w:shd w:val="clear" w:color="auto" w:fill="auto"/>
            <w:vAlign w:val="center"/>
          </w:tcPr>
          <w:p w:rsidR="001D389A" w:rsidRPr="001D389A" w:rsidRDefault="00D24F2B" w:rsidP="001D389A">
            <w:pPr>
              <w:pStyle w:val="afffffffff9"/>
              <w:rPr>
                <w:szCs w:val="18"/>
              </w:rPr>
            </w:pPr>
            <w:r w:rsidRPr="001D389A">
              <w:rPr>
                <w:rFonts w:hint="eastAsia"/>
                <w:szCs w:val="18"/>
              </w:rPr>
              <w:t>功能</w:t>
            </w:r>
            <w:r w:rsidRPr="001D389A">
              <w:rPr>
                <w:szCs w:val="18"/>
              </w:rPr>
              <w:t>验证</w:t>
            </w:r>
          </w:p>
        </w:tc>
        <w:tc>
          <w:tcPr>
            <w:tcW w:w="1649" w:type="dxa"/>
            <w:vMerge w:val="restart"/>
            <w:tcBorders>
              <w:top w:val="single" w:sz="4" w:space="0" w:color="auto"/>
            </w:tcBorders>
            <w:shd w:val="clear" w:color="auto" w:fill="auto"/>
            <w:vAlign w:val="center"/>
          </w:tcPr>
          <w:p w:rsidR="001D389A" w:rsidRPr="001D389A" w:rsidRDefault="00D24F2B" w:rsidP="001D389A">
            <w:pPr>
              <w:pStyle w:val="afffffffff9"/>
              <w:rPr>
                <w:szCs w:val="18"/>
              </w:rPr>
            </w:pPr>
            <w:r w:rsidRPr="001D389A">
              <w:rPr>
                <w:rFonts w:hint="eastAsia"/>
                <w:szCs w:val="18"/>
              </w:rPr>
              <w:t>操作屏</w:t>
            </w:r>
          </w:p>
        </w:tc>
        <w:tc>
          <w:tcPr>
            <w:tcW w:w="5013" w:type="dxa"/>
            <w:tcBorders>
              <w:top w:val="single" w:sz="4" w:space="0" w:color="auto"/>
            </w:tcBorders>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手动紧急操作及其电气安全装置</w:t>
            </w:r>
          </w:p>
        </w:tc>
        <w:tc>
          <w:tcPr>
            <w:tcW w:w="1516" w:type="dxa"/>
            <w:tcBorders>
              <w:top w:val="single" w:sz="4" w:space="0" w:color="auto"/>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包覆带</w:t>
            </w:r>
          </w:p>
        </w:tc>
        <w:tc>
          <w:tcPr>
            <w:tcW w:w="1516" w:type="dxa"/>
            <w:tcBorders>
              <w:right w:val="single" w:sz="12" w:space="0" w:color="auto"/>
            </w:tcBorders>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限速器电气安全装置</w:t>
            </w:r>
          </w:p>
        </w:tc>
        <w:tc>
          <w:tcPr>
            <w:tcW w:w="1516" w:type="dxa"/>
            <w:tcBorders>
              <w:right w:val="single" w:sz="12" w:space="0" w:color="auto"/>
            </w:tcBorders>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限速器动作速度</w:t>
            </w:r>
          </w:p>
        </w:tc>
        <w:tc>
          <w:tcPr>
            <w:tcW w:w="1516" w:type="dxa"/>
            <w:tcBorders>
              <w:right w:val="single" w:sz="12" w:space="0" w:color="auto"/>
            </w:tcBorders>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轿厢</w:t>
            </w: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紧急报警装置（对讲系统）</w:t>
            </w:r>
          </w:p>
        </w:tc>
        <w:tc>
          <w:tcPr>
            <w:tcW w:w="1516" w:type="dxa"/>
            <w:tcBorders>
              <w:right w:val="single" w:sz="12" w:space="0" w:color="auto"/>
            </w:tcBorders>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轿顶停止装置</w:t>
            </w:r>
          </w:p>
        </w:tc>
        <w:tc>
          <w:tcPr>
            <w:tcW w:w="1516" w:type="dxa"/>
            <w:tcBorders>
              <w:right w:val="single" w:sz="12" w:space="0" w:color="auto"/>
            </w:tcBorders>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color w:val="000000" w:themeColor="text1"/>
                <w:sz w:val="18"/>
                <w:szCs w:val="18"/>
              </w:rPr>
            </w:pPr>
            <w:r w:rsidRPr="001D389A">
              <w:rPr>
                <w:rFonts w:hint="eastAsia"/>
                <w:color w:val="000000" w:themeColor="text1"/>
                <w:sz w:val="18"/>
                <w:szCs w:val="18"/>
              </w:rPr>
              <w:t>轿厢安全窗锁紧及其电气安全装置</w:t>
            </w:r>
          </w:p>
        </w:tc>
        <w:tc>
          <w:tcPr>
            <w:tcW w:w="1516" w:type="dxa"/>
            <w:tcBorders>
              <w:right w:val="single" w:sz="12" w:space="0" w:color="auto"/>
            </w:tcBorders>
          </w:tcPr>
          <w:p w:rsidR="001D389A" w:rsidRPr="001D389A" w:rsidRDefault="001D389A" w:rsidP="001D389A">
            <w:pPr>
              <w:pStyle w:val="afffffffffffb"/>
              <w:ind w:firstLineChars="0" w:firstLine="0"/>
              <w:rPr>
                <w:color w:val="000000" w:themeColor="text1"/>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轿厢安全门锁紧及其电气安全装置</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轿厢照明及通风</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轿厢语音播报系统</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玻璃门防拖曳措施</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门的运行与导向</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紧急开锁</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门的锁紧与闭合及其电气安全装置</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井道</w:t>
            </w: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井道照明</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极限位置限制装置</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异常伸长保护措施</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底坑</w:t>
            </w: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进入底坑的措施</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底坑停止装置</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底坑照明</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缓冲器</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val="restart"/>
            <w:tcBorders>
              <w:left w:val="single" w:sz="12" w:space="0" w:color="auto"/>
            </w:tcBorders>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试验</w:t>
            </w: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机房/紧急和测试操作屏</w:t>
            </w: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轿厢超载保护装置试验</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轿厢</w:t>
            </w:r>
            <w:r w:rsidRPr="001D389A">
              <w:rPr>
                <w:sz w:val="18"/>
                <w:szCs w:val="18"/>
              </w:rPr>
              <w:t>(运载装置)</w:t>
            </w:r>
            <w:r w:rsidRPr="001D389A">
              <w:rPr>
                <w:rFonts w:hint="eastAsia"/>
                <w:sz w:val="18"/>
                <w:szCs w:val="18"/>
              </w:rPr>
              <w:t>与对重</w:t>
            </w:r>
            <w:r w:rsidRPr="001D389A">
              <w:rPr>
                <w:sz w:val="18"/>
                <w:szCs w:val="18"/>
              </w:rPr>
              <w:t>(平衡重)限速器</w:t>
            </w:r>
            <w:r w:rsidRPr="001D389A">
              <w:rPr>
                <w:rFonts w:hint="eastAsia"/>
                <w:sz w:val="18"/>
                <w:szCs w:val="18"/>
              </w:rPr>
              <w:t>—安全钳试验</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破裂阀试验</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沉降试验</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val="restart"/>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轿厢</w:t>
            </w: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应急救援试验</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tcBorders>
            <w:shd w:val="clear" w:color="auto" w:fill="auto"/>
            <w:vAlign w:val="center"/>
          </w:tcPr>
          <w:p w:rsidR="001D389A" w:rsidRPr="001D389A" w:rsidRDefault="001D389A" w:rsidP="001D389A">
            <w:pPr>
              <w:pStyle w:val="afffffffff9"/>
              <w:rPr>
                <w:szCs w:val="18"/>
              </w:rPr>
            </w:pPr>
          </w:p>
        </w:tc>
        <w:tc>
          <w:tcPr>
            <w:tcW w:w="1649" w:type="dxa"/>
            <w:vMerge/>
            <w:shd w:val="clear" w:color="auto" w:fill="auto"/>
            <w:vAlign w:val="center"/>
          </w:tcPr>
          <w:p w:rsidR="001D389A" w:rsidRPr="001D389A" w:rsidRDefault="001D389A" w:rsidP="001D389A">
            <w:pPr>
              <w:pStyle w:val="afffffffff9"/>
              <w:rPr>
                <w:szCs w:val="18"/>
              </w:rPr>
            </w:pPr>
          </w:p>
        </w:tc>
        <w:tc>
          <w:tcPr>
            <w:tcW w:w="5013" w:type="dxa"/>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运行试验</w:t>
            </w:r>
          </w:p>
        </w:tc>
        <w:tc>
          <w:tcPr>
            <w:tcW w:w="1516" w:type="dxa"/>
            <w:tcBorders>
              <w:right w:val="single" w:sz="12" w:space="0" w:color="auto"/>
            </w:tcBorders>
          </w:tcPr>
          <w:p w:rsidR="001D389A" w:rsidRPr="001D389A" w:rsidRDefault="001D389A" w:rsidP="001D389A">
            <w:pPr>
              <w:pStyle w:val="afffffffffffb"/>
              <w:ind w:firstLineChars="0" w:firstLine="0"/>
              <w:rPr>
                <w:sz w:val="18"/>
                <w:szCs w:val="18"/>
              </w:rPr>
            </w:pPr>
          </w:p>
        </w:tc>
      </w:tr>
      <w:tr w:rsidR="001D389A" w:rsidRPr="001D389A" w:rsidTr="002D017C">
        <w:trPr>
          <w:jc w:val="center"/>
        </w:trPr>
        <w:tc>
          <w:tcPr>
            <w:tcW w:w="1376" w:type="dxa"/>
            <w:vMerge/>
            <w:tcBorders>
              <w:left w:val="single" w:sz="12" w:space="0" w:color="auto"/>
              <w:bottom w:val="single" w:sz="12" w:space="0" w:color="auto"/>
            </w:tcBorders>
            <w:shd w:val="clear" w:color="auto" w:fill="auto"/>
            <w:vAlign w:val="center"/>
          </w:tcPr>
          <w:p w:rsidR="001D389A" w:rsidRPr="001D389A" w:rsidRDefault="001D389A" w:rsidP="001D389A">
            <w:pPr>
              <w:pStyle w:val="afffffffff9"/>
              <w:rPr>
                <w:szCs w:val="18"/>
              </w:rPr>
            </w:pPr>
          </w:p>
        </w:tc>
        <w:tc>
          <w:tcPr>
            <w:tcW w:w="1649" w:type="dxa"/>
            <w:tcBorders>
              <w:bottom w:val="single" w:sz="12" w:space="0" w:color="auto"/>
            </w:tcBorders>
            <w:shd w:val="clear" w:color="auto" w:fill="auto"/>
            <w:vAlign w:val="center"/>
          </w:tcPr>
          <w:p w:rsidR="001D389A" w:rsidRPr="001D389A" w:rsidRDefault="001D389A" w:rsidP="001D389A">
            <w:pPr>
              <w:pStyle w:val="afffffffffffb"/>
              <w:ind w:firstLineChars="0" w:firstLine="0"/>
              <w:jc w:val="center"/>
              <w:rPr>
                <w:sz w:val="18"/>
                <w:szCs w:val="18"/>
              </w:rPr>
            </w:pPr>
            <w:r w:rsidRPr="001D389A">
              <w:rPr>
                <w:rFonts w:hint="eastAsia"/>
                <w:sz w:val="18"/>
                <w:szCs w:val="18"/>
              </w:rPr>
              <w:t>底坑</w:t>
            </w:r>
          </w:p>
        </w:tc>
        <w:tc>
          <w:tcPr>
            <w:tcW w:w="5013" w:type="dxa"/>
            <w:tcBorders>
              <w:bottom w:val="single" w:sz="12" w:space="0" w:color="auto"/>
            </w:tcBorders>
            <w:shd w:val="clear" w:color="auto" w:fill="auto"/>
            <w:vAlign w:val="center"/>
          </w:tcPr>
          <w:p w:rsidR="001D389A" w:rsidRPr="001D389A" w:rsidRDefault="001D389A" w:rsidP="001D389A">
            <w:pPr>
              <w:pStyle w:val="afffffffffffb"/>
              <w:ind w:firstLineChars="0" w:firstLine="0"/>
              <w:rPr>
                <w:sz w:val="18"/>
                <w:szCs w:val="18"/>
              </w:rPr>
            </w:pPr>
            <w:r w:rsidRPr="001D389A">
              <w:rPr>
                <w:rFonts w:hint="eastAsia"/>
                <w:sz w:val="18"/>
                <w:szCs w:val="18"/>
              </w:rPr>
              <w:t>缓冲器试验</w:t>
            </w:r>
          </w:p>
        </w:tc>
        <w:tc>
          <w:tcPr>
            <w:tcW w:w="1516" w:type="dxa"/>
            <w:tcBorders>
              <w:bottom w:val="single" w:sz="12" w:space="0" w:color="auto"/>
              <w:right w:val="single" w:sz="12" w:space="0" w:color="auto"/>
            </w:tcBorders>
          </w:tcPr>
          <w:p w:rsidR="001D389A" w:rsidRPr="001D389A" w:rsidRDefault="001D389A" w:rsidP="001D389A">
            <w:pPr>
              <w:pStyle w:val="afffffffffffb"/>
              <w:ind w:firstLineChars="0" w:firstLine="0"/>
              <w:rPr>
                <w:sz w:val="18"/>
                <w:szCs w:val="18"/>
              </w:rPr>
            </w:pPr>
          </w:p>
        </w:tc>
      </w:tr>
    </w:tbl>
    <w:p w:rsidR="001D389A" w:rsidRPr="001D389A" w:rsidRDefault="001D389A" w:rsidP="001D389A">
      <w:pPr>
        <w:pStyle w:val="affffb"/>
        <w:ind w:firstLineChars="0" w:firstLine="0"/>
        <w:rPr>
          <w:sz w:val="18"/>
          <w:szCs w:val="18"/>
        </w:rPr>
      </w:pPr>
    </w:p>
    <w:p w:rsidR="001D389A" w:rsidRPr="001D389A" w:rsidRDefault="001D389A" w:rsidP="001D389A">
      <w:pPr>
        <w:pStyle w:val="affffb"/>
        <w:ind w:firstLine="420"/>
      </w:pPr>
    </w:p>
    <w:p w:rsidR="001D389A" w:rsidRPr="0084515A" w:rsidRDefault="001D389A" w:rsidP="00DE3069">
      <w:pPr>
        <w:pStyle w:val="afffffffff1"/>
        <w:numPr>
          <w:ilvl w:val="0"/>
          <w:numId w:val="0"/>
        </w:numPr>
      </w:pPr>
    </w:p>
    <w:p w:rsidR="0084515A" w:rsidRDefault="0084515A" w:rsidP="00CD561D">
      <w:pPr>
        <w:pStyle w:val="affffb"/>
        <w:ind w:firstLine="420"/>
        <w:sectPr w:rsidR="0084515A" w:rsidSect="001D389A">
          <w:pgSz w:w="11906" w:h="16838" w:code="9"/>
          <w:pgMar w:top="1928" w:right="1134" w:bottom="1134" w:left="1134" w:header="1418" w:footer="1134" w:gutter="284"/>
          <w:cols w:space="425"/>
          <w:formProt w:val="0"/>
          <w:docGrid w:type="lines" w:linePitch="312"/>
        </w:sectPr>
      </w:pPr>
    </w:p>
    <w:p w:rsidR="00336108" w:rsidRDefault="00336108" w:rsidP="00336108">
      <w:pPr>
        <w:pStyle w:val="aff4"/>
        <w:spacing w:before="156" w:after="156"/>
      </w:pPr>
      <w:bookmarkStart w:id="134" w:name="_Toc195084324"/>
      <w:bookmarkStart w:id="135" w:name="_Toc195103042"/>
      <w:r>
        <w:rPr>
          <w:rFonts w:hint="eastAsia"/>
        </w:rPr>
        <w:lastRenderedPageBreak/>
        <w:t>杂物</w:t>
      </w:r>
      <w:r w:rsidRPr="00DF5466">
        <w:rPr>
          <w:rFonts w:hint="eastAsia"/>
        </w:rPr>
        <w:t>电梯音像记录内容</w:t>
      </w:r>
    </w:p>
    <w:p w:rsidR="00336108" w:rsidRPr="001D389A" w:rsidRDefault="00336108" w:rsidP="00336108">
      <w:pPr>
        <w:pStyle w:val="affffb"/>
        <w:ind w:firstLine="420"/>
      </w:pPr>
      <w:r>
        <w:rPr>
          <w:rFonts w:hint="eastAsia"/>
        </w:rPr>
        <w:t>杂物</w:t>
      </w:r>
      <w:r w:rsidRPr="001D389A">
        <w:rPr>
          <w:rFonts w:hint="eastAsia"/>
        </w:rPr>
        <w:t>电梯音像记录内容见表</w:t>
      </w:r>
      <w:r w:rsidRPr="001D389A">
        <w:rPr>
          <w:rFonts w:hint="eastAsia"/>
        </w:rPr>
        <w:t>A.</w:t>
      </w:r>
      <w:r>
        <w:t>3</w:t>
      </w:r>
      <w:r w:rsidRPr="001D389A">
        <w:rPr>
          <w:rFonts w:hint="eastAsia"/>
        </w:rPr>
        <w:t>。</w:t>
      </w:r>
    </w:p>
    <w:p w:rsidR="0084515A" w:rsidRDefault="00114538" w:rsidP="00D24F2B">
      <w:pPr>
        <w:pStyle w:val="aff"/>
        <w:spacing w:before="156" w:after="156"/>
        <w:jc w:val="left"/>
      </w:pPr>
      <w:r>
        <w:rPr>
          <w:rFonts w:hint="eastAsia"/>
        </w:rPr>
        <w:t>杂物电梯</w:t>
      </w:r>
      <w:r w:rsidR="004C4B27">
        <w:rPr>
          <w:rFonts w:hint="eastAsia"/>
        </w:rPr>
        <w:t>音像记录</w:t>
      </w:r>
      <w:r>
        <w:rPr>
          <w:rFonts w:hint="eastAsia"/>
        </w:rPr>
        <w:t>内容</w:t>
      </w:r>
      <w:bookmarkEnd w:id="134"/>
      <w:bookmarkEnd w:id="135"/>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384"/>
        <w:gridCol w:w="1559"/>
        <w:gridCol w:w="5103"/>
        <w:gridCol w:w="1524"/>
      </w:tblGrid>
      <w:tr w:rsidR="00D76D07" w:rsidTr="0053281D">
        <w:trPr>
          <w:cantSplit/>
          <w:trHeight w:val="381"/>
          <w:jc w:val="center"/>
        </w:trPr>
        <w:tc>
          <w:tcPr>
            <w:tcW w:w="1384" w:type="dxa"/>
            <w:tcBorders>
              <w:top w:val="single" w:sz="12" w:space="0" w:color="auto"/>
              <w:bottom w:val="single" w:sz="4" w:space="0" w:color="auto"/>
            </w:tcBorders>
            <w:vAlign w:val="center"/>
          </w:tcPr>
          <w:p w:rsidR="00D76D07" w:rsidRPr="001D389A" w:rsidRDefault="00D76D07" w:rsidP="002D017C">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类别</w:t>
            </w:r>
          </w:p>
        </w:tc>
        <w:tc>
          <w:tcPr>
            <w:tcW w:w="1559" w:type="dxa"/>
            <w:tcBorders>
              <w:top w:val="single" w:sz="12" w:space="0" w:color="auto"/>
              <w:bottom w:val="single" w:sz="4" w:space="0" w:color="auto"/>
            </w:tcBorders>
            <w:vAlign w:val="center"/>
          </w:tcPr>
          <w:p w:rsidR="00D76D07" w:rsidRPr="001D389A" w:rsidRDefault="00D76D07" w:rsidP="002D017C">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位置</w:t>
            </w:r>
          </w:p>
        </w:tc>
        <w:tc>
          <w:tcPr>
            <w:tcW w:w="5103" w:type="dxa"/>
            <w:tcBorders>
              <w:top w:val="single" w:sz="12" w:space="0" w:color="auto"/>
              <w:bottom w:val="single" w:sz="4" w:space="0" w:color="auto"/>
            </w:tcBorders>
            <w:vAlign w:val="center"/>
          </w:tcPr>
          <w:p w:rsidR="00D76D07" w:rsidRPr="001D389A" w:rsidRDefault="00D76D07" w:rsidP="002D017C">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项目/内容</w:t>
            </w:r>
          </w:p>
        </w:tc>
        <w:tc>
          <w:tcPr>
            <w:tcW w:w="1524" w:type="dxa"/>
            <w:tcBorders>
              <w:top w:val="single" w:sz="12" w:space="0" w:color="auto"/>
              <w:bottom w:val="single" w:sz="4" w:space="0" w:color="auto"/>
            </w:tcBorders>
            <w:vAlign w:val="center"/>
          </w:tcPr>
          <w:p w:rsidR="00D76D07" w:rsidRPr="001D389A" w:rsidRDefault="00D76D07" w:rsidP="002D017C">
            <w:pPr>
              <w:pStyle w:val="afffffffffffb"/>
              <w:ind w:firstLineChars="0" w:firstLine="0"/>
              <w:jc w:val="center"/>
              <w:rPr>
                <w:rFonts w:ascii="黑体" w:eastAsia="黑体" w:hAnsi="黑体"/>
                <w:sz w:val="18"/>
                <w:szCs w:val="18"/>
              </w:rPr>
            </w:pPr>
            <w:r w:rsidRPr="001D389A">
              <w:rPr>
                <w:rFonts w:ascii="黑体" w:eastAsia="黑体" w:hAnsi="黑体" w:hint="eastAsia"/>
                <w:sz w:val="18"/>
                <w:szCs w:val="18"/>
              </w:rPr>
              <w:t>备注</w:t>
            </w:r>
          </w:p>
        </w:tc>
      </w:tr>
      <w:tr w:rsidR="00D76D07" w:rsidTr="0053281D">
        <w:trPr>
          <w:cantSplit/>
          <w:jc w:val="center"/>
        </w:trPr>
        <w:tc>
          <w:tcPr>
            <w:tcW w:w="1384" w:type="dxa"/>
            <w:vMerge w:val="restart"/>
            <w:tcBorders>
              <w:top w:val="single" w:sz="4" w:space="0" w:color="auto"/>
            </w:tcBorders>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设备信息</w:t>
            </w:r>
          </w:p>
          <w:p w:rsidR="00D76D07" w:rsidRPr="001D389A" w:rsidRDefault="00D76D07" w:rsidP="00D24F2B">
            <w:pPr>
              <w:pStyle w:val="afffffffffffb"/>
              <w:ind w:firstLineChars="0" w:firstLine="0"/>
              <w:jc w:val="center"/>
              <w:rPr>
                <w:sz w:val="18"/>
                <w:szCs w:val="18"/>
              </w:rPr>
            </w:pPr>
            <w:r w:rsidRPr="001D389A">
              <w:rPr>
                <w:rFonts w:hint="eastAsia"/>
                <w:sz w:val="18"/>
                <w:szCs w:val="18"/>
              </w:rPr>
              <w:t>记录</w:t>
            </w:r>
          </w:p>
        </w:tc>
        <w:tc>
          <w:tcPr>
            <w:tcW w:w="1559" w:type="dxa"/>
            <w:tcBorders>
              <w:top w:val="single" w:sz="4" w:space="0" w:color="auto"/>
            </w:tcBorders>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机房（机器空间）</w:t>
            </w:r>
          </w:p>
        </w:tc>
        <w:tc>
          <w:tcPr>
            <w:tcW w:w="5103" w:type="dxa"/>
            <w:tcBorders>
              <w:top w:val="single" w:sz="4" w:space="0" w:color="auto"/>
            </w:tcBorders>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悬挂装置</w:t>
            </w:r>
          </w:p>
        </w:tc>
        <w:tc>
          <w:tcPr>
            <w:tcW w:w="1524" w:type="dxa"/>
            <w:tcBorders>
              <w:top w:val="single" w:sz="4" w:space="0" w:color="auto"/>
            </w:tcBorders>
          </w:tcPr>
          <w:p w:rsidR="00D76D07" w:rsidRPr="001D389A" w:rsidRDefault="00D76D07" w:rsidP="00C743B5">
            <w:pPr>
              <w:pStyle w:val="afffffffffffb"/>
              <w:ind w:firstLineChars="0" w:firstLine="0"/>
              <w:rPr>
                <w:sz w:val="18"/>
                <w:szCs w:val="18"/>
              </w:rPr>
            </w:pPr>
          </w:p>
        </w:tc>
      </w:tr>
      <w:tr w:rsidR="00D76D07"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restart"/>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井道</w:t>
            </w: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层站标识</w:t>
            </w:r>
          </w:p>
        </w:tc>
        <w:tc>
          <w:tcPr>
            <w:tcW w:w="1524" w:type="dxa"/>
          </w:tcPr>
          <w:p w:rsidR="00D76D07" w:rsidRPr="001D389A" w:rsidRDefault="00D76D07" w:rsidP="00C743B5">
            <w:pPr>
              <w:pStyle w:val="afffffffffffb"/>
              <w:ind w:firstLineChars="0" w:firstLine="0"/>
              <w:rPr>
                <w:sz w:val="18"/>
                <w:szCs w:val="18"/>
              </w:rPr>
            </w:pPr>
          </w:p>
        </w:tc>
      </w:tr>
      <w:tr w:rsidR="00D76D07"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对重块</w:t>
            </w:r>
          </w:p>
        </w:tc>
        <w:tc>
          <w:tcPr>
            <w:tcW w:w="1524" w:type="dxa"/>
          </w:tcPr>
          <w:p w:rsidR="00D76D07" w:rsidRPr="001D389A" w:rsidRDefault="00D76D07" w:rsidP="00C743B5">
            <w:pPr>
              <w:pStyle w:val="afffffffffffb"/>
              <w:ind w:firstLineChars="0" w:firstLine="0"/>
              <w:rPr>
                <w:sz w:val="18"/>
                <w:szCs w:val="18"/>
              </w:rPr>
            </w:pPr>
          </w:p>
        </w:tc>
      </w:tr>
      <w:tr w:rsidR="00D76D07"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底坑</w:t>
            </w: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底坑地面</w:t>
            </w:r>
          </w:p>
        </w:tc>
        <w:tc>
          <w:tcPr>
            <w:tcW w:w="1524" w:type="dxa"/>
          </w:tcPr>
          <w:p w:rsidR="00D76D07" w:rsidRPr="001D389A" w:rsidRDefault="00D76D07" w:rsidP="00C743B5">
            <w:pPr>
              <w:pStyle w:val="afffffffffffb"/>
              <w:ind w:firstLineChars="0" w:firstLine="0"/>
              <w:rPr>
                <w:sz w:val="18"/>
                <w:szCs w:val="18"/>
              </w:rPr>
            </w:pPr>
          </w:p>
        </w:tc>
      </w:tr>
      <w:tr w:rsidR="00D76D07" w:rsidTr="00D76D07">
        <w:trPr>
          <w:cantSplit/>
          <w:jc w:val="center"/>
        </w:trPr>
        <w:tc>
          <w:tcPr>
            <w:tcW w:w="1384" w:type="dxa"/>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尺寸测量</w:t>
            </w:r>
          </w:p>
        </w:tc>
        <w:tc>
          <w:tcPr>
            <w:tcW w:w="1559" w:type="dxa"/>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井道</w:t>
            </w: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门间隙</w:t>
            </w:r>
          </w:p>
        </w:tc>
        <w:tc>
          <w:tcPr>
            <w:tcW w:w="1524" w:type="dxa"/>
          </w:tcPr>
          <w:p w:rsidR="00D76D07" w:rsidRPr="001D389A" w:rsidRDefault="00D76D07" w:rsidP="00C743B5">
            <w:pPr>
              <w:pStyle w:val="afffffffffffb"/>
              <w:ind w:firstLineChars="0" w:firstLine="0"/>
              <w:rPr>
                <w:sz w:val="18"/>
                <w:szCs w:val="18"/>
              </w:rPr>
            </w:pPr>
          </w:p>
        </w:tc>
      </w:tr>
      <w:tr w:rsidR="00D76D07" w:rsidTr="00D76D07">
        <w:trPr>
          <w:cantSplit/>
          <w:jc w:val="center"/>
        </w:trPr>
        <w:tc>
          <w:tcPr>
            <w:tcW w:w="1384" w:type="dxa"/>
            <w:vMerge w:val="restart"/>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功能</w:t>
            </w:r>
            <w:r w:rsidRPr="001D389A">
              <w:rPr>
                <w:sz w:val="18"/>
                <w:szCs w:val="18"/>
              </w:rPr>
              <w:t>验证</w:t>
            </w:r>
          </w:p>
        </w:tc>
        <w:tc>
          <w:tcPr>
            <w:tcW w:w="1559" w:type="dxa"/>
            <w:vMerge w:val="restart"/>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机房（机器空间）</w:t>
            </w: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通往机器空间的通道</w:t>
            </w:r>
          </w:p>
        </w:tc>
        <w:tc>
          <w:tcPr>
            <w:tcW w:w="1524" w:type="dxa"/>
          </w:tcPr>
          <w:p w:rsidR="00D76D07" w:rsidRPr="001D389A" w:rsidRDefault="00D76D07" w:rsidP="00C743B5">
            <w:pPr>
              <w:pStyle w:val="afffffffffffb"/>
              <w:ind w:firstLineChars="0" w:firstLine="0"/>
              <w:rPr>
                <w:sz w:val="18"/>
                <w:szCs w:val="18"/>
              </w:rPr>
            </w:pPr>
          </w:p>
        </w:tc>
      </w:tr>
      <w:tr w:rsidR="00D76D07"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接地保护措施</w:t>
            </w:r>
          </w:p>
        </w:tc>
        <w:tc>
          <w:tcPr>
            <w:tcW w:w="1524" w:type="dxa"/>
          </w:tcPr>
          <w:p w:rsidR="00D76D07" w:rsidRPr="001D389A" w:rsidRDefault="00D76D07" w:rsidP="00C743B5">
            <w:pPr>
              <w:pStyle w:val="afffffffffffb"/>
              <w:ind w:firstLineChars="0" w:firstLine="0"/>
              <w:rPr>
                <w:sz w:val="18"/>
                <w:szCs w:val="18"/>
              </w:rPr>
            </w:pPr>
          </w:p>
        </w:tc>
      </w:tr>
      <w:tr w:rsidR="00D76D07"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sz w:val="18"/>
                <w:szCs w:val="18"/>
              </w:rPr>
              <w:t>驱动主机</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restart"/>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轿厢</w:t>
            </w: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轿厢位置指示信号</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防止轿厢移动装置</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轿厢入口及其电气安全装置</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门再开启保护装置</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门的运行与导向</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紧急开锁</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门的锁紧与闭合及其电气安全装置</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sz w:val="18"/>
                <w:szCs w:val="18"/>
              </w:rPr>
              <w:t>自动关闭层门装置</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底坑停止装置</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缓冲器或限位挡块</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sz w:val="18"/>
                <w:szCs w:val="18"/>
              </w:rPr>
              <w:t>耗能型缓冲器及其电气安全装置</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restart"/>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试验</w:t>
            </w:r>
          </w:p>
        </w:tc>
        <w:tc>
          <w:tcPr>
            <w:tcW w:w="1559" w:type="dxa"/>
            <w:vMerge w:val="restart"/>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机房（机器空间）</w:t>
            </w: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轿厢</w:t>
            </w:r>
            <w:r w:rsidRPr="001D389A">
              <w:rPr>
                <w:sz w:val="18"/>
                <w:szCs w:val="18"/>
              </w:rPr>
              <w:t>(运载装置)</w:t>
            </w:r>
            <w:r w:rsidRPr="001D389A">
              <w:rPr>
                <w:rFonts w:hint="eastAsia"/>
                <w:sz w:val="18"/>
                <w:szCs w:val="18"/>
              </w:rPr>
              <w:t>与对重</w:t>
            </w:r>
            <w:r w:rsidRPr="001D389A">
              <w:rPr>
                <w:sz w:val="18"/>
                <w:szCs w:val="18"/>
              </w:rPr>
              <w:t>(平衡重)限速器</w:t>
            </w:r>
            <w:r w:rsidRPr="001D389A">
              <w:rPr>
                <w:rFonts w:hint="eastAsia"/>
                <w:sz w:val="18"/>
                <w:szCs w:val="18"/>
              </w:rPr>
              <w:t>—安全钳试验</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Merge/>
            <w:vAlign w:val="center"/>
          </w:tcPr>
          <w:p w:rsidR="00D76D07" w:rsidRPr="001D389A" w:rsidRDefault="00D76D07" w:rsidP="00D24F2B">
            <w:pPr>
              <w:pStyle w:val="afffffffffffb"/>
              <w:ind w:firstLineChars="0" w:firstLine="0"/>
              <w:jc w:val="center"/>
              <w:rPr>
                <w:sz w:val="18"/>
                <w:szCs w:val="18"/>
              </w:rPr>
            </w:pP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上行制动试验</w:t>
            </w:r>
          </w:p>
        </w:tc>
        <w:tc>
          <w:tcPr>
            <w:tcW w:w="1524" w:type="dxa"/>
          </w:tcPr>
          <w:p w:rsidR="00D76D07" w:rsidRPr="001D389A" w:rsidRDefault="00D76D07" w:rsidP="00C743B5">
            <w:pPr>
              <w:pStyle w:val="afffffffffffb"/>
              <w:ind w:firstLineChars="0" w:firstLine="0"/>
              <w:rPr>
                <w:sz w:val="18"/>
                <w:szCs w:val="18"/>
              </w:rPr>
            </w:pPr>
          </w:p>
        </w:tc>
      </w:tr>
      <w:tr w:rsidR="00D76D07" w:rsidRPr="00DD4C75" w:rsidTr="00D76D07">
        <w:trPr>
          <w:cantSplit/>
          <w:jc w:val="center"/>
        </w:trPr>
        <w:tc>
          <w:tcPr>
            <w:tcW w:w="1384" w:type="dxa"/>
            <w:vMerge/>
            <w:vAlign w:val="center"/>
          </w:tcPr>
          <w:p w:rsidR="00D76D07" w:rsidRPr="001D389A" w:rsidRDefault="00D76D07" w:rsidP="00D24F2B">
            <w:pPr>
              <w:pStyle w:val="afffffffffffb"/>
              <w:ind w:firstLineChars="0" w:firstLine="0"/>
              <w:jc w:val="center"/>
              <w:rPr>
                <w:sz w:val="18"/>
                <w:szCs w:val="18"/>
              </w:rPr>
            </w:pPr>
          </w:p>
        </w:tc>
        <w:tc>
          <w:tcPr>
            <w:tcW w:w="1559" w:type="dxa"/>
            <w:vAlign w:val="center"/>
          </w:tcPr>
          <w:p w:rsidR="00D76D07" w:rsidRPr="001D389A" w:rsidRDefault="00D76D07" w:rsidP="00D24F2B">
            <w:pPr>
              <w:pStyle w:val="afffffffffffb"/>
              <w:ind w:firstLineChars="0" w:firstLine="0"/>
              <w:jc w:val="center"/>
              <w:rPr>
                <w:sz w:val="18"/>
                <w:szCs w:val="18"/>
              </w:rPr>
            </w:pPr>
            <w:r w:rsidRPr="001D389A">
              <w:rPr>
                <w:rFonts w:hint="eastAsia"/>
                <w:sz w:val="18"/>
                <w:szCs w:val="18"/>
              </w:rPr>
              <w:t>轿厢</w:t>
            </w:r>
          </w:p>
        </w:tc>
        <w:tc>
          <w:tcPr>
            <w:tcW w:w="5103" w:type="dxa"/>
            <w:vAlign w:val="center"/>
          </w:tcPr>
          <w:p w:rsidR="00D76D07" w:rsidRPr="001D389A" w:rsidRDefault="00D76D07" w:rsidP="00C743B5">
            <w:pPr>
              <w:pStyle w:val="afffffffffffb"/>
              <w:ind w:firstLineChars="0" w:firstLine="0"/>
              <w:rPr>
                <w:sz w:val="18"/>
                <w:szCs w:val="18"/>
              </w:rPr>
            </w:pPr>
            <w:r w:rsidRPr="001D389A">
              <w:rPr>
                <w:rFonts w:hint="eastAsia"/>
                <w:sz w:val="18"/>
                <w:szCs w:val="18"/>
              </w:rPr>
              <w:t>运行试验</w:t>
            </w:r>
          </w:p>
        </w:tc>
        <w:tc>
          <w:tcPr>
            <w:tcW w:w="1524" w:type="dxa"/>
          </w:tcPr>
          <w:p w:rsidR="00D76D07" w:rsidRPr="001D389A" w:rsidRDefault="00D76D07" w:rsidP="00C743B5">
            <w:pPr>
              <w:pStyle w:val="afffffffffffb"/>
              <w:ind w:firstLineChars="0" w:firstLine="0"/>
              <w:rPr>
                <w:sz w:val="18"/>
                <w:szCs w:val="18"/>
              </w:rPr>
            </w:pPr>
          </w:p>
        </w:tc>
      </w:tr>
    </w:tbl>
    <w:p w:rsidR="00336108" w:rsidRDefault="00970175" w:rsidP="00336108">
      <w:pPr>
        <w:pStyle w:val="aff4"/>
        <w:spacing w:before="156" w:after="156"/>
      </w:pPr>
      <w:bookmarkStart w:id="136" w:name="_Toc191393001"/>
      <w:bookmarkStart w:id="137" w:name="_Toc191393321"/>
      <w:r>
        <w:br w:type="page"/>
      </w:r>
      <w:r w:rsidR="00591FE6">
        <w:rPr>
          <w:rFonts w:hint="eastAsia"/>
        </w:rPr>
        <w:lastRenderedPageBreak/>
        <w:t>自动扶梯与自动人行道</w:t>
      </w:r>
      <w:r w:rsidR="00336108" w:rsidRPr="00DF5466">
        <w:rPr>
          <w:rFonts w:hint="eastAsia"/>
        </w:rPr>
        <w:t>音像记录内容</w:t>
      </w:r>
    </w:p>
    <w:p w:rsidR="00970175" w:rsidRPr="00FB3E67" w:rsidRDefault="00591FE6" w:rsidP="00336108">
      <w:pPr>
        <w:pStyle w:val="affffb"/>
        <w:ind w:firstLine="420"/>
      </w:pPr>
      <w:r>
        <w:rPr>
          <w:rFonts w:hint="eastAsia"/>
        </w:rPr>
        <w:t>自动扶梯与自动人行道</w:t>
      </w:r>
      <w:r w:rsidR="00336108" w:rsidRPr="001D389A">
        <w:rPr>
          <w:rFonts w:hint="eastAsia"/>
        </w:rPr>
        <w:t>音像记录内容见表</w:t>
      </w:r>
      <w:r w:rsidR="00336108" w:rsidRPr="001D389A">
        <w:rPr>
          <w:rFonts w:hint="eastAsia"/>
        </w:rPr>
        <w:t>A.</w:t>
      </w:r>
      <w:r w:rsidR="00336108">
        <w:t>4</w:t>
      </w:r>
      <w:r w:rsidR="00336108" w:rsidRPr="001D389A">
        <w:rPr>
          <w:rFonts w:hint="eastAsia"/>
        </w:rPr>
        <w:t>。</w:t>
      </w:r>
    </w:p>
    <w:p w:rsidR="002D017C" w:rsidRPr="002D017C" w:rsidRDefault="00970175" w:rsidP="002D017C">
      <w:pPr>
        <w:pStyle w:val="aff"/>
        <w:spacing w:before="156" w:after="156"/>
        <w:jc w:val="left"/>
      </w:pPr>
      <w:bookmarkStart w:id="138" w:name="_Toc195084325"/>
      <w:bookmarkStart w:id="139" w:name="_Toc195103043"/>
      <w:r>
        <w:rPr>
          <w:rFonts w:hint="eastAsia"/>
        </w:rPr>
        <w:t>自动扶梯与自动人行道</w:t>
      </w:r>
      <w:r w:rsidR="004C4B27">
        <w:rPr>
          <w:rFonts w:hint="eastAsia"/>
        </w:rPr>
        <w:t>音像记录</w:t>
      </w:r>
      <w:r>
        <w:rPr>
          <w:rFonts w:hint="eastAsia"/>
        </w:rPr>
        <w:t>内容</w:t>
      </w:r>
      <w:bookmarkStart w:id="140" w:name="BookMark6"/>
      <w:bookmarkEnd w:id="126"/>
      <w:bookmarkEnd w:id="136"/>
      <w:bookmarkEnd w:id="137"/>
      <w:bookmarkEnd w:id="138"/>
      <w:bookmarkEnd w:id="139"/>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1384"/>
        <w:gridCol w:w="1663"/>
        <w:gridCol w:w="4999"/>
        <w:gridCol w:w="1524"/>
      </w:tblGrid>
      <w:tr w:rsidR="002D017C" w:rsidTr="0053281D">
        <w:trPr>
          <w:trHeight w:val="237"/>
          <w:tblHeader/>
          <w:jc w:val="center"/>
        </w:trPr>
        <w:tc>
          <w:tcPr>
            <w:tcW w:w="1384" w:type="dxa"/>
            <w:tcBorders>
              <w:top w:val="single" w:sz="12" w:space="0" w:color="000000"/>
              <w:bottom w:val="single" w:sz="4" w:space="0" w:color="000000"/>
            </w:tcBorders>
            <w:vAlign w:val="center"/>
          </w:tcPr>
          <w:p w:rsidR="002D017C" w:rsidRPr="002D017C" w:rsidRDefault="002D017C" w:rsidP="002D017C">
            <w:pPr>
              <w:pStyle w:val="afffffffffffb"/>
              <w:ind w:firstLineChars="0" w:firstLine="0"/>
              <w:jc w:val="center"/>
              <w:rPr>
                <w:rFonts w:ascii="黑体" w:eastAsia="黑体" w:hAnsi="黑体"/>
                <w:sz w:val="18"/>
                <w:szCs w:val="18"/>
              </w:rPr>
            </w:pPr>
            <w:r w:rsidRPr="002D017C">
              <w:rPr>
                <w:rFonts w:ascii="黑体" w:eastAsia="黑体" w:hAnsi="黑体" w:hint="eastAsia"/>
                <w:sz w:val="18"/>
                <w:szCs w:val="18"/>
              </w:rPr>
              <w:t>类别</w:t>
            </w:r>
          </w:p>
        </w:tc>
        <w:tc>
          <w:tcPr>
            <w:tcW w:w="1663" w:type="dxa"/>
            <w:tcBorders>
              <w:top w:val="single" w:sz="12" w:space="0" w:color="000000"/>
              <w:bottom w:val="single" w:sz="4" w:space="0" w:color="000000"/>
            </w:tcBorders>
            <w:vAlign w:val="center"/>
          </w:tcPr>
          <w:p w:rsidR="002D017C" w:rsidRPr="002D017C" w:rsidRDefault="002D017C" w:rsidP="002D017C">
            <w:pPr>
              <w:pStyle w:val="afffffffffffb"/>
              <w:ind w:firstLineChars="0" w:firstLine="0"/>
              <w:jc w:val="center"/>
              <w:rPr>
                <w:rFonts w:ascii="黑体" w:eastAsia="黑体" w:hAnsi="黑体"/>
                <w:sz w:val="18"/>
                <w:szCs w:val="18"/>
              </w:rPr>
            </w:pPr>
            <w:r w:rsidRPr="002D017C">
              <w:rPr>
                <w:rFonts w:ascii="黑体" w:eastAsia="黑体" w:hAnsi="黑体" w:hint="eastAsia"/>
                <w:sz w:val="18"/>
                <w:szCs w:val="18"/>
              </w:rPr>
              <w:t>位置</w:t>
            </w:r>
          </w:p>
        </w:tc>
        <w:tc>
          <w:tcPr>
            <w:tcW w:w="4999" w:type="dxa"/>
            <w:tcBorders>
              <w:top w:val="single" w:sz="12" w:space="0" w:color="000000"/>
              <w:bottom w:val="single" w:sz="4" w:space="0" w:color="000000"/>
            </w:tcBorders>
            <w:vAlign w:val="center"/>
          </w:tcPr>
          <w:p w:rsidR="002D017C" w:rsidRPr="002D017C" w:rsidRDefault="002D017C" w:rsidP="002D017C">
            <w:pPr>
              <w:pStyle w:val="afffffffffffb"/>
              <w:ind w:firstLineChars="0" w:firstLine="0"/>
              <w:jc w:val="center"/>
              <w:rPr>
                <w:rFonts w:ascii="黑体" w:eastAsia="黑体" w:hAnsi="黑体"/>
                <w:sz w:val="18"/>
                <w:szCs w:val="18"/>
              </w:rPr>
            </w:pPr>
            <w:r w:rsidRPr="002D017C">
              <w:rPr>
                <w:rFonts w:ascii="黑体" w:eastAsia="黑体" w:hAnsi="黑体" w:hint="eastAsia"/>
                <w:sz w:val="18"/>
                <w:szCs w:val="18"/>
              </w:rPr>
              <w:t>项目</w:t>
            </w:r>
          </w:p>
        </w:tc>
        <w:tc>
          <w:tcPr>
            <w:tcW w:w="1524" w:type="dxa"/>
            <w:tcBorders>
              <w:top w:val="single" w:sz="12" w:space="0" w:color="000000"/>
              <w:bottom w:val="single" w:sz="4" w:space="0" w:color="000000"/>
            </w:tcBorders>
            <w:vAlign w:val="center"/>
          </w:tcPr>
          <w:p w:rsidR="002D017C" w:rsidRPr="002D017C" w:rsidRDefault="002D017C" w:rsidP="002D017C">
            <w:pPr>
              <w:pStyle w:val="afffffffffffb"/>
              <w:ind w:firstLineChars="0" w:firstLine="0"/>
              <w:jc w:val="center"/>
              <w:rPr>
                <w:rFonts w:ascii="黑体" w:eastAsia="黑体" w:hAnsi="黑体"/>
                <w:sz w:val="18"/>
                <w:szCs w:val="18"/>
              </w:rPr>
            </w:pPr>
            <w:r w:rsidRPr="002D017C">
              <w:rPr>
                <w:rFonts w:ascii="黑体" w:eastAsia="黑体" w:hAnsi="黑体" w:hint="eastAsia"/>
                <w:sz w:val="18"/>
                <w:szCs w:val="18"/>
              </w:rPr>
              <w:t>备注</w:t>
            </w:r>
          </w:p>
        </w:tc>
      </w:tr>
      <w:tr w:rsidR="002D017C" w:rsidTr="0053281D">
        <w:trPr>
          <w:tblHeader/>
          <w:jc w:val="center"/>
        </w:trPr>
        <w:tc>
          <w:tcPr>
            <w:tcW w:w="1384" w:type="dxa"/>
            <w:vMerge w:val="restart"/>
            <w:tcBorders>
              <w:top w:val="single" w:sz="4" w:space="0" w:color="000000"/>
            </w:tcBorders>
            <w:vAlign w:val="center"/>
          </w:tcPr>
          <w:p w:rsidR="002D017C" w:rsidRDefault="002D017C" w:rsidP="00475F8F">
            <w:pPr>
              <w:pStyle w:val="afffffffffffb"/>
              <w:ind w:firstLineChars="0" w:firstLine="0"/>
              <w:jc w:val="center"/>
            </w:pPr>
            <w:r>
              <w:rPr>
                <w:rFonts w:hint="eastAsia"/>
              </w:rPr>
              <w:t>设备信息</w:t>
            </w:r>
          </w:p>
          <w:p w:rsidR="002D017C" w:rsidRDefault="002D017C" w:rsidP="00475F8F">
            <w:pPr>
              <w:pStyle w:val="afffffffffffb"/>
              <w:ind w:firstLineChars="0" w:firstLine="0"/>
              <w:jc w:val="center"/>
            </w:pPr>
            <w:r>
              <w:rPr>
                <w:rFonts w:hint="eastAsia"/>
              </w:rPr>
              <w:t>记录</w:t>
            </w:r>
          </w:p>
        </w:tc>
        <w:tc>
          <w:tcPr>
            <w:tcW w:w="1663" w:type="dxa"/>
            <w:vMerge w:val="restart"/>
            <w:tcBorders>
              <w:top w:val="single" w:sz="4" w:space="0" w:color="000000"/>
            </w:tcBorders>
            <w:vAlign w:val="center"/>
          </w:tcPr>
          <w:p w:rsidR="002D017C" w:rsidRDefault="002D017C" w:rsidP="00475F8F">
            <w:pPr>
              <w:pStyle w:val="afffffffffffb"/>
              <w:ind w:firstLineChars="0" w:firstLine="0"/>
              <w:jc w:val="center"/>
            </w:pPr>
            <w:r>
              <w:rPr>
                <w:rFonts w:hint="eastAsia"/>
              </w:rPr>
              <w:t>机房、驱动站和转向站</w:t>
            </w:r>
          </w:p>
        </w:tc>
        <w:tc>
          <w:tcPr>
            <w:tcW w:w="4999" w:type="dxa"/>
            <w:tcBorders>
              <w:top w:val="single" w:sz="4" w:space="0" w:color="000000"/>
            </w:tcBorders>
            <w:vAlign w:val="center"/>
          </w:tcPr>
          <w:p w:rsidR="002D017C" w:rsidRDefault="002D017C" w:rsidP="00475F8F">
            <w:pPr>
              <w:pStyle w:val="afffffffffffb"/>
              <w:ind w:firstLineChars="0" w:firstLine="0"/>
            </w:pPr>
            <w:r>
              <w:rPr>
                <w:rFonts w:hint="eastAsia"/>
              </w:rPr>
              <w:t>主机铭牌</w:t>
            </w:r>
          </w:p>
        </w:tc>
        <w:tc>
          <w:tcPr>
            <w:tcW w:w="1524" w:type="dxa"/>
            <w:tcBorders>
              <w:top w:val="single" w:sz="4" w:space="0" w:color="000000"/>
            </w:tcBorders>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多台设备主开关标识</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旋转部件警示标识</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手动盘车装置操作说明和运行方向</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检修控制装置运行标识</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restart"/>
            <w:vAlign w:val="center"/>
          </w:tcPr>
          <w:p w:rsidR="002D017C" w:rsidRDefault="002D017C" w:rsidP="00475F8F">
            <w:pPr>
              <w:pStyle w:val="afffffffffffb"/>
              <w:ind w:firstLineChars="0" w:firstLine="0"/>
              <w:jc w:val="center"/>
            </w:pPr>
            <w:r>
              <w:rPr>
                <w:rFonts w:hint="eastAsia"/>
              </w:rPr>
              <w:t>相邻区域</w:t>
            </w:r>
          </w:p>
        </w:tc>
        <w:tc>
          <w:tcPr>
            <w:tcW w:w="4999" w:type="dxa"/>
            <w:vAlign w:val="center"/>
          </w:tcPr>
          <w:p w:rsidR="002D017C" w:rsidRDefault="002D017C" w:rsidP="00475F8F">
            <w:pPr>
              <w:pStyle w:val="afffffffffffb"/>
              <w:ind w:firstLineChars="0" w:firstLine="0"/>
            </w:pPr>
            <w:r>
              <w:rPr>
                <w:rFonts w:hint="eastAsia"/>
              </w:rPr>
              <w:t>出入口产品铭牌</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安全乘用图形标志</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restart"/>
            <w:vAlign w:val="center"/>
          </w:tcPr>
          <w:p w:rsidR="002D017C" w:rsidRDefault="002D017C" w:rsidP="00475F8F">
            <w:pPr>
              <w:pStyle w:val="afffffffffffb"/>
              <w:ind w:firstLineChars="0" w:firstLine="0"/>
              <w:jc w:val="center"/>
            </w:pPr>
            <w:r>
              <w:rPr>
                <w:rFonts w:hint="eastAsia"/>
              </w:rPr>
              <w:t>尺寸测量</w:t>
            </w:r>
          </w:p>
        </w:tc>
        <w:tc>
          <w:tcPr>
            <w:tcW w:w="1663" w:type="dxa"/>
            <w:vMerge w:val="restart"/>
            <w:vAlign w:val="center"/>
          </w:tcPr>
          <w:p w:rsidR="002D017C" w:rsidRDefault="002D017C" w:rsidP="00475F8F">
            <w:pPr>
              <w:pStyle w:val="afffffffffffb"/>
              <w:ind w:firstLineChars="0" w:firstLine="0"/>
              <w:jc w:val="center"/>
            </w:pPr>
            <w:r>
              <w:rPr>
                <w:rFonts w:hint="eastAsia"/>
              </w:rPr>
              <w:t>相邻区域</w:t>
            </w:r>
          </w:p>
        </w:tc>
        <w:tc>
          <w:tcPr>
            <w:tcW w:w="4999" w:type="dxa"/>
            <w:vAlign w:val="center"/>
          </w:tcPr>
          <w:p w:rsidR="002D017C" w:rsidRDefault="002D017C" w:rsidP="00475F8F">
            <w:pPr>
              <w:pStyle w:val="afffffffffffb"/>
              <w:ind w:firstLineChars="0" w:firstLine="0"/>
            </w:pPr>
            <w:r>
              <w:rPr>
                <w:rFonts w:hint="eastAsia"/>
              </w:rPr>
              <w:t>梳齿与踏面相交线处的照度</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出入口区域</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出入口防护装置</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防护挡板</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扶手带距离</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连续输送保护要求下的附加紧急停止开关</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t>梳齿板梳齿与踏面齿槽的</w:t>
            </w:r>
            <w:r>
              <w:rPr>
                <w:rFonts w:hint="eastAsia"/>
              </w:rPr>
              <w:t>啮合深度</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t>梳齿槽根部与踏面的间隙</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紧急停止开关</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restart"/>
            <w:vAlign w:val="center"/>
          </w:tcPr>
          <w:p w:rsidR="002D017C" w:rsidRDefault="002D017C" w:rsidP="00475F8F">
            <w:pPr>
              <w:pStyle w:val="afffffffffffb"/>
              <w:ind w:firstLineChars="0" w:firstLine="0"/>
              <w:jc w:val="center"/>
            </w:pPr>
            <w:r>
              <w:rPr>
                <w:rFonts w:hint="eastAsia"/>
              </w:rPr>
              <w:t>扶手装置和围裙板</w:t>
            </w:r>
          </w:p>
        </w:tc>
        <w:tc>
          <w:tcPr>
            <w:tcW w:w="4999" w:type="dxa"/>
            <w:vAlign w:val="center"/>
          </w:tcPr>
          <w:p w:rsidR="002D017C" w:rsidRDefault="002D017C" w:rsidP="00475F8F">
            <w:pPr>
              <w:pStyle w:val="afffffffffffb"/>
              <w:ind w:firstLineChars="0" w:firstLine="0"/>
            </w:pPr>
            <w:r>
              <w:rPr>
                <w:rFonts w:hint="eastAsia"/>
              </w:rPr>
              <w:t>扶手装置</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防爬装置</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阻挡装置</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防滑行装置</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护壁板间隙</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rPr>
                <w:rFonts w:hint="eastAsia"/>
              </w:rPr>
              <w:t>围裙板与梯级、踏板间隙</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Merge/>
            <w:vAlign w:val="center"/>
          </w:tcPr>
          <w:p w:rsidR="002D017C" w:rsidRDefault="002D017C" w:rsidP="00475F8F">
            <w:pPr>
              <w:pStyle w:val="afffffffffffb"/>
              <w:ind w:firstLineChars="0" w:firstLine="0"/>
              <w:jc w:val="center"/>
            </w:pPr>
          </w:p>
        </w:tc>
        <w:tc>
          <w:tcPr>
            <w:tcW w:w="4999" w:type="dxa"/>
            <w:vAlign w:val="center"/>
          </w:tcPr>
          <w:p w:rsidR="002D017C" w:rsidRDefault="002D017C" w:rsidP="00475F8F">
            <w:pPr>
              <w:pStyle w:val="afffffffffffb"/>
              <w:ind w:firstLineChars="0" w:firstLine="0"/>
            </w:pPr>
            <w:r>
              <w:t>围裙板防夹装置</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jc w:val="center"/>
            </w:pPr>
          </w:p>
        </w:tc>
        <w:tc>
          <w:tcPr>
            <w:tcW w:w="1663" w:type="dxa"/>
            <w:vAlign w:val="center"/>
          </w:tcPr>
          <w:p w:rsidR="002D017C" w:rsidRDefault="002D017C" w:rsidP="00475F8F">
            <w:pPr>
              <w:pStyle w:val="afffffffffffb"/>
              <w:ind w:firstLineChars="0" w:firstLine="0"/>
              <w:jc w:val="center"/>
            </w:pPr>
            <w:r>
              <w:rPr>
                <w:rFonts w:hint="eastAsia"/>
              </w:rPr>
              <w:t>梯级、踏板</w:t>
            </w:r>
            <w:r>
              <w:t>(胶带)及其驱动元件</w:t>
            </w:r>
          </w:p>
        </w:tc>
        <w:tc>
          <w:tcPr>
            <w:tcW w:w="4999" w:type="dxa"/>
            <w:vAlign w:val="center"/>
          </w:tcPr>
          <w:p w:rsidR="002D017C" w:rsidRDefault="002D017C" w:rsidP="00475F8F">
            <w:pPr>
              <w:pStyle w:val="afffffffffffb"/>
              <w:ind w:firstLineChars="0" w:firstLine="0"/>
            </w:pPr>
            <w:r>
              <w:rPr>
                <w:rFonts w:hint="eastAsia"/>
              </w:rPr>
              <w:t>梯级、踏板（胶带）</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restart"/>
            <w:vAlign w:val="center"/>
          </w:tcPr>
          <w:p w:rsidR="002D017C" w:rsidRDefault="002D017C" w:rsidP="00475F8F">
            <w:pPr>
              <w:pStyle w:val="affffb"/>
              <w:ind w:firstLineChars="0" w:firstLine="0"/>
              <w:jc w:val="center"/>
            </w:pPr>
            <w:r>
              <w:rPr>
                <w:rFonts w:hint="eastAsia"/>
              </w:rPr>
              <w:t>功能与验证</w:t>
            </w:r>
          </w:p>
        </w:tc>
        <w:tc>
          <w:tcPr>
            <w:tcW w:w="1663" w:type="dxa"/>
            <w:vMerge w:val="restart"/>
            <w:vAlign w:val="center"/>
          </w:tcPr>
          <w:p w:rsidR="002D017C" w:rsidRDefault="002D017C" w:rsidP="00475F8F">
            <w:pPr>
              <w:pStyle w:val="afffffffffffb"/>
              <w:ind w:firstLineChars="0" w:firstLine="0"/>
              <w:jc w:val="center"/>
            </w:pPr>
            <w:r>
              <w:rPr>
                <w:rFonts w:hint="eastAsia"/>
              </w:rPr>
              <w:t>机房、驱动站和转向站</w:t>
            </w:r>
          </w:p>
        </w:tc>
        <w:tc>
          <w:tcPr>
            <w:tcW w:w="4999" w:type="dxa"/>
            <w:vAlign w:val="center"/>
          </w:tcPr>
          <w:p w:rsidR="002D017C" w:rsidRDefault="002D017C" w:rsidP="00475F8F">
            <w:pPr>
              <w:pStyle w:val="afffffffffffb"/>
              <w:ind w:firstLineChars="0" w:firstLine="0"/>
            </w:pPr>
            <w:r>
              <w:rPr>
                <w:rFonts w:hint="eastAsia"/>
              </w:rPr>
              <w:t>照明</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pPr>
          </w:p>
        </w:tc>
        <w:tc>
          <w:tcPr>
            <w:tcW w:w="1663" w:type="dxa"/>
            <w:vMerge/>
            <w:vAlign w:val="center"/>
          </w:tcPr>
          <w:p w:rsidR="002D017C" w:rsidRDefault="002D017C" w:rsidP="00475F8F">
            <w:pPr>
              <w:pStyle w:val="afffffffffffb"/>
              <w:ind w:firstLineChars="0" w:firstLine="0"/>
            </w:pPr>
          </w:p>
        </w:tc>
        <w:tc>
          <w:tcPr>
            <w:tcW w:w="4999" w:type="dxa"/>
            <w:vAlign w:val="center"/>
          </w:tcPr>
          <w:p w:rsidR="002D017C" w:rsidRDefault="002D017C" w:rsidP="00475F8F">
            <w:pPr>
              <w:pStyle w:val="afffffffffffb"/>
              <w:ind w:firstLineChars="0" w:firstLine="0"/>
            </w:pPr>
            <w:r>
              <w:rPr>
                <w:rFonts w:hint="eastAsia"/>
              </w:rPr>
              <w:t>接地保护措施</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pPr>
          </w:p>
        </w:tc>
        <w:tc>
          <w:tcPr>
            <w:tcW w:w="1663" w:type="dxa"/>
            <w:vMerge/>
            <w:vAlign w:val="center"/>
          </w:tcPr>
          <w:p w:rsidR="002D017C" w:rsidRDefault="002D017C" w:rsidP="00475F8F">
            <w:pPr>
              <w:pStyle w:val="afffffffffffb"/>
              <w:ind w:firstLineChars="0" w:firstLine="0"/>
            </w:pPr>
          </w:p>
        </w:tc>
        <w:tc>
          <w:tcPr>
            <w:tcW w:w="4999" w:type="dxa"/>
            <w:vAlign w:val="center"/>
          </w:tcPr>
          <w:p w:rsidR="002D017C" w:rsidRDefault="002D017C" w:rsidP="00475F8F">
            <w:pPr>
              <w:pStyle w:val="afffffffffffb"/>
              <w:ind w:firstLineChars="0" w:firstLine="0"/>
            </w:pPr>
            <w:r>
              <w:rPr>
                <w:rFonts w:hint="eastAsia"/>
              </w:rPr>
              <w:t>主开关</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pPr>
          </w:p>
        </w:tc>
        <w:tc>
          <w:tcPr>
            <w:tcW w:w="1663" w:type="dxa"/>
            <w:vMerge/>
            <w:vAlign w:val="center"/>
          </w:tcPr>
          <w:p w:rsidR="002D017C" w:rsidRDefault="002D017C" w:rsidP="00475F8F">
            <w:pPr>
              <w:pStyle w:val="afffffffffffb"/>
              <w:ind w:firstLineChars="0" w:firstLine="0"/>
            </w:pPr>
          </w:p>
        </w:tc>
        <w:tc>
          <w:tcPr>
            <w:tcW w:w="4999" w:type="dxa"/>
            <w:vAlign w:val="center"/>
          </w:tcPr>
          <w:p w:rsidR="002D017C" w:rsidRDefault="002D017C" w:rsidP="00475F8F">
            <w:pPr>
              <w:pStyle w:val="afffffffffffb"/>
              <w:ind w:firstLineChars="0" w:firstLine="0"/>
            </w:pPr>
            <w:r>
              <w:rPr>
                <w:rFonts w:hint="eastAsia"/>
              </w:rPr>
              <w:t>停止开关</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pPr>
          </w:p>
        </w:tc>
        <w:tc>
          <w:tcPr>
            <w:tcW w:w="1663" w:type="dxa"/>
            <w:vMerge/>
            <w:vAlign w:val="center"/>
          </w:tcPr>
          <w:p w:rsidR="002D017C" w:rsidRDefault="002D017C" w:rsidP="00475F8F">
            <w:pPr>
              <w:pStyle w:val="afffffffffffb"/>
              <w:ind w:firstLineChars="0" w:firstLine="0"/>
            </w:pPr>
          </w:p>
        </w:tc>
        <w:tc>
          <w:tcPr>
            <w:tcW w:w="4999" w:type="dxa"/>
            <w:vAlign w:val="center"/>
          </w:tcPr>
          <w:p w:rsidR="002D017C" w:rsidRDefault="002D017C" w:rsidP="00475F8F">
            <w:pPr>
              <w:pStyle w:val="afffffffffffb"/>
              <w:ind w:firstLineChars="0" w:firstLine="0"/>
            </w:pPr>
            <w:r>
              <w:rPr>
                <w:rFonts w:hint="eastAsia"/>
              </w:rPr>
              <w:t>旋转部件防护措施</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pPr>
          </w:p>
        </w:tc>
        <w:tc>
          <w:tcPr>
            <w:tcW w:w="1663" w:type="dxa"/>
            <w:vMerge/>
            <w:vAlign w:val="center"/>
          </w:tcPr>
          <w:p w:rsidR="002D017C" w:rsidRDefault="002D017C" w:rsidP="00475F8F">
            <w:pPr>
              <w:pStyle w:val="afffffffffffb"/>
              <w:ind w:firstLineChars="0" w:firstLine="0"/>
            </w:pPr>
          </w:p>
        </w:tc>
        <w:tc>
          <w:tcPr>
            <w:tcW w:w="4999" w:type="dxa"/>
            <w:vAlign w:val="center"/>
          </w:tcPr>
          <w:p w:rsidR="002D017C" w:rsidRDefault="002D017C" w:rsidP="00475F8F">
            <w:pPr>
              <w:pStyle w:val="afffffffffffb"/>
              <w:ind w:firstLineChars="0" w:firstLine="0"/>
            </w:pPr>
            <w:r>
              <w:rPr>
                <w:rFonts w:hint="eastAsia"/>
              </w:rPr>
              <w:t>工作工作制动器状态监测功能</w:t>
            </w:r>
          </w:p>
        </w:tc>
        <w:tc>
          <w:tcPr>
            <w:tcW w:w="1524" w:type="dxa"/>
          </w:tcPr>
          <w:p w:rsidR="002D017C" w:rsidRDefault="002D017C" w:rsidP="00475F8F">
            <w:pPr>
              <w:pStyle w:val="afffffffffffb"/>
              <w:ind w:firstLineChars="0" w:firstLine="0"/>
            </w:pPr>
          </w:p>
        </w:tc>
      </w:tr>
      <w:tr w:rsidR="002D017C" w:rsidTr="002D017C">
        <w:trPr>
          <w:tblHeader/>
          <w:jc w:val="center"/>
        </w:trPr>
        <w:tc>
          <w:tcPr>
            <w:tcW w:w="1384" w:type="dxa"/>
            <w:vMerge/>
            <w:vAlign w:val="center"/>
          </w:tcPr>
          <w:p w:rsidR="002D017C" w:rsidRDefault="002D017C" w:rsidP="00475F8F">
            <w:pPr>
              <w:pStyle w:val="afffffffffffb"/>
              <w:ind w:firstLineChars="0" w:firstLine="0"/>
            </w:pPr>
          </w:p>
        </w:tc>
        <w:tc>
          <w:tcPr>
            <w:tcW w:w="1663" w:type="dxa"/>
            <w:vMerge/>
            <w:vAlign w:val="center"/>
          </w:tcPr>
          <w:p w:rsidR="002D017C" w:rsidRDefault="002D017C" w:rsidP="00475F8F">
            <w:pPr>
              <w:pStyle w:val="afffffffffffb"/>
              <w:ind w:firstLineChars="0" w:firstLine="0"/>
            </w:pPr>
          </w:p>
        </w:tc>
        <w:tc>
          <w:tcPr>
            <w:tcW w:w="4999" w:type="dxa"/>
            <w:vAlign w:val="center"/>
          </w:tcPr>
          <w:p w:rsidR="002D017C" w:rsidRDefault="002D017C" w:rsidP="00475F8F">
            <w:pPr>
              <w:pStyle w:val="afffffffffffb"/>
              <w:ind w:firstLineChars="0" w:firstLine="0"/>
            </w:pPr>
            <w:r>
              <w:rPr>
                <w:rFonts w:hint="eastAsia"/>
              </w:rPr>
              <w:t>手动盘车电气安全装置</w:t>
            </w:r>
          </w:p>
        </w:tc>
        <w:tc>
          <w:tcPr>
            <w:tcW w:w="1524" w:type="dxa"/>
          </w:tcPr>
          <w:p w:rsidR="002D017C" w:rsidRDefault="002D017C" w:rsidP="00475F8F">
            <w:pPr>
              <w:pStyle w:val="afffffffffffb"/>
              <w:ind w:firstLineChars="0" w:firstLine="0"/>
            </w:pPr>
          </w:p>
        </w:tc>
      </w:tr>
    </w:tbl>
    <w:p w:rsidR="002D017C" w:rsidRPr="002D017C" w:rsidRDefault="002D017C" w:rsidP="00D71F51">
      <w:pPr>
        <w:pStyle w:val="aff"/>
        <w:numPr>
          <w:ilvl w:val="0"/>
          <w:numId w:val="0"/>
        </w:numPr>
        <w:spacing w:before="156" w:after="156"/>
      </w:pPr>
      <w:bookmarkStart w:id="141" w:name="_Toc195103044"/>
      <w:r w:rsidRPr="00D24F2B">
        <w:rPr>
          <w:rFonts w:hint="eastAsia"/>
        </w:rPr>
        <w:lastRenderedPageBreak/>
        <w:t>表A.</w:t>
      </w:r>
      <w:r>
        <w:rPr>
          <w:rFonts w:hint="eastAsia"/>
        </w:rPr>
        <w:t>4</w:t>
      </w:r>
      <w:r w:rsidRPr="00D24F2B">
        <w:rPr>
          <w:rFonts w:hint="eastAsia"/>
        </w:rPr>
        <w:t>（续）</w:t>
      </w:r>
      <w:bookmarkEnd w:id="141"/>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1384"/>
        <w:gridCol w:w="1663"/>
        <w:gridCol w:w="4999"/>
        <w:gridCol w:w="1524"/>
      </w:tblGrid>
      <w:tr w:rsidR="002D017C" w:rsidTr="00475F8F">
        <w:trPr>
          <w:jc w:val="center"/>
        </w:trPr>
        <w:tc>
          <w:tcPr>
            <w:tcW w:w="1384" w:type="dxa"/>
            <w:tcBorders>
              <w:top w:val="single" w:sz="12" w:space="0" w:color="000000"/>
              <w:left w:val="single" w:sz="12" w:space="0" w:color="000000"/>
              <w:bottom w:val="single" w:sz="4" w:space="0" w:color="000000"/>
              <w:right w:val="single" w:sz="6" w:space="0" w:color="000000"/>
            </w:tcBorders>
            <w:vAlign w:val="center"/>
          </w:tcPr>
          <w:p w:rsidR="002D017C" w:rsidRPr="002D017C" w:rsidRDefault="002D017C" w:rsidP="00475F8F">
            <w:pPr>
              <w:pStyle w:val="afffffffffffb"/>
              <w:ind w:firstLineChars="0" w:firstLine="0"/>
              <w:rPr>
                <w:rFonts w:ascii="黑体" w:eastAsia="黑体" w:hAnsi="黑体"/>
                <w:sz w:val="18"/>
                <w:szCs w:val="18"/>
              </w:rPr>
            </w:pPr>
            <w:r w:rsidRPr="002D017C">
              <w:rPr>
                <w:rFonts w:ascii="黑体" w:eastAsia="黑体" w:hAnsi="黑体" w:hint="eastAsia"/>
                <w:sz w:val="18"/>
                <w:szCs w:val="18"/>
              </w:rPr>
              <w:t>类别</w:t>
            </w:r>
          </w:p>
        </w:tc>
        <w:tc>
          <w:tcPr>
            <w:tcW w:w="1663" w:type="dxa"/>
            <w:tcBorders>
              <w:top w:val="single" w:sz="12" w:space="0" w:color="000000"/>
              <w:left w:val="single" w:sz="6" w:space="0" w:color="000000"/>
              <w:bottom w:val="single" w:sz="4" w:space="0" w:color="000000"/>
              <w:right w:val="single" w:sz="6" w:space="0" w:color="000000"/>
            </w:tcBorders>
            <w:vAlign w:val="center"/>
          </w:tcPr>
          <w:p w:rsidR="002D017C" w:rsidRPr="002D017C" w:rsidRDefault="002D017C" w:rsidP="00475F8F">
            <w:pPr>
              <w:pStyle w:val="afffffffffffb"/>
              <w:ind w:firstLineChars="0" w:firstLine="0"/>
              <w:rPr>
                <w:rFonts w:ascii="黑体" w:eastAsia="黑体" w:hAnsi="黑体"/>
                <w:sz w:val="18"/>
                <w:szCs w:val="18"/>
              </w:rPr>
            </w:pPr>
            <w:r w:rsidRPr="002D017C">
              <w:rPr>
                <w:rFonts w:ascii="黑体" w:eastAsia="黑体" w:hAnsi="黑体" w:hint="eastAsia"/>
                <w:sz w:val="18"/>
                <w:szCs w:val="18"/>
              </w:rPr>
              <w:t>位置</w:t>
            </w:r>
          </w:p>
        </w:tc>
        <w:tc>
          <w:tcPr>
            <w:tcW w:w="4999" w:type="dxa"/>
            <w:tcBorders>
              <w:top w:val="single" w:sz="12" w:space="0" w:color="000000"/>
              <w:left w:val="single" w:sz="6" w:space="0" w:color="000000"/>
              <w:bottom w:val="single" w:sz="4" w:space="0" w:color="000000"/>
              <w:right w:val="single" w:sz="6" w:space="0" w:color="000000"/>
            </w:tcBorders>
            <w:vAlign w:val="center"/>
          </w:tcPr>
          <w:p w:rsidR="002D017C" w:rsidRPr="002D017C" w:rsidRDefault="002D017C" w:rsidP="00475F8F">
            <w:pPr>
              <w:pStyle w:val="afffffffffffb"/>
              <w:ind w:firstLineChars="0" w:firstLine="0"/>
              <w:rPr>
                <w:rFonts w:ascii="黑体" w:eastAsia="黑体" w:hAnsi="黑体"/>
                <w:sz w:val="18"/>
                <w:szCs w:val="18"/>
              </w:rPr>
            </w:pPr>
            <w:r w:rsidRPr="002D017C">
              <w:rPr>
                <w:rFonts w:ascii="黑体" w:eastAsia="黑体" w:hAnsi="黑体" w:hint="eastAsia"/>
                <w:sz w:val="18"/>
                <w:szCs w:val="18"/>
              </w:rPr>
              <w:t>项目</w:t>
            </w:r>
          </w:p>
        </w:tc>
        <w:tc>
          <w:tcPr>
            <w:tcW w:w="1524" w:type="dxa"/>
            <w:tcBorders>
              <w:top w:val="single" w:sz="12" w:space="0" w:color="000000"/>
              <w:left w:val="single" w:sz="6" w:space="0" w:color="000000"/>
              <w:bottom w:val="single" w:sz="4" w:space="0" w:color="000000"/>
              <w:right w:val="single" w:sz="12" w:space="0" w:color="000000"/>
            </w:tcBorders>
            <w:vAlign w:val="center"/>
          </w:tcPr>
          <w:p w:rsidR="002D017C" w:rsidRPr="002D017C" w:rsidRDefault="002D017C" w:rsidP="00475F8F">
            <w:pPr>
              <w:pStyle w:val="afffffffffffb"/>
              <w:ind w:firstLineChars="0" w:firstLine="0"/>
              <w:rPr>
                <w:rFonts w:ascii="黑体" w:eastAsia="黑体" w:hAnsi="黑体"/>
                <w:sz w:val="18"/>
                <w:szCs w:val="18"/>
              </w:rPr>
            </w:pPr>
            <w:r w:rsidRPr="002D017C">
              <w:rPr>
                <w:rFonts w:ascii="黑体" w:eastAsia="黑体" w:hAnsi="黑体" w:hint="eastAsia"/>
                <w:sz w:val="18"/>
                <w:szCs w:val="18"/>
              </w:rPr>
              <w:t>备注</w:t>
            </w:r>
          </w:p>
        </w:tc>
      </w:tr>
      <w:tr w:rsidR="00475F8F" w:rsidTr="00475F8F">
        <w:trPr>
          <w:jc w:val="center"/>
        </w:trPr>
        <w:tc>
          <w:tcPr>
            <w:tcW w:w="1384" w:type="dxa"/>
            <w:vMerge w:val="restart"/>
            <w:tcBorders>
              <w:top w:val="single" w:sz="4" w:space="0" w:color="000000"/>
            </w:tcBorders>
            <w:vAlign w:val="center"/>
          </w:tcPr>
          <w:p w:rsidR="00475F8F" w:rsidRDefault="00475F8F" w:rsidP="00475F8F">
            <w:pPr>
              <w:pStyle w:val="affffb"/>
              <w:ind w:firstLineChars="0" w:firstLine="0"/>
              <w:jc w:val="center"/>
            </w:pPr>
            <w:r>
              <w:rPr>
                <w:rFonts w:hint="eastAsia"/>
              </w:rPr>
              <w:t>功能与验证</w:t>
            </w:r>
          </w:p>
        </w:tc>
        <w:tc>
          <w:tcPr>
            <w:tcW w:w="1663" w:type="dxa"/>
            <w:vMerge w:val="restart"/>
            <w:tcBorders>
              <w:top w:val="single" w:sz="4" w:space="0" w:color="000000"/>
            </w:tcBorders>
            <w:vAlign w:val="center"/>
          </w:tcPr>
          <w:p w:rsidR="00475F8F" w:rsidRDefault="00475F8F" w:rsidP="00475F8F">
            <w:pPr>
              <w:pStyle w:val="afffffffffffb"/>
              <w:ind w:firstLineChars="0" w:firstLine="0"/>
              <w:jc w:val="center"/>
            </w:pPr>
            <w:r>
              <w:rPr>
                <w:rFonts w:hint="eastAsia"/>
              </w:rPr>
              <w:t>机房、驱动站和转向站</w:t>
            </w:r>
          </w:p>
        </w:tc>
        <w:tc>
          <w:tcPr>
            <w:tcW w:w="4999" w:type="dxa"/>
            <w:tcBorders>
              <w:top w:val="single" w:sz="4" w:space="0" w:color="000000"/>
            </w:tcBorders>
            <w:vAlign w:val="center"/>
          </w:tcPr>
          <w:p w:rsidR="00475F8F" w:rsidRDefault="00475F8F" w:rsidP="00475F8F">
            <w:pPr>
              <w:pStyle w:val="afffffffffffb"/>
              <w:ind w:firstLineChars="0" w:firstLine="0"/>
            </w:pPr>
            <w:r>
              <w:rPr>
                <w:rFonts w:hint="eastAsia"/>
              </w:rPr>
              <w:t>驱动链电气安全装置</w:t>
            </w:r>
          </w:p>
        </w:tc>
        <w:tc>
          <w:tcPr>
            <w:tcW w:w="1524" w:type="dxa"/>
            <w:tcBorders>
              <w:top w:val="single" w:sz="4" w:space="0" w:color="000000"/>
            </w:tcBorders>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b"/>
              <w:ind w:firstLineChars="0" w:firstLine="0"/>
              <w:jc w:val="center"/>
            </w:pPr>
          </w:p>
        </w:tc>
        <w:tc>
          <w:tcPr>
            <w:tcW w:w="1663" w:type="dxa"/>
            <w:vMerge/>
            <w:vAlign w:val="center"/>
          </w:tcPr>
          <w:p w:rsidR="00475F8F" w:rsidRDefault="00475F8F" w:rsidP="00475F8F">
            <w:pPr>
              <w:pStyle w:val="afffffffffffb"/>
              <w:ind w:firstLineChars="0" w:firstLine="0"/>
              <w:jc w:val="center"/>
            </w:pPr>
          </w:p>
        </w:tc>
        <w:tc>
          <w:tcPr>
            <w:tcW w:w="4999" w:type="dxa"/>
            <w:tcBorders>
              <w:top w:val="single" w:sz="4" w:space="0" w:color="000000"/>
            </w:tcBorders>
            <w:vAlign w:val="center"/>
          </w:tcPr>
          <w:p w:rsidR="00475F8F" w:rsidRDefault="00475F8F" w:rsidP="00475F8F">
            <w:pPr>
              <w:pStyle w:val="afffffffffffb"/>
              <w:ind w:firstLineChars="0" w:firstLine="0"/>
            </w:pPr>
            <w:r>
              <w:rPr>
                <w:rFonts w:hint="eastAsia"/>
              </w:rPr>
              <w:t>检修控制装置</w:t>
            </w:r>
          </w:p>
        </w:tc>
        <w:tc>
          <w:tcPr>
            <w:tcW w:w="1524" w:type="dxa"/>
            <w:tcBorders>
              <w:top w:val="single" w:sz="4" w:space="0" w:color="000000"/>
            </w:tcBorders>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fffffffb"/>
              <w:ind w:firstLineChars="0" w:firstLine="0"/>
              <w:jc w:val="center"/>
            </w:pPr>
          </w:p>
        </w:tc>
        <w:tc>
          <w:tcPr>
            <w:tcW w:w="1663" w:type="dxa"/>
            <w:vMerge/>
            <w:vAlign w:val="center"/>
          </w:tcPr>
          <w:p w:rsidR="00475F8F" w:rsidRDefault="00475F8F" w:rsidP="00475F8F">
            <w:pPr>
              <w:pStyle w:val="afffffffffffb"/>
              <w:ind w:firstLineChars="0" w:firstLine="0"/>
              <w:jc w:val="center"/>
            </w:pPr>
          </w:p>
        </w:tc>
        <w:tc>
          <w:tcPr>
            <w:tcW w:w="4999" w:type="dxa"/>
            <w:vAlign w:val="center"/>
          </w:tcPr>
          <w:p w:rsidR="00475F8F" w:rsidRDefault="00475F8F" w:rsidP="00475F8F">
            <w:pPr>
              <w:pStyle w:val="afffffffffffb"/>
              <w:ind w:firstLineChars="0" w:firstLine="0"/>
            </w:pPr>
            <w:r>
              <w:rPr>
                <w:rFonts w:hint="eastAsia"/>
              </w:rPr>
              <w:t>空载制停距离试验</w:t>
            </w:r>
          </w:p>
        </w:tc>
        <w:tc>
          <w:tcPr>
            <w:tcW w:w="1524" w:type="dxa"/>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fffffffb"/>
              <w:ind w:firstLineChars="0" w:firstLine="0"/>
              <w:jc w:val="center"/>
            </w:pPr>
          </w:p>
        </w:tc>
        <w:tc>
          <w:tcPr>
            <w:tcW w:w="1663" w:type="dxa"/>
            <w:vMerge/>
            <w:vAlign w:val="center"/>
          </w:tcPr>
          <w:p w:rsidR="00475F8F" w:rsidRDefault="00475F8F" w:rsidP="00475F8F">
            <w:pPr>
              <w:pStyle w:val="afffffffffffb"/>
              <w:ind w:firstLineChars="0" w:firstLine="0"/>
              <w:jc w:val="center"/>
            </w:pPr>
          </w:p>
        </w:tc>
        <w:tc>
          <w:tcPr>
            <w:tcW w:w="4999" w:type="dxa"/>
            <w:vAlign w:val="center"/>
          </w:tcPr>
          <w:p w:rsidR="00475F8F" w:rsidRDefault="00475F8F" w:rsidP="00475F8F">
            <w:pPr>
              <w:pStyle w:val="afffffffffffb"/>
              <w:ind w:firstLineChars="0" w:firstLine="0"/>
            </w:pPr>
            <w:r>
              <w:rPr>
                <w:rFonts w:hint="eastAsia"/>
              </w:rPr>
              <w:t>附加制动器试验</w:t>
            </w:r>
          </w:p>
        </w:tc>
        <w:tc>
          <w:tcPr>
            <w:tcW w:w="1524" w:type="dxa"/>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fffffffb"/>
              <w:ind w:firstLineChars="0" w:firstLine="0"/>
              <w:jc w:val="center"/>
            </w:pPr>
          </w:p>
        </w:tc>
        <w:tc>
          <w:tcPr>
            <w:tcW w:w="1663" w:type="dxa"/>
            <w:vMerge w:val="restart"/>
            <w:vAlign w:val="center"/>
          </w:tcPr>
          <w:p w:rsidR="00475F8F" w:rsidRDefault="00475F8F" w:rsidP="00475F8F">
            <w:pPr>
              <w:pStyle w:val="afffffffffffb"/>
              <w:ind w:firstLineChars="0" w:firstLine="0"/>
              <w:jc w:val="center"/>
            </w:pPr>
            <w:r>
              <w:rPr>
                <w:rFonts w:hint="eastAsia"/>
              </w:rPr>
              <w:t>相邻区域</w:t>
            </w:r>
          </w:p>
        </w:tc>
        <w:tc>
          <w:tcPr>
            <w:tcW w:w="4999" w:type="dxa"/>
            <w:vAlign w:val="center"/>
          </w:tcPr>
          <w:p w:rsidR="00475F8F" w:rsidRDefault="00475F8F" w:rsidP="00475F8F">
            <w:pPr>
              <w:pStyle w:val="afffffffffffb"/>
              <w:ind w:firstLineChars="0" w:firstLine="0"/>
            </w:pPr>
            <w:r>
              <w:rPr>
                <w:rFonts w:hint="eastAsia"/>
              </w:rPr>
              <w:t>连续输送保护</w:t>
            </w:r>
          </w:p>
        </w:tc>
        <w:tc>
          <w:tcPr>
            <w:tcW w:w="1524" w:type="dxa"/>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fffffffb"/>
              <w:ind w:firstLineChars="0" w:firstLine="0"/>
              <w:jc w:val="center"/>
            </w:pPr>
          </w:p>
        </w:tc>
        <w:tc>
          <w:tcPr>
            <w:tcW w:w="1663" w:type="dxa"/>
            <w:vMerge/>
            <w:vAlign w:val="center"/>
          </w:tcPr>
          <w:p w:rsidR="00475F8F" w:rsidRDefault="00475F8F" w:rsidP="00475F8F">
            <w:pPr>
              <w:pStyle w:val="afffffffffffb"/>
              <w:ind w:firstLineChars="0" w:firstLine="0"/>
              <w:jc w:val="center"/>
            </w:pPr>
          </w:p>
        </w:tc>
        <w:tc>
          <w:tcPr>
            <w:tcW w:w="4999" w:type="dxa"/>
            <w:vAlign w:val="center"/>
          </w:tcPr>
          <w:p w:rsidR="00475F8F" w:rsidRDefault="00475F8F" w:rsidP="00475F8F">
            <w:pPr>
              <w:pStyle w:val="afffffffffffb"/>
              <w:ind w:firstLineChars="0" w:firstLine="0"/>
            </w:pPr>
            <w:r>
              <w:rPr>
                <w:rFonts w:hint="eastAsia"/>
              </w:rPr>
              <w:t>检修盖板与楼层板及其电气安全装置</w:t>
            </w:r>
          </w:p>
        </w:tc>
        <w:tc>
          <w:tcPr>
            <w:tcW w:w="1524" w:type="dxa"/>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fffffffb"/>
              <w:ind w:firstLineChars="0" w:firstLine="0"/>
              <w:jc w:val="center"/>
            </w:pPr>
          </w:p>
        </w:tc>
        <w:tc>
          <w:tcPr>
            <w:tcW w:w="1663" w:type="dxa"/>
            <w:vMerge/>
            <w:vAlign w:val="center"/>
          </w:tcPr>
          <w:p w:rsidR="00475F8F" w:rsidRDefault="00475F8F" w:rsidP="00475F8F">
            <w:pPr>
              <w:pStyle w:val="afffffffffffb"/>
              <w:ind w:firstLineChars="0" w:firstLine="0"/>
              <w:jc w:val="center"/>
            </w:pPr>
          </w:p>
        </w:tc>
        <w:tc>
          <w:tcPr>
            <w:tcW w:w="4999" w:type="dxa"/>
            <w:vAlign w:val="center"/>
          </w:tcPr>
          <w:p w:rsidR="00475F8F" w:rsidRDefault="00475F8F" w:rsidP="00475F8F">
            <w:pPr>
              <w:pStyle w:val="afffffffffffb"/>
              <w:ind w:firstLineChars="0" w:firstLine="0"/>
            </w:pPr>
            <w:r>
              <w:rPr>
                <w:rFonts w:hint="eastAsia"/>
              </w:rPr>
              <w:t>梳齿与梳齿板</w:t>
            </w:r>
          </w:p>
        </w:tc>
        <w:tc>
          <w:tcPr>
            <w:tcW w:w="1524" w:type="dxa"/>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fffffffb"/>
              <w:ind w:firstLineChars="0" w:firstLine="0"/>
              <w:jc w:val="center"/>
            </w:pPr>
          </w:p>
        </w:tc>
        <w:tc>
          <w:tcPr>
            <w:tcW w:w="1663" w:type="dxa"/>
            <w:vMerge/>
            <w:vAlign w:val="center"/>
          </w:tcPr>
          <w:p w:rsidR="00475F8F" w:rsidRDefault="00475F8F" w:rsidP="00475F8F">
            <w:pPr>
              <w:pStyle w:val="afffffffffffb"/>
              <w:ind w:firstLineChars="0" w:firstLine="0"/>
              <w:jc w:val="center"/>
            </w:pPr>
          </w:p>
        </w:tc>
        <w:tc>
          <w:tcPr>
            <w:tcW w:w="4999" w:type="dxa"/>
            <w:vAlign w:val="center"/>
          </w:tcPr>
          <w:p w:rsidR="00475F8F" w:rsidRDefault="00475F8F" w:rsidP="00475F8F">
            <w:pPr>
              <w:pStyle w:val="afffffffffffb"/>
              <w:ind w:firstLineChars="0" w:firstLine="0"/>
            </w:pPr>
            <w:r>
              <w:rPr>
                <w:rFonts w:hint="eastAsia"/>
              </w:rPr>
              <w:t>运行试验</w:t>
            </w:r>
          </w:p>
        </w:tc>
        <w:tc>
          <w:tcPr>
            <w:tcW w:w="1524" w:type="dxa"/>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fffffffb"/>
              <w:ind w:firstLineChars="0" w:firstLine="0"/>
              <w:jc w:val="center"/>
            </w:pPr>
          </w:p>
        </w:tc>
        <w:tc>
          <w:tcPr>
            <w:tcW w:w="1663" w:type="dxa"/>
            <w:vMerge w:val="restart"/>
            <w:vAlign w:val="center"/>
          </w:tcPr>
          <w:p w:rsidR="00475F8F" w:rsidRDefault="00475F8F" w:rsidP="00475F8F">
            <w:pPr>
              <w:pStyle w:val="afffffffffffb"/>
              <w:ind w:firstLineChars="0" w:firstLine="0"/>
              <w:jc w:val="center"/>
            </w:pPr>
            <w:r>
              <w:rPr>
                <w:rFonts w:hint="eastAsia"/>
              </w:rPr>
              <w:t>扶手装置和围裙板</w:t>
            </w:r>
          </w:p>
        </w:tc>
        <w:tc>
          <w:tcPr>
            <w:tcW w:w="4999" w:type="dxa"/>
            <w:vAlign w:val="center"/>
          </w:tcPr>
          <w:p w:rsidR="00475F8F" w:rsidRDefault="00475F8F" w:rsidP="00475F8F">
            <w:pPr>
              <w:pStyle w:val="afffffffffffb"/>
              <w:ind w:firstLineChars="0" w:firstLine="0"/>
            </w:pPr>
            <w:r>
              <w:t>扶手带入口保护装置</w:t>
            </w:r>
          </w:p>
        </w:tc>
        <w:tc>
          <w:tcPr>
            <w:tcW w:w="1524" w:type="dxa"/>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fffffffb"/>
              <w:ind w:firstLineChars="0" w:firstLine="0"/>
              <w:jc w:val="center"/>
            </w:pPr>
          </w:p>
        </w:tc>
        <w:tc>
          <w:tcPr>
            <w:tcW w:w="1663" w:type="dxa"/>
            <w:vMerge/>
            <w:vAlign w:val="center"/>
          </w:tcPr>
          <w:p w:rsidR="00475F8F" w:rsidRDefault="00475F8F" w:rsidP="00475F8F">
            <w:pPr>
              <w:pStyle w:val="afffffffffffb"/>
              <w:ind w:firstLineChars="0" w:firstLine="0"/>
              <w:jc w:val="center"/>
            </w:pPr>
          </w:p>
        </w:tc>
        <w:tc>
          <w:tcPr>
            <w:tcW w:w="4999" w:type="dxa"/>
            <w:vAlign w:val="center"/>
          </w:tcPr>
          <w:p w:rsidR="00475F8F" w:rsidRDefault="00475F8F" w:rsidP="00475F8F">
            <w:pPr>
              <w:pStyle w:val="afffffffffffb"/>
              <w:ind w:firstLineChars="0" w:firstLine="0"/>
            </w:pPr>
            <w:r>
              <w:rPr>
                <w:rFonts w:hint="eastAsia"/>
              </w:rPr>
              <w:t>扶手带速度监测装置</w:t>
            </w:r>
          </w:p>
        </w:tc>
        <w:tc>
          <w:tcPr>
            <w:tcW w:w="1524" w:type="dxa"/>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fffffffb"/>
              <w:ind w:firstLineChars="0" w:firstLine="0"/>
              <w:jc w:val="center"/>
            </w:pPr>
          </w:p>
        </w:tc>
        <w:tc>
          <w:tcPr>
            <w:tcW w:w="1663" w:type="dxa"/>
            <w:vMerge/>
            <w:vAlign w:val="center"/>
          </w:tcPr>
          <w:p w:rsidR="00475F8F" w:rsidRDefault="00475F8F" w:rsidP="00475F8F">
            <w:pPr>
              <w:pStyle w:val="afffffffffffb"/>
              <w:ind w:firstLineChars="0" w:firstLine="0"/>
              <w:jc w:val="center"/>
            </w:pPr>
          </w:p>
        </w:tc>
        <w:tc>
          <w:tcPr>
            <w:tcW w:w="4999" w:type="dxa"/>
            <w:vAlign w:val="center"/>
          </w:tcPr>
          <w:p w:rsidR="00475F8F" w:rsidRDefault="00475F8F" w:rsidP="00475F8F">
            <w:pPr>
              <w:pStyle w:val="afffffffffffb"/>
              <w:ind w:firstLineChars="0" w:firstLine="0"/>
            </w:pPr>
            <w:r>
              <w:rPr>
                <w:rFonts w:hint="eastAsia"/>
              </w:rPr>
              <w:t>围裙板防夹开关</w:t>
            </w:r>
          </w:p>
        </w:tc>
        <w:tc>
          <w:tcPr>
            <w:tcW w:w="1524" w:type="dxa"/>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fffffffb"/>
              <w:ind w:firstLineChars="0" w:firstLine="0"/>
              <w:jc w:val="center"/>
            </w:pPr>
          </w:p>
        </w:tc>
        <w:tc>
          <w:tcPr>
            <w:tcW w:w="1663" w:type="dxa"/>
            <w:vMerge/>
            <w:vAlign w:val="center"/>
          </w:tcPr>
          <w:p w:rsidR="00475F8F" w:rsidRDefault="00475F8F" w:rsidP="00475F8F">
            <w:pPr>
              <w:pStyle w:val="afffffffffffb"/>
              <w:ind w:firstLineChars="0" w:firstLine="0"/>
              <w:jc w:val="center"/>
            </w:pPr>
          </w:p>
        </w:tc>
        <w:tc>
          <w:tcPr>
            <w:tcW w:w="4999" w:type="dxa"/>
            <w:vAlign w:val="center"/>
          </w:tcPr>
          <w:p w:rsidR="00475F8F" w:rsidRDefault="00475F8F" w:rsidP="00475F8F">
            <w:pPr>
              <w:pStyle w:val="afffffffffffb"/>
              <w:ind w:firstLineChars="0" w:firstLine="0"/>
            </w:pPr>
            <w:r>
              <w:rPr>
                <w:rFonts w:hint="eastAsia"/>
              </w:rPr>
              <w:t>扶手带运行速度偏差试验</w:t>
            </w:r>
          </w:p>
        </w:tc>
        <w:tc>
          <w:tcPr>
            <w:tcW w:w="1524" w:type="dxa"/>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475F8F">
            <w:pPr>
              <w:pStyle w:val="afffffffffffb"/>
              <w:ind w:firstLineChars="0" w:firstLine="0"/>
              <w:jc w:val="center"/>
            </w:pPr>
          </w:p>
        </w:tc>
        <w:tc>
          <w:tcPr>
            <w:tcW w:w="1663" w:type="dxa"/>
            <w:vMerge w:val="restart"/>
            <w:vAlign w:val="center"/>
          </w:tcPr>
          <w:p w:rsidR="00475F8F" w:rsidRDefault="00475F8F" w:rsidP="00475F8F">
            <w:pPr>
              <w:pStyle w:val="afffffffffffb"/>
              <w:ind w:firstLineChars="0" w:firstLine="0"/>
              <w:jc w:val="center"/>
            </w:pPr>
            <w:r>
              <w:rPr>
                <w:rFonts w:hint="eastAsia"/>
              </w:rPr>
              <w:t>梯级、踏板</w:t>
            </w:r>
            <w:r>
              <w:t>(胶带)及其驱动元件</w:t>
            </w:r>
          </w:p>
        </w:tc>
        <w:tc>
          <w:tcPr>
            <w:tcW w:w="4999" w:type="dxa"/>
            <w:vAlign w:val="center"/>
          </w:tcPr>
          <w:p w:rsidR="00475F8F" w:rsidRDefault="00475F8F" w:rsidP="00475F8F">
            <w:pPr>
              <w:pStyle w:val="afffffffffffb"/>
              <w:ind w:firstLineChars="0" w:firstLine="0"/>
            </w:pPr>
            <w:r>
              <w:rPr>
                <w:rFonts w:hint="eastAsia"/>
              </w:rPr>
              <w:t>梯级、踏板下陷保护及其</w:t>
            </w:r>
            <w:r>
              <w:t>故障锁定</w:t>
            </w:r>
          </w:p>
        </w:tc>
        <w:tc>
          <w:tcPr>
            <w:tcW w:w="1524" w:type="dxa"/>
          </w:tcPr>
          <w:p w:rsidR="00475F8F" w:rsidRDefault="00475F8F" w:rsidP="00475F8F">
            <w:pPr>
              <w:pStyle w:val="afffffffffffb"/>
              <w:ind w:firstLineChars="0" w:firstLine="0"/>
            </w:pPr>
          </w:p>
        </w:tc>
      </w:tr>
      <w:tr w:rsidR="00475F8F" w:rsidTr="00475F8F">
        <w:trPr>
          <w:jc w:val="center"/>
        </w:trPr>
        <w:tc>
          <w:tcPr>
            <w:tcW w:w="1384" w:type="dxa"/>
            <w:vMerge/>
            <w:vAlign w:val="center"/>
          </w:tcPr>
          <w:p w:rsidR="00475F8F" w:rsidRDefault="00475F8F" w:rsidP="002D017C">
            <w:pPr>
              <w:pStyle w:val="afffffffffffb"/>
              <w:ind w:firstLineChars="0" w:firstLine="0"/>
            </w:pPr>
          </w:p>
        </w:tc>
        <w:tc>
          <w:tcPr>
            <w:tcW w:w="1663" w:type="dxa"/>
            <w:vMerge/>
            <w:vAlign w:val="center"/>
          </w:tcPr>
          <w:p w:rsidR="00475F8F" w:rsidRDefault="00475F8F" w:rsidP="002D017C">
            <w:pPr>
              <w:pStyle w:val="afffffffffffb"/>
              <w:ind w:firstLineChars="0" w:firstLine="0"/>
            </w:pPr>
          </w:p>
        </w:tc>
        <w:tc>
          <w:tcPr>
            <w:tcW w:w="4999" w:type="dxa"/>
            <w:vAlign w:val="center"/>
          </w:tcPr>
          <w:p w:rsidR="00475F8F" w:rsidRDefault="00475F8F" w:rsidP="002D017C">
            <w:pPr>
              <w:pStyle w:val="afffffffffffb"/>
              <w:ind w:firstLineChars="0" w:firstLine="0"/>
            </w:pPr>
            <w:r>
              <w:rPr>
                <w:rFonts w:hint="eastAsia"/>
              </w:rPr>
              <w:t>梯级、踏板缺失保护及其</w:t>
            </w:r>
            <w:r>
              <w:t>故障锁定</w:t>
            </w:r>
          </w:p>
        </w:tc>
        <w:tc>
          <w:tcPr>
            <w:tcW w:w="1524" w:type="dxa"/>
          </w:tcPr>
          <w:p w:rsidR="00475F8F" w:rsidRDefault="00475F8F" w:rsidP="002D017C">
            <w:pPr>
              <w:pStyle w:val="afffffffffffb"/>
              <w:ind w:firstLineChars="0" w:firstLine="0"/>
            </w:pPr>
          </w:p>
        </w:tc>
      </w:tr>
      <w:tr w:rsidR="00475F8F" w:rsidTr="00475F8F">
        <w:trPr>
          <w:jc w:val="center"/>
        </w:trPr>
        <w:tc>
          <w:tcPr>
            <w:tcW w:w="1384" w:type="dxa"/>
            <w:vMerge/>
            <w:vAlign w:val="center"/>
          </w:tcPr>
          <w:p w:rsidR="00475F8F" w:rsidRDefault="00475F8F" w:rsidP="002D017C">
            <w:pPr>
              <w:pStyle w:val="afffffffffffb"/>
              <w:ind w:firstLineChars="0" w:firstLine="0"/>
            </w:pPr>
          </w:p>
        </w:tc>
        <w:tc>
          <w:tcPr>
            <w:tcW w:w="1663" w:type="dxa"/>
            <w:vMerge/>
            <w:vAlign w:val="center"/>
          </w:tcPr>
          <w:p w:rsidR="00475F8F" w:rsidRDefault="00475F8F" w:rsidP="002D017C">
            <w:pPr>
              <w:pStyle w:val="afffffffffffb"/>
              <w:ind w:firstLineChars="0" w:firstLine="0"/>
            </w:pPr>
          </w:p>
        </w:tc>
        <w:tc>
          <w:tcPr>
            <w:tcW w:w="4999" w:type="dxa"/>
            <w:vAlign w:val="center"/>
          </w:tcPr>
          <w:p w:rsidR="00475F8F" w:rsidRDefault="00475F8F" w:rsidP="002D017C">
            <w:pPr>
              <w:pStyle w:val="afffffffffffb"/>
              <w:ind w:firstLineChars="0" w:firstLine="0"/>
            </w:pPr>
            <w:r>
              <w:rPr>
                <w:rFonts w:hint="eastAsia"/>
              </w:rPr>
              <w:t>非操纵逆转保护及其</w:t>
            </w:r>
            <w:r>
              <w:t>故障锁定</w:t>
            </w:r>
          </w:p>
        </w:tc>
        <w:tc>
          <w:tcPr>
            <w:tcW w:w="1524" w:type="dxa"/>
          </w:tcPr>
          <w:p w:rsidR="00475F8F" w:rsidRDefault="00475F8F" w:rsidP="002D017C">
            <w:pPr>
              <w:pStyle w:val="afffffffffffb"/>
              <w:ind w:firstLineChars="0" w:firstLine="0"/>
            </w:pPr>
          </w:p>
        </w:tc>
      </w:tr>
      <w:tr w:rsidR="00475F8F" w:rsidTr="00475F8F">
        <w:trPr>
          <w:jc w:val="center"/>
        </w:trPr>
        <w:tc>
          <w:tcPr>
            <w:tcW w:w="1384" w:type="dxa"/>
            <w:vMerge/>
            <w:vAlign w:val="center"/>
          </w:tcPr>
          <w:p w:rsidR="00475F8F" w:rsidRDefault="00475F8F" w:rsidP="002D017C">
            <w:pPr>
              <w:pStyle w:val="afffffffffffb"/>
              <w:ind w:firstLineChars="0" w:firstLine="0"/>
            </w:pPr>
          </w:p>
        </w:tc>
        <w:tc>
          <w:tcPr>
            <w:tcW w:w="1663" w:type="dxa"/>
            <w:vMerge/>
            <w:vAlign w:val="center"/>
          </w:tcPr>
          <w:p w:rsidR="00475F8F" w:rsidRDefault="00475F8F" w:rsidP="002D017C">
            <w:pPr>
              <w:pStyle w:val="afffffffffffb"/>
              <w:ind w:firstLineChars="0" w:firstLine="0"/>
            </w:pPr>
          </w:p>
        </w:tc>
        <w:tc>
          <w:tcPr>
            <w:tcW w:w="4999" w:type="dxa"/>
            <w:vAlign w:val="center"/>
          </w:tcPr>
          <w:p w:rsidR="00475F8F" w:rsidRDefault="00475F8F" w:rsidP="002D017C">
            <w:pPr>
              <w:pStyle w:val="afffffffffffb"/>
              <w:ind w:firstLineChars="0" w:firstLine="0"/>
            </w:pPr>
            <w:r>
              <w:rPr>
                <w:rFonts w:hint="eastAsia"/>
              </w:rPr>
              <w:t>驱动元件保护及其故障锁定</w:t>
            </w:r>
          </w:p>
        </w:tc>
        <w:tc>
          <w:tcPr>
            <w:tcW w:w="1524" w:type="dxa"/>
          </w:tcPr>
          <w:p w:rsidR="00475F8F" w:rsidRDefault="00475F8F" w:rsidP="002D017C">
            <w:pPr>
              <w:pStyle w:val="afffffffffffb"/>
              <w:ind w:firstLineChars="0" w:firstLine="0"/>
            </w:pPr>
          </w:p>
        </w:tc>
      </w:tr>
      <w:tr w:rsidR="00475F8F" w:rsidTr="00475F8F">
        <w:trPr>
          <w:jc w:val="center"/>
        </w:trPr>
        <w:tc>
          <w:tcPr>
            <w:tcW w:w="1384" w:type="dxa"/>
            <w:vMerge/>
            <w:vAlign w:val="center"/>
          </w:tcPr>
          <w:p w:rsidR="00475F8F" w:rsidRDefault="00475F8F" w:rsidP="002D017C">
            <w:pPr>
              <w:pStyle w:val="afffffffffffb"/>
              <w:ind w:firstLineChars="0" w:firstLine="0"/>
            </w:pPr>
          </w:p>
        </w:tc>
        <w:tc>
          <w:tcPr>
            <w:tcW w:w="1663" w:type="dxa"/>
            <w:vMerge/>
            <w:vAlign w:val="center"/>
          </w:tcPr>
          <w:p w:rsidR="00475F8F" w:rsidRDefault="00475F8F" w:rsidP="002D017C">
            <w:pPr>
              <w:pStyle w:val="afffffffffffb"/>
              <w:ind w:firstLineChars="0" w:firstLine="0"/>
            </w:pPr>
          </w:p>
        </w:tc>
        <w:tc>
          <w:tcPr>
            <w:tcW w:w="4999" w:type="dxa"/>
            <w:vAlign w:val="center"/>
          </w:tcPr>
          <w:p w:rsidR="00475F8F" w:rsidRDefault="00475F8F" w:rsidP="002D017C">
            <w:pPr>
              <w:pStyle w:val="afffffffffffb"/>
              <w:ind w:firstLineChars="0" w:firstLine="0"/>
            </w:pPr>
            <w:r>
              <w:rPr>
                <w:rFonts w:hint="eastAsia"/>
              </w:rPr>
              <w:t>距离伸缩保护</w:t>
            </w:r>
          </w:p>
        </w:tc>
        <w:tc>
          <w:tcPr>
            <w:tcW w:w="1524" w:type="dxa"/>
          </w:tcPr>
          <w:p w:rsidR="00475F8F" w:rsidRDefault="00475F8F" w:rsidP="002D017C">
            <w:pPr>
              <w:pStyle w:val="afffffffffffb"/>
              <w:ind w:firstLineChars="0" w:firstLine="0"/>
            </w:pPr>
          </w:p>
        </w:tc>
      </w:tr>
    </w:tbl>
    <w:p w:rsidR="00DD4C75" w:rsidRDefault="00DD4C75" w:rsidP="00FB3E67">
      <w:pPr>
        <w:pStyle w:val="a5"/>
        <w:numPr>
          <w:ilvl w:val="0"/>
          <w:numId w:val="0"/>
        </w:numPr>
      </w:pPr>
    </w:p>
    <w:p w:rsidR="0053281D" w:rsidRDefault="0053281D">
      <w:pPr>
        <w:widowControl/>
        <w:adjustRightInd/>
        <w:spacing w:line="240" w:lineRule="auto"/>
        <w:jc w:val="left"/>
        <w:rPr>
          <w:rFonts w:ascii="黑体" w:eastAsia="黑体"/>
          <w:spacing w:val="105"/>
          <w:kern w:val="0"/>
        </w:rPr>
      </w:pPr>
      <w:bookmarkStart w:id="142" w:name="_Toc195084320"/>
      <w:bookmarkStart w:id="143" w:name="_Toc195093073"/>
      <w:bookmarkEnd w:id="140"/>
      <w:r>
        <w:rPr>
          <w:spacing w:val="105"/>
        </w:rPr>
        <w:br w:type="page"/>
      </w:r>
    </w:p>
    <w:p w:rsidR="00FB3E67" w:rsidRDefault="00FB3E67" w:rsidP="00FB3E67">
      <w:pPr>
        <w:pStyle w:val="afffff2"/>
        <w:spacing w:after="156"/>
      </w:pPr>
      <w:bookmarkStart w:id="144" w:name="_Toc195103035"/>
      <w:r w:rsidRPr="00FB3E67">
        <w:rPr>
          <w:rFonts w:hint="eastAsia"/>
          <w:spacing w:val="105"/>
        </w:rPr>
        <w:lastRenderedPageBreak/>
        <w:t>参考文</w:t>
      </w:r>
      <w:r>
        <w:rPr>
          <w:rFonts w:hint="eastAsia"/>
        </w:rPr>
        <w:t>献</w:t>
      </w:r>
      <w:bookmarkEnd w:id="142"/>
      <w:bookmarkEnd w:id="143"/>
      <w:bookmarkEnd w:id="144"/>
    </w:p>
    <w:p w:rsidR="00FB3E67" w:rsidRPr="00462A50" w:rsidRDefault="00FB3E67" w:rsidP="00FB3E67">
      <w:pPr>
        <w:pStyle w:val="afffffffffffb"/>
        <w:spacing w:line="360" w:lineRule="auto"/>
        <w:rPr>
          <w:rFonts w:hAnsi="宋体"/>
          <w:color w:val="000000" w:themeColor="text1"/>
        </w:rPr>
      </w:pPr>
      <w:r w:rsidRPr="00462A50">
        <w:rPr>
          <w:rFonts w:hAnsi="宋体" w:hint="eastAsia"/>
          <w:color w:val="000000" w:themeColor="text1"/>
        </w:rPr>
        <w:t>[</w:t>
      </w:r>
      <w:r w:rsidRPr="00462A50">
        <w:rPr>
          <w:rFonts w:hAnsi="宋体"/>
          <w:color w:val="000000" w:themeColor="text1"/>
        </w:rPr>
        <w:t>1]</w:t>
      </w:r>
      <w:r w:rsidRPr="00462A50">
        <w:rPr>
          <w:rFonts w:hAnsi="宋体" w:hint="eastAsia"/>
          <w:color w:val="000000" w:themeColor="text1"/>
        </w:rPr>
        <w:t>陕西省市场监督管理局关于实施《电梯监督检验和定期检验规则》和《电梯自行检测规则》的通知</w:t>
      </w:r>
      <w:r w:rsidR="00475F8F">
        <w:rPr>
          <w:rFonts w:hAnsi="宋体" w:hint="eastAsia"/>
          <w:color w:val="000000" w:themeColor="text1"/>
        </w:rPr>
        <w:t>（</w:t>
      </w:r>
      <w:r w:rsidR="00475F8F" w:rsidRPr="00475F8F">
        <w:rPr>
          <w:rFonts w:hAnsi="宋体" w:hint="eastAsia"/>
          <w:color w:val="000000" w:themeColor="text1"/>
        </w:rPr>
        <w:t>陕市监发〔2024〕167号</w:t>
      </w:r>
      <w:r w:rsidR="00475F8F">
        <w:rPr>
          <w:rFonts w:hAnsi="宋体" w:hint="eastAsia"/>
          <w:color w:val="000000" w:themeColor="text1"/>
        </w:rPr>
        <w:t>）</w:t>
      </w:r>
    </w:p>
    <w:p w:rsidR="00FB3E67" w:rsidRPr="00462A50" w:rsidRDefault="00FB3E67" w:rsidP="00FB3E67">
      <w:pPr>
        <w:pStyle w:val="afffffffffffb"/>
        <w:spacing w:line="360" w:lineRule="auto"/>
        <w:rPr>
          <w:color w:val="000000" w:themeColor="text1"/>
        </w:rPr>
      </w:pPr>
      <w:bookmarkStart w:id="145" w:name="OLE_LINK15"/>
      <w:r w:rsidRPr="00462A50">
        <w:rPr>
          <w:rFonts w:hAnsi="宋体" w:hint="eastAsia"/>
          <w:color w:val="000000" w:themeColor="text1"/>
        </w:rPr>
        <w:t>[2</w:t>
      </w:r>
      <w:r w:rsidRPr="00462A50">
        <w:rPr>
          <w:rFonts w:hAnsi="宋体"/>
          <w:color w:val="000000" w:themeColor="text1"/>
        </w:rPr>
        <w:t>]</w:t>
      </w:r>
      <w:r w:rsidRPr="00462A50">
        <w:rPr>
          <w:color w:val="000000" w:themeColor="text1"/>
        </w:rPr>
        <w:t xml:space="preserve"> </w:t>
      </w:r>
      <w:r w:rsidR="00856196" w:rsidRPr="00462A50">
        <w:rPr>
          <w:color w:val="000000" w:themeColor="text1"/>
        </w:rPr>
        <w:t>GB</w:t>
      </w:r>
      <w:r w:rsidR="00856196" w:rsidRPr="00462A50">
        <w:rPr>
          <w:rFonts w:hint="eastAsia"/>
          <w:color w:val="000000" w:themeColor="text1"/>
        </w:rPr>
        <w:t xml:space="preserve">/T </w:t>
      </w:r>
      <w:r w:rsidR="00DF5466" w:rsidRPr="00462A50">
        <w:rPr>
          <w:rFonts w:hint="eastAsia"/>
          <w:color w:val="000000" w:themeColor="text1"/>
        </w:rPr>
        <w:t>7</w:t>
      </w:r>
      <w:r w:rsidR="00856196" w:rsidRPr="00462A50">
        <w:rPr>
          <w:rFonts w:hint="eastAsia"/>
          <w:color w:val="000000" w:themeColor="text1"/>
        </w:rPr>
        <w:t>588.1-2020  电梯制造与安装安全规范</w:t>
      </w:r>
      <w:bookmarkEnd w:id="145"/>
    </w:p>
    <w:p w:rsidR="00DF5466" w:rsidRPr="00462A50" w:rsidRDefault="001D389A" w:rsidP="001D389A">
      <w:pPr>
        <w:pStyle w:val="afffffffffffb"/>
        <w:spacing w:line="360" w:lineRule="auto"/>
        <w:rPr>
          <w:color w:val="000000" w:themeColor="text1"/>
        </w:rPr>
      </w:pPr>
      <w:r w:rsidRPr="00462A50">
        <w:rPr>
          <w:rFonts w:hAnsi="宋体" w:hint="eastAsia"/>
          <w:color w:val="000000" w:themeColor="text1"/>
        </w:rPr>
        <w:t>[3</w:t>
      </w:r>
      <w:r w:rsidRPr="00462A50">
        <w:rPr>
          <w:rFonts w:hAnsi="宋体"/>
          <w:color w:val="000000" w:themeColor="text1"/>
        </w:rPr>
        <w:t>]</w:t>
      </w:r>
      <w:r w:rsidRPr="00462A50">
        <w:rPr>
          <w:color w:val="000000" w:themeColor="text1"/>
        </w:rPr>
        <w:t xml:space="preserve"> GB</w:t>
      </w:r>
      <w:r w:rsidRPr="00462A50">
        <w:rPr>
          <w:rFonts w:hint="eastAsia"/>
          <w:color w:val="000000" w:themeColor="text1"/>
        </w:rPr>
        <w:t xml:space="preserve">/T </w:t>
      </w:r>
      <w:r w:rsidR="00DF5466" w:rsidRPr="00462A50">
        <w:rPr>
          <w:rFonts w:hint="eastAsia"/>
          <w:color w:val="000000" w:themeColor="text1"/>
        </w:rPr>
        <w:t>16899</w:t>
      </w:r>
      <w:r w:rsidRPr="00462A50">
        <w:rPr>
          <w:rFonts w:hint="eastAsia"/>
          <w:color w:val="000000" w:themeColor="text1"/>
        </w:rPr>
        <w:t>-2011   自动扶梯和自动人行道的制造与安装安全规范</w:t>
      </w:r>
    </w:p>
    <w:p w:rsidR="00FB3E67" w:rsidRPr="00462A50" w:rsidRDefault="00FB3E67" w:rsidP="00856196">
      <w:pPr>
        <w:pStyle w:val="afffffffffffb"/>
        <w:spacing w:line="360" w:lineRule="auto"/>
        <w:rPr>
          <w:rFonts w:hAnsi="宋体"/>
          <w:color w:val="000000" w:themeColor="text1"/>
        </w:rPr>
      </w:pPr>
      <w:r w:rsidRPr="00462A50">
        <w:rPr>
          <w:rFonts w:hAnsi="宋体" w:hint="eastAsia"/>
          <w:color w:val="000000" w:themeColor="text1"/>
        </w:rPr>
        <w:t>[</w:t>
      </w:r>
      <w:r w:rsidR="001D389A" w:rsidRPr="00462A50">
        <w:rPr>
          <w:rFonts w:hAnsi="宋体" w:hint="eastAsia"/>
          <w:color w:val="000000" w:themeColor="text1"/>
        </w:rPr>
        <w:t>4</w:t>
      </w:r>
      <w:r w:rsidRPr="00462A50">
        <w:rPr>
          <w:rFonts w:hAnsi="宋体"/>
          <w:color w:val="000000" w:themeColor="text1"/>
        </w:rPr>
        <w:t>]</w:t>
      </w:r>
      <w:r w:rsidRPr="00462A50">
        <w:rPr>
          <w:rFonts w:hint="eastAsia"/>
          <w:color w:val="000000" w:themeColor="text1"/>
        </w:rPr>
        <w:t xml:space="preserve"> </w:t>
      </w:r>
      <w:r w:rsidRPr="00462A50">
        <w:rPr>
          <w:rFonts w:hAnsi="宋体"/>
          <w:color w:val="000000" w:themeColor="text1"/>
        </w:rPr>
        <w:t>DB21/T 3806-2023</w:t>
      </w:r>
      <w:r w:rsidRPr="00462A50">
        <w:rPr>
          <w:rFonts w:hAnsi="宋体" w:hint="eastAsia"/>
          <w:color w:val="000000" w:themeColor="text1"/>
        </w:rPr>
        <w:t xml:space="preserve">  电梯检验检测全程录像工作规范</w:t>
      </w:r>
    </w:p>
    <w:p w:rsidR="00475F8F" w:rsidRPr="00462A50" w:rsidRDefault="00FB3E67" w:rsidP="00475F8F">
      <w:pPr>
        <w:pStyle w:val="afffffffffffb"/>
        <w:spacing w:line="360" w:lineRule="auto"/>
        <w:rPr>
          <w:color w:val="000000" w:themeColor="text1"/>
        </w:rPr>
      </w:pPr>
      <w:r w:rsidRPr="00462A50">
        <w:rPr>
          <w:rFonts w:hAnsi="宋体" w:hint="eastAsia"/>
          <w:color w:val="000000" w:themeColor="text1"/>
        </w:rPr>
        <w:t>[</w:t>
      </w:r>
      <w:r w:rsidR="001D389A" w:rsidRPr="00462A50">
        <w:rPr>
          <w:rFonts w:hAnsi="宋体" w:hint="eastAsia"/>
          <w:color w:val="000000" w:themeColor="text1"/>
        </w:rPr>
        <w:t>5</w:t>
      </w:r>
      <w:r w:rsidRPr="00462A50">
        <w:rPr>
          <w:rFonts w:hAnsi="宋体"/>
          <w:color w:val="000000" w:themeColor="text1"/>
        </w:rPr>
        <w:t>]</w:t>
      </w:r>
      <w:r w:rsidRPr="00462A50">
        <w:rPr>
          <w:rFonts w:hint="eastAsia"/>
          <w:color w:val="000000" w:themeColor="text1"/>
        </w:rPr>
        <w:t xml:space="preserve"> </w:t>
      </w:r>
      <w:r w:rsidR="008F1C1E" w:rsidRPr="00462A50">
        <w:rPr>
          <w:rFonts w:hint="eastAsia"/>
          <w:color w:val="000000" w:themeColor="text1"/>
        </w:rPr>
        <w:t xml:space="preserve">T/CASEL XXX-XXXX  </w:t>
      </w:r>
      <w:r w:rsidRPr="00462A50">
        <w:rPr>
          <w:rFonts w:hAnsi="宋体" w:hint="eastAsia"/>
          <w:color w:val="000000" w:themeColor="text1"/>
        </w:rPr>
        <w:t>电梯检验音像记录系统技术规范</w:t>
      </w:r>
    </w:p>
    <w:sectPr w:rsidR="00475F8F" w:rsidRPr="00462A50" w:rsidSect="0084515A">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D54" w:rsidRDefault="003A1D54" w:rsidP="00D86DB7">
      <w:r>
        <w:separator/>
      </w:r>
    </w:p>
    <w:p w:rsidR="003A1D54" w:rsidRDefault="003A1D54"/>
    <w:p w:rsidR="003A1D54" w:rsidRDefault="003A1D54"/>
  </w:endnote>
  <w:endnote w:type="continuationSeparator" w:id="0">
    <w:p w:rsidR="003A1D54" w:rsidRDefault="003A1D54" w:rsidP="00D86DB7">
      <w:r>
        <w:continuationSeparator/>
      </w:r>
    </w:p>
    <w:p w:rsidR="003A1D54" w:rsidRDefault="003A1D54"/>
    <w:p w:rsidR="003A1D54" w:rsidRDefault="003A1D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17C" w:rsidRDefault="002D017C">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17C" w:rsidRPr="00324EDD" w:rsidRDefault="002D017C"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17C" w:rsidRDefault="002D017C" w:rsidP="00C94DF2">
    <w:pPr>
      <w:pStyle w:val="affff8"/>
    </w:pPr>
    <w:r>
      <w:fldChar w:fldCharType="begin"/>
    </w:r>
    <w:r>
      <w:instrText>PAGE   \* MERGEFORMAT</w:instrText>
    </w:r>
    <w:r>
      <w:fldChar w:fldCharType="separate"/>
    </w:r>
    <w:r w:rsidR="00E53432" w:rsidRPr="00E53432">
      <w:rPr>
        <w:noProof/>
        <w:lang w:val="zh-CN"/>
      </w:rPr>
      <w:t>I</w:t>
    </w:r>
    <w:r>
      <w:fldChar w:fldCharType="end"/>
    </w:r>
  </w:p>
  <w:p w:rsidR="002D017C" w:rsidRDefault="002D017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D54" w:rsidRDefault="003A1D54" w:rsidP="00D86DB7">
      <w:r>
        <w:separator/>
      </w:r>
    </w:p>
  </w:footnote>
  <w:footnote w:type="continuationSeparator" w:id="0">
    <w:p w:rsidR="003A1D54" w:rsidRDefault="003A1D54" w:rsidP="00D86DB7">
      <w:r>
        <w:continuationSeparator/>
      </w:r>
    </w:p>
    <w:p w:rsidR="003A1D54" w:rsidRDefault="003A1D54"/>
    <w:p w:rsidR="003A1D54" w:rsidRDefault="003A1D5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17C" w:rsidRPr="00E70388" w:rsidRDefault="002D017C"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17C" w:rsidRPr="00324EDD" w:rsidRDefault="002D017C"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17C" w:rsidRPr="005F4712" w:rsidRDefault="002D017C"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E53432">
      <w:rPr>
        <w:noProof/>
        <w:lang w:val="fr-FR"/>
      </w:rPr>
      <w:t>DB 61/ XXXX—2025</w:t>
    </w:r>
    <w:r>
      <w:fldChar w:fldCharType="end"/>
    </w:r>
  </w:p>
  <w:p w:rsidR="002D017C" w:rsidRDefault="002D017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17C" w:rsidRPr="00D84FA1" w:rsidRDefault="002D017C" w:rsidP="00A2271D">
    <w:pPr>
      <w:pStyle w:val="afffff0"/>
    </w:pPr>
    <w:r>
      <w:fldChar w:fldCharType="begin"/>
    </w:r>
    <w:r>
      <w:instrText xml:space="preserve"> STYLEREF  标准文件_文件编号  \* MERGEFORMAT </w:instrText>
    </w:r>
    <w:r>
      <w:fldChar w:fldCharType="separate"/>
    </w:r>
    <w:r w:rsidR="00E53432">
      <w:t>DB 61/ XXXX</w:t>
    </w:r>
    <w:r w:rsidR="00E53432">
      <w:t>—</w:t>
    </w:r>
    <w:r w:rsidR="00E53432">
      <w:t>2025</w:t>
    </w:r>
    <w:r>
      <w:fldChar w:fldCharType="end"/>
    </w:r>
  </w:p>
  <w:p w:rsidR="002D017C" w:rsidRDefault="002D017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2E37902"/>
    <w:multiLevelType w:val="hybridMultilevel"/>
    <w:tmpl w:val="F25070E6"/>
    <w:lvl w:ilvl="0" w:tplc="8DAA3A96">
      <w:start w:val="1"/>
      <w:numFmt w:val="lowerLetter"/>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6EE129D"/>
    <w:multiLevelType w:val="hybridMultilevel"/>
    <w:tmpl w:val="6E924F0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079102AD"/>
    <w:multiLevelType w:val="multilevel"/>
    <w:tmpl w:val="A892718E"/>
    <w:lvl w:ilvl="0">
      <w:start w:val="1"/>
      <w:numFmt w:val="decimal"/>
      <w:pStyle w:val="a5"/>
      <w:suff w:val="nothing"/>
      <w:lvlText w:val="注%1："/>
      <w:lvlJc w:val="left"/>
      <w:pPr>
        <w:ind w:left="1015"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5"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7"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9"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15:restartNumberingAfterBreak="0">
    <w:nsid w:val="1F9E2C18"/>
    <w:multiLevelType w:val="hybridMultilevel"/>
    <w:tmpl w:val="AB4628C6"/>
    <w:lvl w:ilvl="0" w:tplc="BC442F84">
      <w:start w:val="1"/>
      <w:numFmt w:val="lowerLetter"/>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15:restartNumberingAfterBreak="0">
    <w:nsid w:val="30DD554C"/>
    <w:multiLevelType w:val="hybridMultilevel"/>
    <w:tmpl w:val="2F18FE5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4C50424"/>
    <w:multiLevelType w:val="hybridMultilevel"/>
    <w:tmpl w:val="8C4E228A"/>
    <w:lvl w:ilvl="0" w:tplc="893A08CE">
      <w:start w:val="1"/>
      <w:numFmt w:val="lowerLetter"/>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835"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038D1"/>
    <w:multiLevelType w:val="multilevel"/>
    <w:tmpl w:val="F4C4CA2E"/>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lowerLetter"/>
      <w:lvlText w:val="%3)"/>
      <w:lvlJc w:val="left"/>
      <w:pPr>
        <w:ind w:left="0" w:firstLine="0"/>
      </w:pPr>
      <w:rPr>
        <w:rFonts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6"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7" w15:restartNumberingAfterBreak="0">
    <w:nsid w:val="77A71BAC"/>
    <w:multiLevelType w:val="multilevel"/>
    <w:tmpl w:val="AF167C10"/>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0" w:firstLine="0"/>
      </w:pPr>
      <w:rPr>
        <w:rFonts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 w:numId="2">
    <w:abstractNumId w:val="26"/>
  </w:num>
  <w:num w:numId="3">
    <w:abstractNumId w:val="7"/>
  </w:num>
  <w:num w:numId="4">
    <w:abstractNumId w:val="23"/>
  </w:num>
  <w:num w:numId="5">
    <w:abstractNumId w:val="18"/>
  </w:num>
  <w:num w:numId="6">
    <w:abstractNumId w:val="29"/>
  </w:num>
  <w:num w:numId="7">
    <w:abstractNumId w:val="10"/>
  </w:num>
  <w:num w:numId="8">
    <w:abstractNumId w:val="11"/>
  </w:num>
  <w:num w:numId="9">
    <w:abstractNumId w:val="21"/>
  </w:num>
  <w:num w:numId="10">
    <w:abstractNumId w:val="30"/>
  </w:num>
  <w:num w:numId="11">
    <w:abstractNumId w:val="6"/>
  </w:num>
  <w:num w:numId="12">
    <w:abstractNumId w:val="19"/>
  </w:num>
  <w:num w:numId="13">
    <w:abstractNumId w:val="31"/>
  </w:num>
  <w:num w:numId="14">
    <w:abstractNumId w:val="15"/>
  </w:num>
  <w:num w:numId="15">
    <w:abstractNumId w:val="8"/>
  </w:num>
  <w:num w:numId="16">
    <w:abstractNumId w:val="13"/>
  </w:num>
  <w:num w:numId="17">
    <w:abstractNumId w:val="28"/>
  </w:num>
  <w:num w:numId="18">
    <w:abstractNumId w:val="5"/>
  </w:num>
  <w:num w:numId="19">
    <w:abstractNumId w:val="9"/>
  </w:num>
  <w:num w:numId="20">
    <w:abstractNumId w:val="24"/>
  </w:num>
  <w:num w:numId="21">
    <w:abstractNumId w:val="27"/>
  </w:num>
  <w:num w:numId="22">
    <w:abstractNumId w:val="22"/>
  </w:num>
  <w:num w:numId="23">
    <w:abstractNumId w:val="35"/>
  </w:num>
  <w:num w:numId="24">
    <w:abstractNumId w:val="20"/>
  </w:num>
  <w:num w:numId="25">
    <w:abstractNumId w:val="34"/>
  </w:num>
  <w:num w:numId="26">
    <w:abstractNumId w:val="4"/>
  </w:num>
  <w:num w:numId="27">
    <w:abstractNumId w:val="17"/>
  </w:num>
  <w:num w:numId="28">
    <w:abstractNumId w:val="36"/>
  </w:num>
  <w:num w:numId="29">
    <w:abstractNumId w:val="33"/>
  </w:num>
  <w:num w:numId="30">
    <w:abstractNumId w:val="32"/>
  </w:num>
  <w:num w:numId="31">
    <w:abstractNumId w:val="2"/>
  </w:num>
  <w:num w:numId="32">
    <w:abstractNumId w:val="16"/>
  </w:num>
  <w:num w:numId="33">
    <w:abstractNumId w:val="14"/>
  </w:num>
  <w:num w:numId="34">
    <w:abstractNumId w:val="3"/>
  </w:num>
  <w:num w:numId="35">
    <w:abstractNumId w:val="1"/>
  </w:num>
  <w:num w:numId="36">
    <w:abstractNumId w:val="12"/>
  </w:num>
  <w:num w:numId="37">
    <w:abstractNumId w:val="37"/>
  </w:num>
  <w:num w:numId="38">
    <w:abstractNumId w:val="25"/>
  </w:num>
  <w:num w:numId="39">
    <w:abstractNumId w:val="23"/>
  </w:num>
  <w:num w:numId="40">
    <w:abstractNumId w:val="23"/>
  </w:num>
  <w:num w:numId="41">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1" w:cryptProviderType="rsaFull" w:cryptAlgorithmClass="hash" w:cryptAlgorithmType="typeAny" w:cryptAlgorithmSid="4" w:cryptSpinCount="100000" w:hash="UF88BqsPvEjMXcopM80s1YyDYvo=" w:salt="tsbHzvaTDBPRXo4wI8iUy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F76"/>
    <w:rsid w:val="0000040A"/>
    <w:rsid w:val="00000A94"/>
    <w:rsid w:val="00001972"/>
    <w:rsid w:val="00001D9A"/>
    <w:rsid w:val="00004A6F"/>
    <w:rsid w:val="00007B3A"/>
    <w:rsid w:val="000100EC"/>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018"/>
    <w:rsid w:val="000503AA"/>
    <w:rsid w:val="000506A1"/>
    <w:rsid w:val="000515DD"/>
    <w:rsid w:val="0005265A"/>
    <w:rsid w:val="000539DD"/>
    <w:rsid w:val="00053BD3"/>
    <w:rsid w:val="000556ED"/>
    <w:rsid w:val="00055FE2"/>
    <w:rsid w:val="0005616F"/>
    <w:rsid w:val="0006016C"/>
    <w:rsid w:val="00060C2E"/>
    <w:rsid w:val="00061033"/>
    <w:rsid w:val="000619E9"/>
    <w:rsid w:val="000622D4"/>
    <w:rsid w:val="0006357D"/>
    <w:rsid w:val="00067F1E"/>
    <w:rsid w:val="00071CC0"/>
    <w:rsid w:val="00073C8C"/>
    <w:rsid w:val="00073EB3"/>
    <w:rsid w:val="00073F1A"/>
    <w:rsid w:val="00077B64"/>
    <w:rsid w:val="00080A1C"/>
    <w:rsid w:val="00082317"/>
    <w:rsid w:val="00083D2C"/>
    <w:rsid w:val="0008637C"/>
    <w:rsid w:val="00086AA1"/>
    <w:rsid w:val="00087A77"/>
    <w:rsid w:val="00090CA6"/>
    <w:rsid w:val="00092B8A"/>
    <w:rsid w:val="00092FB0"/>
    <w:rsid w:val="000934C5"/>
    <w:rsid w:val="00093D25"/>
    <w:rsid w:val="00093DAB"/>
    <w:rsid w:val="00094D73"/>
    <w:rsid w:val="00096D63"/>
    <w:rsid w:val="000A0698"/>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C7AD4"/>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1578"/>
    <w:rsid w:val="00113B1E"/>
    <w:rsid w:val="00114538"/>
    <w:rsid w:val="0011711C"/>
    <w:rsid w:val="00120489"/>
    <w:rsid w:val="0012059C"/>
    <w:rsid w:val="00124E4F"/>
    <w:rsid w:val="001260B7"/>
    <w:rsid w:val="001265CB"/>
    <w:rsid w:val="001321C6"/>
    <w:rsid w:val="001325C4"/>
    <w:rsid w:val="00133010"/>
    <w:rsid w:val="001338EE"/>
    <w:rsid w:val="00133AAE"/>
    <w:rsid w:val="00135323"/>
    <w:rsid w:val="001353DF"/>
    <w:rsid w:val="001356C4"/>
    <w:rsid w:val="00141114"/>
    <w:rsid w:val="00142969"/>
    <w:rsid w:val="001446C2"/>
    <w:rsid w:val="001457E7"/>
    <w:rsid w:val="00145D9D"/>
    <w:rsid w:val="00146388"/>
    <w:rsid w:val="00151161"/>
    <w:rsid w:val="0015225F"/>
    <w:rsid w:val="001529E5"/>
    <w:rsid w:val="00153C7E"/>
    <w:rsid w:val="00154BD2"/>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E3E"/>
    <w:rsid w:val="001852C9"/>
    <w:rsid w:val="00190087"/>
    <w:rsid w:val="001913C4"/>
    <w:rsid w:val="0019348F"/>
    <w:rsid w:val="00193A07"/>
    <w:rsid w:val="00194C95"/>
    <w:rsid w:val="00195C34"/>
    <w:rsid w:val="00196EF5"/>
    <w:rsid w:val="00197998"/>
    <w:rsid w:val="001979B5"/>
    <w:rsid w:val="001A1A53"/>
    <w:rsid w:val="001A234A"/>
    <w:rsid w:val="001A4CF3"/>
    <w:rsid w:val="001B06E8"/>
    <w:rsid w:val="001B2085"/>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89A"/>
    <w:rsid w:val="001D411C"/>
    <w:rsid w:val="001E1B6A"/>
    <w:rsid w:val="001E2484"/>
    <w:rsid w:val="001E3043"/>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0D4D"/>
    <w:rsid w:val="002142EA"/>
    <w:rsid w:val="00215D9D"/>
    <w:rsid w:val="0021693D"/>
    <w:rsid w:val="002204BB"/>
    <w:rsid w:val="00221B79"/>
    <w:rsid w:val="00221C6B"/>
    <w:rsid w:val="002253A1"/>
    <w:rsid w:val="00225CF8"/>
    <w:rsid w:val="00226DB1"/>
    <w:rsid w:val="00227833"/>
    <w:rsid w:val="0022794E"/>
    <w:rsid w:val="00232BC4"/>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0707"/>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0EC8"/>
    <w:rsid w:val="002B1966"/>
    <w:rsid w:val="002B4508"/>
    <w:rsid w:val="002B5779"/>
    <w:rsid w:val="002B7332"/>
    <w:rsid w:val="002B7933"/>
    <w:rsid w:val="002B7F51"/>
    <w:rsid w:val="002C09E7"/>
    <w:rsid w:val="002C1E06"/>
    <w:rsid w:val="002C1E1C"/>
    <w:rsid w:val="002C3F07"/>
    <w:rsid w:val="002C5278"/>
    <w:rsid w:val="002C7EBB"/>
    <w:rsid w:val="002D017C"/>
    <w:rsid w:val="002D06C1"/>
    <w:rsid w:val="002D42B5"/>
    <w:rsid w:val="002D4F1A"/>
    <w:rsid w:val="002D66C3"/>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24CD"/>
    <w:rsid w:val="00313B85"/>
    <w:rsid w:val="00317988"/>
    <w:rsid w:val="003221B4"/>
    <w:rsid w:val="0032258D"/>
    <w:rsid w:val="00322E62"/>
    <w:rsid w:val="00324D13"/>
    <w:rsid w:val="00324D2A"/>
    <w:rsid w:val="00324EDD"/>
    <w:rsid w:val="003331E4"/>
    <w:rsid w:val="00336108"/>
    <w:rsid w:val="00336C64"/>
    <w:rsid w:val="00337162"/>
    <w:rsid w:val="0034194F"/>
    <w:rsid w:val="00344605"/>
    <w:rsid w:val="003474AA"/>
    <w:rsid w:val="00350D1D"/>
    <w:rsid w:val="0035158D"/>
    <w:rsid w:val="00352C83"/>
    <w:rsid w:val="003615D2"/>
    <w:rsid w:val="0036429C"/>
    <w:rsid w:val="00364A53"/>
    <w:rsid w:val="003654CB"/>
    <w:rsid w:val="00365AA9"/>
    <w:rsid w:val="00365F86"/>
    <w:rsid w:val="00365F87"/>
    <w:rsid w:val="00366E89"/>
    <w:rsid w:val="003705F4"/>
    <w:rsid w:val="00370D58"/>
    <w:rsid w:val="00371316"/>
    <w:rsid w:val="00376713"/>
    <w:rsid w:val="003812BB"/>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B21"/>
    <w:rsid w:val="00397CC5"/>
    <w:rsid w:val="003A1582"/>
    <w:rsid w:val="003A1D54"/>
    <w:rsid w:val="003A4077"/>
    <w:rsid w:val="003B09AD"/>
    <w:rsid w:val="003B1F18"/>
    <w:rsid w:val="003B545C"/>
    <w:rsid w:val="003B5BF0"/>
    <w:rsid w:val="003B60BF"/>
    <w:rsid w:val="003B6BE3"/>
    <w:rsid w:val="003C010C"/>
    <w:rsid w:val="003C0A6C"/>
    <w:rsid w:val="003C14F8"/>
    <w:rsid w:val="003C3E9C"/>
    <w:rsid w:val="003C4D76"/>
    <w:rsid w:val="003C5A43"/>
    <w:rsid w:val="003D0519"/>
    <w:rsid w:val="003D0FF6"/>
    <w:rsid w:val="003D262C"/>
    <w:rsid w:val="003D6D61"/>
    <w:rsid w:val="003D79C6"/>
    <w:rsid w:val="003E091D"/>
    <w:rsid w:val="003E1C53"/>
    <w:rsid w:val="003E2A69"/>
    <w:rsid w:val="003E2D49"/>
    <w:rsid w:val="003E2FD4"/>
    <w:rsid w:val="003E3B04"/>
    <w:rsid w:val="003E49F6"/>
    <w:rsid w:val="003E660F"/>
    <w:rsid w:val="003F0841"/>
    <w:rsid w:val="003F23D3"/>
    <w:rsid w:val="003F3F08"/>
    <w:rsid w:val="003F49F1"/>
    <w:rsid w:val="003F6272"/>
    <w:rsid w:val="00400E72"/>
    <w:rsid w:val="00401400"/>
    <w:rsid w:val="00403CE1"/>
    <w:rsid w:val="00404869"/>
    <w:rsid w:val="00405884"/>
    <w:rsid w:val="00407D39"/>
    <w:rsid w:val="0041477A"/>
    <w:rsid w:val="004167A3"/>
    <w:rsid w:val="00432895"/>
    <w:rsid w:val="00432DAA"/>
    <w:rsid w:val="00434305"/>
    <w:rsid w:val="00435DF7"/>
    <w:rsid w:val="0044083F"/>
    <w:rsid w:val="00441AE7"/>
    <w:rsid w:val="00445574"/>
    <w:rsid w:val="004467FB"/>
    <w:rsid w:val="00452D6B"/>
    <w:rsid w:val="00454484"/>
    <w:rsid w:val="0045517B"/>
    <w:rsid w:val="00457BA6"/>
    <w:rsid w:val="00462A50"/>
    <w:rsid w:val="00463B77"/>
    <w:rsid w:val="00463C7B"/>
    <w:rsid w:val="004644A6"/>
    <w:rsid w:val="004659BD"/>
    <w:rsid w:val="00470775"/>
    <w:rsid w:val="004746B1"/>
    <w:rsid w:val="0047583F"/>
    <w:rsid w:val="00475DE8"/>
    <w:rsid w:val="00475F8F"/>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02A4"/>
    <w:rsid w:val="004B2701"/>
    <w:rsid w:val="004B2E1B"/>
    <w:rsid w:val="004B3AA8"/>
    <w:rsid w:val="004B3E93"/>
    <w:rsid w:val="004B6234"/>
    <w:rsid w:val="004C1FBC"/>
    <w:rsid w:val="004C3F1D"/>
    <w:rsid w:val="004C458D"/>
    <w:rsid w:val="004C4B27"/>
    <w:rsid w:val="004C7556"/>
    <w:rsid w:val="004C7E8B"/>
    <w:rsid w:val="004C7E9D"/>
    <w:rsid w:val="004C7F67"/>
    <w:rsid w:val="004D076D"/>
    <w:rsid w:val="004D0EF1"/>
    <w:rsid w:val="004D2253"/>
    <w:rsid w:val="004D4406"/>
    <w:rsid w:val="004D582B"/>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1A86"/>
    <w:rsid w:val="0050363E"/>
    <w:rsid w:val="005039BC"/>
    <w:rsid w:val="005043BB"/>
    <w:rsid w:val="00504A3D"/>
    <w:rsid w:val="00505767"/>
    <w:rsid w:val="005073F0"/>
    <w:rsid w:val="00510A7B"/>
    <w:rsid w:val="00512F6E"/>
    <w:rsid w:val="00513038"/>
    <w:rsid w:val="00514174"/>
    <w:rsid w:val="00516088"/>
    <w:rsid w:val="00516B0B"/>
    <w:rsid w:val="00521D19"/>
    <w:rsid w:val="005220EC"/>
    <w:rsid w:val="00523F95"/>
    <w:rsid w:val="00524D65"/>
    <w:rsid w:val="00525B16"/>
    <w:rsid w:val="0053281D"/>
    <w:rsid w:val="00533D04"/>
    <w:rsid w:val="00534804"/>
    <w:rsid w:val="00534BDF"/>
    <w:rsid w:val="005354EA"/>
    <w:rsid w:val="0053585F"/>
    <w:rsid w:val="00535EC4"/>
    <w:rsid w:val="00535ED9"/>
    <w:rsid w:val="0053692B"/>
    <w:rsid w:val="00541853"/>
    <w:rsid w:val="00542227"/>
    <w:rsid w:val="00543BDA"/>
    <w:rsid w:val="00543F76"/>
    <w:rsid w:val="005441CC"/>
    <w:rsid w:val="005467FD"/>
    <w:rsid w:val="005479DA"/>
    <w:rsid w:val="00547BCC"/>
    <w:rsid w:val="0055013B"/>
    <w:rsid w:val="00551F6F"/>
    <w:rsid w:val="00555044"/>
    <w:rsid w:val="00561475"/>
    <w:rsid w:val="0056487B"/>
    <w:rsid w:val="00564FB9"/>
    <w:rsid w:val="00571ECE"/>
    <w:rsid w:val="00573D9E"/>
    <w:rsid w:val="005771D4"/>
    <w:rsid w:val="005801E3"/>
    <w:rsid w:val="00581802"/>
    <w:rsid w:val="005836A8"/>
    <w:rsid w:val="0058409C"/>
    <w:rsid w:val="00584262"/>
    <w:rsid w:val="00586246"/>
    <w:rsid w:val="00586630"/>
    <w:rsid w:val="00587ADD"/>
    <w:rsid w:val="00591E27"/>
    <w:rsid w:val="00591FE6"/>
    <w:rsid w:val="00596160"/>
    <w:rsid w:val="005966E2"/>
    <w:rsid w:val="00597007"/>
    <w:rsid w:val="005A0966"/>
    <w:rsid w:val="005A11B7"/>
    <w:rsid w:val="005A260B"/>
    <w:rsid w:val="005A4A1B"/>
    <w:rsid w:val="005A675E"/>
    <w:rsid w:val="005A7830"/>
    <w:rsid w:val="005A7FCE"/>
    <w:rsid w:val="005B0F3F"/>
    <w:rsid w:val="005B4903"/>
    <w:rsid w:val="005B51CE"/>
    <w:rsid w:val="005B5885"/>
    <w:rsid w:val="005B5CD7"/>
    <w:rsid w:val="005B6CF6"/>
    <w:rsid w:val="005B7422"/>
    <w:rsid w:val="005C29B8"/>
    <w:rsid w:val="005C4E61"/>
    <w:rsid w:val="005C5F21"/>
    <w:rsid w:val="005C7156"/>
    <w:rsid w:val="005D0C75"/>
    <w:rsid w:val="005D4171"/>
    <w:rsid w:val="005D4CC6"/>
    <w:rsid w:val="005D6A95"/>
    <w:rsid w:val="005D6B2C"/>
    <w:rsid w:val="005D6D9C"/>
    <w:rsid w:val="005D7AA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6490"/>
    <w:rsid w:val="00617387"/>
    <w:rsid w:val="006205D6"/>
    <w:rsid w:val="006252D8"/>
    <w:rsid w:val="006259BC"/>
    <w:rsid w:val="0062636B"/>
    <w:rsid w:val="00627150"/>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67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03D"/>
    <w:rsid w:val="00695D22"/>
    <w:rsid w:val="006A07AA"/>
    <w:rsid w:val="006A25E5"/>
    <w:rsid w:val="006A2B46"/>
    <w:rsid w:val="006A336D"/>
    <w:rsid w:val="006A37B9"/>
    <w:rsid w:val="006A4569"/>
    <w:rsid w:val="006B1524"/>
    <w:rsid w:val="006B2672"/>
    <w:rsid w:val="006B54BF"/>
    <w:rsid w:val="006B5F44"/>
    <w:rsid w:val="006B5F90"/>
    <w:rsid w:val="006B62E4"/>
    <w:rsid w:val="006C1BBA"/>
    <w:rsid w:val="006C2079"/>
    <w:rsid w:val="006C3F20"/>
    <w:rsid w:val="006C5A62"/>
    <w:rsid w:val="006C5D68"/>
    <w:rsid w:val="006C6976"/>
    <w:rsid w:val="006C6DD0"/>
    <w:rsid w:val="006D04EA"/>
    <w:rsid w:val="006D0AB7"/>
    <w:rsid w:val="006D16C4"/>
    <w:rsid w:val="006D3E96"/>
    <w:rsid w:val="006D4515"/>
    <w:rsid w:val="006D4BB1"/>
    <w:rsid w:val="006D516F"/>
    <w:rsid w:val="006D6593"/>
    <w:rsid w:val="006E23EA"/>
    <w:rsid w:val="006F03A8"/>
    <w:rsid w:val="006F2ACA"/>
    <w:rsid w:val="006F2ADC"/>
    <w:rsid w:val="006F2BFE"/>
    <w:rsid w:val="006F31E9"/>
    <w:rsid w:val="006F6284"/>
    <w:rsid w:val="006F7C61"/>
    <w:rsid w:val="007002C5"/>
    <w:rsid w:val="00704387"/>
    <w:rsid w:val="00707669"/>
    <w:rsid w:val="00711CBA"/>
    <w:rsid w:val="00711FB5"/>
    <w:rsid w:val="00712A01"/>
    <w:rsid w:val="00714F58"/>
    <w:rsid w:val="00716C8E"/>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295B"/>
    <w:rsid w:val="00773C1F"/>
    <w:rsid w:val="00774DA4"/>
    <w:rsid w:val="00776599"/>
    <w:rsid w:val="0078114B"/>
    <w:rsid w:val="00781DD2"/>
    <w:rsid w:val="00783ECF"/>
    <w:rsid w:val="0078413A"/>
    <w:rsid w:val="007913AC"/>
    <w:rsid w:val="00791ADB"/>
    <w:rsid w:val="00791CF2"/>
    <w:rsid w:val="00793CEF"/>
    <w:rsid w:val="00795628"/>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6C38"/>
    <w:rsid w:val="007F74B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A4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15A"/>
    <w:rsid w:val="008454F8"/>
    <w:rsid w:val="0085173A"/>
    <w:rsid w:val="00856196"/>
    <w:rsid w:val="00856316"/>
    <w:rsid w:val="008603CE"/>
    <w:rsid w:val="008620FC"/>
    <w:rsid w:val="008627A5"/>
    <w:rsid w:val="00863E05"/>
    <w:rsid w:val="00865ACA"/>
    <w:rsid w:val="00865D28"/>
    <w:rsid w:val="00865F85"/>
    <w:rsid w:val="00867C10"/>
    <w:rsid w:val="00870439"/>
    <w:rsid w:val="00870DA1"/>
    <w:rsid w:val="00871B52"/>
    <w:rsid w:val="00873513"/>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2310"/>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C1E"/>
    <w:rsid w:val="008F1ED3"/>
    <w:rsid w:val="008F23A5"/>
    <w:rsid w:val="008F4C29"/>
    <w:rsid w:val="008F70BD"/>
    <w:rsid w:val="008F788F"/>
    <w:rsid w:val="008F7EA2"/>
    <w:rsid w:val="00902722"/>
    <w:rsid w:val="009027BC"/>
    <w:rsid w:val="009062E6"/>
    <w:rsid w:val="00911BE5"/>
    <w:rsid w:val="00911E4E"/>
    <w:rsid w:val="00913CA9"/>
    <w:rsid w:val="009145AE"/>
    <w:rsid w:val="009146CE"/>
    <w:rsid w:val="00914CA7"/>
    <w:rsid w:val="00915C3E"/>
    <w:rsid w:val="009161A8"/>
    <w:rsid w:val="009245F5"/>
    <w:rsid w:val="009249EC"/>
    <w:rsid w:val="009273B3"/>
    <w:rsid w:val="009305B5"/>
    <w:rsid w:val="009415E7"/>
    <w:rsid w:val="009429D5"/>
    <w:rsid w:val="00942A59"/>
    <w:rsid w:val="00942BF1"/>
    <w:rsid w:val="00945180"/>
    <w:rsid w:val="00945428"/>
    <w:rsid w:val="0094607B"/>
    <w:rsid w:val="00946AE1"/>
    <w:rsid w:val="00953604"/>
    <w:rsid w:val="0095496B"/>
    <w:rsid w:val="009610DC"/>
    <w:rsid w:val="00961490"/>
    <w:rsid w:val="0096381A"/>
    <w:rsid w:val="00965E04"/>
    <w:rsid w:val="009674AD"/>
    <w:rsid w:val="00970175"/>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4E30"/>
    <w:rsid w:val="009B6029"/>
    <w:rsid w:val="009B6971"/>
    <w:rsid w:val="009C1910"/>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393E"/>
    <w:rsid w:val="00A14C8E"/>
    <w:rsid w:val="00A153D9"/>
    <w:rsid w:val="00A15F09"/>
    <w:rsid w:val="00A169B6"/>
    <w:rsid w:val="00A17535"/>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08F"/>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6959"/>
    <w:rsid w:val="00B07242"/>
    <w:rsid w:val="00B10534"/>
    <w:rsid w:val="00B113DB"/>
    <w:rsid w:val="00B11D8A"/>
    <w:rsid w:val="00B12981"/>
    <w:rsid w:val="00B147DD"/>
    <w:rsid w:val="00B156FD"/>
    <w:rsid w:val="00B15D29"/>
    <w:rsid w:val="00B21F61"/>
    <w:rsid w:val="00B261F1"/>
    <w:rsid w:val="00B265BC"/>
    <w:rsid w:val="00B30687"/>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3EE"/>
    <w:rsid w:val="00B56FBE"/>
    <w:rsid w:val="00B60ACF"/>
    <w:rsid w:val="00B60F6E"/>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0CD3"/>
    <w:rsid w:val="00BA263B"/>
    <w:rsid w:val="00BA42B2"/>
    <w:rsid w:val="00BA58D4"/>
    <w:rsid w:val="00BA5B9E"/>
    <w:rsid w:val="00BA7C9A"/>
    <w:rsid w:val="00BB160A"/>
    <w:rsid w:val="00BB203B"/>
    <w:rsid w:val="00BB4808"/>
    <w:rsid w:val="00BB5F8F"/>
    <w:rsid w:val="00BB657A"/>
    <w:rsid w:val="00BB7F24"/>
    <w:rsid w:val="00BC1377"/>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1BBA"/>
    <w:rsid w:val="00C04904"/>
    <w:rsid w:val="00C056B3"/>
    <w:rsid w:val="00C103E5"/>
    <w:rsid w:val="00C13319"/>
    <w:rsid w:val="00C13EE9"/>
    <w:rsid w:val="00C21540"/>
    <w:rsid w:val="00C21906"/>
    <w:rsid w:val="00C21A50"/>
    <w:rsid w:val="00C21BFA"/>
    <w:rsid w:val="00C22148"/>
    <w:rsid w:val="00C24C8D"/>
    <w:rsid w:val="00C25FE2"/>
    <w:rsid w:val="00C26B53"/>
    <w:rsid w:val="00C279B2"/>
    <w:rsid w:val="00C33E50"/>
    <w:rsid w:val="00C34C20"/>
    <w:rsid w:val="00C35A3E"/>
    <w:rsid w:val="00C42130"/>
    <w:rsid w:val="00C423A4"/>
    <w:rsid w:val="00C44BF5"/>
    <w:rsid w:val="00C51F84"/>
    <w:rsid w:val="00C521D6"/>
    <w:rsid w:val="00C549B4"/>
    <w:rsid w:val="00C55232"/>
    <w:rsid w:val="00C553A4"/>
    <w:rsid w:val="00C55A06"/>
    <w:rsid w:val="00C55D03"/>
    <w:rsid w:val="00C601BC"/>
    <w:rsid w:val="00C616CE"/>
    <w:rsid w:val="00C6329F"/>
    <w:rsid w:val="00C63340"/>
    <w:rsid w:val="00C643F9"/>
    <w:rsid w:val="00C64E95"/>
    <w:rsid w:val="00C71372"/>
    <w:rsid w:val="00C72410"/>
    <w:rsid w:val="00C7287F"/>
    <w:rsid w:val="00C743B5"/>
    <w:rsid w:val="00C80982"/>
    <w:rsid w:val="00C80CB8"/>
    <w:rsid w:val="00C819F8"/>
    <w:rsid w:val="00C8248C"/>
    <w:rsid w:val="00C84E33"/>
    <w:rsid w:val="00C86D6F"/>
    <w:rsid w:val="00C87CA4"/>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1B16"/>
    <w:rsid w:val="00CB2C0B"/>
    <w:rsid w:val="00CB4436"/>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4F2B"/>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0C2E"/>
    <w:rsid w:val="00D51BF3"/>
    <w:rsid w:val="00D66846"/>
    <w:rsid w:val="00D675FB"/>
    <w:rsid w:val="00D71F25"/>
    <w:rsid w:val="00D71F51"/>
    <w:rsid w:val="00D72A9C"/>
    <w:rsid w:val="00D76D07"/>
    <w:rsid w:val="00D77031"/>
    <w:rsid w:val="00D84941"/>
    <w:rsid w:val="00D84FA1"/>
    <w:rsid w:val="00D851F0"/>
    <w:rsid w:val="00D86DB7"/>
    <w:rsid w:val="00D922C2"/>
    <w:rsid w:val="00D926D0"/>
    <w:rsid w:val="00D93030"/>
    <w:rsid w:val="00D950E1"/>
    <w:rsid w:val="00D952A6"/>
    <w:rsid w:val="00D96608"/>
    <w:rsid w:val="00D97F99"/>
    <w:rsid w:val="00DA016E"/>
    <w:rsid w:val="00DA1E08"/>
    <w:rsid w:val="00DA24F8"/>
    <w:rsid w:val="00DA28E8"/>
    <w:rsid w:val="00DA38D3"/>
    <w:rsid w:val="00DA3932"/>
    <w:rsid w:val="00DA3AFC"/>
    <w:rsid w:val="00DA5191"/>
    <w:rsid w:val="00DA64F8"/>
    <w:rsid w:val="00DA6C15"/>
    <w:rsid w:val="00DB0258"/>
    <w:rsid w:val="00DB38EE"/>
    <w:rsid w:val="00DB498B"/>
    <w:rsid w:val="00DB559C"/>
    <w:rsid w:val="00DB66CA"/>
    <w:rsid w:val="00DB6BCA"/>
    <w:rsid w:val="00DB73F7"/>
    <w:rsid w:val="00DB7915"/>
    <w:rsid w:val="00DC0321"/>
    <w:rsid w:val="00DC3067"/>
    <w:rsid w:val="00DC370B"/>
    <w:rsid w:val="00DC5B90"/>
    <w:rsid w:val="00DD00FF"/>
    <w:rsid w:val="00DD0619"/>
    <w:rsid w:val="00DD07FB"/>
    <w:rsid w:val="00DD25C6"/>
    <w:rsid w:val="00DD4C75"/>
    <w:rsid w:val="00DD4FE5"/>
    <w:rsid w:val="00DD54B0"/>
    <w:rsid w:val="00DD57EE"/>
    <w:rsid w:val="00DD6BCC"/>
    <w:rsid w:val="00DE0A4B"/>
    <w:rsid w:val="00DE2410"/>
    <w:rsid w:val="00DE2939"/>
    <w:rsid w:val="00DE3069"/>
    <w:rsid w:val="00DE31B2"/>
    <w:rsid w:val="00DE4BAE"/>
    <w:rsid w:val="00DE6E81"/>
    <w:rsid w:val="00DE703F"/>
    <w:rsid w:val="00DE7595"/>
    <w:rsid w:val="00DF1961"/>
    <w:rsid w:val="00DF44DE"/>
    <w:rsid w:val="00DF5466"/>
    <w:rsid w:val="00DF5F11"/>
    <w:rsid w:val="00DF6868"/>
    <w:rsid w:val="00E01138"/>
    <w:rsid w:val="00E02DFB"/>
    <w:rsid w:val="00E030F9"/>
    <w:rsid w:val="00E0311A"/>
    <w:rsid w:val="00E03138"/>
    <w:rsid w:val="00E04B15"/>
    <w:rsid w:val="00E06404"/>
    <w:rsid w:val="00E065D2"/>
    <w:rsid w:val="00E0721D"/>
    <w:rsid w:val="00E11A85"/>
    <w:rsid w:val="00E12495"/>
    <w:rsid w:val="00E15419"/>
    <w:rsid w:val="00E15CCD"/>
    <w:rsid w:val="00E202EF"/>
    <w:rsid w:val="00E210B5"/>
    <w:rsid w:val="00E23D99"/>
    <w:rsid w:val="00E2552F"/>
    <w:rsid w:val="00E3137A"/>
    <w:rsid w:val="00E32CCF"/>
    <w:rsid w:val="00E34A98"/>
    <w:rsid w:val="00E35D1E"/>
    <w:rsid w:val="00E364F9"/>
    <w:rsid w:val="00E365FA"/>
    <w:rsid w:val="00E36789"/>
    <w:rsid w:val="00E37459"/>
    <w:rsid w:val="00E41D3A"/>
    <w:rsid w:val="00E44A83"/>
    <w:rsid w:val="00E502C1"/>
    <w:rsid w:val="00E502DD"/>
    <w:rsid w:val="00E50D3A"/>
    <w:rsid w:val="00E51003"/>
    <w:rsid w:val="00E51387"/>
    <w:rsid w:val="00E51E68"/>
    <w:rsid w:val="00E52EFD"/>
    <w:rsid w:val="00E53432"/>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2C94"/>
    <w:rsid w:val="00EB5EDF"/>
    <w:rsid w:val="00EB60FE"/>
    <w:rsid w:val="00EB74DB"/>
    <w:rsid w:val="00EB75F0"/>
    <w:rsid w:val="00EC5359"/>
    <w:rsid w:val="00EC562A"/>
    <w:rsid w:val="00ED067A"/>
    <w:rsid w:val="00ED268C"/>
    <w:rsid w:val="00ED2B50"/>
    <w:rsid w:val="00EE0350"/>
    <w:rsid w:val="00EE0719"/>
    <w:rsid w:val="00EE0E80"/>
    <w:rsid w:val="00EE54A6"/>
    <w:rsid w:val="00EE613F"/>
    <w:rsid w:val="00EE7295"/>
    <w:rsid w:val="00EE7869"/>
    <w:rsid w:val="00EF054A"/>
    <w:rsid w:val="00EF3235"/>
    <w:rsid w:val="00EF7E72"/>
    <w:rsid w:val="00F06D37"/>
    <w:rsid w:val="00F07B9D"/>
    <w:rsid w:val="00F107AE"/>
    <w:rsid w:val="00F11586"/>
    <w:rsid w:val="00F1183B"/>
    <w:rsid w:val="00F11C9F"/>
    <w:rsid w:val="00F12263"/>
    <w:rsid w:val="00F1409D"/>
    <w:rsid w:val="00F14214"/>
    <w:rsid w:val="00F157A9"/>
    <w:rsid w:val="00F25BB6"/>
    <w:rsid w:val="00F26B7E"/>
    <w:rsid w:val="00F27A3B"/>
    <w:rsid w:val="00F33817"/>
    <w:rsid w:val="00F40F93"/>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3E67"/>
    <w:rsid w:val="00FB45F1"/>
    <w:rsid w:val="00FB4A72"/>
    <w:rsid w:val="00FB54E8"/>
    <w:rsid w:val="00FB7054"/>
    <w:rsid w:val="00FC17B7"/>
    <w:rsid w:val="00FC2CB7"/>
    <w:rsid w:val="00FC4090"/>
    <w:rsid w:val="00FC55B4"/>
    <w:rsid w:val="00FD00E6"/>
    <w:rsid w:val="00FD09A1"/>
    <w:rsid w:val="00FD2A7C"/>
    <w:rsid w:val="00FD3682"/>
    <w:rsid w:val="00FD3F3D"/>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186D16-8A59-42C8-9D3E-FDCB48468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DA016E"/>
    <w:pPr>
      <w:autoSpaceDE w:val="0"/>
      <w:autoSpaceDN w:val="0"/>
      <w:ind w:firstLineChars="200" w:firstLine="200"/>
      <w:jc w:val="both"/>
    </w:pPr>
    <w:rPr>
      <w:rFonts w:ascii="Times New Roman"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ind w:left="3119"/>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ind w:left="811"/>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DA016E"/>
    <w:rPr>
      <w:rFonts w:ascii="Times New Roman"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DF5466"/>
    <w:pPr>
      <w:tabs>
        <w:tab w:val="right" w:leader="dot" w:pos="9344"/>
      </w:tabs>
      <w:jc w:val="left"/>
    </w:pPr>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style>
  <w:style w:type="paragraph" w:customStyle="1" w:styleId="20">
    <w:name w:val="标准文件_一级项2"/>
    <w:basedOn w:val="affffb"/>
    <w:qFormat/>
    <w:rsid w:val="009B46F9"/>
    <w:pPr>
      <w:numPr>
        <w:numId w:val="17"/>
      </w:numPr>
      <w:spacing w:line="300" w:lineRule="exact"/>
      <w:ind w:firstLineChars="0"/>
    </w:p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25">
    <w:name w:val="Body Text Indent 2"/>
    <w:basedOn w:val="afff5"/>
    <w:link w:val="26"/>
    <w:uiPriority w:val="99"/>
    <w:semiHidden/>
    <w:unhideWhenUsed/>
    <w:rsid w:val="00543F76"/>
    <w:pPr>
      <w:spacing w:after="120" w:line="480" w:lineRule="auto"/>
      <w:ind w:leftChars="200" w:left="420"/>
    </w:pPr>
  </w:style>
  <w:style w:type="character" w:customStyle="1" w:styleId="26">
    <w:name w:val="正文文本缩进 2 字符"/>
    <w:basedOn w:val="afff6"/>
    <w:link w:val="25"/>
    <w:uiPriority w:val="99"/>
    <w:semiHidden/>
    <w:rsid w:val="00543F76"/>
    <w:rPr>
      <w:kern w:val="2"/>
      <w:sz w:val="21"/>
      <w:szCs w:val="21"/>
    </w:rPr>
  </w:style>
  <w:style w:type="paragraph" w:customStyle="1" w:styleId="afffffffffffb">
    <w:name w:val="段"/>
    <w:link w:val="Char0"/>
    <w:qFormat/>
    <w:rsid w:val="00543F76"/>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b"/>
    <w:rsid w:val="00543F76"/>
    <w:rPr>
      <w:rFonts w:ascii="宋体" w:hAnsi="Times New Roman"/>
      <w:sz w:val="21"/>
    </w:rPr>
  </w:style>
  <w:style w:type="paragraph" w:customStyle="1" w:styleId="afffffffffffc">
    <w:name w:val="标准书脚_奇数页"/>
    <w:rsid w:val="00543F76"/>
    <w:pPr>
      <w:spacing w:before="120"/>
      <w:ind w:right="198"/>
      <w:jc w:val="right"/>
    </w:pPr>
    <w:rPr>
      <w:rFonts w:ascii="宋体" w:hAnsi="Times New Roman"/>
      <w:sz w:val="18"/>
      <w:szCs w:val="18"/>
    </w:rPr>
  </w:style>
  <w:style w:type="paragraph" w:styleId="afffffffffffd">
    <w:name w:val="Plain Text"/>
    <w:basedOn w:val="afff5"/>
    <w:link w:val="afffffffffffe"/>
    <w:qFormat/>
    <w:rsid w:val="00543F76"/>
    <w:pPr>
      <w:adjustRightInd/>
      <w:spacing w:line="240" w:lineRule="auto"/>
    </w:pPr>
    <w:rPr>
      <w:rFonts w:ascii="宋体" w:hAnsi="Courier New"/>
      <w:lang w:val="x-none" w:eastAsia="x-none"/>
    </w:rPr>
  </w:style>
  <w:style w:type="character" w:customStyle="1" w:styleId="afffffffffffe">
    <w:name w:val="纯文本 字符"/>
    <w:basedOn w:val="afff6"/>
    <w:link w:val="afffffffffffd"/>
    <w:rsid w:val="00543F76"/>
    <w:rPr>
      <w:rFonts w:ascii="宋体" w:hAnsi="Courier New"/>
      <w:kern w:val="2"/>
      <w:sz w:val="21"/>
      <w:szCs w:val="21"/>
      <w:lang w:val="x-none" w:eastAsia="x-none"/>
    </w:rPr>
  </w:style>
  <w:style w:type="character" w:styleId="affffffffffff">
    <w:name w:val="endnote reference"/>
    <w:semiHidden/>
    <w:rsid w:val="00543F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49175803">
      <w:bodyDiv w:val="1"/>
      <w:marLeft w:val="0"/>
      <w:marRight w:val="0"/>
      <w:marTop w:val="0"/>
      <w:marBottom w:val="0"/>
      <w:divBdr>
        <w:top w:val="none" w:sz="0" w:space="0" w:color="auto"/>
        <w:left w:val="none" w:sz="0" w:space="0" w:color="auto"/>
        <w:bottom w:val="none" w:sz="0" w:space="0" w:color="auto"/>
        <w:right w:val="none" w:sz="0" w:space="0" w:color="auto"/>
      </w:divBdr>
    </w:div>
    <w:div w:id="109891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FEAAE5D54042DBB64FDF7713D191E9"/>
        <w:category>
          <w:name w:val="常规"/>
          <w:gallery w:val="placeholder"/>
        </w:category>
        <w:types>
          <w:type w:val="bbPlcHdr"/>
        </w:types>
        <w:behaviors>
          <w:behavior w:val="content"/>
        </w:behaviors>
        <w:guid w:val="{5409F023-5AA5-4744-A313-483831E9DF83}"/>
      </w:docPartPr>
      <w:docPartBody>
        <w:p w:rsidR="00CF60E8" w:rsidRDefault="00B829F8">
          <w:pPr>
            <w:pStyle w:val="67FEAAE5D54042DBB64FDF7713D191E9"/>
          </w:pPr>
          <w:r w:rsidRPr="00751A05">
            <w:rPr>
              <w:rStyle w:val="a3"/>
              <w:rFonts w:hint="eastAsia"/>
            </w:rPr>
            <w:t>单击或点击此处输入文字。</w:t>
          </w:r>
        </w:p>
      </w:docPartBody>
    </w:docPart>
    <w:docPart>
      <w:docPartPr>
        <w:name w:val="537147BBFC7A4F368CBF23F835470287"/>
        <w:category>
          <w:name w:val="常规"/>
          <w:gallery w:val="placeholder"/>
        </w:category>
        <w:types>
          <w:type w:val="bbPlcHdr"/>
        </w:types>
        <w:behaviors>
          <w:behavior w:val="content"/>
        </w:behaviors>
        <w:guid w:val="{448D932C-D07B-4792-8080-1DC0C4261B14}"/>
      </w:docPartPr>
      <w:docPartBody>
        <w:p w:rsidR="00CF60E8" w:rsidRDefault="00B829F8">
          <w:pPr>
            <w:pStyle w:val="537147BBFC7A4F368CBF23F835470287"/>
          </w:pPr>
          <w:r w:rsidRPr="00FB6243">
            <w:rPr>
              <w:rStyle w:val="a3"/>
              <w:rFonts w:hint="eastAsia"/>
            </w:rPr>
            <w:t>选择一项。</w:t>
          </w:r>
        </w:p>
      </w:docPartBody>
    </w:docPart>
    <w:docPart>
      <w:docPartPr>
        <w:name w:val="B318ADE0B7D8485DB6D35F45612F5428"/>
        <w:category>
          <w:name w:val="常规"/>
          <w:gallery w:val="placeholder"/>
        </w:category>
        <w:types>
          <w:type w:val="bbPlcHdr"/>
        </w:types>
        <w:behaviors>
          <w:behavior w:val="content"/>
        </w:behaviors>
        <w:guid w:val="{EC1A1EB7-4092-4EF6-B587-71152D83C992}"/>
      </w:docPartPr>
      <w:docPartBody>
        <w:p w:rsidR="00CF60E8" w:rsidRDefault="00B829F8">
          <w:pPr>
            <w:pStyle w:val="B318ADE0B7D8485DB6D35F45612F542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9F8"/>
    <w:rsid w:val="000A603F"/>
    <w:rsid w:val="000F4A83"/>
    <w:rsid w:val="00134005"/>
    <w:rsid w:val="002433AF"/>
    <w:rsid w:val="0031138B"/>
    <w:rsid w:val="00375E99"/>
    <w:rsid w:val="004E52F6"/>
    <w:rsid w:val="005259FB"/>
    <w:rsid w:val="00644850"/>
    <w:rsid w:val="007548D9"/>
    <w:rsid w:val="008B4B14"/>
    <w:rsid w:val="009274C9"/>
    <w:rsid w:val="009E78EA"/>
    <w:rsid w:val="00B02A53"/>
    <w:rsid w:val="00B178BC"/>
    <w:rsid w:val="00B529C9"/>
    <w:rsid w:val="00B829F8"/>
    <w:rsid w:val="00BC2C7F"/>
    <w:rsid w:val="00BD0066"/>
    <w:rsid w:val="00CF60E8"/>
    <w:rsid w:val="00F0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7FEAAE5D54042DBB64FDF7713D191E9">
    <w:name w:val="67FEAAE5D54042DBB64FDF7713D191E9"/>
    <w:pPr>
      <w:widowControl w:val="0"/>
      <w:jc w:val="both"/>
    </w:pPr>
  </w:style>
  <w:style w:type="paragraph" w:customStyle="1" w:styleId="537147BBFC7A4F368CBF23F835470287">
    <w:name w:val="537147BBFC7A4F368CBF23F835470287"/>
    <w:pPr>
      <w:widowControl w:val="0"/>
      <w:jc w:val="both"/>
    </w:pPr>
  </w:style>
  <w:style w:type="paragraph" w:customStyle="1" w:styleId="B318ADE0B7D8485DB6D35F45612F5428">
    <w:name w:val="B318ADE0B7D8485DB6D35F45612F542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85B05-8197-4F34-A140-C4724134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18</TotalTime>
  <Pages>16</Pages>
  <Words>1165</Words>
  <Characters>6647</Characters>
  <Application>Microsoft Office Word</Application>
  <DocSecurity>0</DocSecurity>
  <Lines>55</Lines>
  <Paragraphs>15</Paragraphs>
  <ScaleCrop>false</ScaleCrop>
  <Company>Microsoft</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9</cp:revision>
  <cp:lastPrinted>2025-07-07T07:29:00Z</cp:lastPrinted>
  <dcterms:created xsi:type="dcterms:W3CDTF">2025-04-14T08:01:00Z</dcterms:created>
  <dcterms:modified xsi:type="dcterms:W3CDTF">2025-07-07T07:34:00Z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ies>
</file>