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21EF00D3" w14:textId="77777777" w:rsidTr="007B7453">
        <w:tc>
          <w:tcPr>
            <w:tcW w:w="509" w:type="dxa"/>
          </w:tcPr>
          <w:p w14:paraId="0C216E5B"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hint="eastAsia"/>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799345F0" w14:textId="1886E121"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2771AC">
              <w:rPr>
                <w:rFonts w:ascii="黑体" w:eastAsia="黑体" w:hAnsi="黑体"/>
                <w:sz w:val="21"/>
                <w:szCs w:val="21"/>
              </w:rPr>
              <w:t xml:space="preserve"> </w:t>
            </w:r>
            <w:r w:rsidR="004D36CE">
              <w:rPr>
                <w:rFonts w:ascii="黑体" w:eastAsia="黑体" w:hAnsi="黑体" w:hint="eastAsia"/>
                <w:sz w:val="21"/>
                <w:szCs w:val="21"/>
              </w:rPr>
              <w:t>03.220</w:t>
            </w:r>
            <w:r>
              <w:rPr>
                <w:rFonts w:ascii="黑体" w:eastAsia="黑体" w:hAnsi="黑体"/>
                <w:sz w:val="21"/>
                <w:szCs w:val="21"/>
              </w:rPr>
              <w:fldChar w:fldCharType="end"/>
            </w:r>
            <w:bookmarkEnd w:id="0"/>
          </w:p>
        </w:tc>
      </w:tr>
      <w:tr w:rsidR="007B7453" w:rsidRPr="00672BFD" w14:paraId="6843B4DA" w14:textId="77777777" w:rsidTr="007B7453">
        <w:tc>
          <w:tcPr>
            <w:tcW w:w="509" w:type="dxa"/>
          </w:tcPr>
          <w:p w14:paraId="68FF6336"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288DF02D" w14:textId="6E65C3B4"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4D36CE">
              <w:rPr>
                <w:rFonts w:ascii="黑体" w:eastAsia="黑体" w:hAnsi="黑体" w:hint="eastAsia"/>
                <w:sz w:val="21"/>
                <w:szCs w:val="21"/>
              </w:rPr>
              <w:t>A12</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66B172C5" w14:textId="77777777" w:rsidTr="00DF5F11">
        <w:tc>
          <w:tcPr>
            <w:tcW w:w="6407" w:type="dxa"/>
          </w:tcPr>
          <w:p w14:paraId="087E0C7B" w14:textId="0C7175A9" w:rsidR="001446C2" w:rsidRDefault="001446C2" w:rsidP="00DF5F11">
            <w:pPr>
              <w:pStyle w:val="affff5"/>
              <w:framePr w:w="0" w:hRule="auto" w:wrap="auto" w:hAnchor="text" w:xAlign="left" w:yAlign="inline" w:anchorLock="0"/>
              <w:rPr>
                <w:rFonts w:ascii="宋体" w:hAnsi="宋体" w:hint="eastAsia"/>
                <w:sz w:val="28"/>
                <w:szCs w:val="28"/>
              </w:rPr>
            </w:pPr>
            <w:bookmarkStart w:id="2" w:name="_Hlk26473981"/>
            <w:r>
              <w:rPr>
                <w:noProof/>
              </w:rPr>
              <w:drawing>
                <wp:inline distT="0" distB="0" distL="0" distR="0" wp14:anchorId="1E120AE3" wp14:editId="3538713F">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4D36CE">
              <w:rPr>
                <w:rFonts w:hint="eastAsia"/>
              </w:rPr>
              <w:t>61</w:t>
            </w:r>
            <w:r>
              <w:fldChar w:fldCharType="end"/>
            </w:r>
            <w:bookmarkEnd w:id="3"/>
          </w:p>
        </w:tc>
      </w:tr>
    </w:tbl>
    <w:p w14:paraId="408CD039" w14:textId="718F3413" w:rsidR="0000040A" w:rsidRPr="007B7453" w:rsidRDefault="007B7453" w:rsidP="000107E0">
      <w:pPr>
        <w:pStyle w:val="affff6"/>
        <w:framePr w:w="9639" w:h="624" w:hRule="exact" w:hSpace="181" w:vSpace="181" w:wrap="around" w:hAnchor="page" w:x="1305" w:y="2269"/>
        <w:rPr>
          <w:rFonts w:ascii="黑体" w:eastAsia="黑体" w:hAnsi="黑体" w:hint="eastAsia"/>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4D36CE">
        <w:rPr>
          <w:rFonts w:ascii="黑体" w:eastAsia="黑体" w:hint="eastAsia"/>
          <w:b w:val="0"/>
          <w:w w:val="100"/>
          <w:sz w:val="48"/>
        </w:rPr>
        <w:t>陕西省</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14:paraId="751D00AE" w14:textId="6DE78A8E"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4D36CE">
        <w:rPr>
          <w:rFonts w:hint="eastAsia"/>
        </w:rPr>
        <w:t>61</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14:paraId="74B01B94" w14:textId="77777777" w:rsidR="00E846C8" w:rsidRPr="001E4882" w:rsidRDefault="00087A77" w:rsidP="00A952D7">
      <w:pPr>
        <w:pStyle w:val="affffffffff4"/>
        <w:framePr w:wrap="auto"/>
        <w:rPr>
          <w:rFonts w:hAnsi="黑体" w:hint="eastAsia"/>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14:paraId="231EED16" w14:textId="77777777" w:rsidR="008F70BD" w:rsidRPr="007B7453" w:rsidRDefault="007439EB" w:rsidP="007B7453">
      <w:pPr>
        <w:spacing w:line="240" w:lineRule="auto"/>
        <w:rPr>
          <w:rFonts w:ascii="黑体" w:eastAsia="黑体" w:hAnsi="黑体" w:hint="eastAsia"/>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515D3C00" wp14:editId="00D3BC19">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FEDEB9" id="直接连接符 73"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747A2341" w14:textId="77777777" w:rsidR="006816A4" w:rsidRDefault="006816A4" w:rsidP="0036429C">
      <w:pPr>
        <w:pStyle w:val="affff6"/>
        <w:framePr w:w="9639" w:h="6976" w:hRule="exact" w:hSpace="0" w:vSpace="0" w:wrap="around" w:hAnchor="page" w:y="6408"/>
        <w:jc w:val="center"/>
        <w:rPr>
          <w:rFonts w:ascii="黑体" w:eastAsia="黑体" w:hAnsi="黑体" w:hint="eastAsia"/>
          <w:b w:val="0"/>
          <w:bCs w:val="0"/>
          <w:w w:val="100"/>
        </w:rPr>
      </w:pPr>
    </w:p>
    <w:p w14:paraId="0CA772A5" w14:textId="234B9E2A" w:rsidR="006816A4" w:rsidRDefault="0012059C" w:rsidP="00463B77">
      <w:pPr>
        <w:pStyle w:val="affffffffff5"/>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24606D">
        <w:rPr>
          <w:rFonts w:hint="eastAsia"/>
        </w:rPr>
        <w:t>旅行社服务质量保证规范</w:t>
      </w:r>
      <w:r>
        <w:fldChar w:fldCharType="end"/>
      </w:r>
      <w:bookmarkEnd w:id="9"/>
    </w:p>
    <w:p w14:paraId="0EE5EB80" w14:textId="77777777" w:rsidR="00815419" w:rsidRPr="00815419" w:rsidRDefault="00815419" w:rsidP="00324EDD">
      <w:pPr>
        <w:framePr w:w="9639" w:h="6974" w:hRule="exact" w:wrap="around" w:vAnchor="page" w:hAnchor="page" w:x="1419" w:y="6408" w:anchorLock="1"/>
        <w:ind w:left="-1418"/>
      </w:pPr>
    </w:p>
    <w:p w14:paraId="258852E3" w14:textId="55C1FE4C" w:rsidR="00755402" w:rsidRPr="00D3660F" w:rsidRDefault="00F515EE" w:rsidP="00463B77">
      <w:pPr>
        <w:pStyle w:val="afffffff5"/>
        <w:framePr w:w="9639" w:h="6974" w:hRule="exact" w:wrap="around" w:vAnchor="page" w:hAnchor="page" w:x="1419" w:y="6408" w:anchorLock="1"/>
        <w:textAlignment w:val="bottom"/>
        <w:rPr>
          <w:rFonts w:ascii="黑体" w:eastAsia="黑体" w:hAnsi="黑体" w:hint="eastAsia"/>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004D36CE" w:rsidRPr="004D36CE">
        <w:rPr>
          <w:rFonts w:ascii="黑体" w:eastAsia="黑体" w:hAnsi="黑体" w:hint="eastAsia"/>
          <w:noProof/>
          <w:szCs w:val="28"/>
        </w:rPr>
        <w:t>Specification for quality assurance of travel agency services</w:t>
      </w:r>
      <w:r w:rsidRPr="00D3660F">
        <w:rPr>
          <w:rFonts w:ascii="黑体" w:eastAsia="黑体" w:hAnsi="黑体"/>
          <w:noProof/>
          <w:szCs w:val="28"/>
        </w:rPr>
        <w:fldChar w:fldCharType="end"/>
      </w:r>
      <w:bookmarkEnd w:id="10"/>
    </w:p>
    <w:p w14:paraId="79E08994" w14:textId="77777777" w:rsidR="00815419" w:rsidRPr="00324EDD" w:rsidRDefault="00815419" w:rsidP="00324EDD">
      <w:pPr>
        <w:framePr w:w="9639" w:h="6974" w:hRule="exact" w:wrap="around" w:vAnchor="page" w:hAnchor="page" w:x="1419" w:y="6408" w:anchorLock="1"/>
        <w:spacing w:line="760" w:lineRule="exact"/>
        <w:ind w:left="-1418"/>
      </w:pPr>
    </w:p>
    <w:p w14:paraId="360AFF08"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5EE6B0F1" w14:textId="0BBED43A"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Pr>
          <w:noProof/>
          <w:sz w:val="24"/>
          <w:szCs w:val="28"/>
        </w:rPr>
      </w:r>
      <w:r>
        <w:rPr>
          <w:noProof/>
          <w:sz w:val="24"/>
          <w:szCs w:val="28"/>
        </w:rPr>
        <w:fldChar w:fldCharType="separate"/>
      </w:r>
      <w:r>
        <w:rPr>
          <w:noProof/>
          <w:sz w:val="24"/>
          <w:szCs w:val="28"/>
        </w:rPr>
        <w:fldChar w:fldCharType="end"/>
      </w:r>
      <w:bookmarkEnd w:id="11"/>
    </w:p>
    <w:p w14:paraId="531F01FD" w14:textId="0E0FAF36"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4D36CE">
        <w:rPr>
          <w:noProof/>
          <w:sz w:val="21"/>
          <w:szCs w:val="28"/>
        </w:rPr>
        <w:t> </w:t>
      </w:r>
      <w:r w:rsidR="004D36CE">
        <w:rPr>
          <w:noProof/>
          <w:sz w:val="21"/>
          <w:szCs w:val="28"/>
        </w:rPr>
        <w:t> </w:t>
      </w:r>
      <w:r w:rsidR="004D36CE">
        <w:rPr>
          <w:noProof/>
          <w:sz w:val="21"/>
          <w:szCs w:val="28"/>
        </w:rPr>
        <w:t> </w:t>
      </w:r>
      <w:r w:rsidR="004D36CE">
        <w:rPr>
          <w:noProof/>
          <w:sz w:val="21"/>
          <w:szCs w:val="28"/>
        </w:rPr>
        <w:t> </w:t>
      </w:r>
      <w:r w:rsidR="004D36CE">
        <w:rPr>
          <w:noProof/>
          <w:sz w:val="21"/>
          <w:szCs w:val="28"/>
        </w:rPr>
        <w:t> </w:t>
      </w:r>
      <w:r>
        <w:rPr>
          <w:noProof/>
          <w:sz w:val="21"/>
          <w:szCs w:val="28"/>
        </w:rPr>
        <w:fldChar w:fldCharType="end"/>
      </w:r>
      <w:bookmarkEnd w:id="12"/>
    </w:p>
    <w:p w14:paraId="679C2B16" w14:textId="43FD198A"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Pr="00A6537A">
        <w:rPr>
          <w:b/>
          <w:noProof/>
          <w:sz w:val="21"/>
          <w:szCs w:val="28"/>
        </w:rPr>
      </w:r>
      <w:r w:rsidRPr="00A6537A">
        <w:rPr>
          <w:b/>
          <w:noProof/>
          <w:sz w:val="21"/>
          <w:szCs w:val="28"/>
        </w:rPr>
        <w:fldChar w:fldCharType="separate"/>
      </w:r>
      <w:r w:rsidRPr="00A6537A">
        <w:rPr>
          <w:b/>
          <w:noProof/>
          <w:sz w:val="21"/>
          <w:szCs w:val="28"/>
        </w:rPr>
        <w:fldChar w:fldCharType="end"/>
      </w:r>
      <w:bookmarkEnd w:id="13"/>
    </w:p>
    <w:p w14:paraId="6D2DE593" w14:textId="685C7407"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4D36CE">
        <w:rPr>
          <w:rFonts w:ascii="黑体"/>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14:paraId="14CD188A" w14:textId="77777777"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14:paraId="1B331B69" w14:textId="7BBF522C" w:rsidR="007B7453" w:rsidRPr="004C7E8B" w:rsidRDefault="007B7453" w:rsidP="00A4006C">
      <w:pPr>
        <w:pStyle w:val="affffffff5"/>
        <w:framePr w:h="584" w:hRule="exact" w:hSpace="181" w:vSpace="181" w:wrap="around" w:y="15027"/>
        <w:rPr>
          <w:rFonts w:hAnsi="黑体" w:hint="eastAsia"/>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4D36CE">
        <w:rPr>
          <w:rFonts w:hAnsi="黑体" w:hint="eastAsia"/>
          <w:w w:val="100"/>
          <w:sz w:val="28"/>
        </w:rPr>
        <w:t>陕西省市场监督管理局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14:paraId="12AF443E" w14:textId="77777777" w:rsidR="00A02BAE" w:rsidRPr="00CD50A1" w:rsidRDefault="006A37B9" w:rsidP="00A02BAE">
      <w:pPr>
        <w:rPr>
          <w:rFonts w:ascii="宋体" w:hAnsi="宋体" w:hint="eastAsia"/>
          <w:sz w:val="28"/>
          <w:szCs w:val="28"/>
        </w:rPr>
        <w:sectPr w:rsidR="00A02BAE" w:rsidRPr="00CD50A1" w:rsidSect="0011029B">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55E3B45E" wp14:editId="1B8B5737">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D0CFD3" id="直接连接符 5"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1980BCE0" w14:textId="77777777" w:rsidR="0011029B" w:rsidRDefault="0011029B" w:rsidP="0011029B">
      <w:pPr>
        <w:pStyle w:val="affffff2"/>
        <w:spacing w:after="468"/>
      </w:pPr>
      <w:bookmarkStart w:id="21" w:name="BookMark1"/>
      <w:bookmarkStart w:id="22" w:name="_Toc203994730"/>
      <w:bookmarkStart w:id="23" w:name="_Toc203994743"/>
      <w:bookmarkStart w:id="24" w:name="_Toc204074099"/>
      <w:bookmarkStart w:id="25" w:name="_Toc204074531"/>
      <w:r w:rsidRPr="0011029B">
        <w:rPr>
          <w:rFonts w:hint="eastAsia"/>
          <w:spacing w:val="320"/>
        </w:rPr>
        <w:lastRenderedPageBreak/>
        <w:t>目</w:t>
      </w:r>
      <w:r>
        <w:rPr>
          <w:rFonts w:hint="eastAsia"/>
        </w:rPr>
        <w:t>次</w:t>
      </w:r>
    </w:p>
    <w:p w14:paraId="72C92F54" w14:textId="14DA7C6A" w:rsidR="0011029B" w:rsidRPr="0011029B" w:rsidRDefault="0011029B">
      <w:pPr>
        <w:pStyle w:val="TOC1"/>
        <w:tabs>
          <w:tab w:val="right" w:leader="dot" w:pos="9344"/>
        </w:tabs>
        <w:rPr>
          <w:rFonts w:asciiTheme="minorHAnsi" w:eastAsiaTheme="minorEastAsia" w:hAnsiTheme="minorHAnsi" w:cstheme="minorBidi" w:hint="eastAsia"/>
          <w:noProof/>
          <w:sz w:val="22"/>
          <w:szCs w:val="24"/>
          <w14:ligatures w14:val="standardContextual"/>
        </w:rPr>
      </w:pPr>
      <w:r w:rsidRPr="0011029B">
        <w:fldChar w:fldCharType="begin"/>
      </w:r>
      <w:r w:rsidRPr="0011029B">
        <w:instrText xml:space="preserve"> TOC \o "1-1" \h </w:instrText>
      </w:r>
      <w:r w:rsidRPr="0011029B">
        <w:fldChar w:fldCharType="separate"/>
      </w:r>
      <w:hyperlink w:anchor="_Toc204074590" w:history="1">
        <w:r w:rsidRPr="0011029B">
          <w:rPr>
            <w:rStyle w:val="affffffe"/>
            <w:rFonts w:hint="eastAsia"/>
            <w:noProof/>
          </w:rPr>
          <w:t>前言</w:t>
        </w:r>
        <w:r w:rsidRPr="0011029B">
          <w:rPr>
            <w:rFonts w:hint="eastAsia"/>
            <w:noProof/>
          </w:rPr>
          <w:tab/>
        </w:r>
        <w:r w:rsidRPr="0011029B">
          <w:rPr>
            <w:rFonts w:hint="eastAsia"/>
            <w:noProof/>
          </w:rPr>
          <w:fldChar w:fldCharType="begin"/>
        </w:r>
        <w:r w:rsidRPr="0011029B">
          <w:rPr>
            <w:rFonts w:hint="eastAsia"/>
            <w:noProof/>
          </w:rPr>
          <w:instrText xml:space="preserve"> </w:instrText>
        </w:r>
        <w:r w:rsidRPr="0011029B">
          <w:rPr>
            <w:noProof/>
          </w:rPr>
          <w:instrText>PAGEREF _Toc204074590 \h</w:instrText>
        </w:r>
        <w:r w:rsidRPr="0011029B">
          <w:rPr>
            <w:rFonts w:hint="eastAsia"/>
            <w:noProof/>
          </w:rPr>
          <w:instrText xml:space="preserve"> </w:instrText>
        </w:r>
        <w:r w:rsidRPr="0011029B">
          <w:rPr>
            <w:rFonts w:hint="eastAsia"/>
            <w:noProof/>
          </w:rPr>
        </w:r>
        <w:r w:rsidRPr="0011029B">
          <w:rPr>
            <w:rFonts w:hint="eastAsia"/>
            <w:noProof/>
          </w:rPr>
          <w:fldChar w:fldCharType="separate"/>
        </w:r>
        <w:r w:rsidR="00FA11F4">
          <w:rPr>
            <w:noProof/>
          </w:rPr>
          <w:t>II</w:t>
        </w:r>
        <w:r w:rsidRPr="0011029B">
          <w:rPr>
            <w:rFonts w:hint="eastAsia"/>
            <w:noProof/>
          </w:rPr>
          <w:fldChar w:fldCharType="end"/>
        </w:r>
      </w:hyperlink>
    </w:p>
    <w:p w14:paraId="2B298F32" w14:textId="7DC35C4F" w:rsidR="0011029B" w:rsidRPr="0011029B" w:rsidRDefault="0011029B">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4074591" w:history="1">
        <w:r w:rsidRPr="0011029B">
          <w:rPr>
            <w:rStyle w:val="affffffe"/>
            <w:rFonts w:hint="eastAsia"/>
            <w:noProof/>
          </w:rPr>
          <w:t>1</w:t>
        </w:r>
        <w:r>
          <w:rPr>
            <w:rStyle w:val="affffffe"/>
            <w:noProof/>
          </w:rPr>
          <w:t xml:space="preserve"> </w:t>
        </w:r>
        <w:r w:rsidRPr="0011029B">
          <w:rPr>
            <w:rStyle w:val="affffffe"/>
            <w:rFonts w:hint="eastAsia"/>
            <w:noProof/>
          </w:rPr>
          <w:t xml:space="preserve"> 范围</w:t>
        </w:r>
        <w:r w:rsidRPr="0011029B">
          <w:rPr>
            <w:rFonts w:hint="eastAsia"/>
            <w:noProof/>
          </w:rPr>
          <w:tab/>
        </w:r>
        <w:r w:rsidRPr="0011029B">
          <w:rPr>
            <w:rFonts w:hint="eastAsia"/>
            <w:noProof/>
          </w:rPr>
          <w:fldChar w:fldCharType="begin"/>
        </w:r>
        <w:r w:rsidRPr="0011029B">
          <w:rPr>
            <w:rFonts w:hint="eastAsia"/>
            <w:noProof/>
          </w:rPr>
          <w:instrText xml:space="preserve"> </w:instrText>
        </w:r>
        <w:r w:rsidRPr="0011029B">
          <w:rPr>
            <w:noProof/>
          </w:rPr>
          <w:instrText>PAGEREF _Toc204074591 \h</w:instrText>
        </w:r>
        <w:r w:rsidRPr="0011029B">
          <w:rPr>
            <w:rFonts w:hint="eastAsia"/>
            <w:noProof/>
          </w:rPr>
          <w:instrText xml:space="preserve"> </w:instrText>
        </w:r>
        <w:r w:rsidRPr="0011029B">
          <w:rPr>
            <w:rFonts w:hint="eastAsia"/>
            <w:noProof/>
          </w:rPr>
        </w:r>
        <w:r w:rsidRPr="0011029B">
          <w:rPr>
            <w:rFonts w:hint="eastAsia"/>
            <w:noProof/>
          </w:rPr>
          <w:fldChar w:fldCharType="separate"/>
        </w:r>
        <w:r w:rsidR="00FA11F4">
          <w:rPr>
            <w:noProof/>
          </w:rPr>
          <w:t>1</w:t>
        </w:r>
        <w:r w:rsidRPr="0011029B">
          <w:rPr>
            <w:rFonts w:hint="eastAsia"/>
            <w:noProof/>
          </w:rPr>
          <w:fldChar w:fldCharType="end"/>
        </w:r>
      </w:hyperlink>
    </w:p>
    <w:p w14:paraId="7467375E" w14:textId="40CCA3B7" w:rsidR="0011029B" w:rsidRPr="0011029B" w:rsidRDefault="0011029B">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4074592" w:history="1">
        <w:r w:rsidRPr="0011029B">
          <w:rPr>
            <w:rStyle w:val="affffffe"/>
            <w:rFonts w:hint="eastAsia"/>
            <w:noProof/>
          </w:rPr>
          <w:t>2</w:t>
        </w:r>
        <w:r>
          <w:rPr>
            <w:rStyle w:val="affffffe"/>
            <w:noProof/>
          </w:rPr>
          <w:t xml:space="preserve"> </w:t>
        </w:r>
        <w:r w:rsidRPr="0011029B">
          <w:rPr>
            <w:rStyle w:val="affffffe"/>
            <w:rFonts w:hint="eastAsia"/>
            <w:noProof/>
          </w:rPr>
          <w:t xml:space="preserve"> 规范性引用文件</w:t>
        </w:r>
        <w:r w:rsidRPr="0011029B">
          <w:rPr>
            <w:rFonts w:hint="eastAsia"/>
            <w:noProof/>
          </w:rPr>
          <w:tab/>
        </w:r>
        <w:r w:rsidRPr="0011029B">
          <w:rPr>
            <w:rFonts w:hint="eastAsia"/>
            <w:noProof/>
          </w:rPr>
          <w:fldChar w:fldCharType="begin"/>
        </w:r>
        <w:r w:rsidRPr="0011029B">
          <w:rPr>
            <w:rFonts w:hint="eastAsia"/>
            <w:noProof/>
          </w:rPr>
          <w:instrText xml:space="preserve"> </w:instrText>
        </w:r>
        <w:r w:rsidRPr="0011029B">
          <w:rPr>
            <w:noProof/>
          </w:rPr>
          <w:instrText>PAGEREF _Toc204074592 \h</w:instrText>
        </w:r>
        <w:r w:rsidRPr="0011029B">
          <w:rPr>
            <w:rFonts w:hint="eastAsia"/>
            <w:noProof/>
          </w:rPr>
          <w:instrText xml:space="preserve"> </w:instrText>
        </w:r>
        <w:r w:rsidRPr="0011029B">
          <w:rPr>
            <w:rFonts w:hint="eastAsia"/>
            <w:noProof/>
          </w:rPr>
        </w:r>
        <w:r w:rsidRPr="0011029B">
          <w:rPr>
            <w:rFonts w:hint="eastAsia"/>
            <w:noProof/>
          </w:rPr>
          <w:fldChar w:fldCharType="separate"/>
        </w:r>
        <w:r w:rsidR="00FA11F4">
          <w:rPr>
            <w:noProof/>
          </w:rPr>
          <w:t>1</w:t>
        </w:r>
        <w:r w:rsidRPr="0011029B">
          <w:rPr>
            <w:rFonts w:hint="eastAsia"/>
            <w:noProof/>
          </w:rPr>
          <w:fldChar w:fldCharType="end"/>
        </w:r>
      </w:hyperlink>
    </w:p>
    <w:p w14:paraId="36C418EB" w14:textId="0671D555" w:rsidR="0011029B" w:rsidRPr="0011029B" w:rsidRDefault="0011029B">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4074593" w:history="1">
        <w:r w:rsidRPr="0011029B">
          <w:rPr>
            <w:rStyle w:val="affffffe"/>
            <w:rFonts w:hint="eastAsia"/>
            <w:noProof/>
          </w:rPr>
          <w:t>3</w:t>
        </w:r>
        <w:r>
          <w:rPr>
            <w:rStyle w:val="affffffe"/>
            <w:noProof/>
          </w:rPr>
          <w:t xml:space="preserve"> </w:t>
        </w:r>
        <w:r w:rsidRPr="0011029B">
          <w:rPr>
            <w:rStyle w:val="affffffe"/>
            <w:rFonts w:hint="eastAsia"/>
            <w:noProof/>
          </w:rPr>
          <w:t xml:space="preserve"> 术语和定义</w:t>
        </w:r>
        <w:r w:rsidRPr="0011029B">
          <w:rPr>
            <w:rFonts w:hint="eastAsia"/>
            <w:noProof/>
          </w:rPr>
          <w:tab/>
        </w:r>
        <w:r w:rsidRPr="0011029B">
          <w:rPr>
            <w:rFonts w:hint="eastAsia"/>
            <w:noProof/>
          </w:rPr>
          <w:fldChar w:fldCharType="begin"/>
        </w:r>
        <w:r w:rsidRPr="0011029B">
          <w:rPr>
            <w:rFonts w:hint="eastAsia"/>
            <w:noProof/>
          </w:rPr>
          <w:instrText xml:space="preserve"> </w:instrText>
        </w:r>
        <w:r w:rsidRPr="0011029B">
          <w:rPr>
            <w:noProof/>
          </w:rPr>
          <w:instrText>PAGEREF _Toc204074593 \h</w:instrText>
        </w:r>
        <w:r w:rsidRPr="0011029B">
          <w:rPr>
            <w:rFonts w:hint="eastAsia"/>
            <w:noProof/>
          </w:rPr>
          <w:instrText xml:space="preserve"> </w:instrText>
        </w:r>
        <w:r w:rsidRPr="0011029B">
          <w:rPr>
            <w:rFonts w:hint="eastAsia"/>
            <w:noProof/>
          </w:rPr>
        </w:r>
        <w:r w:rsidRPr="0011029B">
          <w:rPr>
            <w:rFonts w:hint="eastAsia"/>
            <w:noProof/>
          </w:rPr>
          <w:fldChar w:fldCharType="separate"/>
        </w:r>
        <w:r w:rsidR="00FA11F4">
          <w:rPr>
            <w:noProof/>
          </w:rPr>
          <w:t>1</w:t>
        </w:r>
        <w:r w:rsidRPr="0011029B">
          <w:rPr>
            <w:rFonts w:hint="eastAsia"/>
            <w:noProof/>
          </w:rPr>
          <w:fldChar w:fldCharType="end"/>
        </w:r>
      </w:hyperlink>
    </w:p>
    <w:p w14:paraId="1BFCCE4F" w14:textId="410365ED" w:rsidR="0011029B" w:rsidRPr="0011029B" w:rsidRDefault="0011029B">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4074594" w:history="1">
        <w:r w:rsidRPr="0011029B">
          <w:rPr>
            <w:rStyle w:val="affffffe"/>
            <w:rFonts w:hint="eastAsia"/>
            <w:noProof/>
          </w:rPr>
          <w:t>4</w:t>
        </w:r>
        <w:r>
          <w:rPr>
            <w:rStyle w:val="affffffe"/>
            <w:noProof/>
          </w:rPr>
          <w:t xml:space="preserve"> </w:t>
        </w:r>
        <w:r w:rsidRPr="0011029B">
          <w:rPr>
            <w:rStyle w:val="affffffe"/>
            <w:rFonts w:hint="eastAsia"/>
            <w:noProof/>
          </w:rPr>
          <w:t xml:space="preserve"> 基本条件</w:t>
        </w:r>
        <w:r w:rsidRPr="0011029B">
          <w:rPr>
            <w:rFonts w:hint="eastAsia"/>
            <w:noProof/>
          </w:rPr>
          <w:tab/>
        </w:r>
        <w:r w:rsidRPr="0011029B">
          <w:rPr>
            <w:rFonts w:hint="eastAsia"/>
            <w:noProof/>
          </w:rPr>
          <w:fldChar w:fldCharType="begin"/>
        </w:r>
        <w:r w:rsidRPr="0011029B">
          <w:rPr>
            <w:rFonts w:hint="eastAsia"/>
            <w:noProof/>
          </w:rPr>
          <w:instrText xml:space="preserve"> </w:instrText>
        </w:r>
        <w:r w:rsidRPr="0011029B">
          <w:rPr>
            <w:noProof/>
          </w:rPr>
          <w:instrText>PAGEREF _Toc204074594 \h</w:instrText>
        </w:r>
        <w:r w:rsidRPr="0011029B">
          <w:rPr>
            <w:rFonts w:hint="eastAsia"/>
            <w:noProof/>
          </w:rPr>
          <w:instrText xml:space="preserve"> </w:instrText>
        </w:r>
        <w:r w:rsidRPr="0011029B">
          <w:rPr>
            <w:rFonts w:hint="eastAsia"/>
            <w:noProof/>
          </w:rPr>
        </w:r>
        <w:r w:rsidRPr="0011029B">
          <w:rPr>
            <w:rFonts w:hint="eastAsia"/>
            <w:noProof/>
          </w:rPr>
          <w:fldChar w:fldCharType="separate"/>
        </w:r>
        <w:r w:rsidR="00FA11F4">
          <w:rPr>
            <w:noProof/>
          </w:rPr>
          <w:t>2</w:t>
        </w:r>
        <w:r w:rsidRPr="0011029B">
          <w:rPr>
            <w:rFonts w:hint="eastAsia"/>
            <w:noProof/>
          </w:rPr>
          <w:fldChar w:fldCharType="end"/>
        </w:r>
      </w:hyperlink>
    </w:p>
    <w:p w14:paraId="4C83657F" w14:textId="112DC5FA" w:rsidR="0011029B" w:rsidRPr="0011029B" w:rsidRDefault="0011029B">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4074595" w:history="1">
        <w:r w:rsidRPr="0011029B">
          <w:rPr>
            <w:rStyle w:val="affffffe"/>
            <w:rFonts w:hint="eastAsia"/>
            <w:noProof/>
          </w:rPr>
          <w:t>5</w:t>
        </w:r>
        <w:r>
          <w:rPr>
            <w:rStyle w:val="affffffe"/>
            <w:noProof/>
          </w:rPr>
          <w:t xml:space="preserve"> </w:t>
        </w:r>
        <w:r w:rsidRPr="0011029B">
          <w:rPr>
            <w:rStyle w:val="affffffe"/>
            <w:rFonts w:hint="eastAsia"/>
            <w:noProof/>
          </w:rPr>
          <w:t xml:space="preserve"> 服务质量要求</w:t>
        </w:r>
        <w:r w:rsidRPr="0011029B">
          <w:rPr>
            <w:rFonts w:hint="eastAsia"/>
            <w:noProof/>
          </w:rPr>
          <w:tab/>
        </w:r>
        <w:r w:rsidRPr="0011029B">
          <w:rPr>
            <w:rFonts w:hint="eastAsia"/>
            <w:noProof/>
          </w:rPr>
          <w:fldChar w:fldCharType="begin"/>
        </w:r>
        <w:r w:rsidRPr="0011029B">
          <w:rPr>
            <w:rFonts w:hint="eastAsia"/>
            <w:noProof/>
          </w:rPr>
          <w:instrText xml:space="preserve"> </w:instrText>
        </w:r>
        <w:r w:rsidRPr="0011029B">
          <w:rPr>
            <w:noProof/>
          </w:rPr>
          <w:instrText>PAGEREF _Toc204074595 \h</w:instrText>
        </w:r>
        <w:r w:rsidRPr="0011029B">
          <w:rPr>
            <w:rFonts w:hint="eastAsia"/>
            <w:noProof/>
          </w:rPr>
          <w:instrText xml:space="preserve"> </w:instrText>
        </w:r>
        <w:r w:rsidRPr="0011029B">
          <w:rPr>
            <w:rFonts w:hint="eastAsia"/>
            <w:noProof/>
          </w:rPr>
        </w:r>
        <w:r w:rsidRPr="0011029B">
          <w:rPr>
            <w:rFonts w:hint="eastAsia"/>
            <w:noProof/>
          </w:rPr>
          <w:fldChar w:fldCharType="separate"/>
        </w:r>
        <w:r w:rsidR="00FA11F4">
          <w:rPr>
            <w:noProof/>
          </w:rPr>
          <w:t>2</w:t>
        </w:r>
        <w:r w:rsidRPr="0011029B">
          <w:rPr>
            <w:rFonts w:hint="eastAsia"/>
            <w:noProof/>
          </w:rPr>
          <w:fldChar w:fldCharType="end"/>
        </w:r>
      </w:hyperlink>
    </w:p>
    <w:p w14:paraId="67D986D6" w14:textId="3055CB23" w:rsidR="0011029B" w:rsidRPr="0011029B" w:rsidRDefault="0011029B">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4074596" w:history="1">
        <w:r w:rsidRPr="0011029B">
          <w:rPr>
            <w:rStyle w:val="affffffe"/>
            <w:rFonts w:hint="eastAsia"/>
            <w:noProof/>
          </w:rPr>
          <w:t>6</w:t>
        </w:r>
        <w:r>
          <w:rPr>
            <w:rStyle w:val="affffffe"/>
            <w:noProof/>
          </w:rPr>
          <w:t xml:space="preserve"> </w:t>
        </w:r>
        <w:r w:rsidRPr="0011029B">
          <w:rPr>
            <w:rStyle w:val="affffffe"/>
            <w:rFonts w:hint="eastAsia"/>
            <w:noProof/>
          </w:rPr>
          <w:t xml:space="preserve"> 服务质量管理</w:t>
        </w:r>
        <w:r w:rsidRPr="0011029B">
          <w:rPr>
            <w:rFonts w:hint="eastAsia"/>
            <w:noProof/>
          </w:rPr>
          <w:tab/>
        </w:r>
        <w:r w:rsidRPr="0011029B">
          <w:rPr>
            <w:rFonts w:hint="eastAsia"/>
            <w:noProof/>
          </w:rPr>
          <w:fldChar w:fldCharType="begin"/>
        </w:r>
        <w:r w:rsidRPr="0011029B">
          <w:rPr>
            <w:rFonts w:hint="eastAsia"/>
            <w:noProof/>
          </w:rPr>
          <w:instrText xml:space="preserve"> </w:instrText>
        </w:r>
        <w:r w:rsidRPr="0011029B">
          <w:rPr>
            <w:noProof/>
          </w:rPr>
          <w:instrText>PAGEREF _Toc204074596 \h</w:instrText>
        </w:r>
        <w:r w:rsidRPr="0011029B">
          <w:rPr>
            <w:rFonts w:hint="eastAsia"/>
            <w:noProof/>
          </w:rPr>
          <w:instrText xml:space="preserve"> </w:instrText>
        </w:r>
        <w:r w:rsidRPr="0011029B">
          <w:rPr>
            <w:rFonts w:hint="eastAsia"/>
            <w:noProof/>
          </w:rPr>
        </w:r>
        <w:r w:rsidRPr="0011029B">
          <w:rPr>
            <w:rFonts w:hint="eastAsia"/>
            <w:noProof/>
          </w:rPr>
          <w:fldChar w:fldCharType="separate"/>
        </w:r>
        <w:r w:rsidR="00FA11F4">
          <w:rPr>
            <w:noProof/>
          </w:rPr>
          <w:t>3</w:t>
        </w:r>
        <w:r w:rsidRPr="0011029B">
          <w:rPr>
            <w:rFonts w:hint="eastAsia"/>
            <w:noProof/>
          </w:rPr>
          <w:fldChar w:fldCharType="end"/>
        </w:r>
      </w:hyperlink>
    </w:p>
    <w:p w14:paraId="1F16A772" w14:textId="5DABA956" w:rsidR="0011029B" w:rsidRPr="0011029B" w:rsidRDefault="0011029B">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4074597" w:history="1">
        <w:r w:rsidRPr="0011029B">
          <w:rPr>
            <w:rStyle w:val="affffffe"/>
            <w:rFonts w:hint="eastAsia"/>
            <w:noProof/>
          </w:rPr>
          <w:t>7</w:t>
        </w:r>
        <w:r>
          <w:rPr>
            <w:rStyle w:val="affffffe"/>
            <w:noProof/>
          </w:rPr>
          <w:t xml:space="preserve"> </w:t>
        </w:r>
        <w:r w:rsidRPr="0011029B">
          <w:rPr>
            <w:rStyle w:val="affffffe"/>
            <w:rFonts w:hint="eastAsia"/>
            <w:noProof/>
          </w:rPr>
          <w:t xml:space="preserve"> 保证与改进</w:t>
        </w:r>
        <w:r w:rsidRPr="0011029B">
          <w:rPr>
            <w:rFonts w:hint="eastAsia"/>
            <w:noProof/>
          </w:rPr>
          <w:tab/>
        </w:r>
        <w:r w:rsidRPr="0011029B">
          <w:rPr>
            <w:rFonts w:hint="eastAsia"/>
            <w:noProof/>
          </w:rPr>
          <w:fldChar w:fldCharType="begin"/>
        </w:r>
        <w:r w:rsidRPr="0011029B">
          <w:rPr>
            <w:rFonts w:hint="eastAsia"/>
            <w:noProof/>
          </w:rPr>
          <w:instrText xml:space="preserve"> </w:instrText>
        </w:r>
        <w:r w:rsidRPr="0011029B">
          <w:rPr>
            <w:noProof/>
          </w:rPr>
          <w:instrText>PAGEREF _Toc204074597 \h</w:instrText>
        </w:r>
        <w:r w:rsidRPr="0011029B">
          <w:rPr>
            <w:rFonts w:hint="eastAsia"/>
            <w:noProof/>
          </w:rPr>
          <w:instrText xml:space="preserve"> </w:instrText>
        </w:r>
        <w:r w:rsidRPr="0011029B">
          <w:rPr>
            <w:rFonts w:hint="eastAsia"/>
            <w:noProof/>
          </w:rPr>
        </w:r>
        <w:r w:rsidRPr="0011029B">
          <w:rPr>
            <w:rFonts w:hint="eastAsia"/>
            <w:noProof/>
          </w:rPr>
          <w:fldChar w:fldCharType="separate"/>
        </w:r>
        <w:r w:rsidR="00FA11F4">
          <w:rPr>
            <w:noProof/>
          </w:rPr>
          <w:t>4</w:t>
        </w:r>
        <w:r w:rsidRPr="0011029B">
          <w:rPr>
            <w:rFonts w:hint="eastAsia"/>
            <w:noProof/>
          </w:rPr>
          <w:fldChar w:fldCharType="end"/>
        </w:r>
      </w:hyperlink>
    </w:p>
    <w:p w14:paraId="432282E0" w14:textId="26E15053" w:rsidR="0011029B" w:rsidRPr="0011029B" w:rsidRDefault="0011029B">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4074598" w:history="1">
        <w:r w:rsidRPr="0011029B">
          <w:rPr>
            <w:rStyle w:val="affffffe"/>
            <w:rFonts w:hint="eastAsia"/>
            <w:noProof/>
          </w:rPr>
          <w:t>参考文献</w:t>
        </w:r>
        <w:r w:rsidRPr="0011029B">
          <w:rPr>
            <w:rFonts w:hint="eastAsia"/>
            <w:noProof/>
          </w:rPr>
          <w:tab/>
        </w:r>
        <w:r w:rsidRPr="0011029B">
          <w:rPr>
            <w:rFonts w:hint="eastAsia"/>
            <w:noProof/>
          </w:rPr>
          <w:fldChar w:fldCharType="begin"/>
        </w:r>
        <w:r w:rsidRPr="0011029B">
          <w:rPr>
            <w:rFonts w:hint="eastAsia"/>
            <w:noProof/>
          </w:rPr>
          <w:instrText xml:space="preserve"> </w:instrText>
        </w:r>
        <w:r w:rsidRPr="0011029B">
          <w:rPr>
            <w:noProof/>
          </w:rPr>
          <w:instrText>PAGEREF _Toc204074598 \h</w:instrText>
        </w:r>
        <w:r w:rsidRPr="0011029B">
          <w:rPr>
            <w:rFonts w:hint="eastAsia"/>
            <w:noProof/>
          </w:rPr>
          <w:instrText xml:space="preserve"> </w:instrText>
        </w:r>
        <w:r w:rsidRPr="0011029B">
          <w:rPr>
            <w:rFonts w:hint="eastAsia"/>
            <w:noProof/>
          </w:rPr>
        </w:r>
        <w:r w:rsidRPr="0011029B">
          <w:rPr>
            <w:rFonts w:hint="eastAsia"/>
            <w:noProof/>
          </w:rPr>
          <w:fldChar w:fldCharType="separate"/>
        </w:r>
        <w:r w:rsidR="00FA11F4">
          <w:rPr>
            <w:noProof/>
          </w:rPr>
          <w:t>5</w:t>
        </w:r>
        <w:r w:rsidRPr="0011029B">
          <w:rPr>
            <w:rFonts w:hint="eastAsia"/>
            <w:noProof/>
          </w:rPr>
          <w:fldChar w:fldCharType="end"/>
        </w:r>
      </w:hyperlink>
    </w:p>
    <w:p w14:paraId="143A1CF5" w14:textId="1E03A9A3" w:rsidR="0011029B" w:rsidRPr="0011029B" w:rsidRDefault="0011029B" w:rsidP="0011029B">
      <w:pPr>
        <w:pStyle w:val="affffff2"/>
        <w:spacing w:after="468"/>
        <w:sectPr w:rsidR="0011029B" w:rsidRPr="0011029B" w:rsidSect="0011029B">
          <w:headerReference w:type="even" r:id="rId15"/>
          <w:headerReference w:type="default" r:id="rId16"/>
          <w:footerReference w:type="even" r:id="rId17"/>
          <w:footerReference w:type="default" r:id="rId18"/>
          <w:pgSz w:w="11906" w:h="16838" w:code="9"/>
          <w:pgMar w:top="1928" w:right="1134" w:bottom="1134" w:left="1134" w:header="1418" w:footer="1134" w:gutter="284"/>
          <w:pgNumType w:fmt="upperRoman" w:start="1"/>
          <w:cols w:space="425"/>
          <w:formProt w:val="0"/>
          <w:docGrid w:type="lines" w:linePitch="312"/>
        </w:sectPr>
      </w:pPr>
      <w:r w:rsidRPr="0011029B">
        <w:fldChar w:fldCharType="end"/>
      </w:r>
    </w:p>
    <w:p w14:paraId="7BBECC72" w14:textId="77777777" w:rsidR="00F66B65" w:rsidRDefault="00F66B65" w:rsidP="00F66B65">
      <w:pPr>
        <w:pStyle w:val="a6"/>
        <w:spacing w:before="900" w:after="468"/>
      </w:pPr>
      <w:bookmarkStart w:id="26" w:name="_Toc204074590"/>
      <w:bookmarkStart w:id="27" w:name="BookMark2"/>
      <w:bookmarkEnd w:id="21"/>
      <w:r w:rsidRPr="00F66B65">
        <w:rPr>
          <w:rFonts w:hint="eastAsia"/>
          <w:spacing w:val="320"/>
        </w:rPr>
        <w:lastRenderedPageBreak/>
        <w:t>前</w:t>
      </w:r>
      <w:r>
        <w:rPr>
          <w:rFonts w:hint="eastAsia"/>
        </w:rPr>
        <w:t>言</w:t>
      </w:r>
      <w:bookmarkEnd w:id="22"/>
      <w:bookmarkEnd w:id="23"/>
      <w:bookmarkEnd w:id="24"/>
      <w:bookmarkEnd w:id="25"/>
      <w:bookmarkEnd w:id="26"/>
    </w:p>
    <w:p w14:paraId="25DEA912" w14:textId="77777777" w:rsidR="00F66B65" w:rsidRDefault="00F66B65" w:rsidP="00F66B65">
      <w:pPr>
        <w:pStyle w:val="affffb"/>
        <w:ind w:firstLine="420"/>
      </w:pPr>
      <w:r>
        <w:rPr>
          <w:rFonts w:hint="eastAsia"/>
        </w:rPr>
        <w:t>本文件按照GB/T 1.1—2020《标准化工作导则  第1部分：标准化文件的结构和起草规则》的规定起草。</w:t>
      </w:r>
    </w:p>
    <w:p w14:paraId="0E7DA1B7" w14:textId="2AD6666C" w:rsidR="00401EB2" w:rsidRDefault="005B129A" w:rsidP="00F66B65">
      <w:pPr>
        <w:pStyle w:val="affffb"/>
        <w:ind w:firstLine="420"/>
      </w:pPr>
      <w:r w:rsidRPr="005B129A">
        <w:rPr>
          <w:rFonts w:hint="eastAsia"/>
        </w:rPr>
        <w:t>请注意本文件的某些内容可能涉及专利。本文件的发布机构不承担识别专利的责任</w:t>
      </w:r>
      <w:r>
        <w:rPr>
          <w:rFonts w:hint="eastAsia"/>
        </w:rPr>
        <w:t>。</w:t>
      </w:r>
    </w:p>
    <w:p w14:paraId="54BC7238" w14:textId="6E64076C" w:rsidR="00F66B65" w:rsidRDefault="00F66B65" w:rsidP="00F66B65">
      <w:pPr>
        <w:pStyle w:val="affffb"/>
        <w:ind w:firstLine="420"/>
      </w:pPr>
      <w:r>
        <w:rPr>
          <w:rFonts w:hint="eastAsia"/>
        </w:rPr>
        <w:t>本文件由陕西省文化和旅游厅提出并归口。</w:t>
      </w:r>
    </w:p>
    <w:p w14:paraId="5C76AE07" w14:textId="77777777" w:rsidR="00F66B65" w:rsidRPr="000C6978" w:rsidRDefault="00F66B65" w:rsidP="00F66B65">
      <w:pPr>
        <w:pStyle w:val="affffb"/>
        <w:ind w:leftChars="200" w:left="420" w:firstLineChars="0" w:firstLine="0"/>
      </w:pPr>
      <w:r>
        <w:rPr>
          <w:rFonts w:hint="eastAsia"/>
        </w:rPr>
        <w:t>本文件起草单位：陕西省文化和旅游厅、陕西师范大学、西北大学、陕西省旅游协会旅行社分会、陕西省旅行社协会、陕西中国旅行社有限责任公司、西安中国国际旅行社集团有限责任公司、西安中旅国际旅行社有限责任公司、陕西禹迁文化发展有限责任公司。</w:t>
      </w:r>
    </w:p>
    <w:p w14:paraId="4FFF1AA8" w14:textId="6E838132" w:rsidR="00F66B65" w:rsidRDefault="00F66B65" w:rsidP="00F66B65">
      <w:pPr>
        <w:pStyle w:val="affffb"/>
        <w:ind w:firstLine="420"/>
      </w:pPr>
      <w:r>
        <w:rPr>
          <w:rFonts w:hint="eastAsia"/>
        </w:rPr>
        <w:t>本文件主要起草人：</w:t>
      </w:r>
      <w:r w:rsidR="00314625">
        <w:rPr>
          <w:rFonts w:hint="eastAsia"/>
        </w:rPr>
        <w:t>苏琳、张强、高阳、吴冰、梁学成、高卓、任宏、张岩、杨亭。</w:t>
      </w:r>
    </w:p>
    <w:p w14:paraId="08AE9040" w14:textId="77777777" w:rsidR="00F66B65" w:rsidRDefault="00F66B65" w:rsidP="00F66B65">
      <w:pPr>
        <w:pStyle w:val="affffb"/>
        <w:ind w:firstLine="420"/>
      </w:pPr>
      <w:r>
        <w:rPr>
          <w:rFonts w:hint="eastAsia"/>
        </w:rPr>
        <w:t>本文件由陕西省文化和旅游厅负责解释。</w:t>
      </w:r>
    </w:p>
    <w:p w14:paraId="2BE0AC56" w14:textId="77777777" w:rsidR="00F66B65" w:rsidRDefault="00F66B65" w:rsidP="00F66B65">
      <w:pPr>
        <w:pStyle w:val="affffb"/>
        <w:ind w:firstLine="420"/>
      </w:pPr>
      <w:r>
        <w:rPr>
          <w:rFonts w:hint="eastAsia"/>
        </w:rPr>
        <w:t>本文件首次发布。</w:t>
      </w:r>
    </w:p>
    <w:p w14:paraId="654024D9" w14:textId="77777777" w:rsidR="00F66B65" w:rsidRDefault="00F66B65" w:rsidP="00F66B65">
      <w:pPr>
        <w:pStyle w:val="affffb"/>
        <w:ind w:firstLine="420"/>
      </w:pPr>
      <w:r>
        <w:rPr>
          <w:rFonts w:hint="eastAsia"/>
        </w:rPr>
        <w:t>联系信息如下：</w:t>
      </w:r>
    </w:p>
    <w:p w14:paraId="68D28F37" w14:textId="77777777" w:rsidR="00F66B65" w:rsidRDefault="00F66B65" w:rsidP="00F66B65">
      <w:pPr>
        <w:pStyle w:val="affffb"/>
        <w:ind w:firstLine="420"/>
      </w:pPr>
      <w:r>
        <w:rPr>
          <w:rFonts w:hint="eastAsia"/>
        </w:rPr>
        <w:t>单位：陕西省文化和旅游厅</w:t>
      </w:r>
    </w:p>
    <w:p w14:paraId="70CD30E1" w14:textId="77777777" w:rsidR="00F66B65" w:rsidRDefault="00F66B65" w:rsidP="00F66B65">
      <w:pPr>
        <w:pStyle w:val="affffb"/>
        <w:ind w:firstLine="420"/>
      </w:pPr>
      <w:r>
        <w:rPr>
          <w:rFonts w:hint="eastAsia"/>
        </w:rPr>
        <w:t>电话：029-85261721</w:t>
      </w:r>
    </w:p>
    <w:p w14:paraId="0AD92A44" w14:textId="77777777" w:rsidR="00F66B65" w:rsidRDefault="00F66B65" w:rsidP="00F66B65">
      <w:pPr>
        <w:pStyle w:val="affffb"/>
        <w:ind w:firstLine="420"/>
      </w:pPr>
      <w:r>
        <w:rPr>
          <w:rFonts w:hint="eastAsia"/>
        </w:rPr>
        <w:t>地址：陕西省西安市长安北路15号</w:t>
      </w:r>
    </w:p>
    <w:p w14:paraId="4837365D" w14:textId="77777777" w:rsidR="00F66B65" w:rsidRDefault="00F66B65" w:rsidP="00F66B65">
      <w:pPr>
        <w:pStyle w:val="affffb"/>
        <w:ind w:firstLine="420"/>
      </w:pPr>
      <w:r>
        <w:rPr>
          <w:rFonts w:hint="eastAsia"/>
        </w:rPr>
        <w:t>邮编：710061</w:t>
      </w:r>
    </w:p>
    <w:p w14:paraId="31C80A75" w14:textId="77777777" w:rsidR="00F66B65" w:rsidRDefault="00F66B65" w:rsidP="00F66B65">
      <w:pPr>
        <w:pStyle w:val="affffb"/>
        <w:ind w:firstLine="420"/>
      </w:pPr>
    </w:p>
    <w:p w14:paraId="3BCB722C" w14:textId="3C74E4B5" w:rsidR="00F66B65" w:rsidRPr="00F66B65" w:rsidRDefault="00F66B65" w:rsidP="00F66B65">
      <w:pPr>
        <w:pStyle w:val="affffb"/>
        <w:ind w:firstLine="420"/>
        <w:sectPr w:rsidR="00F66B65" w:rsidRPr="00F66B65" w:rsidSect="0011029B">
          <w:headerReference w:type="even" r:id="rId19"/>
          <w:headerReference w:type="default" r:id="rId20"/>
          <w:footerReference w:type="even" r:id="rId21"/>
          <w:footerReference w:type="default" r:id="rId22"/>
          <w:pgSz w:w="11906" w:h="16838" w:code="9"/>
          <w:pgMar w:top="1928" w:right="1134" w:bottom="1134" w:left="1134" w:header="1418" w:footer="1134" w:gutter="284"/>
          <w:pgNumType w:fmt="upperRoman"/>
          <w:cols w:space="425"/>
          <w:formProt w:val="0"/>
          <w:docGrid w:type="lines" w:linePitch="312"/>
        </w:sectPr>
      </w:pPr>
    </w:p>
    <w:p w14:paraId="68D9C1BB" w14:textId="77777777" w:rsidR="00894836" w:rsidRPr="00145D9D" w:rsidRDefault="00894836" w:rsidP="00093D25">
      <w:pPr>
        <w:spacing w:line="20" w:lineRule="exact"/>
        <w:jc w:val="center"/>
        <w:rPr>
          <w:rFonts w:ascii="黑体" w:eastAsia="黑体" w:hAnsi="黑体" w:hint="eastAsia"/>
          <w:sz w:val="32"/>
          <w:szCs w:val="32"/>
        </w:rPr>
      </w:pPr>
      <w:bookmarkStart w:id="28" w:name="BookMark4"/>
      <w:bookmarkEnd w:id="27"/>
    </w:p>
    <w:p w14:paraId="04EA2084" w14:textId="77777777" w:rsidR="00894836" w:rsidRDefault="00894836" w:rsidP="00093D25">
      <w:pPr>
        <w:spacing w:line="20" w:lineRule="exact"/>
        <w:jc w:val="center"/>
        <w:rPr>
          <w:rFonts w:ascii="黑体" w:eastAsia="黑体" w:hAnsi="黑体" w:hint="eastAsia"/>
          <w:sz w:val="32"/>
          <w:szCs w:val="32"/>
        </w:rPr>
      </w:pPr>
    </w:p>
    <w:sdt>
      <w:sdtPr>
        <w:tag w:val="NEW_STAND_NAME"/>
        <w:id w:val="595910757"/>
        <w:lock w:val="sdtLocked"/>
        <w:placeholder>
          <w:docPart w:val="0EAED7352FBB42E4BFE5892E49986656"/>
        </w:placeholder>
      </w:sdtPr>
      <w:sdtContent>
        <w:bookmarkStart w:id="29" w:name="NEW_STAND_NAME" w:displacedByCustomXml="next"/>
        <w:sdt>
          <w:sdtPr>
            <w:tag w:val="NEW_STAND_NAME"/>
            <w:id w:val="730582740"/>
            <w:placeholder>
              <w:docPart w:val="5FDE078C1737449E8DC80396BB66B633"/>
            </w:placeholder>
          </w:sdtPr>
          <w:sdtContent>
            <w:p w14:paraId="24EE2BEA" w14:textId="42573DDE" w:rsidR="00F26B7E" w:rsidRPr="00F26B7E" w:rsidRDefault="004D36CE" w:rsidP="0024606D">
              <w:pPr>
                <w:pStyle w:val="afffffffff8"/>
                <w:spacing w:beforeLines="1" w:before="3" w:afterLines="220" w:after="686"/>
                <w:rPr>
                  <w:rFonts w:hint="eastAsia"/>
                </w:rPr>
              </w:pPr>
              <w:r>
                <w:rPr>
                  <w:rFonts w:hint="eastAsia"/>
                </w:rPr>
                <w:t>旅行社服务质量保证规范</w:t>
              </w:r>
            </w:p>
          </w:sdtContent>
        </w:sdt>
      </w:sdtContent>
    </w:sdt>
    <w:bookmarkEnd w:id="29" w:displacedByCustomXml="prev"/>
    <w:p w14:paraId="6017802E" w14:textId="77777777" w:rsidR="00E2552F" w:rsidRDefault="00E2552F" w:rsidP="00A77CCB">
      <w:pPr>
        <w:pStyle w:val="affc"/>
        <w:spacing w:before="312" w:after="312"/>
      </w:pPr>
      <w:bookmarkStart w:id="30" w:name="_Toc17233325"/>
      <w:bookmarkStart w:id="31" w:name="_Toc17233333"/>
      <w:bookmarkStart w:id="32" w:name="_Toc24884211"/>
      <w:bookmarkStart w:id="33" w:name="_Toc24884218"/>
      <w:bookmarkStart w:id="34" w:name="_Toc26648465"/>
      <w:bookmarkStart w:id="35" w:name="_Toc26718930"/>
      <w:bookmarkStart w:id="36" w:name="_Toc26986530"/>
      <w:bookmarkStart w:id="37" w:name="_Toc26986771"/>
      <w:bookmarkStart w:id="38" w:name="_Toc97191423"/>
      <w:bookmarkStart w:id="39" w:name="_Toc203994731"/>
      <w:bookmarkStart w:id="40" w:name="_Toc203994744"/>
      <w:bookmarkStart w:id="41" w:name="_Toc204074100"/>
      <w:bookmarkStart w:id="42" w:name="_Toc204074532"/>
      <w:bookmarkStart w:id="43" w:name="_Toc204074591"/>
      <w:r>
        <w:rPr>
          <w:rFonts w:hint="eastAsia"/>
        </w:rPr>
        <w:t>范围</w:t>
      </w:r>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5F39F8C6" w14:textId="5CFA2814" w:rsidR="004D36CE" w:rsidRDefault="004D36CE" w:rsidP="004D36CE">
      <w:pPr>
        <w:pStyle w:val="affffb"/>
        <w:ind w:firstLine="420"/>
      </w:pPr>
      <w:bookmarkStart w:id="44" w:name="_Toc17233326"/>
      <w:bookmarkStart w:id="45" w:name="_Toc17233334"/>
      <w:bookmarkStart w:id="46" w:name="_Toc24884212"/>
      <w:bookmarkStart w:id="47" w:name="_Toc24884219"/>
      <w:bookmarkStart w:id="48" w:name="_Toc26648466"/>
      <w:r>
        <w:rPr>
          <w:rFonts w:hint="eastAsia"/>
        </w:rPr>
        <w:t>本文件</w:t>
      </w:r>
      <w:bookmarkStart w:id="49" w:name="_Hlk207863624"/>
      <w:r>
        <w:rPr>
          <w:rFonts w:hint="eastAsia"/>
        </w:rPr>
        <w:t>规定了旅行社服务</w:t>
      </w:r>
      <w:r w:rsidR="00401EB2">
        <w:rPr>
          <w:rFonts w:hint="eastAsia"/>
        </w:rPr>
        <w:t>质量保证</w:t>
      </w:r>
      <w:r>
        <w:rPr>
          <w:rFonts w:hint="eastAsia"/>
        </w:rPr>
        <w:t>规范与旅行社术语和定义、基本条件、服务质量要求、服务质量管理、保证和改进。</w:t>
      </w:r>
      <w:bookmarkEnd w:id="49"/>
    </w:p>
    <w:p w14:paraId="009D4C31" w14:textId="4E09B140" w:rsidR="008B0C9C" w:rsidRDefault="004D36CE" w:rsidP="004D36CE">
      <w:pPr>
        <w:pStyle w:val="affffb"/>
        <w:ind w:firstLine="420"/>
      </w:pPr>
      <w:r>
        <w:rPr>
          <w:rFonts w:hint="eastAsia"/>
        </w:rPr>
        <w:t>本文件适用于旅行社服务质量管理。</w:t>
      </w:r>
    </w:p>
    <w:p w14:paraId="2D80A15C" w14:textId="77777777" w:rsidR="00E2552F" w:rsidRDefault="00E2552F" w:rsidP="00A77CCB">
      <w:pPr>
        <w:pStyle w:val="affc"/>
        <w:spacing w:before="312" w:after="312"/>
      </w:pPr>
      <w:bookmarkStart w:id="50" w:name="_Toc26718931"/>
      <w:bookmarkStart w:id="51" w:name="_Toc26986531"/>
      <w:bookmarkStart w:id="52" w:name="_Toc26986772"/>
      <w:bookmarkStart w:id="53" w:name="_Toc97191424"/>
      <w:bookmarkStart w:id="54" w:name="_Toc203994732"/>
      <w:bookmarkStart w:id="55" w:name="_Toc203994745"/>
      <w:bookmarkStart w:id="56" w:name="_Toc204074101"/>
      <w:bookmarkStart w:id="57" w:name="_Toc204074533"/>
      <w:bookmarkStart w:id="58" w:name="_Toc204074592"/>
      <w:r>
        <w:rPr>
          <w:rFonts w:hint="eastAsia"/>
        </w:rPr>
        <w:t>规范性引用文件</w:t>
      </w:r>
      <w:bookmarkEnd w:id="44"/>
      <w:bookmarkEnd w:id="45"/>
      <w:bookmarkEnd w:id="46"/>
      <w:bookmarkEnd w:id="47"/>
      <w:bookmarkEnd w:id="48"/>
      <w:bookmarkEnd w:id="50"/>
      <w:bookmarkEnd w:id="51"/>
      <w:bookmarkEnd w:id="52"/>
      <w:bookmarkEnd w:id="53"/>
      <w:bookmarkEnd w:id="54"/>
      <w:bookmarkEnd w:id="55"/>
      <w:bookmarkEnd w:id="56"/>
      <w:bookmarkEnd w:id="57"/>
      <w:bookmarkEnd w:id="58"/>
    </w:p>
    <w:sdt>
      <w:sdtPr>
        <w:rPr>
          <w:rFonts w:hint="eastAsia"/>
        </w:rPr>
        <w:id w:val="715848253"/>
        <w:placeholder>
          <w:docPart w:val="09584C9B23E84F3898A0999306753AF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3ABB0AAF" w14:textId="77777777"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06160BF" w14:textId="77777777" w:rsidR="004D36CE" w:rsidRDefault="004D36CE" w:rsidP="004D36CE">
      <w:pPr>
        <w:pStyle w:val="affffb"/>
        <w:ind w:firstLine="420"/>
      </w:pPr>
      <w:bookmarkStart w:id="59" w:name="OLE_LINK10"/>
      <w:r>
        <w:rPr>
          <w:rFonts w:hint="eastAsia"/>
        </w:rPr>
        <w:t>GB/T 16766 旅游业基础术语</w:t>
      </w:r>
    </w:p>
    <w:p w14:paraId="68C2DBB6" w14:textId="77777777" w:rsidR="004D36CE" w:rsidRDefault="004D36CE" w:rsidP="004D36CE">
      <w:pPr>
        <w:pStyle w:val="affffb"/>
        <w:ind w:firstLine="420"/>
      </w:pPr>
      <w:r>
        <w:rPr>
          <w:rFonts w:hint="eastAsia"/>
        </w:rPr>
        <w:t>GB/T 31385 旅行社服务通则</w:t>
      </w:r>
    </w:p>
    <w:p w14:paraId="1673BE52" w14:textId="77777777" w:rsidR="004D36CE" w:rsidRDefault="004D36CE" w:rsidP="004D36CE">
      <w:pPr>
        <w:pStyle w:val="affffb"/>
        <w:ind w:firstLine="420"/>
      </w:pPr>
      <w:r>
        <w:rPr>
          <w:rFonts w:hint="eastAsia"/>
        </w:rPr>
        <w:t>GB/T 31386 旅行社出境旅游服务规范</w:t>
      </w:r>
    </w:p>
    <w:p w14:paraId="71590429" w14:textId="77777777" w:rsidR="004D36CE" w:rsidRDefault="004D36CE" w:rsidP="004D36CE">
      <w:pPr>
        <w:pStyle w:val="affffb"/>
        <w:ind w:firstLine="420"/>
      </w:pPr>
      <w:r>
        <w:rPr>
          <w:rFonts w:hint="eastAsia"/>
        </w:rPr>
        <w:t>GB/T 32942 旅行社产品通用规范</w:t>
      </w:r>
    </w:p>
    <w:p w14:paraId="7F0197D2" w14:textId="77777777" w:rsidR="004D36CE" w:rsidRDefault="004D36CE" w:rsidP="004D36CE">
      <w:pPr>
        <w:pStyle w:val="affffb"/>
        <w:ind w:firstLine="420"/>
      </w:pPr>
      <w:r>
        <w:rPr>
          <w:rFonts w:hint="eastAsia"/>
        </w:rPr>
        <w:t>LB/T 028 旅行社安全规范</w:t>
      </w:r>
    </w:p>
    <w:bookmarkEnd w:id="59"/>
    <w:p w14:paraId="3495ACC3" w14:textId="77777777" w:rsidR="00AA6EC9" w:rsidRPr="008A57E6" w:rsidRDefault="00AA6EC9" w:rsidP="00F65893">
      <w:pPr>
        <w:pStyle w:val="affffb"/>
        <w:ind w:firstLine="420"/>
      </w:pPr>
    </w:p>
    <w:p w14:paraId="6D117414" w14:textId="77777777" w:rsidR="00B265BC" w:rsidRPr="00E030F9" w:rsidRDefault="00FD59EB" w:rsidP="00FD59EB">
      <w:pPr>
        <w:pStyle w:val="affc"/>
        <w:spacing w:before="312" w:after="312"/>
      </w:pPr>
      <w:bookmarkStart w:id="60" w:name="_Toc97191425"/>
      <w:bookmarkStart w:id="61" w:name="_Toc203994733"/>
      <w:bookmarkStart w:id="62" w:name="_Toc203994746"/>
      <w:bookmarkStart w:id="63" w:name="_Toc204074102"/>
      <w:bookmarkStart w:id="64" w:name="_Toc204074534"/>
      <w:bookmarkStart w:id="65" w:name="_Toc204074593"/>
      <w:r>
        <w:rPr>
          <w:rFonts w:hint="eastAsia"/>
          <w:szCs w:val="21"/>
        </w:rPr>
        <w:t>术语和定义</w:t>
      </w:r>
      <w:bookmarkEnd w:id="60"/>
      <w:bookmarkEnd w:id="61"/>
      <w:bookmarkEnd w:id="62"/>
      <w:bookmarkEnd w:id="63"/>
      <w:bookmarkEnd w:id="64"/>
      <w:bookmarkEnd w:id="65"/>
    </w:p>
    <w:bookmarkStart w:id="66" w:name="_Toc26986532" w:displacedByCustomXml="next"/>
    <w:bookmarkEnd w:id="66" w:displacedByCustomXml="next"/>
    <w:sdt>
      <w:sdtPr>
        <w:id w:val="-1909835108"/>
        <w:placeholder>
          <w:docPart w:val="99282507E9644FF295DEA59B25F519E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519F08CB" w14:textId="69973B5B" w:rsidR="003C010C" w:rsidRDefault="004D36CE" w:rsidP="00BA263B">
          <w:pPr>
            <w:pStyle w:val="affffb"/>
            <w:ind w:firstLine="420"/>
          </w:pPr>
          <w:r>
            <w:t>下列术语和定义适用于本文件。</w:t>
          </w:r>
        </w:p>
      </w:sdtContent>
    </w:sdt>
    <w:p w14:paraId="7FFF257E" w14:textId="77777777" w:rsidR="004D36CE" w:rsidRDefault="004D36CE" w:rsidP="004D36CE">
      <w:pPr>
        <w:pStyle w:val="afffffffffff5"/>
        <w:ind w:left="420" w:hangingChars="200" w:hanging="420"/>
        <w:rPr>
          <w:rFonts w:ascii="黑体" w:eastAsia="黑体" w:hAnsi="黑体" w:hint="eastAsia"/>
        </w:rPr>
      </w:pPr>
      <w:bookmarkStart w:id="67" w:name="_Toc183807129"/>
      <w:bookmarkStart w:id="68" w:name="_Toc185889117"/>
      <w:bookmarkStart w:id="69" w:name="_Toc185892664"/>
      <w:r w:rsidRPr="00E75102">
        <w:rPr>
          <w:rFonts w:ascii="黑体" w:eastAsia="黑体" w:hAnsi="黑体"/>
        </w:rPr>
        <w:br/>
      </w:r>
      <w:r>
        <w:rPr>
          <w:rFonts w:ascii="黑体" w:eastAsia="黑体" w:hAnsi="黑体" w:hint="eastAsia"/>
        </w:rPr>
        <w:t>旅行社 travel agency</w:t>
      </w:r>
    </w:p>
    <w:p w14:paraId="7A4E4CE7" w14:textId="77777777" w:rsidR="004D36CE" w:rsidRDefault="004D36CE" w:rsidP="004D36CE">
      <w:pPr>
        <w:pStyle w:val="affffb"/>
        <w:ind w:firstLine="420"/>
      </w:pPr>
      <w:r w:rsidRPr="00E75102">
        <w:rPr>
          <w:rFonts w:hint="eastAsia"/>
        </w:rPr>
        <w:t>为旅游者提供相关旅游服务，开展国内旅游业务、入境旅游业务或出境旅游业务,并实行独立核算的企业。</w:t>
      </w:r>
    </w:p>
    <w:p w14:paraId="28E93D1F" w14:textId="77777777" w:rsidR="004D36CE" w:rsidRDefault="004D36CE" w:rsidP="004D36CE">
      <w:pPr>
        <w:pStyle w:val="affffb"/>
        <w:ind w:firstLine="420"/>
      </w:pPr>
      <w:r>
        <w:rPr>
          <w:rFonts w:hint="eastAsia"/>
        </w:rPr>
        <w:t>[来源：GB/T 16766 ]</w:t>
      </w:r>
    </w:p>
    <w:p w14:paraId="16DA83D7" w14:textId="77777777" w:rsidR="004D36CE" w:rsidRPr="00147225" w:rsidRDefault="004D36CE" w:rsidP="004D36CE">
      <w:pPr>
        <w:pStyle w:val="afffffffffff5"/>
        <w:ind w:left="420" w:hangingChars="200" w:hanging="420"/>
        <w:rPr>
          <w:rFonts w:ascii="黑体" w:eastAsia="黑体" w:hAnsi="黑体" w:hint="eastAsia"/>
        </w:rPr>
      </w:pPr>
      <w:r w:rsidRPr="00147225">
        <w:rPr>
          <w:rFonts w:ascii="黑体" w:eastAsia="黑体" w:hAnsi="黑体"/>
        </w:rPr>
        <w:br/>
      </w:r>
      <w:bookmarkStart w:id="70" w:name="OLE_LINK1"/>
      <w:r w:rsidRPr="00147225">
        <w:rPr>
          <w:rFonts w:ascii="黑体" w:eastAsia="黑体" w:hAnsi="黑体" w:hint="eastAsia"/>
        </w:rPr>
        <w:t>旅行社服务</w:t>
      </w:r>
      <w:bookmarkEnd w:id="70"/>
      <w:r w:rsidRPr="00147225">
        <w:rPr>
          <w:rFonts w:ascii="黑体" w:eastAsia="黑体" w:hAnsi="黑体" w:hint="eastAsia"/>
        </w:rPr>
        <w:t xml:space="preserve">   </w:t>
      </w:r>
      <w:r>
        <w:rPr>
          <w:rFonts w:ascii="黑体" w:eastAsia="黑体" w:hAnsi="黑体" w:hint="eastAsia"/>
        </w:rPr>
        <w:t>t</w:t>
      </w:r>
      <w:r w:rsidRPr="00147225">
        <w:rPr>
          <w:rFonts w:ascii="黑体" w:eastAsia="黑体" w:hAnsi="黑体"/>
        </w:rPr>
        <w:t>ravel agency services</w:t>
      </w:r>
    </w:p>
    <w:p w14:paraId="58007DB6" w14:textId="77777777" w:rsidR="004D36CE" w:rsidRDefault="004D36CE" w:rsidP="004D36CE">
      <w:pPr>
        <w:pStyle w:val="affffb"/>
        <w:ind w:firstLine="420"/>
      </w:pPr>
      <w:r w:rsidRPr="00830E71">
        <w:rPr>
          <w:rFonts w:hint="eastAsia"/>
        </w:rPr>
        <w:t>旅行社根据旅游者的要求，通过提供</w:t>
      </w:r>
      <w:r>
        <w:rPr>
          <w:rFonts w:hint="eastAsia"/>
        </w:rPr>
        <w:t>餐饮</w:t>
      </w:r>
      <w:r w:rsidRPr="00830E71">
        <w:rPr>
          <w:rFonts w:hint="eastAsia"/>
        </w:rPr>
        <w:t>、</w:t>
      </w:r>
      <w:r>
        <w:rPr>
          <w:rFonts w:hint="eastAsia"/>
        </w:rPr>
        <w:t>住宿</w:t>
      </w:r>
      <w:r w:rsidRPr="00830E71">
        <w:rPr>
          <w:rFonts w:hint="eastAsia"/>
        </w:rPr>
        <w:t>、</w:t>
      </w:r>
      <w:r>
        <w:rPr>
          <w:rFonts w:hint="eastAsia"/>
        </w:rPr>
        <w:t>交通</w:t>
      </w:r>
      <w:r w:rsidRPr="00830E71">
        <w:rPr>
          <w:rFonts w:hint="eastAsia"/>
        </w:rPr>
        <w:t>、</w:t>
      </w:r>
      <w:r>
        <w:rPr>
          <w:rFonts w:hint="eastAsia"/>
        </w:rPr>
        <w:t>景区</w:t>
      </w:r>
      <w:r w:rsidRPr="00830E71">
        <w:rPr>
          <w:rFonts w:hint="eastAsia"/>
        </w:rPr>
        <w:t>、购</w:t>
      </w:r>
      <w:r>
        <w:rPr>
          <w:rFonts w:hint="eastAsia"/>
        </w:rPr>
        <w:t>物</w:t>
      </w:r>
      <w:r w:rsidRPr="00830E71">
        <w:rPr>
          <w:rFonts w:hint="eastAsia"/>
        </w:rPr>
        <w:t>、</w:t>
      </w:r>
      <w:r>
        <w:rPr>
          <w:rFonts w:hint="eastAsia"/>
        </w:rPr>
        <w:t>文</w:t>
      </w:r>
      <w:r w:rsidRPr="00830E71">
        <w:rPr>
          <w:rFonts w:hint="eastAsia"/>
        </w:rPr>
        <w:t>娱等多方面的服务来获得</w:t>
      </w:r>
      <w:r>
        <w:rPr>
          <w:rFonts w:hint="eastAsia"/>
        </w:rPr>
        <w:t>业务</w:t>
      </w:r>
      <w:r w:rsidRPr="00830E71">
        <w:rPr>
          <w:rFonts w:hint="eastAsia"/>
        </w:rPr>
        <w:t>发展的活动。</w:t>
      </w:r>
    </w:p>
    <w:p w14:paraId="25E38835" w14:textId="77777777" w:rsidR="004D36CE" w:rsidRPr="00147225" w:rsidRDefault="004D36CE" w:rsidP="004D36CE">
      <w:pPr>
        <w:pStyle w:val="afffffffffff5"/>
        <w:ind w:left="420" w:hangingChars="200" w:hanging="420"/>
        <w:rPr>
          <w:rFonts w:ascii="黑体" w:eastAsia="黑体" w:hAnsi="黑体" w:hint="eastAsia"/>
        </w:rPr>
      </w:pPr>
      <w:r w:rsidRPr="00147225">
        <w:rPr>
          <w:rFonts w:ascii="黑体" w:eastAsia="黑体" w:hAnsi="黑体"/>
        </w:rPr>
        <w:br/>
      </w:r>
      <w:r w:rsidRPr="00147225">
        <w:rPr>
          <w:rFonts w:ascii="黑体" w:eastAsia="黑体" w:hAnsi="黑体" w:hint="eastAsia"/>
        </w:rPr>
        <w:t xml:space="preserve">旅行社产品  </w:t>
      </w:r>
      <w:r>
        <w:rPr>
          <w:rFonts w:ascii="黑体" w:eastAsia="黑体" w:hAnsi="黑体" w:hint="eastAsia"/>
        </w:rPr>
        <w:t>t</w:t>
      </w:r>
      <w:r w:rsidRPr="00147225">
        <w:rPr>
          <w:rFonts w:ascii="黑体" w:eastAsia="黑体" w:hAnsi="黑体"/>
        </w:rPr>
        <w:t>ravel agency products</w:t>
      </w:r>
    </w:p>
    <w:p w14:paraId="24ED31F9" w14:textId="77777777" w:rsidR="004D36CE" w:rsidRDefault="004D36CE" w:rsidP="004D36CE">
      <w:pPr>
        <w:pStyle w:val="affffb"/>
        <w:ind w:firstLine="420"/>
      </w:pPr>
      <w:r w:rsidRPr="00830E71">
        <w:rPr>
          <w:rFonts w:hint="eastAsia"/>
        </w:rPr>
        <w:t>旅行社向旅游者销售的以旅游吸引物、旅游设施和策划安排为主要构成的旅游线路或项目，以及附其上的配套服务，包括各种形式的包价旅游线路和单项委托服务等。</w:t>
      </w:r>
    </w:p>
    <w:p w14:paraId="3AA2D355" w14:textId="77777777" w:rsidR="004D36CE" w:rsidRPr="00AE5178" w:rsidRDefault="004D36CE" w:rsidP="004D36CE">
      <w:pPr>
        <w:pStyle w:val="afffffffffff5"/>
        <w:ind w:left="420" w:hangingChars="200" w:hanging="420"/>
        <w:rPr>
          <w:rFonts w:ascii="黑体" w:eastAsia="黑体" w:hAnsi="黑体" w:hint="eastAsia"/>
        </w:rPr>
      </w:pPr>
      <w:r w:rsidRPr="00AE5178">
        <w:rPr>
          <w:rFonts w:ascii="黑体" w:eastAsia="黑体" w:hAnsi="黑体"/>
        </w:rPr>
        <w:br/>
      </w:r>
      <w:r w:rsidRPr="00AE5178">
        <w:rPr>
          <w:rFonts w:ascii="黑体" w:eastAsia="黑体" w:hAnsi="黑体" w:hint="eastAsia"/>
        </w:rPr>
        <w:t xml:space="preserve">服务供给方  </w:t>
      </w:r>
      <w:r>
        <w:rPr>
          <w:rFonts w:ascii="黑体" w:eastAsia="黑体" w:hAnsi="黑体" w:hint="eastAsia"/>
        </w:rPr>
        <w:t>t</w:t>
      </w:r>
      <w:r w:rsidRPr="00AE5178">
        <w:rPr>
          <w:rFonts w:ascii="黑体" w:eastAsia="黑体" w:hAnsi="黑体"/>
        </w:rPr>
        <w:t>ravel agency products</w:t>
      </w:r>
    </w:p>
    <w:p w14:paraId="13922E5C" w14:textId="77777777" w:rsidR="004D36CE" w:rsidRPr="00830E71" w:rsidRDefault="004D36CE" w:rsidP="004D36CE">
      <w:pPr>
        <w:pStyle w:val="affffb"/>
        <w:ind w:firstLine="420"/>
      </w:pPr>
      <w:r w:rsidRPr="00830E71">
        <w:rPr>
          <w:rFonts w:hint="eastAsia"/>
        </w:rPr>
        <w:t>在旅游服务过程中各项具体服务的提供单位,包括但不限于接待旅行社、旅游区(点)、酒店、餐馆、商店、铁路、汽车公司、船运公司、航空公司等相关接待单位。</w:t>
      </w:r>
    </w:p>
    <w:p w14:paraId="6A094806" w14:textId="77777777" w:rsidR="004D36CE" w:rsidRDefault="004D36CE" w:rsidP="004D36CE">
      <w:pPr>
        <w:pStyle w:val="affc"/>
        <w:spacing w:before="312" w:after="312"/>
      </w:pPr>
      <w:bookmarkStart w:id="71" w:name="_Toc183807130"/>
      <w:bookmarkStart w:id="72" w:name="_Toc185889118"/>
      <w:bookmarkStart w:id="73" w:name="_Toc185892665"/>
      <w:bookmarkStart w:id="74" w:name="_Toc203430729"/>
      <w:bookmarkStart w:id="75" w:name="_Toc203463830"/>
      <w:bookmarkStart w:id="76" w:name="_Toc203994734"/>
      <w:bookmarkStart w:id="77" w:name="_Toc203994747"/>
      <w:bookmarkStart w:id="78" w:name="_Toc204074103"/>
      <w:bookmarkStart w:id="79" w:name="_Toc204074535"/>
      <w:bookmarkStart w:id="80" w:name="_Toc204074594"/>
      <w:bookmarkEnd w:id="67"/>
      <w:bookmarkEnd w:id="68"/>
      <w:bookmarkEnd w:id="69"/>
      <w:r>
        <w:rPr>
          <w:rFonts w:hint="eastAsia"/>
        </w:rPr>
        <w:lastRenderedPageBreak/>
        <w:t>基本条件</w:t>
      </w:r>
      <w:bookmarkEnd w:id="71"/>
      <w:bookmarkEnd w:id="72"/>
      <w:bookmarkEnd w:id="73"/>
      <w:bookmarkEnd w:id="74"/>
      <w:bookmarkEnd w:id="75"/>
      <w:bookmarkEnd w:id="76"/>
      <w:bookmarkEnd w:id="77"/>
      <w:bookmarkEnd w:id="78"/>
      <w:bookmarkEnd w:id="79"/>
      <w:bookmarkEnd w:id="80"/>
    </w:p>
    <w:p w14:paraId="011D0EC3" w14:textId="77777777" w:rsidR="004D36CE" w:rsidRPr="005E5A10" w:rsidRDefault="004D36CE" w:rsidP="004D36CE">
      <w:pPr>
        <w:pStyle w:val="affffffffe"/>
      </w:pPr>
      <w:bookmarkStart w:id="81" w:name="_Toc203430730"/>
      <w:r w:rsidRPr="005E5A10">
        <w:rPr>
          <w:rFonts w:hint="eastAsia"/>
        </w:rPr>
        <w:t>旅游社服务应诚信经营，公平竞争，承担社会责任，遵守自愿、平等、公平、诚实信用的原则。</w:t>
      </w:r>
    </w:p>
    <w:p w14:paraId="52CBF6A0" w14:textId="77777777" w:rsidR="004D36CE" w:rsidRPr="005E5A10" w:rsidRDefault="004D36CE" w:rsidP="004D36CE">
      <w:pPr>
        <w:pStyle w:val="affffffffe"/>
      </w:pPr>
      <w:r w:rsidRPr="005E5A10">
        <w:rPr>
          <w:rFonts w:hint="eastAsia"/>
        </w:rPr>
        <w:t>旅行社服务应尊重旅游者的人格尊严、民族风俗习惯和宗教信仰。</w:t>
      </w:r>
    </w:p>
    <w:p w14:paraId="75C14345" w14:textId="77777777" w:rsidR="004D36CE" w:rsidRPr="005E5A10" w:rsidRDefault="004D36CE" w:rsidP="004D36CE">
      <w:pPr>
        <w:pStyle w:val="affffffffe"/>
      </w:pPr>
      <w:r w:rsidRPr="005E5A10">
        <w:rPr>
          <w:rFonts w:hint="eastAsia"/>
        </w:rPr>
        <w:t>旅行社应提供安全、健康、卫生、方便的旅游服务。</w:t>
      </w:r>
    </w:p>
    <w:p w14:paraId="123EAFFF" w14:textId="77777777" w:rsidR="004D36CE" w:rsidRPr="005E5A10" w:rsidRDefault="004D36CE" w:rsidP="004D36CE">
      <w:pPr>
        <w:pStyle w:val="affffffffe"/>
      </w:pPr>
      <w:r w:rsidRPr="005E5A10">
        <w:rPr>
          <w:rFonts w:hint="eastAsia"/>
        </w:rPr>
        <w:t>旅行社出境服务应符合 GB/T 31386 的相关要求。</w:t>
      </w:r>
    </w:p>
    <w:p w14:paraId="09F27BEB" w14:textId="77777777" w:rsidR="004D36CE" w:rsidRPr="005E5A10" w:rsidRDefault="004D36CE" w:rsidP="004D36CE">
      <w:pPr>
        <w:pStyle w:val="affffffffe"/>
      </w:pPr>
      <w:r w:rsidRPr="005E5A10">
        <w:rPr>
          <w:rFonts w:hint="eastAsia"/>
        </w:rPr>
        <w:t>旅行社产品应符合 GB/T 32942 的相关要求。</w:t>
      </w:r>
    </w:p>
    <w:p w14:paraId="36889547" w14:textId="77777777" w:rsidR="004D36CE" w:rsidRPr="005E5A10" w:rsidRDefault="004D36CE" w:rsidP="004D36CE">
      <w:pPr>
        <w:pStyle w:val="affffffffe"/>
      </w:pPr>
      <w:r w:rsidRPr="005E5A10">
        <w:rPr>
          <w:rFonts w:hint="eastAsia"/>
        </w:rPr>
        <w:t>旅行社应建立旅游服务质量管理体系。</w:t>
      </w:r>
    </w:p>
    <w:p w14:paraId="30D39365" w14:textId="77777777" w:rsidR="004D36CE" w:rsidRPr="00E66DD5" w:rsidRDefault="004D36CE" w:rsidP="004D36CE">
      <w:pPr>
        <w:pStyle w:val="affffffffe"/>
        <w:rPr>
          <w:rFonts w:ascii="黑体" w:eastAsia="黑体"/>
        </w:rPr>
      </w:pPr>
      <w:r w:rsidRPr="005E5A10">
        <w:rPr>
          <w:rFonts w:hint="eastAsia"/>
        </w:rPr>
        <w:t>旅行社应建立安全应急预案，安全服务应符合 LB/T 028 的相关要求。</w:t>
      </w:r>
    </w:p>
    <w:p w14:paraId="4FB5A878" w14:textId="77777777" w:rsidR="004D36CE" w:rsidRDefault="004D36CE" w:rsidP="004D36CE">
      <w:pPr>
        <w:pStyle w:val="affc"/>
        <w:spacing w:before="312" w:after="312"/>
      </w:pPr>
      <w:bookmarkStart w:id="82" w:name="_Toc203463831"/>
      <w:bookmarkStart w:id="83" w:name="_Toc203994735"/>
      <w:bookmarkStart w:id="84" w:name="_Toc203994748"/>
      <w:bookmarkStart w:id="85" w:name="_Toc204074104"/>
      <w:bookmarkStart w:id="86" w:name="_Toc204074536"/>
      <w:bookmarkStart w:id="87" w:name="_Toc204074595"/>
      <w:r>
        <w:rPr>
          <w:rFonts w:hint="eastAsia"/>
        </w:rPr>
        <w:t>服务质量要求</w:t>
      </w:r>
      <w:bookmarkEnd w:id="81"/>
      <w:bookmarkEnd w:id="82"/>
      <w:bookmarkEnd w:id="83"/>
      <w:bookmarkEnd w:id="84"/>
      <w:bookmarkEnd w:id="85"/>
      <w:bookmarkEnd w:id="86"/>
      <w:bookmarkEnd w:id="87"/>
    </w:p>
    <w:p w14:paraId="070CE65A" w14:textId="77777777" w:rsidR="004D36CE" w:rsidRDefault="004D36CE" w:rsidP="004D36CE">
      <w:pPr>
        <w:pStyle w:val="affd"/>
        <w:spacing w:before="156" w:after="156"/>
      </w:pPr>
      <w:bookmarkStart w:id="88" w:name="_Toc203994736"/>
      <w:r>
        <w:rPr>
          <w:rFonts w:hint="eastAsia"/>
        </w:rPr>
        <w:t>服务场所与设施</w:t>
      </w:r>
      <w:bookmarkEnd w:id="88"/>
    </w:p>
    <w:p w14:paraId="14EDCD9C" w14:textId="77777777" w:rsidR="004D36CE" w:rsidRPr="00BF4270" w:rsidRDefault="004D36CE" w:rsidP="004D36CE">
      <w:pPr>
        <w:pStyle w:val="afffffffff1"/>
      </w:pPr>
      <w:r w:rsidRPr="00BF4270">
        <w:rPr>
          <w:rFonts w:hint="eastAsia"/>
        </w:rPr>
        <w:t>应有与旅行社规模相适应的具有独立产权或签订一年以上租赁合同的营业场所。</w:t>
      </w:r>
    </w:p>
    <w:p w14:paraId="01F59505" w14:textId="77777777" w:rsidR="004D36CE" w:rsidRPr="00BF4270" w:rsidRDefault="004D36CE" w:rsidP="004D36CE">
      <w:pPr>
        <w:pStyle w:val="afffffffff1"/>
      </w:pPr>
      <w:r w:rsidRPr="00BF4270">
        <w:rPr>
          <w:rFonts w:hint="eastAsia"/>
        </w:rPr>
        <w:t>旅行社营业场所应有电话、传真、互联网等通讯工具，旅游者可以通过电话、传真、电子邮件等方式向旅行社咨询和预订旅游产品。</w:t>
      </w:r>
    </w:p>
    <w:p w14:paraId="45628EE6" w14:textId="5E65158B" w:rsidR="004D36CE" w:rsidRDefault="004D36CE" w:rsidP="004D36CE">
      <w:pPr>
        <w:pStyle w:val="afffffffff1"/>
      </w:pPr>
      <w:r w:rsidRPr="00BF4270">
        <w:rPr>
          <w:rFonts w:hint="eastAsia"/>
        </w:rPr>
        <w:t>旅行社营业场所应提供本社的服务项目宣传品、旅游线路价目表、陕西周边及旅游目的地介绍和旅游交通图、旅游安全须知等宣传品。</w:t>
      </w:r>
    </w:p>
    <w:p w14:paraId="7110DC3B" w14:textId="77777777" w:rsidR="004D36CE" w:rsidRDefault="004D36CE" w:rsidP="004D36CE">
      <w:pPr>
        <w:pStyle w:val="afffffffff1"/>
      </w:pPr>
      <w:r w:rsidRPr="00BF4270">
        <w:rPr>
          <w:rFonts w:hint="eastAsia"/>
        </w:rPr>
        <w:t>旅行社营业场所应提供咨询、接待、签订合同、付款等服务。</w:t>
      </w:r>
    </w:p>
    <w:p w14:paraId="21D674F4" w14:textId="0D4EAC02" w:rsidR="00660254" w:rsidRPr="00BF4270" w:rsidRDefault="00660254" w:rsidP="00660254">
      <w:pPr>
        <w:pStyle w:val="afffffffff1"/>
      </w:pPr>
      <w:r>
        <w:rPr>
          <w:rFonts w:hint="eastAsia"/>
        </w:rPr>
        <w:t>旅行社营业场所应设有旅游者休息区域。</w:t>
      </w:r>
    </w:p>
    <w:p w14:paraId="2EDDA9A3" w14:textId="77777777" w:rsidR="004D36CE" w:rsidRPr="005E5A10" w:rsidRDefault="004D36CE" w:rsidP="004D36CE">
      <w:pPr>
        <w:pStyle w:val="afffffffff1"/>
      </w:pPr>
      <w:r w:rsidRPr="00BF4270">
        <w:rPr>
          <w:rFonts w:hint="eastAsia"/>
        </w:rPr>
        <w:t>旅行社营业场所涉及的门市部服务应符合 GB/T 31385 的规定。</w:t>
      </w:r>
    </w:p>
    <w:p w14:paraId="08C1A2C4" w14:textId="77777777" w:rsidR="004D36CE" w:rsidRDefault="004D36CE" w:rsidP="004D36CE">
      <w:pPr>
        <w:pStyle w:val="affd"/>
        <w:spacing w:before="156" w:after="156"/>
      </w:pPr>
      <w:bookmarkStart w:id="89" w:name="_Toc203994737"/>
      <w:r>
        <w:rPr>
          <w:rFonts w:hint="eastAsia"/>
        </w:rPr>
        <w:t>旅游产品服务</w:t>
      </w:r>
      <w:bookmarkEnd w:id="89"/>
    </w:p>
    <w:p w14:paraId="078DF6CC" w14:textId="4492DC0D" w:rsidR="004D36CE" w:rsidRDefault="00C80285" w:rsidP="00C80285">
      <w:pPr>
        <w:pStyle w:val="affe"/>
        <w:spacing w:before="156" w:after="156"/>
      </w:pPr>
      <w:r>
        <w:rPr>
          <w:rFonts w:hint="eastAsia"/>
        </w:rPr>
        <w:t>国内旅游产品服务</w:t>
      </w:r>
    </w:p>
    <w:p w14:paraId="5EDD51AE" w14:textId="77777777" w:rsidR="00C80285" w:rsidRDefault="00C80285" w:rsidP="00C80285">
      <w:pPr>
        <w:pStyle w:val="afff"/>
        <w:spacing w:before="156" w:after="156"/>
      </w:pPr>
      <w:r>
        <w:rPr>
          <w:rFonts w:hint="eastAsia"/>
        </w:rPr>
        <w:t>预制旅游产品服务</w:t>
      </w:r>
    </w:p>
    <w:p w14:paraId="6B93753F" w14:textId="77777777" w:rsidR="00C80285" w:rsidRPr="00C80285" w:rsidRDefault="00C80285" w:rsidP="00C80285">
      <w:pPr>
        <w:pStyle w:val="afff"/>
        <w:numPr>
          <w:ilvl w:val="0"/>
          <w:numId w:val="0"/>
        </w:numPr>
        <w:spacing w:before="156" w:after="156"/>
        <w:ind w:firstLineChars="200" w:firstLine="420"/>
        <w:rPr>
          <w:rFonts w:ascii="宋体" w:eastAsia="宋体"/>
          <w:noProof/>
        </w:rPr>
      </w:pPr>
      <w:r w:rsidRPr="00C80285">
        <w:rPr>
          <w:rFonts w:ascii="宋体" w:eastAsia="宋体" w:hint="eastAsia"/>
          <w:noProof/>
        </w:rPr>
        <w:t>旅行社应设计提供、事先制定的具有确定的计划人数、出发日期、线路行程及价格的旅游产品服务。</w:t>
      </w:r>
    </w:p>
    <w:p w14:paraId="1305E774" w14:textId="77777777" w:rsidR="00C80285" w:rsidRDefault="00C80285" w:rsidP="00C80285">
      <w:pPr>
        <w:pStyle w:val="afff"/>
        <w:spacing w:before="156" w:after="156"/>
      </w:pPr>
      <w:r>
        <w:rPr>
          <w:rFonts w:hint="eastAsia"/>
        </w:rPr>
        <w:t>定制旅游产品服务</w:t>
      </w:r>
    </w:p>
    <w:p w14:paraId="648D0077" w14:textId="77777777" w:rsidR="00C80285" w:rsidRPr="00C80285" w:rsidRDefault="00C80285" w:rsidP="00C80285">
      <w:pPr>
        <w:pStyle w:val="affffb"/>
        <w:ind w:firstLine="420"/>
      </w:pPr>
      <w:r w:rsidRPr="00C80285">
        <w:rPr>
          <w:rFonts w:hint="eastAsia"/>
        </w:rPr>
        <w:t>旅行社应根据旅游者的委托或需求，单独设计行程、报价并为其组团的旅游服务。</w:t>
      </w:r>
    </w:p>
    <w:p w14:paraId="1057BF55" w14:textId="77777777" w:rsidR="00C80285" w:rsidRDefault="00C80285" w:rsidP="00C80285">
      <w:pPr>
        <w:pStyle w:val="afff"/>
        <w:spacing w:before="156" w:after="156"/>
      </w:pPr>
      <w:r>
        <w:rPr>
          <w:rFonts w:hint="eastAsia"/>
        </w:rPr>
        <w:t>专项旅游产品服务</w:t>
      </w:r>
    </w:p>
    <w:p w14:paraId="2BF39E9F" w14:textId="0EB3E78E" w:rsidR="00C80285" w:rsidRPr="00C80285" w:rsidRDefault="00C80285" w:rsidP="00C80285">
      <w:pPr>
        <w:pStyle w:val="affffb"/>
        <w:ind w:firstLine="420"/>
      </w:pPr>
      <w:r>
        <w:rPr>
          <w:rFonts w:hint="eastAsia"/>
        </w:rPr>
        <w:t>旅行社应为旅游者提供特定主题内容的旅游服务，如陕北黄土风情游、关中历史文化研学游、秦巴山水康养游等。</w:t>
      </w:r>
    </w:p>
    <w:p w14:paraId="6937A892" w14:textId="4CB1C298" w:rsidR="00C80285" w:rsidRPr="00C80285" w:rsidRDefault="00C80285" w:rsidP="00441EE8">
      <w:pPr>
        <w:pStyle w:val="affe"/>
        <w:spacing w:before="156" w:after="156"/>
      </w:pPr>
      <w:r>
        <w:rPr>
          <w:rFonts w:hint="eastAsia"/>
        </w:rPr>
        <w:t>出入境旅游产品服务</w:t>
      </w:r>
    </w:p>
    <w:p w14:paraId="38150787" w14:textId="0D699C77" w:rsidR="00C80285" w:rsidRDefault="00C80285" w:rsidP="00C80285">
      <w:pPr>
        <w:pStyle w:val="afff"/>
        <w:spacing w:before="156" w:after="156"/>
      </w:pPr>
      <w:r>
        <w:rPr>
          <w:rFonts w:hint="eastAsia"/>
        </w:rPr>
        <w:t>出境旅游产品服务</w:t>
      </w:r>
    </w:p>
    <w:p w14:paraId="4AAABBE9" w14:textId="54DECC6D" w:rsidR="00C80285" w:rsidRPr="00C80285" w:rsidRDefault="00742122" w:rsidP="00C80285">
      <w:pPr>
        <w:pStyle w:val="affffb"/>
        <w:ind w:firstLine="420"/>
      </w:pPr>
      <w:r>
        <w:rPr>
          <w:rFonts w:hint="eastAsia"/>
        </w:rPr>
        <w:t>旅行社应为旅游者提供境外旅游产品及相关旅游服务。</w:t>
      </w:r>
    </w:p>
    <w:p w14:paraId="5FC0A9DC" w14:textId="1042DBC2" w:rsidR="00C80285" w:rsidRDefault="00C80285" w:rsidP="00C80285">
      <w:pPr>
        <w:pStyle w:val="afff"/>
        <w:spacing w:before="156" w:after="156"/>
      </w:pPr>
      <w:r>
        <w:rPr>
          <w:rFonts w:hint="eastAsia"/>
        </w:rPr>
        <w:t>入境旅游产品服务</w:t>
      </w:r>
    </w:p>
    <w:p w14:paraId="13FDE66B" w14:textId="681680FC" w:rsidR="00742122" w:rsidRPr="00742122" w:rsidRDefault="00742122" w:rsidP="00742122">
      <w:pPr>
        <w:pStyle w:val="affffb"/>
        <w:ind w:firstLine="420"/>
      </w:pPr>
      <w:r>
        <w:rPr>
          <w:rFonts w:hint="eastAsia"/>
        </w:rPr>
        <w:t>旅行社应为境外旅行社或旅游者提供旅游产品及相关旅游服务。</w:t>
      </w:r>
    </w:p>
    <w:p w14:paraId="217A9C90" w14:textId="77777777" w:rsidR="004D36CE" w:rsidRDefault="004D36CE" w:rsidP="004D36CE">
      <w:pPr>
        <w:pStyle w:val="affc"/>
        <w:spacing w:before="312" w:after="312"/>
      </w:pPr>
      <w:bookmarkStart w:id="90" w:name="_Toc203430731"/>
      <w:bookmarkStart w:id="91" w:name="_Toc203463832"/>
      <w:bookmarkStart w:id="92" w:name="_Toc203994738"/>
      <w:bookmarkStart w:id="93" w:name="_Toc203994749"/>
      <w:bookmarkStart w:id="94" w:name="_Toc204074105"/>
      <w:bookmarkStart w:id="95" w:name="_Toc204074537"/>
      <w:bookmarkStart w:id="96" w:name="_Toc204074596"/>
      <w:r>
        <w:rPr>
          <w:rFonts w:hint="eastAsia"/>
        </w:rPr>
        <w:lastRenderedPageBreak/>
        <w:t>服务质量管理</w:t>
      </w:r>
      <w:bookmarkEnd w:id="90"/>
      <w:bookmarkEnd w:id="91"/>
      <w:bookmarkEnd w:id="92"/>
      <w:bookmarkEnd w:id="93"/>
      <w:bookmarkEnd w:id="94"/>
      <w:bookmarkEnd w:id="95"/>
      <w:bookmarkEnd w:id="96"/>
    </w:p>
    <w:p w14:paraId="77D509D0" w14:textId="77777777" w:rsidR="004D36CE" w:rsidRDefault="004D36CE" w:rsidP="004D36CE">
      <w:pPr>
        <w:pStyle w:val="affd"/>
        <w:spacing w:before="156" w:after="156"/>
      </w:pPr>
      <w:bookmarkStart w:id="97" w:name="_Toc203994739"/>
      <w:r>
        <w:rPr>
          <w:rFonts w:hint="eastAsia"/>
        </w:rPr>
        <w:t>经营管理</w:t>
      </w:r>
      <w:bookmarkEnd w:id="97"/>
    </w:p>
    <w:p w14:paraId="42E67808" w14:textId="77777777" w:rsidR="004D36CE" w:rsidRDefault="004D36CE" w:rsidP="004D36CE">
      <w:pPr>
        <w:pStyle w:val="affe"/>
        <w:spacing w:before="156" w:after="156"/>
      </w:pPr>
      <w:r>
        <w:rPr>
          <w:rFonts w:hint="eastAsia"/>
        </w:rPr>
        <w:t>企业管理</w:t>
      </w:r>
    </w:p>
    <w:p w14:paraId="47F56FCF" w14:textId="77777777" w:rsidR="001E2709" w:rsidRDefault="001E2709" w:rsidP="001E2709">
      <w:pPr>
        <w:pStyle w:val="afffffffff0"/>
      </w:pPr>
      <w:r>
        <w:rPr>
          <w:rFonts w:hint="eastAsia"/>
        </w:rPr>
        <w:t>应在经营中使用统一的企业形象标识。</w:t>
      </w:r>
    </w:p>
    <w:p w14:paraId="5219242A" w14:textId="1826C3AA" w:rsidR="001E2709" w:rsidRDefault="007A738A" w:rsidP="001E2709">
      <w:pPr>
        <w:pStyle w:val="afffffffff0"/>
      </w:pPr>
      <w:r>
        <w:rPr>
          <w:rFonts w:hint="eastAsia"/>
        </w:rPr>
        <w:t>应有明确的企业宗旨</w:t>
      </w:r>
      <w:r w:rsidR="001E2709">
        <w:rPr>
          <w:rFonts w:hint="eastAsia"/>
        </w:rPr>
        <w:t>、价值观、形象及宣传口号。</w:t>
      </w:r>
    </w:p>
    <w:p w14:paraId="0E3CF31A" w14:textId="0CFBDBFE" w:rsidR="004D36CE" w:rsidRDefault="001E2709" w:rsidP="001E2709">
      <w:pPr>
        <w:pStyle w:val="afffffffff0"/>
      </w:pPr>
      <w:r>
        <w:rPr>
          <w:rFonts w:hint="eastAsia"/>
        </w:rPr>
        <w:t>应</w:t>
      </w:r>
      <w:r w:rsidR="004D36CE">
        <w:rPr>
          <w:rFonts w:hint="eastAsia"/>
        </w:rPr>
        <w:t>有完善的</w:t>
      </w:r>
      <w:r>
        <w:rPr>
          <w:rFonts w:hint="eastAsia"/>
        </w:rPr>
        <w:t>管理</w:t>
      </w:r>
      <w:r w:rsidR="004D36CE">
        <w:rPr>
          <w:rFonts w:hint="eastAsia"/>
        </w:rPr>
        <w:t>制度，包括但不限于</w:t>
      </w:r>
      <w:r>
        <w:rPr>
          <w:rFonts w:hint="eastAsia"/>
        </w:rPr>
        <w:t>员</w:t>
      </w:r>
      <w:r w:rsidR="004D36CE">
        <w:rPr>
          <w:rFonts w:hint="eastAsia"/>
        </w:rPr>
        <w:t>工培训制度、</w:t>
      </w:r>
      <w:r>
        <w:rPr>
          <w:rFonts w:hint="eastAsia"/>
        </w:rPr>
        <w:t>财务管理制度、质量管理制度、安全生产管理制度</w:t>
      </w:r>
      <w:r w:rsidR="004D36CE">
        <w:rPr>
          <w:rFonts w:hint="eastAsia"/>
        </w:rPr>
        <w:t>。</w:t>
      </w:r>
    </w:p>
    <w:p w14:paraId="579FCEED" w14:textId="2AE296ED" w:rsidR="00C45CCA" w:rsidRDefault="00C45CCA" w:rsidP="001E2709">
      <w:pPr>
        <w:pStyle w:val="afffffffff0"/>
      </w:pPr>
      <w:r>
        <w:rPr>
          <w:rFonts w:hint="eastAsia"/>
        </w:rPr>
        <w:t>应有</w:t>
      </w:r>
      <w:r w:rsidR="00612F87">
        <w:rPr>
          <w:rFonts w:hint="eastAsia"/>
        </w:rPr>
        <w:t>数字化</w:t>
      </w:r>
      <w:r>
        <w:rPr>
          <w:rFonts w:hint="eastAsia"/>
        </w:rPr>
        <w:t>信息系统，如</w:t>
      </w:r>
      <w:r w:rsidR="00612F87">
        <w:rPr>
          <w:rFonts w:hint="eastAsia"/>
        </w:rPr>
        <w:t>旅行社业务管理系统（OTA）、信息收发系统、</w:t>
      </w:r>
      <w:r>
        <w:rPr>
          <w:rFonts w:hint="eastAsia"/>
        </w:rPr>
        <w:t>财务</w:t>
      </w:r>
      <w:r w:rsidR="00612F87">
        <w:rPr>
          <w:rFonts w:hint="eastAsia"/>
        </w:rPr>
        <w:t>管理</w:t>
      </w:r>
      <w:r>
        <w:rPr>
          <w:rFonts w:hint="eastAsia"/>
        </w:rPr>
        <w:t>系统、人力资源管理系统</w:t>
      </w:r>
      <w:r w:rsidR="00612F87">
        <w:rPr>
          <w:rFonts w:hint="eastAsia"/>
        </w:rPr>
        <w:t>及企业网站</w:t>
      </w:r>
      <w:r>
        <w:rPr>
          <w:rFonts w:hint="eastAsia"/>
        </w:rPr>
        <w:t>等。</w:t>
      </w:r>
    </w:p>
    <w:p w14:paraId="58A41A5E" w14:textId="54EE1BEF" w:rsidR="004D36CE" w:rsidRDefault="00AF4A5F" w:rsidP="004D36CE">
      <w:pPr>
        <w:pStyle w:val="affe"/>
        <w:spacing w:before="156" w:after="156"/>
      </w:pPr>
      <w:r>
        <w:rPr>
          <w:rFonts w:hint="eastAsia"/>
        </w:rPr>
        <w:t>人员</w:t>
      </w:r>
      <w:r w:rsidR="004D36CE">
        <w:rPr>
          <w:rFonts w:hint="eastAsia"/>
        </w:rPr>
        <w:t>管理</w:t>
      </w:r>
    </w:p>
    <w:p w14:paraId="1B02481F" w14:textId="53948E78" w:rsidR="00467124" w:rsidRDefault="00467124" w:rsidP="004D36CE">
      <w:pPr>
        <w:pStyle w:val="afffffffff0"/>
      </w:pPr>
      <w:r>
        <w:rPr>
          <w:rFonts w:hint="eastAsia"/>
        </w:rPr>
        <w:t>应有独立的人力资源管理部门。</w:t>
      </w:r>
    </w:p>
    <w:p w14:paraId="0695BA13" w14:textId="038F512D" w:rsidR="009A34F4" w:rsidRDefault="009A34F4" w:rsidP="009A34F4">
      <w:pPr>
        <w:pStyle w:val="afffffffff0"/>
      </w:pPr>
      <w:r>
        <w:rPr>
          <w:rFonts w:hint="eastAsia"/>
        </w:rPr>
        <w:t>应有完整的员工手册，统一的员工服装、企业标识或岗位标牌。</w:t>
      </w:r>
    </w:p>
    <w:p w14:paraId="1B728F5F" w14:textId="6B92FA5C" w:rsidR="009A34F4" w:rsidRDefault="009A34F4" w:rsidP="004D36CE">
      <w:pPr>
        <w:pStyle w:val="afffffffff0"/>
      </w:pPr>
      <w:r>
        <w:rPr>
          <w:rFonts w:hint="eastAsia"/>
        </w:rPr>
        <w:t>应有必要的导游员，签订劳动合同并支付基本工资、带团补贴、缴纳社会保险等。</w:t>
      </w:r>
      <w:r>
        <w:t xml:space="preserve"> </w:t>
      </w:r>
    </w:p>
    <w:p w14:paraId="0CC59D9F" w14:textId="16813D9A" w:rsidR="00467124" w:rsidRDefault="00467124" w:rsidP="004D36CE">
      <w:pPr>
        <w:pStyle w:val="afffffffff0"/>
      </w:pPr>
      <w:r>
        <w:rPr>
          <w:rFonts w:hint="eastAsia"/>
        </w:rPr>
        <w:t>应有完善的员工培训制度，</w:t>
      </w:r>
      <w:r w:rsidR="00ED7F0B">
        <w:rPr>
          <w:rFonts w:hint="eastAsia"/>
        </w:rPr>
        <w:t>内容</w:t>
      </w:r>
      <w:r>
        <w:rPr>
          <w:rFonts w:hint="eastAsia"/>
        </w:rPr>
        <w:t>包括但不限于</w:t>
      </w:r>
      <w:r w:rsidR="00ED7F0B">
        <w:rPr>
          <w:rFonts w:hint="eastAsia"/>
        </w:rPr>
        <w:t>新员工培训、员工职业道德培训、员工职业技能</w:t>
      </w:r>
      <w:r w:rsidR="00AF4A5F">
        <w:rPr>
          <w:rFonts w:hint="eastAsia"/>
        </w:rPr>
        <w:t>培训</w:t>
      </w:r>
      <w:r w:rsidR="00ED7F0B">
        <w:rPr>
          <w:rFonts w:hint="eastAsia"/>
        </w:rPr>
        <w:t>、</w:t>
      </w:r>
      <w:r w:rsidR="00AF4A5F">
        <w:rPr>
          <w:rFonts w:hint="eastAsia"/>
        </w:rPr>
        <w:t>旅游</w:t>
      </w:r>
      <w:r w:rsidR="00ED7F0B">
        <w:rPr>
          <w:rFonts w:hint="eastAsia"/>
        </w:rPr>
        <w:t>政策与</w:t>
      </w:r>
      <w:r w:rsidR="00AF4A5F">
        <w:rPr>
          <w:rFonts w:hint="eastAsia"/>
        </w:rPr>
        <w:t>法规培训等。</w:t>
      </w:r>
    </w:p>
    <w:p w14:paraId="2A946F07" w14:textId="214FF11B" w:rsidR="004D36CE" w:rsidRDefault="004D36CE" w:rsidP="004D36CE">
      <w:pPr>
        <w:pStyle w:val="afffffffff0"/>
      </w:pPr>
      <w:r>
        <w:rPr>
          <w:rFonts w:hint="eastAsia"/>
        </w:rPr>
        <w:t>建立完善的员工保障机制，</w:t>
      </w:r>
      <w:r w:rsidR="00C45CCA">
        <w:rPr>
          <w:rFonts w:hint="eastAsia"/>
        </w:rPr>
        <w:t>包括但不限于薪酬激励制度、职业发展激励制度、员工评优激励制度、员工福利激励制度等相关激励制度</w:t>
      </w:r>
      <w:r w:rsidR="00654C48">
        <w:rPr>
          <w:rFonts w:hint="eastAsia"/>
        </w:rPr>
        <w:t>。</w:t>
      </w:r>
    </w:p>
    <w:p w14:paraId="1ACC17C3" w14:textId="081A748D" w:rsidR="00654C48" w:rsidRDefault="00654C48" w:rsidP="00654C48">
      <w:pPr>
        <w:pStyle w:val="afffffffff0"/>
      </w:pPr>
      <w:r>
        <w:rPr>
          <w:rFonts w:hint="eastAsia"/>
        </w:rPr>
        <w:t>应制定并执行业务培训制度，且有培训经费预算保证，员工按照要求参加由旅游行政管理部门举办的培训活动，并通过考核。</w:t>
      </w:r>
    </w:p>
    <w:p w14:paraId="0E577B75" w14:textId="77777777" w:rsidR="004D36CE" w:rsidRDefault="004D36CE" w:rsidP="004D36CE">
      <w:pPr>
        <w:pStyle w:val="affe"/>
        <w:spacing w:before="156" w:after="156"/>
      </w:pPr>
      <w:r>
        <w:rPr>
          <w:rFonts w:hint="eastAsia"/>
        </w:rPr>
        <w:t>财务管理</w:t>
      </w:r>
    </w:p>
    <w:p w14:paraId="4D27F206" w14:textId="0DDF7194" w:rsidR="004D36CE" w:rsidRDefault="004D36CE" w:rsidP="004D36CE">
      <w:pPr>
        <w:pStyle w:val="afffffffff0"/>
      </w:pPr>
      <w:r>
        <w:rPr>
          <w:rFonts w:hint="eastAsia"/>
        </w:rPr>
        <w:t>应有财务核算部门，并有专职的财务人员。</w:t>
      </w:r>
    </w:p>
    <w:p w14:paraId="107CA4B4" w14:textId="77777777" w:rsidR="004D36CE" w:rsidRDefault="004D36CE" w:rsidP="004D36CE">
      <w:pPr>
        <w:pStyle w:val="afffffffff0"/>
      </w:pPr>
      <w:r>
        <w:rPr>
          <w:rFonts w:hint="eastAsia"/>
        </w:rPr>
        <w:t>应具有符合国家规定的财务制度和审计制度。</w:t>
      </w:r>
    </w:p>
    <w:p w14:paraId="2C37B723" w14:textId="6E2513FF" w:rsidR="00C0514B" w:rsidRPr="006A7BE8" w:rsidRDefault="00C0514B" w:rsidP="004D36CE">
      <w:pPr>
        <w:pStyle w:val="afffffffff0"/>
      </w:pPr>
      <w:r>
        <w:rPr>
          <w:rFonts w:hint="eastAsia"/>
        </w:rPr>
        <w:t>应有</w:t>
      </w:r>
      <w:r w:rsidR="00654C48">
        <w:rPr>
          <w:rFonts w:hint="eastAsia"/>
        </w:rPr>
        <w:t>财务风险管理制度，并</w:t>
      </w:r>
      <w:r w:rsidR="001C022B">
        <w:rPr>
          <w:rFonts w:hint="eastAsia"/>
        </w:rPr>
        <w:t>设安全预警机制。</w:t>
      </w:r>
    </w:p>
    <w:p w14:paraId="18C73CAC" w14:textId="77777777" w:rsidR="004D36CE" w:rsidRDefault="004D36CE" w:rsidP="004D36CE">
      <w:pPr>
        <w:pStyle w:val="affd"/>
        <w:spacing w:before="156" w:after="156"/>
      </w:pPr>
      <w:bookmarkStart w:id="98" w:name="_Toc203994740"/>
      <w:r>
        <w:rPr>
          <w:rFonts w:hint="eastAsia"/>
        </w:rPr>
        <w:t>质量管理</w:t>
      </w:r>
      <w:bookmarkEnd w:id="98"/>
    </w:p>
    <w:p w14:paraId="2E6F5D90" w14:textId="77777777" w:rsidR="004D36CE" w:rsidRDefault="004D36CE" w:rsidP="004D36CE">
      <w:pPr>
        <w:pStyle w:val="affe"/>
        <w:spacing w:before="156" w:after="156"/>
      </w:pPr>
      <w:r>
        <w:rPr>
          <w:rFonts w:hint="eastAsia"/>
        </w:rPr>
        <w:t>安全管理</w:t>
      </w:r>
    </w:p>
    <w:p w14:paraId="0165374E" w14:textId="77777777" w:rsidR="004D36CE" w:rsidRDefault="004D36CE" w:rsidP="004D36CE">
      <w:pPr>
        <w:pStyle w:val="afffffffff0"/>
      </w:pPr>
      <w:r>
        <w:rPr>
          <w:rFonts w:hint="eastAsia"/>
        </w:rPr>
        <w:t>应有健全的安全管理制度。</w:t>
      </w:r>
    </w:p>
    <w:p w14:paraId="228B149D" w14:textId="32CDFDB1" w:rsidR="00441EE8" w:rsidRDefault="00441EE8" w:rsidP="00441EE8">
      <w:pPr>
        <w:pStyle w:val="afffffffff0"/>
      </w:pPr>
      <w:r>
        <w:rPr>
          <w:rFonts w:hint="eastAsia"/>
        </w:rPr>
        <w:t>旅行社与游客应签订包价旅游合同，合同内容应符合相关安全要求的规定。</w:t>
      </w:r>
    </w:p>
    <w:p w14:paraId="17DA7010" w14:textId="4F0589FA" w:rsidR="00441EE8" w:rsidRDefault="00441EE8" w:rsidP="004D36CE">
      <w:pPr>
        <w:pStyle w:val="afffffffff0"/>
      </w:pPr>
      <w:r>
        <w:rPr>
          <w:rFonts w:hint="eastAsia"/>
        </w:rPr>
        <w:t>应有完善的旅游保险管理制度，按国家规定购买旅行社</w:t>
      </w:r>
      <w:proofErr w:type="gramStart"/>
      <w:r>
        <w:rPr>
          <w:rFonts w:hint="eastAsia"/>
        </w:rPr>
        <w:t>责任险并为</w:t>
      </w:r>
      <w:proofErr w:type="gramEnd"/>
      <w:r>
        <w:rPr>
          <w:rFonts w:hint="eastAsia"/>
        </w:rPr>
        <w:t>旅游者提供相关保险服务。</w:t>
      </w:r>
    </w:p>
    <w:p w14:paraId="6DAA7946" w14:textId="5EABBB92" w:rsidR="004D36CE" w:rsidRDefault="00441EE8" w:rsidP="004D36CE">
      <w:pPr>
        <w:pStyle w:val="afffffffff0"/>
      </w:pPr>
      <w:r>
        <w:rPr>
          <w:rFonts w:hint="eastAsia"/>
        </w:rPr>
        <w:t>应</w:t>
      </w:r>
      <w:r w:rsidR="004D36CE">
        <w:rPr>
          <w:rFonts w:hint="eastAsia"/>
        </w:rPr>
        <w:t>建立安全事项报告制度，发生安全事故时按规定及时报告并积极配合救援和善后处理。</w:t>
      </w:r>
    </w:p>
    <w:p w14:paraId="3FFB7345" w14:textId="7CA70670" w:rsidR="004D36CE" w:rsidRDefault="00441EE8" w:rsidP="004D36CE">
      <w:pPr>
        <w:pStyle w:val="afffffffff0"/>
      </w:pPr>
      <w:r>
        <w:rPr>
          <w:rFonts w:hint="eastAsia"/>
        </w:rPr>
        <w:t>应</w:t>
      </w:r>
      <w:r w:rsidR="004D36CE">
        <w:rPr>
          <w:rFonts w:hint="eastAsia"/>
        </w:rPr>
        <w:t>制</w:t>
      </w:r>
      <w:proofErr w:type="gramStart"/>
      <w:r w:rsidR="004D36CE">
        <w:rPr>
          <w:rFonts w:hint="eastAsia"/>
        </w:rPr>
        <w:t>定旅游</w:t>
      </w:r>
      <w:proofErr w:type="gramEnd"/>
      <w:r w:rsidR="004D36CE">
        <w:rPr>
          <w:rFonts w:hint="eastAsia"/>
        </w:rPr>
        <w:t>突发事件应急预案并开展相关培训演练。</w:t>
      </w:r>
    </w:p>
    <w:p w14:paraId="54462498" w14:textId="275386B9" w:rsidR="00742122" w:rsidRDefault="00742122" w:rsidP="00742122">
      <w:pPr>
        <w:pStyle w:val="afffffffff0"/>
      </w:pPr>
      <w:r>
        <w:rPr>
          <w:rFonts w:hint="eastAsia"/>
        </w:rPr>
        <w:t>经营高风险旅游项目，按国家有关规定实施责任保险制度。</w:t>
      </w:r>
    </w:p>
    <w:p w14:paraId="5E594E71" w14:textId="01EA96D4" w:rsidR="00742122" w:rsidRDefault="00742122" w:rsidP="004D36CE">
      <w:pPr>
        <w:pStyle w:val="afffffffff0"/>
      </w:pPr>
      <w:r>
        <w:rPr>
          <w:rFonts w:hint="eastAsia"/>
        </w:rPr>
        <w:t>应制</w:t>
      </w:r>
      <w:proofErr w:type="gramStart"/>
      <w:r>
        <w:rPr>
          <w:rFonts w:hint="eastAsia"/>
        </w:rPr>
        <w:t>定危机</w:t>
      </w:r>
      <w:proofErr w:type="gramEnd"/>
      <w:r>
        <w:rPr>
          <w:rFonts w:hint="eastAsia"/>
        </w:rPr>
        <w:t>事件处理预案，建立危机事件处理机制，并建立重大事项报告制度。</w:t>
      </w:r>
    </w:p>
    <w:p w14:paraId="10191C14" w14:textId="77777777" w:rsidR="004D36CE" w:rsidRDefault="004D36CE" w:rsidP="004D36CE">
      <w:pPr>
        <w:pStyle w:val="affe"/>
        <w:spacing w:before="156" w:after="156"/>
      </w:pPr>
      <w:r>
        <w:rPr>
          <w:rFonts w:hint="eastAsia"/>
        </w:rPr>
        <w:t>投诉管理</w:t>
      </w:r>
    </w:p>
    <w:p w14:paraId="4A3AB44E" w14:textId="3FB8009D" w:rsidR="00CF33DB" w:rsidRDefault="004D36CE" w:rsidP="004D36CE">
      <w:pPr>
        <w:pStyle w:val="afffffffff0"/>
      </w:pPr>
      <w:r>
        <w:rPr>
          <w:rFonts w:hint="eastAsia"/>
        </w:rPr>
        <w:t>应制</w:t>
      </w:r>
      <w:proofErr w:type="gramStart"/>
      <w:r>
        <w:rPr>
          <w:rFonts w:hint="eastAsia"/>
        </w:rPr>
        <w:t>定完善</w:t>
      </w:r>
      <w:proofErr w:type="gramEnd"/>
      <w:r>
        <w:rPr>
          <w:rFonts w:hint="eastAsia"/>
        </w:rPr>
        <w:t>的投诉处理制度，</w:t>
      </w:r>
      <w:r w:rsidR="00CF33DB">
        <w:rPr>
          <w:rFonts w:hint="eastAsia"/>
        </w:rPr>
        <w:t>包括但不限于投诉受理、投诉调查、投诉结论、投诉处理、</w:t>
      </w:r>
      <w:r w:rsidR="00C034B6">
        <w:rPr>
          <w:rFonts w:hint="eastAsia"/>
        </w:rPr>
        <w:t>投诉</w:t>
      </w:r>
      <w:r w:rsidR="00CF33DB">
        <w:rPr>
          <w:rFonts w:hint="eastAsia"/>
        </w:rPr>
        <w:t>记录</w:t>
      </w:r>
      <w:r w:rsidR="00C034B6">
        <w:rPr>
          <w:rFonts w:hint="eastAsia"/>
        </w:rPr>
        <w:t>及档案</w:t>
      </w:r>
      <w:r w:rsidR="00CF33DB">
        <w:rPr>
          <w:rFonts w:hint="eastAsia"/>
        </w:rPr>
        <w:t>等。</w:t>
      </w:r>
    </w:p>
    <w:p w14:paraId="2E56E76F" w14:textId="53101A1A" w:rsidR="004D36CE" w:rsidRDefault="00CF33DB" w:rsidP="004D36CE">
      <w:pPr>
        <w:pStyle w:val="afffffffff0"/>
      </w:pPr>
      <w:r>
        <w:rPr>
          <w:rFonts w:hint="eastAsia"/>
        </w:rPr>
        <w:lastRenderedPageBreak/>
        <w:t>应设有</w:t>
      </w:r>
      <w:r w:rsidR="00C034B6">
        <w:rPr>
          <w:rFonts w:hint="eastAsia"/>
        </w:rPr>
        <w:t>专门负责旅游服务质量投诉受理的机构或部门，</w:t>
      </w:r>
      <w:r w:rsidR="004D36CE" w:rsidRPr="00D34C1D">
        <w:rPr>
          <w:rFonts w:hint="eastAsia"/>
        </w:rPr>
        <w:t>明确专人负责旅游投诉，并公示投诉电话。</w:t>
      </w:r>
    </w:p>
    <w:p w14:paraId="56F961B1" w14:textId="77777777" w:rsidR="004D36CE" w:rsidRPr="00D34C1D" w:rsidRDefault="004D36CE" w:rsidP="004D36CE">
      <w:pPr>
        <w:pStyle w:val="afffffffff0"/>
      </w:pPr>
      <w:r>
        <w:rPr>
          <w:rFonts w:hint="eastAsia"/>
        </w:rPr>
        <w:t>应积极配合旅游质量监管部门调查、核实、处理投诉问题。</w:t>
      </w:r>
    </w:p>
    <w:p w14:paraId="3825B15F" w14:textId="416ECBD7" w:rsidR="004D36CE" w:rsidRPr="00EA79FC" w:rsidRDefault="004D36CE" w:rsidP="004D36CE">
      <w:pPr>
        <w:pStyle w:val="affe"/>
        <w:spacing w:before="156" w:after="156"/>
      </w:pPr>
      <w:bookmarkStart w:id="99" w:name="_Toc203430732"/>
      <w:r w:rsidRPr="00EA79FC">
        <w:rPr>
          <w:rFonts w:hint="eastAsia"/>
        </w:rPr>
        <w:t>商业信用与社会声誉管理</w:t>
      </w:r>
    </w:p>
    <w:p w14:paraId="6B014629" w14:textId="77777777" w:rsidR="00EA79FC" w:rsidRDefault="00EA79FC" w:rsidP="00EA79FC">
      <w:pPr>
        <w:pStyle w:val="afffffffff0"/>
      </w:pPr>
      <w:r>
        <w:rPr>
          <w:rFonts w:hint="eastAsia"/>
        </w:rPr>
        <w:t>应与旅游者签订旅游合同，签约率达到100%。</w:t>
      </w:r>
    </w:p>
    <w:p w14:paraId="16695974" w14:textId="0379B1C6" w:rsidR="00EA79FC" w:rsidRDefault="00EA79FC" w:rsidP="004D36CE">
      <w:pPr>
        <w:pStyle w:val="afffffffff0"/>
      </w:pPr>
      <w:r>
        <w:rPr>
          <w:rFonts w:hint="eastAsia"/>
        </w:rPr>
        <w:t>应与服务商签订合同，并按约定的期限和付款条件履约。</w:t>
      </w:r>
    </w:p>
    <w:p w14:paraId="19125CD6" w14:textId="64B532C3" w:rsidR="004D36CE" w:rsidRDefault="004D36CE" w:rsidP="004D36CE">
      <w:pPr>
        <w:pStyle w:val="afffffffff0"/>
      </w:pPr>
      <w:r>
        <w:rPr>
          <w:rFonts w:hint="eastAsia"/>
        </w:rPr>
        <w:t>应制定并执行周期性的旅游者意见反馈制度，对旅游者反馈信息和处理结果有详实的记录。</w:t>
      </w:r>
    </w:p>
    <w:p w14:paraId="2D663ADE" w14:textId="355D4543" w:rsidR="004D36CE" w:rsidRDefault="004D36CE" w:rsidP="004D36CE">
      <w:pPr>
        <w:pStyle w:val="afffffffff0"/>
      </w:pPr>
      <w:r>
        <w:rPr>
          <w:rFonts w:hint="eastAsia"/>
        </w:rPr>
        <w:t>旅行社应</w:t>
      </w:r>
      <w:proofErr w:type="gramStart"/>
      <w:r w:rsidR="00EA79FC">
        <w:rPr>
          <w:rFonts w:hint="eastAsia"/>
        </w:rPr>
        <w:t>践行</w:t>
      </w:r>
      <w:proofErr w:type="gramEnd"/>
      <w:r>
        <w:rPr>
          <w:rFonts w:hint="eastAsia"/>
        </w:rPr>
        <w:t>社会责任，倡导文明旅游，将文明旅游相关要求纳入旅游合同</w:t>
      </w:r>
      <w:r w:rsidR="00EA79FC">
        <w:rPr>
          <w:rFonts w:hint="eastAsia"/>
        </w:rPr>
        <w:t>，导游及领队应做到全程引导和提醒工作，及时劝阻游客不文明行为。</w:t>
      </w:r>
    </w:p>
    <w:p w14:paraId="1905155F" w14:textId="052814D1" w:rsidR="00913D9D" w:rsidRDefault="00913D9D" w:rsidP="00913D9D">
      <w:pPr>
        <w:pStyle w:val="afffffffff0"/>
      </w:pPr>
      <w:r>
        <w:rPr>
          <w:rFonts w:hint="eastAsia"/>
        </w:rPr>
        <w:t>旅行社每年应参加不少于两项以上的社会公益活动。</w:t>
      </w:r>
    </w:p>
    <w:p w14:paraId="45ED2FD0" w14:textId="77777777" w:rsidR="004D36CE" w:rsidRDefault="004D36CE" w:rsidP="004D36CE">
      <w:pPr>
        <w:pStyle w:val="affe"/>
        <w:spacing w:before="156" w:after="156"/>
      </w:pPr>
      <w:r>
        <w:rPr>
          <w:rFonts w:hint="eastAsia"/>
        </w:rPr>
        <w:t>信息技术管理</w:t>
      </w:r>
    </w:p>
    <w:p w14:paraId="5D020581" w14:textId="6EC93B8B" w:rsidR="00EC0C28" w:rsidRDefault="00EC0C28" w:rsidP="00EC0C28">
      <w:pPr>
        <w:pStyle w:val="afffffffff0"/>
      </w:pPr>
      <w:r>
        <w:rPr>
          <w:rFonts w:hint="eastAsia"/>
        </w:rPr>
        <w:t>建立信息安全保障制度，确保旅游者信息的安全。</w:t>
      </w:r>
    </w:p>
    <w:p w14:paraId="375029C0" w14:textId="6914C622" w:rsidR="004D36CE" w:rsidRDefault="004D36CE" w:rsidP="00742122">
      <w:pPr>
        <w:pStyle w:val="afffffffff0"/>
      </w:pPr>
      <w:r w:rsidRPr="003216DE">
        <w:rPr>
          <w:rFonts w:hint="eastAsia"/>
        </w:rPr>
        <w:t>旅行社开展业务活动应纳入全国旅游监管服务平台,</w:t>
      </w:r>
      <w:r>
        <w:rPr>
          <w:rFonts w:hint="eastAsia"/>
        </w:rPr>
        <w:t>并按照相关要求填报旅游数据</w:t>
      </w:r>
      <w:r w:rsidRPr="003216DE">
        <w:rPr>
          <w:rFonts w:hint="eastAsia"/>
        </w:rPr>
        <w:t>。</w:t>
      </w:r>
    </w:p>
    <w:p w14:paraId="5642F25E" w14:textId="77777777" w:rsidR="004D36CE" w:rsidRPr="005A7B7F" w:rsidRDefault="004D36CE" w:rsidP="004D36CE">
      <w:pPr>
        <w:pStyle w:val="affc"/>
        <w:spacing w:before="312" w:after="312"/>
      </w:pPr>
      <w:bookmarkStart w:id="100" w:name="_Toc203463833"/>
      <w:bookmarkStart w:id="101" w:name="_Toc203994741"/>
      <w:bookmarkStart w:id="102" w:name="_Toc203994750"/>
      <w:bookmarkStart w:id="103" w:name="_Toc204074106"/>
      <w:bookmarkStart w:id="104" w:name="_Toc204074538"/>
      <w:bookmarkStart w:id="105" w:name="_Toc204074597"/>
      <w:r>
        <w:rPr>
          <w:rFonts w:hint="eastAsia"/>
        </w:rPr>
        <w:t>保证与改进</w:t>
      </w:r>
      <w:bookmarkEnd w:id="99"/>
      <w:bookmarkEnd w:id="100"/>
      <w:bookmarkEnd w:id="101"/>
      <w:bookmarkEnd w:id="102"/>
      <w:bookmarkEnd w:id="103"/>
      <w:bookmarkEnd w:id="104"/>
      <w:bookmarkEnd w:id="105"/>
    </w:p>
    <w:p w14:paraId="6158E97F" w14:textId="7C09A788" w:rsidR="004D36CE" w:rsidRDefault="004D36CE" w:rsidP="004D36CE">
      <w:pPr>
        <w:pStyle w:val="affffb"/>
        <w:ind w:firstLine="420"/>
        <w:sectPr w:rsidR="004D36CE" w:rsidSect="0011029B">
          <w:headerReference w:type="even" r:id="rId23"/>
          <w:headerReference w:type="default" r:id="rId24"/>
          <w:footerReference w:type="even" r:id="rId25"/>
          <w:footerReference w:type="default" r:id="rId26"/>
          <w:pgSz w:w="11906" w:h="16838" w:code="9"/>
          <w:pgMar w:top="1928" w:right="1134" w:bottom="1134" w:left="1134" w:header="1418" w:footer="1134" w:gutter="284"/>
          <w:pgNumType w:start="1"/>
          <w:cols w:space="425"/>
          <w:formProt w:val="0"/>
          <w:docGrid w:type="lines" w:linePitch="312"/>
        </w:sectPr>
      </w:pPr>
      <w:r>
        <w:rPr>
          <w:rFonts w:hint="eastAsia"/>
        </w:rPr>
        <w:t>结合旅行社行业发展，对符合服务质量相关要求的旅行社进行等级认定、科学管理。明确改进方向和实施策略，保障旅行社服务质量</w:t>
      </w:r>
    </w:p>
    <w:p w14:paraId="745F55B3" w14:textId="2DA6A5CC" w:rsidR="00B127E1" w:rsidRDefault="00B127E1" w:rsidP="00B127E1">
      <w:pPr>
        <w:pStyle w:val="afffff2"/>
        <w:spacing w:after="156"/>
      </w:pPr>
      <w:bookmarkStart w:id="106" w:name="_Toc203994742"/>
      <w:bookmarkStart w:id="107" w:name="_Toc203994751"/>
      <w:bookmarkStart w:id="108" w:name="_Toc204074107"/>
      <w:bookmarkStart w:id="109" w:name="_Toc204074539"/>
      <w:bookmarkStart w:id="110" w:name="_Toc204074598"/>
      <w:bookmarkStart w:id="111" w:name="BookMark6"/>
      <w:bookmarkEnd w:id="28"/>
      <w:r w:rsidRPr="00B127E1">
        <w:rPr>
          <w:rFonts w:hint="eastAsia"/>
          <w:spacing w:val="105"/>
        </w:rPr>
        <w:lastRenderedPageBreak/>
        <w:t>参考文</w:t>
      </w:r>
      <w:r>
        <w:rPr>
          <w:rFonts w:hint="eastAsia"/>
        </w:rPr>
        <w:t>献</w:t>
      </w:r>
      <w:bookmarkEnd w:id="106"/>
      <w:bookmarkEnd w:id="107"/>
      <w:bookmarkEnd w:id="108"/>
      <w:bookmarkEnd w:id="109"/>
      <w:bookmarkEnd w:id="110"/>
    </w:p>
    <w:p w14:paraId="7C0FD77E" w14:textId="655CDF47" w:rsidR="00B127E1" w:rsidRDefault="00B127E1" w:rsidP="00B127E1">
      <w:pPr>
        <w:pStyle w:val="affffb"/>
        <w:ind w:firstLine="420"/>
      </w:pPr>
      <w:r>
        <w:rPr>
          <w:rFonts w:hint="eastAsia"/>
        </w:rPr>
        <w:t>[1]国务院《关于进一步培育新增点繁荣文化和旅游消费的若干意见》（国办发[2025]2号）</w:t>
      </w:r>
    </w:p>
    <w:p w14:paraId="1363C8C7" w14:textId="77777777" w:rsidR="00B127E1" w:rsidRDefault="00B127E1" w:rsidP="00B127E1">
      <w:pPr>
        <w:pStyle w:val="affffb"/>
        <w:ind w:firstLine="420"/>
      </w:pPr>
    </w:p>
    <w:p w14:paraId="1653FD5B" w14:textId="42A7F93A" w:rsidR="00B127E1" w:rsidRPr="00B127E1" w:rsidRDefault="00AC4CD1" w:rsidP="00AC4CD1">
      <w:pPr>
        <w:pStyle w:val="affffb"/>
        <w:ind w:firstLineChars="0" w:firstLine="0"/>
        <w:jc w:val="center"/>
      </w:pPr>
      <w:bookmarkStart w:id="112" w:name="BookMark8"/>
      <w:bookmarkEnd w:id="111"/>
      <w:r>
        <w:drawing>
          <wp:inline distT="0" distB="0" distL="0" distR="0" wp14:anchorId="4110EB87" wp14:editId="7426576F">
            <wp:extent cx="1485900" cy="317500"/>
            <wp:effectExtent l="0" t="0" r="0" b="6350"/>
            <wp:docPr id="2003708768" name="图片 1"/>
            <wp:cNvGraphicFramePr/>
            <a:graphic xmlns:a="http://schemas.openxmlformats.org/drawingml/2006/main">
              <a:graphicData uri="http://schemas.openxmlformats.org/drawingml/2006/picture">
                <pic:pic xmlns:pic="http://schemas.openxmlformats.org/drawingml/2006/picture">
                  <pic:nvPicPr>
                    <pic:cNvPr id="2003708768" name=""/>
                    <pic:cNvPicPr/>
                  </pic:nvPicPr>
                  <pic:blipFill>
                    <a:blip r:embed="rId2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12"/>
    </w:p>
    <w:sectPr w:rsidR="00B127E1" w:rsidRPr="00B127E1" w:rsidSect="0011029B">
      <w:headerReference w:type="even" r:id="rId28"/>
      <w:headerReference w:type="default" r:id="rId29"/>
      <w:footerReference w:type="even" r:id="rId30"/>
      <w:footerReference w:type="default" r:id="rId31"/>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69845F" w14:textId="77777777" w:rsidR="00D75BB8" w:rsidRDefault="00D75BB8" w:rsidP="00D86DB7">
      <w:r>
        <w:separator/>
      </w:r>
    </w:p>
    <w:p w14:paraId="3F081F55" w14:textId="77777777" w:rsidR="00D75BB8" w:rsidRDefault="00D75BB8"/>
    <w:p w14:paraId="35A6CC28" w14:textId="77777777" w:rsidR="00D75BB8" w:rsidRDefault="00D75BB8"/>
  </w:endnote>
  <w:endnote w:type="continuationSeparator" w:id="0">
    <w:p w14:paraId="35117822" w14:textId="77777777" w:rsidR="00D75BB8" w:rsidRDefault="00D75BB8" w:rsidP="00D86DB7">
      <w:r>
        <w:continuationSeparator/>
      </w:r>
    </w:p>
    <w:p w14:paraId="7A3A877D" w14:textId="77777777" w:rsidR="00D75BB8" w:rsidRDefault="00D75BB8"/>
    <w:p w14:paraId="326CD021" w14:textId="77777777" w:rsidR="00D75BB8" w:rsidRDefault="00D75B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D9D80" w14:textId="77777777"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68435" w14:textId="72FA4B45" w:rsidR="0011029B" w:rsidRPr="0011029B" w:rsidRDefault="0011029B" w:rsidP="0011029B">
    <w:pPr>
      <w:pStyle w:val="affff7"/>
    </w:pPr>
    <w:r>
      <w:fldChar w:fldCharType="begin"/>
    </w:r>
    <w:r>
      <w:instrText xml:space="preserve"> PAGE   \* MERGEFORMAT \* MERGEFORMAT </w:instrText>
    </w:r>
    <w:r>
      <w:fldChar w:fldCharType="separate"/>
    </w:r>
    <w:r>
      <w:rPr>
        <w:noProof/>
      </w:rPr>
      <w:t>5</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58E160" w14:textId="77777777" w:rsidR="000C57D6" w:rsidRDefault="000C57D6" w:rsidP="0011029B">
    <w:pPr>
      <w:pStyle w:val="affff8"/>
    </w:pPr>
    <w:r>
      <w:fldChar w:fldCharType="begin"/>
    </w:r>
    <w:r>
      <w:instrText>PAGE   \* MERGEFORMAT</w:instrText>
    </w:r>
    <w:r>
      <w:fldChar w:fldCharType="separate"/>
    </w:r>
    <w:r w:rsidR="00AB41D5" w:rsidRPr="00AB41D5">
      <w:rPr>
        <w:noProof/>
        <w:lang w:val="zh-CN"/>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4EE6A" w14:textId="77777777" w:rsidR="00C94DF2" w:rsidRDefault="00C94DF2">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BE2BD6" w14:textId="77777777"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EE3F72" w14:textId="3B9FDC72" w:rsidR="00887A0F" w:rsidRPr="0011029B" w:rsidRDefault="0011029B" w:rsidP="0011029B">
    <w:pPr>
      <w:pStyle w:val="affff7"/>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6016803"/>
      <w:docPartObj>
        <w:docPartGallery w:val="Page Numbers (Bottom of Page)"/>
        <w:docPartUnique/>
      </w:docPartObj>
    </w:sdtPr>
    <w:sdtContent>
      <w:p w14:paraId="4F67DF4E" w14:textId="7C11BAF7" w:rsidR="00ED49F4" w:rsidRDefault="00ED49F4" w:rsidP="0011029B">
        <w:pPr>
          <w:pStyle w:val="affff8"/>
        </w:pPr>
        <w:r>
          <w:fldChar w:fldCharType="begin"/>
        </w:r>
        <w:r>
          <w:instrText>PAGE   \* MERGEFORMAT</w:instrText>
        </w:r>
        <w:r>
          <w:fldChar w:fldCharType="separate"/>
        </w:r>
        <w:r>
          <w:rPr>
            <w:lang w:val="zh-CN"/>
          </w:rPr>
          <w:t>2</w:t>
        </w:r>
        <w:r>
          <w:fldChar w:fldCharType="end"/>
        </w:r>
      </w:p>
    </w:sdtContent>
  </w:sdt>
  <w:p w14:paraId="58EA597C" w14:textId="77777777" w:rsidR="00887A0F" w:rsidRDefault="00887A0F" w:rsidP="0011029B">
    <w:pPr>
      <w:pStyle w:val="affff8"/>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5EF107" w14:textId="057E409C" w:rsidR="0011029B" w:rsidRPr="0011029B" w:rsidRDefault="0011029B" w:rsidP="0011029B">
    <w:pPr>
      <w:pStyle w:val="affff7"/>
    </w:pPr>
    <w:r>
      <w:fldChar w:fldCharType="begin"/>
    </w:r>
    <w:r>
      <w:instrText xml:space="preserve"> PAGE   \* MERGEFORMAT \* MERGEFORMAT </w:instrText>
    </w:r>
    <w:r>
      <w:fldChar w:fldCharType="separate"/>
    </w:r>
    <w:r>
      <w:rPr>
        <w:noProof/>
      </w:rPr>
      <w:t>II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5170044"/>
      <w:docPartObj>
        <w:docPartGallery w:val="Page Numbers (Bottom of Page)"/>
        <w:docPartUnique/>
      </w:docPartObj>
    </w:sdtPr>
    <w:sdtContent>
      <w:p w14:paraId="21E3E2F8" w14:textId="77777777" w:rsidR="0011029B" w:rsidRDefault="0011029B" w:rsidP="0011029B">
        <w:pPr>
          <w:pStyle w:val="affff8"/>
        </w:pPr>
        <w:r>
          <w:fldChar w:fldCharType="begin"/>
        </w:r>
        <w:r>
          <w:instrText>PAGE   \* MERGEFORMAT</w:instrText>
        </w:r>
        <w:r>
          <w:fldChar w:fldCharType="separate"/>
        </w:r>
        <w:r>
          <w:rPr>
            <w:lang w:val="zh-CN"/>
          </w:rPr>
          <w:t>2</w:t>
        </w:r>
        <w:r>
          <w:fldChar w:fldCharType="end"/>
        </w:r>
      </w:p>
    </w:sdtContent>
  </w:sdt>
  <w:p w14:paraId="3E870B47" w14:textId="77777777" w:rsidR="0011029B" w:rsidRDefault="0011029B" w:rsidP="0011029B">
    <w:pPr>
      <w:pStyle w:val="affff8"/>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229DB" w14:textId="2C3418E5" w:rsidR="0011029B" w:rsidRPr="0011029B" w:rsidRDefault="0011029B" w:rsidP="0011029B">
    <w:pPr>
      <w:pStyle w:val="affff7"/>
    </w:pPr>
    <w:r>
      <w:fldChar w:fldCharType="begin"/>
    </w:r>
    <w:r>
      <w:instrText xml:space="preserve"> PAGE   \* MERGEFORMAT \* MERGEFORMAT </w:instrText>
    </w:r>
    <w:r>
      <w:fldChar w:fldCharType="separate"/>
    </w:r>
    <w:r>
      <w:rPr>
        <w:noProof/>
      </w:rPr>
      <w:t>2</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88373801"/>
      <w:docPartObj>
        <w:docPartGallery w:val="Page Numbers (Bottom of Page)"/>
        <w:docPartUnique/>
      </w:docPartObj>
    </w:sdtPr>
    <w:sdtContent>
      <w:p w14:paraId="652EE11F" w14:textId="77777777" w:rsidR="0011029B" w:rsidRDefault="0011029B" w:rsidP="0011029B">
        <w:pPr>
          <w:pStyle w:val="affff8"/>
        </w:pPr>
        <w:r>
          <w:fldChar w:fldCharType="begin"/>
        </w:r>
        <w:r>
          <w:instrText>PAGE   \* MERGEFORMAT</w:instrText>
        </w:r>
        <w:r>
          <w:fldChar w:fldCharType="separate"/>
        </w:r>
        <w:r>
          <w:rPr>
            <w:lang w:val="zh-CN"/>
          </w:rPr>
          <w:t>2</w:t>
        </w:r>
        <w:r>
          <w:fldChar w:fldCharType="end"/>
        </w:r>
      </w:p>
    </w:sdtContent>
  </w:sdt>
  <w:p w14:paraId="527F5CC5" w14:textId="77777777" w:rsidR="0011029B" w:rsidRDefault="0011029B" w:rsidP="0011029B">
    <w:pPr>
      <w:pStyle w:val="afff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695FE1" w14:textId="77777777" w:rsidR="00D75BB8" w:rsidRDefault="00D75BB8" w:rsidP="00D86DB7">
      <w:r>
        <w:separator/>
      </w:r>
    </w:p>
  </w:footnote>
  <w:footnote w:type="continuationSeparator" w:id="0">
    <w:p w14:paraId="207A3529" w14:textId="77777777" w:rsidR="00D75BB8" w:rsidRDefault="00D75BB8" w:rsidP="00D86DB7">
      <w:r>
        <w:continuationSeparator/>
      </w:r>
    </w:p>
    <w:p w14:paraId="0B5637A5" w14:textId="77777777" w:rsidR="00D75BB8" w:rsidRDefault="00D75BB8"/>
    <w:p w14:paraId="05A16EF1" w14:textId="77777777" w:rsidR="00D75BB8" w:rsidRDefault="00D75B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0F0CB" w14:textId="77777777" w:rsidR="00C94DF2" w:rsidRDefault="00C94DF2">
    <w:pPr>
      <w:pStyle w:val="afff9"/>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A8B2A" w14:textId="5B0A7974" w:rsidR="00714F58" w:rsidRPr="0011029B" w:rsidRDefault="0011029B" w:rsidP="0011029B">
    <w:pPr>
      <w:pStyle w:val="afffff1"/>
      <w:rPr>
        <w:rFonts w:hint="eastAsia"/>
      </w:rPr>
    </w:pPr>
    <w:r>
      <w:fldChar w:fldCharType="begin"/>
    </w:r>
    <w:r>
      <w:instrText xml:space="preserve"> STYLEREF  标准文件_文件编号 \* MERGEFORMAT </w:instrText>
    </w:r>
    <w:r>
      <w:fldChar w:fldCharType="separate"/>
    </w:r>
    <w:r w:rsidR="00FA11F4">
      <w:rPr>
        <w:rFonts w:hint="eastAsia"/>
      </w:rPr>
      <w:t>DB 61/T XXXX—XXXX</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B7333D" w14:textId="3400A796" w:rsidR="00D84FA1" w:rsidRPr="00D84FA1" w:rsidRDefault="00D84FA1" w:rsidP="0011029B">
    <w:pPr>
      <w:pStyle w:val="afffff0"/>
      <w:rPr>
        <w:rFonts w:hint="eastAsia"/>
      </w:rPr>
    </w:pPr>
    <w:r>
      <w:fldChar w:fldCharType="begin"/>
    </w:r>
    <w:r>
      <w:instrText xml:space="preserve"> STYLEREF  标准文件_文件编号  \* MERGEFORMAT </w:instrText>
    </w:r>
    <w:r>
      <w:fldChar w:fldCharType="separate"/>
    </w:r>
    <w:r w:rsidR="00314625">
      <w:rPr>
        <w:rFonts w:hint="eastAsia"/>
      </w:rPr>
      <w:t>DB 61/T XXXX—XXXX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98696" w14:textId="77777777" w:rsidR="00145D9D" w:rsidRPr="00E70388" w:rsidRDefault="00145D9D" w:rsidP="00617387">
    <w:pPr>
      <w:pStyle w:val="afff9"/>
      <w:wordWrap w:val="0"/>
      <w:jc w:val="right"/>
      <w:rPr>
        <w:rFonts w:ascii="黑体" w:eastAsia="黑体" w:hAnsi="黑体" w:hint="eastAsia"/>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1D32DA" w14:textId="77777777"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7382E" w14:textId="47C6BF39" w:rsidR="00887A0F" w:rsidRPr="0011029B" w:rsidRDefault="0011029B" w:rsidP="0011029B">
    <w:pPr>
      <w:pStyle w:val="afffff1"/>
      <w:rPr>
        <w:rFonts w:hint="eastAsia"/>
      </w:rPr>
    </w:pPr>
    <w:r>
      <w:rPr>
        <w:rFonts w:hint="eastAsia"/>
      </w:rPr>
      <w:fldChar w:fldCharType="begin"/>
    </w:r>
    <w:r>
      <w:rPr>
        <w:rFonts w:hint="eastAsia"/>
      </w:rPr>
      <w:instrText xml:space="preserve"> STYLEREF  标准文件_文件编号 \* MERGEFORMAT </w:instrText>
    </w:r>
    <w:r>
      <w:rPr>
        <w:rFonts w:hint="eastAsia"/>
      </w:rPr>
      <w:fldChar w:fldCharType="separate"/>
    </w:r>
    <w:r w:rsidR="00FA11F4">
      <w:rPr>
        <w:rFonts w:hint="eastAsia"/>
      </w:rPr>
      <w:t>DB 61/T XXXX—XXXX</w:t>
    </w:r>
    <w:r>
      <w:rPr>
        <w:rFonts w:hint="eastAsia"/>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F3C27" w14:textId="77777777" w:rsidR="00887A0F" w:rsidRPr="00E70388" w:rsidRDefault="00887A0F" w:rsidP="0011029B">
    <w:pPr>
      <w:pStyle w:val="afffff0"/>
      <w:rPr>
        <w:rFonts w:hint="eastAsia"/>
      </w:rPr>
    </w:pPr>
    <w:r w:rsidRPr="00E70388">
      <w:t>Q/LB.</w:t>
    </w:r>
    <w:r w:rsidRPr="00E70388">
      <w:rPr>
        <w:rFonts w:hint="eastAsia"/>
      </w:rPr>
      <w:t>□</w:t>
    </w:r>
    <w:r w:rsidRPr="00E70388">
      <w:t>XXXXX-XXXX</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A770A" w14:textId="379620BF" w:rsidR="0011029B" w:rsidRPr="0011029B" w:rsidRDefault="0011029B" w:rsidP="0011029B">
    <w:pPr>
      <w:pStyle w:val="afffff1"/>
      <w:rPr>
        <w:rFonts w:hint="eastAsia"/>
      </w:rPr>
    </w:pPr>
    <w:r>
      <w:rPr>
        <w:rFonts w:hint="eastAsia"/>
      </w:rPr>
      <w:fldChar w:fldCharType="begin"/>
    </w:r>
    <w:r>
      <w:rPr>
        <w:rFonts w:hint="eastAsia"/>
      </w:rPr>
      <w:instrText xml:space="preserve"> STYLEREF  标准文件_文件编号 \* MERGEFORMAT </w:instrText>
    </w:r>
    <w:r>
      <w:rPr>
        <w:rFonts w:hint="eastAsia"/>
      </w:rPr>
      <w:fldChar w:fldCharType="separate"/>
    </w:r>
    <w:r w:rsidR="00314625">
      <w:rPr>
        <w:rFonts w:hint="eastAsia"/>
      </w:rPr>
      <w:t>DB 61/T XXXX—XXXX</w:t>
    </w:r>
    <w:r>
      <w:rPr>
        <w:rFonts w:hint="eastAsia"/>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9D183" w14:textId="77777777" w:rsidR="0011029B" w:rsidRPr="00E70388" w:rsidRDefault="0011029B" w:rsidP="0011029B">
    <w:pPr>
      <w:pStyle w:val="afffff0"/>
      <w:rPr>
        <w:rFonts w:hint="eastAsia"/>
      </w:rPr>
    </w:pPr>
    <w:r w:rsidRPr="00E70388">
      <w:t>Q/LB.</w:t>
    </w:r>
    <w:r w:rsidRPr="00E70388">
      <w:rPr>
        <w:rFonts w:hint="eastAsia"/>
      </w:rPr>
      <w:t>□</w:t>
    </w:r>
    <w:r w:rsidRPr="00E70388">
      <w:t>XXXXX-XXXX</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5EE39" w14:textId="317CE79D" w:rsidR="0011029B" w:rsidRPr="0011029B" w:rsidRDefault="0011029B" w:rsidP="0011029B">
    <w:pPr>
      <w:pStyle w:val="afffff1"/>
      <w:rPr>
        <w:rFonts w:hint="eastAsia"/>
      </w:rPr>
    </w:pPr>
    <w:r>
      <w:rPr>
        <w:rFonts w:hint="eastAsia"/>
      </w:rPr>
      <w:fldChar w:fldCharType="begin"/>
    </w:r>
    <w:r>
      <w:rPr>
        <w:rFonts w:hint="eastAsia"/>
      </w:rPr>
      <w:instrText xml:space="preserve"> STYLEREF  标准文件_文件编号 \* MERGEFORMAT </w:instrText>
    </w:r>
    <w:r>
      <w:rPr>
        <w:rFonts w:hint="eastAsia"/>
      </w:rPr>
      <w:fldChar w:fldCharType="separate"/>
    </w:r>
    <w:r w:rsidR="00314625">
      <w:rPr>
        <w:rFonts w:hint="eastAsia"/>
      </w:rPr>
      <w:t>DB 61/T XXXX—XXXX</w:t>
    </w:r>
    <w:r>
      <w:rPr>
        <w:rFonts w:hint="eastAsia"/>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44CB25" w14:textId="77777777" w:rsidR="0011029B" w:rsidRPr="00E70388" w:rsidRDefault="0011029B" w:rsidP="0011029B">
    <w:pPr>
      <w:pStyle w:val="afffff0"/>
      <w:rPr>
        <w:rFonts w:hint="eastAsia"/>
      </w:rPr>
    </w:pPr>
    <w:r w:rsidRPr="00E70388">
      <w:t>Q/LB.</w:t>
    </w:r>
    <w:r w:rsidRPr="00E70388">
      <w:rPr>
        <w:rFonts w:hint="eastAsia"/>
      </w:rPr>
      <w:t>□</w:t>
    </w:r>
    <w:r w:rsidRPr="00E70388">
      <w:t>XXXXX-XXXX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142"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1427729242">
    <w:abstractNumId w:val="0"/>
  </w:num>
  <w:num w:numId="2" w16cid:durableId="1967421517">
    <w:abstractNumId w:val="20"/>
  </w:num>
  <w:num w:numId="3" w16cid:durableId="910120876">
    <w:abstractNumId w:val="5"/>
  </w:num>
  <w:num w:numId="4" w16cid:durableId="1068378049">
    <w:abstractNumId w:val="18"/>
  </w:num>
  <w:num w:numId="5" w16cid:durableId="1382049051">
    <w:abstractNumId w:val="13"/>
  </w:num>
  <w:num w:numId="6" w16cid:durableId="318726520">
    <w:abstractNumId w:val="23"/>
  </w:num>
  <w:num w:numId="7" w16cid:durableId="984354980">
    <w:abstractNumId w:val="8"/>
  </w:num>
  <w:num w:numId="8" w16cid:durableId="1980569807">
    <w:abstractNumId w:val="9"/>
  </w:num>
  <w:num w:numId="9" w16cid:durableId="2036926036">
    <w:abstractNumId w:val="16"/>
  </w:num>
  <w:num w:numId="10" w16cid:durableId="869150540">
    <w:abstractNumId w:val="24"/>
  </w:num>
  <w:num w:numId="11" w16cid:durableId="853614968">
    <w:abstractNumId w:val="4"/>
  </w:num>
  <w:num w:numId="12" w16cid:durableId="1048258425">
    <w:abstractNumId w:val="14"/>
  </w:num>
  <w:num w:numId="13" w16cid:durableId="1380860519">
    <w:abstractNumId w:val="25"/>
  </w:num>
  <w:num w:numId="14" w16cid:durableId="2084140975">
    <w:abstractNumId w:val="11"/>
  </w:num>
  <w:num w:numId="15" w16cid:durableId="878277652">
    <w:abstractNumId w:val="6"/>
  </w:num>
  <w:num w:numId="16" w16cid:durableId="980574989">
    <w:abstractNumId w:val="10"/>
  </w:num>
  <w:num w:numId="17" w16cid:durableId="1582180672">
    <w:abstractNumId w:val="22"/>
  </w:num>
  <w:num w:numId="18" w16cid:durableId="1999459544">
    <w:abstractNumId w:val="3"/>
  </w:num>
  <w:num w:numId="19" w16cid:durableId="1560049260">
    <w:abstractNumId w:val="7"/>
  </w:num>
  <w:num w:numId="20" w16cid:durableId="206308189">
    <w:abstractNumId w:val="19"/>
  </w:num>
  <w:num w:numId="21" w16cid:durableId="1675375365">
    <w:abstractNumId w:val="21"/>
  </w:num>
  <w:num w:numId="22" w16cid:durableId="792946970">
    <w:abstractNumId w:val="17"/>
  </w:num>
  <w:num w:numId="23" w16cid:durableId="1323314085">
    <w:abstractNumId w:val="29"/>
  </w:num>
  <w:num w:numId="24" w16cid:durableId="1145319014">
    <w:abstractNumId w:val="15"/>
  </w:num>
  <w:num w:numId="25" w16cid:durableId="1466461743">
    <w:abstractNumId w:val="28"/>
  </w:num>
  <w:num w:numId="26" w16cid:durableId="1458793634">
    <w:abstractNumId w:val="2"/>
  </w:num>
  <w:num w:numId="27" w16cid:durableId="1349521906">
    <w:abstractNumId w:val="12"/>
  </w:num>
  <w:num w:numId="28" w16cid:durableId="1010449022">
    <w:abstractNumId w:val="30"/>
  </w:num>
  <w:num w:numId="29" w16cid:durableId="433550893">
    <w:abstractNumId w:val="27"/>
  </w:num>
  <w:num w:numId="30" w16cid:durableId="1161889406">
    <w:abstractNumId w:val="26"/>
  </w:num>
  <w:num w:numId="31" w16cid:durableId="473258957">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3"/>
  <w:bordersDoNotSurroundHeader/>
  <w:bordersDoNotSurroundFooter/>
  <w:proofState w:spelling="clean" w:grammar="clean"/>
  <w:attachedTemplate r:id="rId1"/>
  <w:stylePaneSortMethod w:val="0000"/>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6CE"/>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446"/>
    <w:rsid w:val="000B3CDA"/>
    <w:rsid w:val="000B6A0B"/>
    <w:rsid w:val="000C0F6C"/>
    <w:rsid w:val="000C11DB"/>
    <w:rsid w:val="000C1492"/>
    <w:rsid w:val="000C2FBD"/>
    <w:rsid w:val="000C4B41"/>
    <w:rsid w:val="000C57D6"/>
    <w:rsid w:val="000C6362"/>
    <w:rsid w:val="000C7666"/>
    <w:rsid w:val="000D0A9C"/>
    <w:rsid w:val="000D0D08"/>
    <w:rsid w:val="000D1795"/>
    <w:rsid w:val="000D329A"/>
    <w:rsid w:val="000D4B9C"/>
    <w:rsid w:val="000D4EB6"/>
    <w:rsid w:val="000D753B"/>
    <w:rsid w:val="000E4C9E"/>
    <w:rsid w:val="000E6FD7"/>
    <w:rsid w:val="000F06E1"/>
    <w:rsid w:val="000F0E3C"/>
    <w:rsid w:val="000F19D5"/>
    <w:rsid w:val="000F4AEA"/>
    <w:rsid w:val="000F6158"/>
    <w:rsid w:val="000F633F"/>
    <w:rsid w:val="000F67E9"/>
    <w:rsid w:val="00104926"/>
    <w:rsid w:val="0011029B"/>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22B"/>
    <w:rsid w:val="001C04A8"/>
    <w:rsid w:val="001C2C03"/>
    <w:rsid w:val="001C42F7"/>
    <w:rsid w:val="001C49E5"/>
    <w:rsid w:val="001C56AA"/>
    <w:rsid w:val="001C680C"/>
    <w:rsid w:val="001C7FEA"/>
    <w:rsid w:val="001D0499"/>
    <w:rsid w:val="001D0BBE"/>
    <w:rsid w:val="001D0ED4"/>
    <w:rsid w:val="001D212F"/>
    <w:rsid w:val="001D29D7"/>
    <w:rsid w:val="001D2DE7"/>
    <w:rsid w:val="001D411C"/>
    <w:rsid w:val="001E1B6A"/>
    <w:rsid w:val="001E2484"/>
    <w:rsid w:val="001E2709"/>
    <w:rsid w:val="001E3CC4"/>
    <w:rsid w:val="001E4882"/>
    <w:rsid w:val="001E73AB"/>
    <w:rsid w:val="001E7B13"/>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06D"/>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4625"/>
    <w:rsid w:val="00316A0A"/>
    <w:rsid w:val="00317988"/>
    <w:rsid w:val="003221B4"/>
    <w:rsid w:val="0032258D"/>
    <w:rsid w:val="00322E62"/>
    <w:rsid w:val="00324D13"/>
    <w:rsid w:val="00324D2A"/>
    <w:rsid w:val="00324EDD"/>
    <w:rsid w:val="00332B69"/>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5845"/>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1EB2"/>
    <w:rsid w:val="00404869"/>
    <w:rsid w:val="00405884"/>
    <w:rsid w:val="00407D39"/>
    <w:rsid w:val="0041477A"/>
    <w:rsid w:val="004167A3"/>
    <w:rsid w:val="00432DAA"/>
    <w:rsid w:val="00434305"/>
    <w:rsid w:val="00435DF7"/>
    <w:rsid w:val="0044083F"/>
    <w:rsid w:val="00441AE7"/>
    <w:rsid w:val="00441EE8"/>
    <w:rsid w:val="00445574"/>
    <w:rsid w:val="004467FB"/>
    <w:rsid w:val="00452D6B"/>
    <w:rsid w:val="00454484"/>
    <w:rsid w:val="0045517B"/>
    <w:rsid w:val="00463B77"/>
    <w:rsid w:val="00463C7B"/>
    <w:rsid w:val="004644A6"/>
    <w:rsid w:val="004659BD"/>
    <w:rsid w:val="00467124"/>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36CE"/>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129A"/>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2F87"/>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C48"/>
    <w:rsid w:val="00654EC0"/>
    <w:rsid w:val="0065525B"/>
    <w:rsid w:val="00655D4F"/>
    <w:rsid w:val="00656D29"/>
    <w:rsid w:val="00660254"/>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86228"/>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122"/>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38A"/>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17DC"/>
    <w:rsid w:val="007F75CE"/>
    <w:rsid w:val="008013A4"/>
    <w:rsid w:val="008027CE"/>
    <w:rsid w:val="00802F42"/>
    <w:rsid w:val="00804383"/>
    <w:rsid w:val="008047DA"/>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87A0F"/>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3D9D"/>
    <w:rsid w:val="009145AE"/>
    <w:rsid w:val="009146CE"/>
    <w:rsid w:val="00914CA7"/>
    <w:rsid w:val="00915C3E"/>
    <w:rsid w:val="009161A8"/>
    <w:rsid w:val="009245F5"/>
    <w:rsid w:val="009249EC"/>
    <w:rsid w:val="009273B3"/>
    <w:rsid w:val="009305B5"/>
    <w:rsid w:val="00934E22"/>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34F4"/>
    <w:rsid w:val="009A42C1"/>
    <w:rsid w:val="009A5429"/>
    <w:rsid w:val="009A72AD"/>
    <w:rsid w:val="009B09E0"/>
    <w:rsid w:val="009B0BC5"/>
    <w:rsid w:val="009B1247"/>
    <w:rsid w:val="009B46F9"/>
    <w:rsid w:val="009B6029"/>
    <w:rsid w:val="009B6971"/>
    <w:rsid w:val="009C27F1"/>
    <w:rsid w:val="009C2B99"/>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CD1"/>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4A5F"/>
    <w:rsid w:val="00AF5398"/>
    <w:rsid w:val="00B049AF"/>
    <w:rsid w:val="00B07242"/>
    <w:rsid w:val="00B10534"/>
    <w:rsid w:val="00B113DB"/>
    <w:rsid w:val="00B11D8A"/>
    <w:rsid w:val="00B127E1"/>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12DA"/>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34B6"/>
    <w:rsid w:val="00C04904"/>
    <w:rsid w:val="00C0514B"/>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45CCA"/>
    <w:rsid w:val="00C521D6"/>
    <w:rsid w:val="00C55232"/>
    <w:rsid w:val="00C553A4"/>
    <w:rsid w:val="00C55A06"/>
    <w:rsid w:val="00C55D03"/>
    <w:rsid w:val="00C601BC"/>
    <w:rsid w:val="00C6329F"/>
    <w:rsid w:val="00C63340"/>
    <w:rsid w:val="00C643F9"/>
    <w:rsid w:val="00C64E95"/>
    <w:rsid w:val="00C71372"/>
    <w:rsid w:val="00C72410"/>
    <w:rsid w:val="00C7287F"/>
    <w:rsid w:val="00C80285"/>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33DB"/>
    <w:rsid w:val="00CF686F"/>
    <w:rsid w:val="00CF6E60"/>
    <w:rsid w:val="00CF7BCA"/>
    <w:rsid w:val="00D008FD"/>
    <w:rsid w:val="00D02AC3"/>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5BB8"/>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15E0"/>
    <w:rsid w:val="00E9311F"/>
    <w:rsid w:val="00E934D1"/>
    <w:rsid w:val="00E94AF0"/>
    <w:rsid w:val="00E95D13"/>
    <w:rsid w:val="00E95DD3"/>
    <w:rsid w:val="00E969D5"/>
    <w:rsid w:val="00EA58D1"/>
    <w:rsid w:val="00EA61BC"/>
    <w:rsid w:val="00EA681A"/>
    <w:rsid w:val="00EA735B"/>
    <w:rsid w:val="00EA79FC"/>
    <w:rsid w:val="00EB17DE"/>
    <w:rsid w:val="00EB1E69"/>
    <w:rsid w:val="00EB2086"/>
    <w:rsid w:val="00EB5EDF"/>
    <w:rsid w:val="00EB60FE"/>
    <w:rsid w:val="00EB74DB"/>
    <w:rsid w:val="00EC0C28"/>
    <w:rsid w:val="00EC5359"/>
    <w:rsid w:val="00EC562A"/>
    <w:rsid w:val="00ED067A"/>
    <w:rsid w:val="00ED2B50"/>
    <w:rsid w:val="00ED49F4"/>
    <w:rsid w:val="00ED7F0B"/>
    <w:rsid w:val="00EE0350"/>
    <w:rsid w:val="00EE0719"/>
    <w:rsid w:val="00EE0E80"/>
    <w:rsid w:val="00EE54A6"/>
    <w:rsid w:val="00EE613F"/>
    <w:rsid w:val="00EE7295"/>
    <w:rsid w:val="00EE7869"/>
    <w:rsid w:val="00EF054A"/>
    <w:rsid w:val="00EF3235"/>
    <w:rsid w:val="00EF7876"/>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66B65"/>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11F4"/>
    <w:rsid w:val="00FA4DAC"/>
    <w:rsid w:val="00FA662D"/>
    <w:rsid w:val="00FA73B1"/>
    <w:rsid w:val="00FB0CB9"/>
    <w:rsid w:val="00FB231D"/>
    <w:rsid w:val="00FB45F1"/>
    <w:rsid w:val="00FB4A72"/>
    <w:rsid w:val="00FB54E8"/>
    <w:rsid w:val="00FB7054"/>
    <w:rsid w:val="00FC17B7"/>
    <w:rsid w:val="00FC2CB7"/>
    <w:rsid w:val="00FC4090"/>
    <w:rsid w:val="00FC55B4"/>
    <w:rsid w:val="00FC71EB"/>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9CAF02"/>
  <w15:docId w15:val="{1A62B613-64B3-40BE-8D94-9181590B2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qFormat/>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rsid w:val="009B46F9"/>
    <w:pPr>
      <w:widowControl/>
      <w:numPr>
        <w:ilvl w:val="4"/>
      </w:numPr>
      <w:ind w:left="0"/>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9B46F9"/>
    <w:pPr>
      <w:numPr>
        <w:ilvl w:val="2"/>
      </w:numPr>
      <w:spacing w:beforeLines="50" w:before="50" w:afterLines="50" w:after="5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qFormat/>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TOC1">
    <w:name w:val="toc 1"/>
    <w:basedOn w:val="afff5"/>
    <w:next w:val="afff5"/>
    <w:autoRedefine/>
    <w:uiPriority w:val="39"/>
    <w:unhideWhenUsed/>
    <w:rsid w:val="009B46F9"/>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9B46F9"/>
    <w:pPr>
      <w:spacing w:line="300" w:lineRule="exact"/>
      <w:ind w:left="420"/>
    </w:pPr>
    <w:rPr>
      <w:rFonts w:ascii="宋体"/>
    </w:rPr>
  </w:style>
  <w:style w:type="paragraph" w:styleId="TOC4">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9B46F9"/>
    <w:pPr>
      <w:ind w:left="839"/>
    </w:pPr>
    <w:rPr>
      <w:rFonts w:ascii="宋体"/>
    </w:rPr>
  </w:style>
  <w:style w:type="paragraph" w:styleId="TOC6">
    <w:name w:val="toc 6"/>
    <w:basedOn w:val="afff5"/>
    <w:next w:val="afff5"/>
    <w:autoRedefine/>
    <w:uiPriority w:val="39"/>
    <w:unhideWhenUsed/>
    <w:rsid w:val="009B46F9"/>
    <w:pPr>
      <w:spacing w:line="300" w:lineRule="exact"/>
      <w:ind w:left="1049"/>
    </w:pPr>
    <w:rPr>
      <w:rFonts w:ascii="宋体"/>
    </w:rPr>
  </w:style>
  <w:style w:type="paragraph" w:styleId="TOC7">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eader" Target="header10.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image" Target="media/image2.jpg"/><Relationship Id="rId30" Type="http://schemas.openxmlformats.org/officeDocument/2006/relationships/footer" Target="footer10.xml"/><Relationship Id="rId8" Type="http://schemas.openxmlformats.org/officeDocument/2006/relationships/image" Target="media/image1.tif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EAED7352FBB42E4BFE5892E49986656"/>
        <w:category>
          <w:name w:val="常规"/>
          <w:gallery w:val="placeholder"/>
        </w:category>
        <w:types>
          <w:type w:val="bbPlcHdr"/>
        </w:types>
        <w:behaviors>
          <w:behavior w:val="content"/>
        </w:behaviors>
        <w:guid w:val="{624E1CF2-53F2-4B3F-BF5D-8FF936E9814B}"/>
      </w:docPartPr>
      <w:docPartBody>
        <w:p w:rsidR="00907409" w:rsidRDefault="00907409">
          <w:pPr>
            <w:pStyle w:val="0EAED7352FBB42E4BFE5892E49986656"/>
            <w:rPr>
              <w:rFonts w:hint="eastAsia"/>
            </w:rPr>
          </w:pPr>
          <w:r w:rsidRPr="00751A05">
            <w:rPr>
              <w:rStyle w:val="a3"/>
              <w:rFonts w:hint="eastAsia"/>
            </w:rPr>
            <w:t>单击或点击此处输入文字。</w:t>
          </w:r>
        </w:p>
      </w:docPartBody>
    </w:docPart>
    <w:docPart>
      <w:docPartPr>
        <w:name w:val="09584C9B23E84F3898A0999306753AF9"/>
        <w:category>
          <w:name w:val="常规"/>
          <w:gallery w:val="placeholder"/>
        </w:category>
        <w:types>
          <w:type w:val="bbPlcHdr"/>
        </w:types>
        <w:behaviors>
          <w:behavior w:val="content"/>
        </w:behaviors>
        <w:guid w:val="{9B07A75A-8E87-4A73-8E40-6E0B7E66AEAD}"/>
      </w:docPartPr>
      <w:docPartBody>
        <w:p w:rsidR="00907409" w:rsidRDefault="00907409">
          <w:pPr>
            <w:pStyle w:val="09584C9B23E84F3898A0999306753AF9"/>
            <w:rPr>
              <w:rFonts w:hint="eastAsia"/>
            </w:rPr>
          </w:pPr>
          <w:r w:rsidRPr="00FB6243">
            <w:rPr>
              <w:rStyle w:val="a3"/>
              <w:rFonts w:hint="eastAsia"/>
            </w:rPr>
            <w:t>选择一项。</w:t>
          </w:r>
        </w:p>
      </w:docPartBody>
    </w:docPart>
    <w:docPart>
      <w:docPartPr>
        <w:name w:val="99282507E9644FF295DEA59B25F519EB"/>
        <w:category>
          <w:name w:val="常规"/>
          <w:gallery w:val="placeholder"/>
        </w:category>
        <w:types>
          <w:type w:val="bbPlcHdr"/>
        </w:types>
        <w:behaviors>
          <w:behavior w:val="content"/>
        </w:behaviors>
        <w:guid w:val="{56BDE22B-774E-4349-A8AE-5E89EC3C54A0}"/>
      </w:docPartPr>
      <w:docPartBody>
        <w:p w:rsidR="00907409" w:rsidRDefault="00907409">
          <w:pPr>
            <w:pStyle w:val="99282507E9644FF295DEA59B25F519EB"/>
            <w:rPr>
              <w:rFonts w:hint="eastAsia"/>
            </w:rPr>
          </w:pPr>
          <w:r w:rsidRPr="00FB6243">
            <w:rPr>
              <w:rStyle w:val="a3"/>
              <w:rFonts w:hint="eastAsia"/>
            </w:rPr>
            <w:t>选择一项。</w:t>
          </w:r>
        </w:p>
      </w:docPartBody>
    </w:docPart>
    <w:docPart>
      <w:docPartPr>
        <w:name w:val="5FDE078C1737449E8DC80396BB66B633"/>
        <w:category>
          <w:name w:val="常规"/>
          <w:gallery w:val="placeholder"/>
        </w:category>
        <w:types>
          <w:type w:val="bbPlcHdr"/>
        </w:types>
        <w:behaviors>
          <w:behavior w:val="content"/>
        </w:behaviors>
        <w:guid w:val="{A6397AC3-DC19-4FED-B1B3-5A63D857A822}"/>
      </w:docPartPr>
      <w:docPartBody>
        <w:p w:rsidR="00907409" w:rsidRDefault="004D4586" w:rsidP="004D4586">
          <w:pPr>
            <w:pStyle w:val="5FDE078C1737449E8DC80396BB66B633"/>
            <w:rPr>
              <w:rFonts w:hint="eastAsia"/>
            </w:rPr>
          </w:pPr>
          <w:r w:rsidRPr="00751A05">
            <w:rPr>
              <w:rStyle w:val="a3"/>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586"/>
    <w:rsid w:val="003D5845"/>
    <w:rsid w:val="004D4586"/>
    <w:rsid w:val="007C3D69"/>
    <w:rsid w:val="00907409"/>
    <w:rsid w:val="009C2B99"/>
    <w:rsid w:val="00EF7876"/>
    <w:rsid w:val="00F55C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D4586"/>
    <w:rPr>
      <w:color w:val="808080"/>
    </w:rPr>
  </w:style>
  <w:style w:type="paragraph" w:customStyle="1" w:styleId="0EAED7352FBB42E4BFE5892E49986656">
    <w:name w:val="0EAED7352FBB42E4BFE5892E49986656"/>
    <w:pPr>
      <w:widowControl w:val="0"/>
    </w:pPr>
  </w:style>
  <w:style w:type="paragraph" w:customStyle="1" w:styleId="09584C9B23E84F3898A0999306753AF9">
    <w:name w:val="09584C9B23E84F3898A0999306753AF9"/>
    <w:pPr>
      <w:widowControl w:val="0"/>
    </w:pPr>
  </w:style>
  <w:style w:type="paragraph" w:customStyle="1" w:styleId="99282507E9644FF295DEA59B25F519EB">
    <w:name w:val="99282507E9644FF295DEA59B25F519EB"/>
    <w:pPr>
      <w:widowControl w:val="0"/>
    </w:pPr>
  </w:style>
  <w:style w:type="paragraph" w:customStyle="1" w:styleId="5FDE078C1737449E8DC80396BB66B633">
    <w:name w:val="5FDE078C1737449E8DC80396BB66B633"/>
    <w:rsid w:val="004D4586"/>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F03465-9310-430F-A8A0-DFC80D2C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13</TotalTime>
  <Pages>9</Pages>
  <Words>620</Words>
  <Characters>3540</Characters>
  <Application>Microsoft Office Word</Application>
  <DocSecurity>0</DocSecurity>
  <Lines>29</Lines>
  <Paragraphs>8</Paragraphs>
  <ScaleCrop>false</ScaleCrop>
  <Company>PCMI</Company>
  <LinksUpToDate>false</LinksUpToDate>
  <CharactersWithSpaces>4152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Alice</dc:creator>
  <cp:keywords/>
  <dc:description>&lt;config cover="true" show_menu="true" version="1.0.0" doctype="SDKXY"&gt;_x000d_
&lt;/config&gt;</dc:description>
  <cp:lastModifiedBy>亭 杨</cp:lastModifiedBy>
  <cp:revision>18</cp:revision>
  <cp:lastPrinted>2025-07-22T03:03:00Z</cp:lastPrinted>
  <dcterms:created xsi:type="dcterms:W3CDTF">2025-07-22T02:55:00Z</dcterms:created>
  <dcterms:modified xsi:type="dcterms:W3CDTF">2025-09-22T04:48:00Z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