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00634B">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0634B">
              <w:rPr>
                <w:rFonts w:ascii="黑体" w:eastAsia="黑体" w:hAnsi="黑体" w:hint="eastAsia"/>
                <w:sz w:val="21"/>
                <w:szCs w:val="21"/>
              </w:rPr>
              <w:t>65.020.01</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00634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0634B">
              <w:rPr>
                <w:rFonts w:ascii="黑体" w:eastAsia="黑体" w:hAnsi="黑体" w:hint="eastAsia"/>
                <w:sz w:val="21"/>
                <w:szCs w:val="21"/>
              </w:rPr>
              <w:t>B 11</w:t>
            </w:r>
            <w:r w:rsidRPr="00672BFD">
              <w:rPr>
                <w:rFonts w:ascii="黑体" w:eastAsia="黑体" w:hAnsi="黑体"/>
                <w:sz w:val="21"/>
                <w:szCs w:val="21"/>
              </w:rPr>
              <w:fldChar w:fldCharType="end"/>
            </w:r>
            <w:bookmarkEnd w:id="1"/>
          </w:p>
        </w:tc>
      </w:tr>
    </w:tbl>
    <w:tbl>
      <w:tblPr>
        <w:tblStyle w:val="afffff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00634B">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0634B">
              <w:rPr>
                <w:rFonts w:hint="eastAsia"/>
              </w:rPr>
              <w:t>61</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0634B">
        <w:rPr>
          <w:rFonts w:ascii="黑体" w:eastAsia="黑体" w:hint="eastAsia"/>
          <w:b w:val="0"/>
          <w:w w:val="100"/>
          <w:sz w:val="48"/>
        </w:rPr>
        <w:t>陕西省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1"/>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00634B">
        <w:rPr>
          <w:rFonts w:hint="eastAsia"/>
          <w:lang w:val="fr-FR"/>
        </w:rPr>
        <w:t>61</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00634B">
        <w:rPr>
          <w:rFonts w:hint="eastAsia"/>
        </w:rPr>
        <w:t>1088</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5394B">
        <w:t>XXXX</w:t>
      </w:r>
      <w:r w:rsidR="00087A77">
        <w:fldChar w:fldCharType="end"/>
      </w:r>
      <w:bookmarkEnd w:id="7"/>
    </w:p>
    <w:p w:rsidR="00E846C8" w:rsidRPr="001E4882" w:rsidRDefault="00087A77" w:rsidP="00A952D7">
      <w:pPr>
        <w:pStyle w:val="affffffffff2"/>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696235">
        <w:rPr>
          <w:rFonts w:hAnsi="黑体"/>
        </w:rPr>
        <w:t> </w:t>
      </w:r>
      <w:r w:rsidR="00696235">
        <w:rPr>
          <w:rFonts w:hAnsi="黑体"/>
        </w:rPr>
        <w:t> </w:t>
      </w:r>
      <w:r w:rsidR="00696235">
        <w:rPr>
          <w:rFonts w:hAnsi="黑体"/>
        </w:rPr>
        <w:t> </w:t>
      </w:r>
      <w:r w:rsidR="00696235">
        <w:rPr>
          <w:rFonts w:hAnsi="黑体"/>
        </w:rPr>
        <w:t> </w:t>
      </w:r>
      <w:r w:rsidR="00696235">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3013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B7F1E">
        <w:t>砒砂岩与沙复配成土造田工程技术规范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3"/>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0634B" w:rsidRPr="0000634B">
        <w:rPr>
          <w:rFonts w:eastAsia="黑体"/>
          <w:noProof/>
          <w:szCs w:val="28"/>
        </w:rPr>
        <w:t>Technical specification for the engineering of remixing soft rock and sand as arable land</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3"/>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3"/>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D86F89">
        <w:rPr>
          <w:noProof/>
          <w:sz w:val="24"/>
          <w:szCs w:val="28"/>
        </w:rPr>
      </w:r>
      <w:r w:rsidR="00D86F89">
        <w:rPr>
          <w:noProof/>
          <w:sz w:val="24"/>
          <w:szCs w:val="28"/>
        </w:rPr>
        <w:fldChar w:fldCharType="separate"/>
      </w:r>
      <w:r>
        <w:rPr>
          <w:noProof/>
          <w:sz w:val="24"/>
          <w:szCs w:val="28"/>
        </w:rPr>
        <w:fldChar w:fldCharType="end"/>
      </w:r>
      <w:bookmarkEnd w:id="11"/>
    </w:p>
    <w:p w:rsidR="0036429C" w:rsidRDefault="00B378E5" w:rsidP="00463B77">
      <w:pPr>
        <w:pStyle w:val="afffffff3"/>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1654DB">
        <w:rPr>
          <w:noProof/>
          <w:sz w:val="21"/>
          <w:szCs w:val="28"/>
        </w:rPr>
        <w:t> </w:t>
      </w:r>
      <w:r w:rsidR="001654DB">
        <w:rPr>
          <w:noProof/>
          <w:sz w:val="21"/>
          <w:szCs w:val="28"/>
        </w:rPr>
        <w:t> </w:t>
      </w:r>
      <w:r w:rsidR="001654DB">
        <w:rPr>
          <w:noProof/>
          <w:sz w:val="21"/>
          <w:szCs w:val="28"/>
        </w:rPr>
        <w:t> </w:t>
      </w:r>
      <w:r w:rsidR="001654DB">
        <w:rPr>
          <w:noProof/>
          <w:sz w:val="21"/>
          <w:szCs w:val="28"/>
        </w:rPr>
        <w:t> </w:t>
      </w:r>
      <w:r w:rsidR="001654DB">
        <w:rPr>
          <w:noProof/>
          <w:sz w:val="21"/>
          <w:szCs w:val="28"/>
        </w:rPr>
        <w:t> </w:t>
      </w:r>
      <w:r>
        <w:rPr>
          <w:noProof/>
          <w:sz w:val="21"/>
          <w:szCs w:val="28"/>
        </w:rPr>
        <w:fldChar w:fldCharType="end"/>
      </w:r>
      <w:bookmarkEnd w:id="12"/>
    </w:p>
    <w:p w:rsidR="00DE703F" w:rsidRPr="00A6537A" w:rsidRDefault="008620FC" w:rsidP="00463B77">
      <w:pPr>
        <w:pStyle w:val="afffffff3"/>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D86F89">
        <w:rPr>
          <w:b/>
          <w:noProof/>
          <w:sz w:val="21"/>
          <w:szCs w:val="28"/>
        </w:rPr>
      </w:r>
      <w:r w:rsidR="00D86F89">
        <w:rPr>
          <w:b/>
          <w:noProof/>
          <w:sz w:val="21"/>
          <w:szCs w:val="28"/>
        </w:rPr>
        <w:fldChar w:fldCharType="separate"/>
      </w:r>
      <w:r w:rsidRPr="00A6537A">
        <w:rPr>
          <w:b/>
          <w:noProof/>
          <w:sz w:val="21"/>
          <w:szCs w:val="28"/>
        </w:rPr>
        <w:fldChar w:fldCharType="end"/>
      </w:r>
      <w:bookmarkEnd w:id="13"/>
    </w:p>
    <w:p w:rsidR="00CD50A1" w:rsidRDefault="00087A77" w:rsidP="00EE7869">
      <w:pPr>
        <w:pStyle w:val="affffffffff"/>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0634B">
        <w:rPr>
          <w:rFonts w:ascii="黑体" w:hint="eastAsia"/>
        </w:rPr>
        <w:t>20</w:t>
      </w:r>
      <w:r w:rsidR="00B175CD">
        <w:rPr>
          <w:rFonts w:ascii="黑体"/>
        </w:rPr>
        <w:t xml:space="preserve">  </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B175CD">
        <w:rPr>
          <w:rFonts w:ascii="黑体"/>
        </w:rPr>
        <w:t xml:space="preserve">  </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B175CD">
        <w:rPr>
          <w:rFonts w:ascii="黑体"/>
        </w:rPr>
        <w:t xml:space="preserve">  </w:t>
      </w:r>
      <w:r>
        <w:rPr>
          <w:rFonts w:ascii="黑体"/>
        </w:rPr>
        <w:fldChar w:fldCharType="end"/>
      </w:r>
      <w:bookmarkEnd w:id="16"/>
      <w:r w:rsidR="00CD50A1">
        <w:rPr>
          <w:rFonts w:hint="eastAsia"/>
        </w:rPr>
        <w:t>发布</w:t>
      </w:r>
    </w:p>
    <w:p w:rsidR="00CD50A1" w:rsidRDefault="00087A77" w:rsidP="00EE7869">
      <w:pPr>
        <w:pStyle w:val="affffffffff0"/>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00634B">
        <w:rPr>
          <w:rFonts w:ascii="黑体" w:hint="eastAsia"/>
        </w:rPr>
        <w:t>20</w:t>
      </w:r>
      <w:r w:rsidR="00B175CD">
        <w:rPr>
          <w:rFonts w:ascii="黑体"/>
        </w:rPr>
        <w:t xml:space="preserve">  </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B175CD">
        <w:rPr>
          <w:rFonts w:ascii="黑体"/>
        </w:rPr>
        <w:t xml:space="preserve">  </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B175CD">
        <w:rPr>
          <w:rFonts w:ascii="黑体"/>
        </w:rPr>
        <w:t xml:space="preserve">  </w:t>
      </w:r>
      <w:r>
        <w:rPr>
          <w:rFonts w:ascii="黑体"/>
        </w:rPr>
        <w:fldChar w:fldCharType="end"/>
      </w:r>
      <w:bookmarkEnd w:id="19"/>
      <w:r w:rsidR="00CD50A1">
        <w:rPr>
          <w:rFonts w:hint="eastAsia"/>
        </w:rPr>
        <w:t>实施</w:t>
      </w:r>
    </w:p>
    <w:p w:rsidR="007B7453" w:rsidRPr="004C7E8B" w:rsidRDefault="007B7453" w:rsidP="00A4006C">
      <w:pPr>
        <w:pStyle w:val="affffffff3"/>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0634B">
        <w:rPr>
          <w:rFonts w:hAnsi="黑体" w:hint="eastAsia"/>
          <w:w w:val="100"/>
          <w:sz w:val="28"/>
        </w:rPr>
        <w:t>陕西省市场监督管理局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8"/>
          <w:rFonts w:hAnsi="黑体" w:hint="eastAsia"/>
          <w:position w:val="0"/>
        </w:rPr>
        <w:t>发</w:t>
      </w:r>
      <w:r w:rsidRPr="004C7E8B">
        <w:rPr>
          <w:rStyle w:val="afffffffffff8"/>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1A172A1" wp14:editId="69B763E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62AE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D16B74" w:rsidRDefault="00D16B74" w:rsidP="00D16B74">
      <w:pPr>
        <w:pStyle w:val="affffff1"/>
        <w:spacing w:after="468"/>
        <w:rPr>
          <w:rFonts w:hint="eastAsia"/>
        </w:rPr>
      </w:pPr>
      <w:bookmarkStart w:id="21" w:name="_Toc172221823"/>
      <w:bookmarkStart w:id="22" w:name="_Toc174359580"/>
      <w:bookmarkStart w:id="23" w:name="BookMark1"/>
      <w:r w:rsidRPr="00D16B74">
        <w:rPr>
          <w:rFonts w:hint="eastAsia"/>
          <w:spacing w:val="320"/>
        </w:rPr>
        <w:lastRenderedPageBreak/>
        <w:t>目</w:t>
      </w:r>
      <w:r>
        <w:rPr>
          <w:rFonts w:hint="eastAsia"/>
        </w:rPr>
        <w:t>次</w:t>
      </w:r>
    </w:p>
    <w:p w:rsidR="00D16B74" w:rsidRPr="00D16B74" w:rsidRDefault="00D16B74">
      <w:pPr>
        <w:pStyle w:val="10"/>
        <w:tabs>
          <w:tab w:val="right" w:leader="dot" w:pos="9344"/>
        </w:tabs>
        <w:rPr>
          <w:rFonts w:asciiTheme="minorHAnsi" w:eastAsiaTheme="minorEastAsia" w:hAnsiTheme="minorHAnsi" w:cstheme="minorBidi"/>
          <w:noProof/>
          <w:szCs w:val="22"/>
        </w:rPr>
      </w:pPr>
      <w:r w:rsidRPr="00D16B74">
        <w:fldChar w:fldCharType="begin"/>
      </w:r>
      <w:r w:rsidRPr="00D16B74">
        <w:instrText xml:space="preserve"> TOC \o "1-1" \h \t "标准文件_一级条标题,2,标准文件_附录一级条标题,2," </w:instrText>
      </w:r>
      <w:r w:rsidRPr="00D16B74">
        <w:fldChar w:fldCharType="separate"/>
      </w:r>
      <w:hyperlink w:anchor="_Toc224549477" w:history="1">
        <w:r w:rsidRPr="00D16B74">
          <w:rPr>
            <w:rStyle w:val="affffffc"/>
            <w:rFonts w:hint="eastAsia"/>
            <w:noProof/>
          </w:rPr>
          <w:t>前言</w:t>
        </w:r>
        <w:r w:rsidRPr="00D16B74">
          <w:rPr>
            <w:noProof/>
          </w:rPr>
          <w:tab/>
        </w:r>
        <w:r w:rsidRPr="00D16B74">
          <w:rPr>
            <w:noProof/>
          </w:rPr>
          <w:fldChar w:fldCharType="begin"/>
        </w:r>
        <w:r w:rsidRPr="00D16B74">
          <w:rPr>
            <w:noProof/>
          </w:rPr>
          <w:instrText xml:space="preserve"> PAGEREF _Toc224549477 \h </w:instrText>
        </w:r>
        <w:r w:rsidRPr="00D16B74">
          <w:rPr>
            <w:noProof/>
          </w:rPr>
        </w:r>
        <w:r w:rsidRPr="00D16B74">
          <w:rPr>
            <w:noProof/>
          </w:rPr>
          <w:fldChar w:fldCharType="separate"/>
        </w:r>
        <w:r w:rsidR="0050351F">
          <w:rPr>
            <w:noProof/>
          </w:rPr>
          <w:t>II</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78" w:history="1">
        <w:r w:rsidRPr="00D16B74">
          <w:rPr>
            <w:rStyle w:val="affffffc"/>
            <w:noProof/>
          </w:rPr>
          <w:t>1</w:t>
        </w:r>
        <w:r>
          <w:rPr>
            <w:rStyle w:val="affffffc"/>
            <w:noProof/>
          </w:rPr>
          <w:t xml:space="preserve"> </w:t>
        </w:r>
        <w:r w:rsidRPr="00D16B74">
          <w:rPr>
            <w:rStyle w:val="affffffc"/>
            <w:rFonts w:hint="eastAsia"/>
            <w:noProof/>
          </w:rPr>
          <w:t xml:space="preserve"> 范围</w:t>
        </w:r>
        <w:r w:rsidRPr="00D16B74">
          <w:rPr>
            <w:noProof/>
          </w:rPr>
          <w:tab/>
        </w:r>
        <w:r w:rsidRPr="00D16B74">
          <w:rPr>
            <w:noProof/>
          </w:rPr>
          <w:fldChar w:fldCharType="begin"/>
        </w:r>
        <w:r w:rsidRPr="00D16B74">
          <w:rPr>
            <w:noProof/>
          </w:rPr>
          <w:instrText xml:space="preserve"> PAGEREF _Toc224549478 \h </w:instrText>
        </w:r>
        <w:r w:rsidRPr="00D16B74">
          <w:rPr>
            <w:noProof/>
          </w:rPr>
        </w:r>
        <w:r w:rsidRPr="00D16B74">
          <w:rPr>
            <w:noProof/>
          </w:rPr>
          <w:fldChar w:fldCharType="separate"/>
        </w:r>
        <w:r w:rsidR="0050351F">
          <w:rPr>
            <w:noProof/>
          </w:rPr>
          <w:t>1</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79" w:history="1">
        <w:r w:rsidRPr="00D16B74">
          <w:rPr>
            <w:rStyle w:val="affffffc"/>
            <w:noProof/>
          </w:rPr>
          <w:t>2</w:t>
        </w:r>
        <w:r>
          <w:rPr>
            <w:rStyle w:val="affffffc"/>
            <w:noProof/>
          </w:rPr>
          <w:t xml:space="preserve"> </w:t>
        </w:r>
        <w:r w:rsidRPr="00D16B74">
          <w:rPr>
            <w:rStyle w:val="affffffc"/>
            <w:rFonts w:hint="eastAsia"/>
            <w:noProof/>
          </w:rPr>
          <w:t xml:space="preserve"> 规范性引用文件</w:t>
        </w:r>
        <w:r w:rsidRPr="00D16B74">
          <w:rPr>
            <w:noProof/>
          </w:rPr>
          <w:tab/>
        </w:r>
        <w:r w:rsidRPr="00D16B74">
          <w:rPr>
            <w:noProof/>
          </w:rPr>
          <w:fldChar w:fldCharType="begin"/>
        </w:r>
        <w:r w:rsidRPr="00D16B74">
          <w:rPr>
            <w:noProof/>
          </w:rPr>
          <w:instrText xml:space="preserve"> PAGEREF _Toc224549479 \h </w:instrText>
        </w:r>
        <w:r w:rsidRPr="00D16B74">
          <w:rPr>
            <w:noProof/>
          </w:rPr>
        </w:r>
        <w:r w:rsidRPr="00D16B74">
          <w:rPr>
            <w:noProof/>
          </w:rPr>
          <w:fldChar w:fldCharType="separate"/>
        </w:r>
        <w:r w:rsidR="0050351F">
          <w:rPr>
            <w:noProof/>
          </w:rPr>
          <w:t>1</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80" w:history="1">
        <w:r w:rsidRPr="00D16B74">
          <w:rPr>
            <w:rStyle w:val="affffffc"/>
            <w:noProof/>
          </w:rPr>
          <w:t>3</w:t>
        </w:r>
        <w:r>
          <w:rPr>
            <w:rStyle w:val="affffffc"/>
            <w:noProof/>
          </w:rPr>
          <w:t xml:space="preserve"> </w:t>
        </w:r>
        <w:r w:rsidRPr="00D16B74">
          <w:rPr>
            <w:rStyle w:val="affffffc"/>
            <w:rFonts w:hint="eastAsia"/>
            <w:noProof/>
          </w:rPr>
          <w:t xml:space="preserve"> 术语和定义</w:t>
        </w:r>
        <w:r w:rsidRPr="00D16B74">
          <w:rPr>
            <w:noProof/>
          </w:rPr>
          <w:tab/>
        </w:r>
        <w:r w:rsidRPr="00D16B74">
          <w:rPr>
            <w:noProof/>
          </w:rPr>
          <w:fldChar w:fldCharType="begin"/>
        </w:r>
        <w:r w:rsidRPr="00D16B74">
          <w:rPr>
            <w:noProof/>
          </w:rPr>
          <w:instrText xml:space="preserve"> PAGEREF _Toc224549480 \h </w:instrText>
        </w:r>
        <w:r w:rsidRPr="00D16B74">
          <w:rPr>
            <w:noProof/>
          </w:rPr>
        </w:r>
        <w:r w:rsidRPr="00D16B74">
          <w:rPr>
            <w:noProof/>
          </w:rPr>
          <w:fldChar w:fldCharType="separate"/>
        </w:r>
        <w:r w:rsidR="0050351F">
          <w:rPr>
            <w:noProof/>
          </w:rPr>
          <w:t>2</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81" w:history="1">
        <w:r w:rsidRPr="00D16B74">
          <w:rPr>
            <w:rStyle w:val="affffffc"/>
            <w:noProof/>
          </w:rPr>
          <w:t>4</w:t>
        </w:r>
        <w:r>
          <w:rPr>
            <w:rStyle w:val="affffffc"/>
            <w:noProof/>
          </w:rPr>
          <w:t xml:space="preserve"> </w:t>
        </w:r>
        <w:r w:rsidRPr="00D16B74">
          <w:rPr>
            <w:rStyle w:val="affffffc"/>
            <w:rFonts w:hint="eastAsia"/>
            <w:noProof/>
          </w:rPr>
          <w:t xml:space="preserve"> 建设条件</w:t>
        </w:r>
        <w:r w:rsidRPr="00D16B74">
          <w:rPr>
            <w:noProof/>
          </w:rPr>
          <w:tab/>
        </w:r>
        <w:r w:rsidRPr="00D16B74">
          <w:rPr>
            <w:noProof/>
          </w:rPr>
          <w:fldChar w:fldCharType="begin"/>
        </w:r>
        <w:r w:rsidRPr="00D16B74">
          <w:rPr>
            <w:noProof/>
          </w:rPr>
          <w:instrText xml:space="preserve"> PAGEREF _Toc224549481 \h </w:instrText>
        </w:r>
        <w:r w:rsidRPr="00D16B74">
          <w:rPr>
            <w:noProof/>
          </w:rPr>
        </w:r>
        <w:r w:rsidRPr="00D16B74">
          <w:rPr>
            <w:noProof/>
          </w:rPr>
          <w:fldChar w:fldCharType="separate"/>
        </w:r>
        <w:r w:rsidR="0050351F">
          <w:rPr>
            <w:noProof/>
          </w:rPr>
          <w:t>2</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85" w:history="1">
        <w:r w:rsidRPr="00D16B74">
          <w:rPr>
            <w:rStyle w:val="affffffc"/>
            <w:noProof/>
          </w:rPr>
          <w:t>5</w:t>
        </w:r>
        <w:r>
          <w:rPr>
            <w:rStyle w:val="affffffc"/>
            <w:noProof/>
          </w:rPr>
          <w:t xml:space="preserve"> </w:t>
        </w:r>
        <w:r w:rsidRPr="00D16B74">
          <w:rPr>
            <w:rStyle w:val="affffffc"/>
            <w:rFonts w:hint="eastAsia"/>
            <w:noProof/>
          </w:rPr>
          <w:t xml:space="preserve"> 田块设计</w:t>
        </w:r>
        <w:r w:rsidRPr="00D16B74">
          <w:rPr>
            <w:noProof/>
          </w:rPr>
          <w:tab/>
        </w:r>
        <w:r w:rsidRPr="00D16B74">
          <w:rPr>
            <w:noProof/>
          </w:rPr>
          <w:fldChar w:fldCharType="begin"/>
        </w:r>
        <w:r w:rsidRPr="00D16B74">
          <w:rPr>
            <w:noProof/>
          </w:rPr>
          <w:instrText xml:space="preserve"> PAGEREF _Toc224549485 \h </w:instrText>
        </w:r>
        <w:r w:rsidRPr="00D16B74">
          <w:rPr>
            <w:noProof/>
          </w:rPr>
        </w:r>
        <w:r w:rsidRPr="00D16B74">
          <w:rPr>
            <w:noProof/>
          </w:rPr>
          <w:fldChar w:fldCharType="separate"/>
        </w:r>
        <w:r w:rsidR="0050351F">
          <w:rPr>
            <w:noProof/>
          </w:rPr>
          <w:t>3</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89" w:history="1">
        <w:r w:rsidRPr="00D16B74">
          <w:rPr>
            <w:rStyle w:val="affffffc"/>
            <w:noProof/>
          </w:rPr>
          <w:t>6</w:t>
        </w:r>
        <w:r>
          <w:rPr>
            <w:rStyle w:val="affffffc"/>
            <w:noProof/>
          </w:rPr>
          <w:t xml:space="preserve"> </w:t>
        </w:r>
        <w:r w:rsidRPr="00D16B74">
          <w:rPr>
            <w:rStyle w:val="affffffc"/>
            <w:rFonts w:hint="eastAsia"/>
            <w:noProof/>
          </w:rPr>
          <w:t xml:space="preserve"> 土体物理重构</w:t>
        </w:r>
        <w:r w:rsidRPr="00D16B74">
          <w:rPr>
            <w:noProof/>
          </w:rPr>
          <w:tab/>
        </w:r>
        <w:r w:rsidRPr="00D16B74">
          <w:rPr>
            <w:noProof/>
          </w:rPr>
          <w:fldChar w:fldCharType="begin"/>
        </w:r>
        <w:r w:rsidRPr="00D16B74">
          <w:rPr>
            <w:noProof/>
          </w:rPr>
          <w:instrText xml:space="preserve"> PAGEREF _Toc224549489 \h </w:instrText>
        </w:r>
        <w:r w:rsidRPr="00D16B74">
          <w:rPr>
            <w:noProof/>
          </w:rPr>
        </w:r>
        <w:r w:rsidRPr="00D16B74">
          <w:rPr>
            <w:noProof/>
          </w:rPr>
          <w:fldChar w:fldCharType="separate"/>
        </w:r>
        <w:r w:rsidR="0050351F">
          <w:rPr>
            <w:noProof/>
          </w:rPr>
          <w:t>3</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93" w:history="1">
        <w:r w:rsidRPr="00D16B74">
          <w:rPr>
            <w:rStyle w:val="affffffc"/>
            <w:noProof/>
          </w:rPr>
          <w:t>7</w:t>
        </w:r>
        <w:r>
          <w:rPr>
            <w:rStyle w:val="affffffc"/>
            <w:noProof/>
          </w:rPr>
          <w:t xml:space="preserve"> </w:t>
        </w:r>
        <w:r w:rsidRPr="00D16B74">
          <w:rPr>
            <w:rStyle w:val="affffffc"/>
            <w:rFonts w:hint="eastAsia"/>
            <w:noProof/>
          </w:rPr>
          <w:t xml:space="preserve"> 土体化学重构</w:t>
        </w:r>
        <w:r w:rsidRPr="00D16B74">
          <w:rPr>
            <w:noProof/>
          </w:rPr>
          <w:tab/>
        </w:r>
        <w:r w:rsidRPr="00D16B74">
          <w:rPr>
            <w:noProof/>
          </w:rPr>
          <w:fldChar w:fldCharType="begin"/>
        </w:r>
        <w:r w:rsidRPr="00D16B74">
          <w:rPr>
            <w:noProof/>
          </w:rPr>
          <w:instrText xml:space="preserve"> PAGEREF _Toc224549493 \h </w:instrText>
        </w:r>
        <w:r w:rsidRPr="00D16B74">
          <w:rPr>
            <w:noProof/>
          </w:rPr>
        </w:r>
        <w:r w:rsidRPr="00D16B74">
          <w:rPr>
            <w:noProof/>
          </w:rPr>
          <w:fldChar w:fldCharType="separate"/>
        </w:r>
        <w:r w:rsidR="0050351F">
          <w:rPr>
            <w:noProof/>
          </w:rPr>
          <w:t>4</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497" w:history="1">
        <w:r w:rsidRPr="00D16B74">
          <w:rPr>
            <w:rStyle w:val="affffffc"/>
            <w:noProof/>
          </w:rPr>
          <w:t>8</w:t>
        </w:r>
        <w:r>
          <w:rPr>
            <w:rStyle w:val="affffffc"/>
            <w:noProof/>
          </w:rPr>
          <w:t xml:space="preserve"> </w:t>
        </w:r>
        <w:r w:rsidRPr="00D16B74">
          <w:rPr>
            <w:rStyle w:val="affffffc"/>
            <w:rFonts w:hint="eastAsia"/>
            <w:noProof/>
          </w:rPr>
          <w:t xml:space="preserve"> 土体营养重构</w:t>
        </w:r>
        <w:r w:rsidRPr="00D16B74">
          <w:rPr>
            <w:noProof/>
          </w:rPr>
          <w:tab/>
        </w:r>
        <w:r w:rsidRPr="00D16B74">
          <w:rPr>
            <w:noProof/>
          </w:rPr>
          <w:fldChar w:fldCharType="begin"/>
        </w:r>
        <w:r w:rsidRPr="00D16B74">
          <w:rPr>
            <w:noProof/>
          </w:rPr>
          <w:instrText xml:space="preserve"> PAGEREF _Toc224549497 \h </w:instrText>
        </w:r>
        <w:r w:rsidRPr="00D16B74">
          <w:rPr>
            <w:noProof/>
          </w:rPr>
        </w:r>
        <w:r w:rsidRPr="00D16B74">
          <w:rPr>
            <w:noProof/>
          </w:rPr>
          <w:fldChar w:fldCharType="separate"/>
        </w:r>
        <w:r w:rsidR="0050351F">
          <w:rPr>
            <w:noProof/>
          </w:rPr>
          <w:t>5</w:t>
        </w:r>
        <w:r w:rsidRPr="00D16B74">
          <w:rPr>
            <w:noProof/>
          </w:rPr>
          <w:fldChar w:fldCharType="end"/>
        </w:r>
      </w:hyperlink>
    </w:p>
    <w:p w:rsidR="00D16B74" w:rsidRPr="00D16B74" w:rsidRDefault="00D16B74">
      <w:pPr>
        <w:pStyle w:val="10"/>
        <w:tabs>
          <w:tab w:val="right" w:leader="dot" w:pos="9344"/>
        </w:tabs>
        <w:rPr>
          <w:rFonts w:asciiTheme="minorHAnsi" w:eastAsiaTheme="minorEastAsia" w:hAnsiTheme="minorHAnsi" w:cstheme="minorBidi"/>
          <w:noProof/>
          <w:szCs w:val="22"/>
        </w:rPr>
      </w:pPr>
      <w:hyperlink w:anchor="_Toc224549501" w:history="1">
        <w:r w:rsidRPr="00D16B74">
          <w:rPr>
            <w:rStyle w:val="affffffc"/>
            <w:noProof/>
          </w:rPr>
          <w:t>9</w:t>
        </w:r>
        <w:r>
          <w:rPr>
            <w:rStyle w:val="affffffc"/>
            <w:noProof/>
          </w:rPr>
          <w:t xml:space="preserve"> </w:t>
        </w:r>
        <w:r w:rsidRPr="00D16B74">
          <w:rPr>
            <w:rStyle w:val="affffffc"/>
            <w:rFonts w:hint="eastAsia"/>
            <w:noProof/>
          </w:rPr>
          <w:t xml:space="preserve"> 配套工程</w:t>
        </w:r>
        <w:r w:rsidRPr="00D16B74">
          <w:rPr>
            <w:noProof/>
          </w:rPr>
          <w:tab/>
        </w:r>
        <w:r w:rsidRPr="00D16B74">
          <w:rPr>
            <w:noProof/>
          </w:rPr>
          <w:fldChar w:fldCharType="begin"/>
        </w:r>
        <w:r w:rsidRPr="00D16B74">
          <w:rPr>
            <w:noProof/>
          </w:rPr>
          <w:instrText xml:space="preserve"> PAGEREF _Toc224549501 \h </w:instrText>
        </w:r>
        <w:r w:rsidRPr="00D16B74">
          <w:rPr>
            <w:noProof/>
          </w:rPr>
        </w:r>
        <w:r w:rsidRPr="00D16B74">
          <w:rPr>
            <w:noProof/>
          </w:rPr>
          <w:fldChar w:fldCharType="separate"/>
        </w:r>
        <w:r w:rsidR="0050351F">
          <w:rPr>
            <w:noProof/>
          </w:rPr>
          <w:t>6</w:t>
        </w:r>
        <w:r w:rsidRPr="00D16B74">
          <w:rPr>
            <w:noProof/>
          </w:rPr>
          <w:fldChar w:fldCharType="end"/>
        </w:r>
      </w:hyperlink>
    </w:p>
    <w:p w:rsidR="00D16B74" w:rsidRPr="00D16B74" w:rsidRDefault="00D16B74" w:rsidP="00D16B74">
      <w:pPr>
        <w:pStyle w:val="affffff1"/>
        <w:spacing w:after="468"/>
        <w:sectPr w:rsidR="00D16B74" w:rsidRPr="00D16B74" w:rsidSect="00D16B74">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D16B74">
        <w:fldChar w:fldCharType="end"/>
      </w:r>
    </w:p>
    <w:p w:rsidR="00F53FCB" w:rsidRDefault="00F53FCB" w:rsidP="00F53FCB">
      <w:pPr>
        <w:pStyle w:val="a6"/>
        <w:spacing w:after="468"/>
      </w:pPr>
      <w:bookmarkStart w:id="24" w:name="BookMark2"/>
      <w:bookmarkStart w:id="25" w:name="_Toc224549477"/>
      <w:bookmarkEnd w:id="23"/>
      <w:r w:rsidRPr="00F53FCB">
        <w:rPr>
          <w:spacing w:val="320"/>
        </w:rPr>
        <w:t>前</w:t>
      </w:r>
      <w:r>
        <w:t>言</w:t>
      </w:r>
      <w:bookmarkEnd w:id="21"/>
      <w:bookmarkEnd w:id="22"/>
      <w:bookmarkEnd w:id="25"/>
    </w:p>
    <w:p w:rsidR="00F53FCB" w:rsidRDefault="00F53FCB" w:rsidP="00F53FCB">
      <w:pPr>
        <w:pStyle w:val="affffb"/>
        <w:ind w:firstLine="420"/>
      </w:pPr>
      <w:r>
        <w:rPr>
          <w:rFonts w:hint="eastAsia"/>
        </w:rPr>
        <w:t>本文件按照GB/T 1.1—2020《标准化工作导则  第1部分：标准化文件的结构和起草规则》的规定起草。</w:t>
      </w:r>
    </w:p>
    <w:p w:rsidR="00F53FCB" w:rsidRPr="00F53FCB" w:rsidRDefault="00F53FCB" w:rsidP="00F53FCB">
      <w:pPr>
        <w:pStyle w:val="affffb"/>
        <w:ind w:firstLine="420"/>
      </w:pPr>
      <w:r w:rsidRPr="00F53FCB">
        <w:rPr>
          <w:rFonts w:hint="eastAsia"/>
        </w:rPr>
        <w:t>本文件代替DB61/T 1088-2017《砒砂岩与沙复配成土造田工程技术规范》，与DB61/T 1088-2017相比，除结构调整和编辑性改动外，主要技术变化如下：</w:t>
      </w:r>
    </w:p>
    <w:p w:rsidR="00F53FCB" w:rsidRDefault="003D0171" w:rsidP="003D0171">
      <w:pPr>
        <w:pStyle w:val="af7"/>
        <w:numPr>
          <w:ilvl w:val="0"/>
          <w:numId w:val="0"/>
        </w:numPr>
        <w:ind w:left="851" w:hanging="426"/>
      </w:pPr>
      <w:r w:rsidRPr="00D57BAF">
        <w:rPr>
          <w:rFonts w:ascii="Times New Roman"/>
        </w:rPr>
        <w:t>——</w:t>
      </w:r>
      <w:r w:rsidR="00F53FCB">
        <w:rPr>
          <w:rFonts w:hint="eastAsia"/>
        </w:rPr>
        <w:t>更改了</w:t>
      </w:r>
      <w:r w:rsidR="00491E29">
        <w:rPr>
          <w:rFonts w:hint="eastAsia"/>
        </w:rPr>
        <w:t>文件适用</w:t>
      </w:r>
      <w:r w:rsidR="00491E29">
        <w:t>范围（</w:t>
      </w:r>
      <w:r w:rsidR="00491E29">
        <w:rPr>
          <w:rFonts w:hint="eastAsia"/>
        </w:rPr>
        <w:t>见1</w:t>
      </w:r>
      <w:r w:rsidR="00491E29">
        <w:t>）</w:t>
      </w:r>
      <w:r w:rsidR="00491E29">
        <w:rPr>
          <w:rFonts w:hint="eastAsia"/>
        </w:rPr>
        <w:t>；</w:t>
      </w:r>
    </w:p>
    <w:p w:rsidR="00E043B9" w:rsidRDefault="00E043B9" w:rsidP="003D0171">
      <w:pPr>
        <w:pStyle w:val="af7"/>
        <w:numPr>
          <w:ilvl w:val="0"/>
          <w:numId w:val="0"/>
        </w:numPr>
        <w:ind w:left="851" w:hanging="426"/>
      </w:pPr>
      <w:r w:rsidRPr="00D57BAF">
        <w:rPr>
          <w:rFonts w:ascii="Times New Roman"/>
        </w:rPr>
        <w:t>——</w:t>
      </w:r>
      <w:r>
        <w:rPr>
          <w:rFonts w:hint="eastAsia"/>
        </w:rPr>
        <w:t>更新了</w:t>
      </w:r>
      <w:r>
        <w:t>规范性引用文件</w:t>
      </w:r>
      <w:r>
        <w:rPr>
          <w:rFonts w:hint="eastAsia"/>
        </w:rPr>
        <w:t>引导词及</w:t>
      </w:r>
      <w:r>
        <w:t>规范性引用文件（</w:t>
      </w:r>
      <w:r>
        <w:rPr>
          <w:rFonts w:hint="eastAsia"/>
        </w:rPr>
        <w:t>见</w:t>
      </w:r>
      <w:r>
        <w:t>2）</w:t>
      </w:r>
      <w:r>
        <w:rPr>
          <w:rFonts w:hint="eastAsia"/>
        </w:rPr>
        <w:t>；</w:t>
      </w:r>
    </w:p>
    <w:p w:rsidR="00491E29" w:rsidRDefault="00491E29" w:rsidP="003D0171">
      <w:pPr>
        <w:pStyle w:val="af7"/>
        <w:numPr>
          <w:ilvl w:val="0"/>
          <w:numId w:val="0"/>
        </w:numPr>
        <w:ind w:left="851" w:hanging="426"/>
      </w:pPr>
      <w:r w:rsidRPr="00D57BAF">
        <w:rPr>
          <w:rFonts w:ascii="Times New Roman"/>
        </w:rPr>
        <w:t>——</w:t>
      </w:r>
      <w:r>
        <w:rPr>
          <w:rFonts w:hint="eastAsia"/>
        </w:rPr>
        <w:t>删除了术语</w:t>
      </w:r>
      <w:r>
        <w:t>和定义中的主体工程（</w:t>
      </w:r>
      <w:r>
        <w:rPr>
          <w:rFonts w:hint="eastAsia"/>
        </w:rPr>
        <w:t>见2017年</w:t>
      </w:r>
      <w:r>
        <w:t>版的</w:t>
      </w:r>
      <w:r>
        <w:rPr>
          <w:rFonts w:hint="eastAsia"/>
        </w:rPr>
        <w:t>3.2</w:t>
      </w:r>
      <w:r>
        <w:t>）</w:t>
      </w:r>
      <w:r>
        <w:rPr>
          <w:rFonts w:hint="eastAsia"/>
        </w:rPr>
        <w:t>；</w:t>
      </w:r>
    </w:p>
    <w:p w:rsidR="00491E29" w:rsidRPr="00491E29" w:rsidRDefault="00491E29" w:rsidP="003D0171">
      <w:pPr>
        <w:pStyle w:val="af7"/>
        <w:numPr>
          <w:ilvl w:val="0"/>
          <w:numId w:val="0"/>
        </w:numPr>
        <w:ind w:left="851" w:hanging="426"/>
      </w:pPr>
      <w:r w:rsidRPr="00D57BAF">
        <w:rPr>
          <w:rFonts w:ascii="Times New Roman"/>
        </w:rPr>
        <w:t>——</w:t>
      </w:r>
      <w:r>
        <w:rPr>
          <w:rFonts w:hint="eastAsia"/>
        </w:rPr>
        <w:t>增加了</w:t>
      </w:r>
      <w:proofErr w:type="gramStart"/>
      <w:r>
        <w:rPr>
          <w:rFonts w:hint="eastAsia"/>
        </w:rPr>
        <w:t>砒</w:t>
      </w:r>
      <w:proofErr w:type="gramEnd"/>
      <w:r>
        <w:rPr>
          <w:rFonts w:hint="eastAsia"/>
        </w:rPr>
        <w:t>砂岩</w:t>
      </w:r>
      <w:r>
        <w:t>与沙复配成土造田工程</w:t>
      </w:r>
      <w:r>
        <w:rPr>
          <w:rFonts w:hint="eastAsia"/>
        </w:rPr>
        <w:t>建设</w:t>
      </w:r>
      <w:r>
        <w:t>的基本条件（</w:t>
      </w:r>
      <w:r>
        <w:rPr>
          <w:rFonts w:hint="eastAsia"/>
        </w:rPr>
        <w:t>见4.1</w:t>
      </w:r>
      <w:r>
        <w:t>）</w:t>
      </w:r>
      <w:r>
        <w:rPr>
          <w:rFonts w:hint="eastAsia"/>
        </w:rPr>
        <w:t>、优先</w:t>
      </w:r>
      <w:r>
        <w:t>建设区域（</w:t>
      </w:r>
      <w:r>
        <w:rPr>
          <w:rFonts w:hint="eastAsia"/>
        </w:rPr>
        <w:t>见4.2</w:t>
      </w:r>
      <w:r>
        <w:t>）</w:t>
      </w:r>
      <w:r>
        <w:rPr>
          <w:rFonts w:hint="eastAsia"/>
        </w:rPr>
        <w:t>、</w:t>
      </w:r>
      <w:r>
        <w:t>禁止建设区域（</w:t>
      </w:r>
      <w:r>
        <w:rPr>
          <w:rFonts w:hint="eastAsia"/>
        </w:rPr>
        <w:t>4.3</w:t>
      </w:r>
      <w:r>
        <w:t>）</w:t>
      </w:r>
      <w:r>
        <w:rPr>
          <w:rFonts w:hint="eastAsia"/>
        </w:rPr>
        <w:t>；</w:t>
      </w:r>
    </w:p>
    <w:p w:rsidR="00F53FCB" w:rsidRDefault="003D0171" w:rsidP="003D0171">
      <w:pPr>
        <w:pStyle w:val="af7"/>
        <w:numPr>
          <w:ilvl w:val="0"/>
          <w:numId w:val="0"/>
        </w:numPr>
        <w:ind w:left="425"/>
      </w:pPr>
      <w:r w:rsidRPr="00D57BAF">
        <w:rPr>
          <w:rFonts w:ascii="Times New Roman"/>
        </w:rPr>
        <w:t>——</w:t>
      </w:r>
      <w:r w:rsidR="00CC2974">
        <w:rPr>
          <w:rFonts w:hint="eastAsia"/>
        </w:rPr>
        <w:t>删除</w:t>
      </w:r>
      <w:r w:rsidR="00F53FCB">
        <w:rPr>
          <w:rFonts w:hint="eastAsia"/>
        </w:rPr>
        <w:t>了</w:t>
      </w:r>
      <w:proofErr w:type="gramStart"/>
      <w:r w:rsidR="00567E4F">
        <w:rPr>
          <w:rFonts w:hint="eastAsia"/>
        </w:rPr>
        <w:t>砒</w:t>
      </w:r>
      <w:proofErr w:type="gramEnd"/>
      <w:r w:rsidR="00567E4F">
        <w:rPr>
          <w:rFonts w:hint="eastAsia"/>
        </w:rPr>
        <w:t>砂岩</w:t>
      </w:r>
      <w:r w:rsidR="00567E4F">
        <w:t>与沙复配成土造田工程</w:t>
      </w:r>
      <w:r w:rsidR="00CC2974">
        <w:rPr>
          <w:rFonts w:hint="eastAsia"/>
        </w:rPr>
        <w:t>土体</w:t>
      </w:r>
      <w:r w:rsidR="00CC2974">
        <w:t>物理重构中的材料要求（</w:t>
      </w:r>
      <w:r w:rsidR="00CC2974">
        <w:rPr>
          <w:rFonts w:hint="eastAsia"/>
        </w:rPr>
        <w:t>见2017年</w:t>
      </w:r>
      <w:r w:rsidR="00CC2974">
        <w:t>版的5.1.1）</w:t>
      </w:r>
      <w:r w:rsidR="00CC2974">
        <w:rPr>
          <w:rFonts w:hint="eastAsia"/>
        </w:rPr>
        <w:t>；</w:t>
      </w:r>
    </w:p>
    <w:p w:rsidR="00E45F65" w:rsidRDefault="00E45F65" w:rsidP="003D0171">
      <w:pPr>
        <w:pStyle w:val="af7"/>
        <w:numPr>
          <w:ilvl w:val="0"/>
          <w:numId w:val="0"/>
        </w:numPr>
        <w:ind w:left="425"/>
      </w:pPr>
      <w:r w:rsidRPr="00D57BAF">
        <w:rPr>
          <w:rFonts w:ascii="Times New Roman"/>
        </w:rPr>
        <w:t>——</w:t>
      </w:r>
      <w:r>
        <w:rPr>
          <w:rFonts w:hint="eastAsia"/>
        </w:rPr>
        <w:t>更改了</w:t>
      </w:r>
      <w:r w:rsidRPr="00E45F65">
        <w:rPr>
          <w:rFonts w:hint="eastAsia"/>
        </w:rPr>
        <w:t>“有效土层厚度”（见2017年版的5.1.2.1 表2）</w:t>
      </w:r>
      <w:r>
        <w:rPr>
          <w:rFonts w:hint="eastAsia"/>
        </w:rPr>
        <w:t>；</w:t>
      </w:r>
    </w:p>
    <w:p w:rsidR="00CC2974" w:rsidRDefault="00CC2974" w:rsidP="003D0171">
      <w:pPr>
        <w:pStyle w:val="af7"/>
        <w:numPr>
          <w:ilvl w:val="0"/>
          <w:numId w:val="0"/>
        </w:numPr>
        <w:ind w:left="425"/>
      </w:pPr>
      <w:r w:rsidRPr="00D57BAF">
        <w:rPr>
          <w:rFonts w:ascii="Times New Roman"/>
        </w:rPr>
        <w:t>——</w:t>
      </w:r>
      <w:r>
        <w:rPr>
          <w:rFonts w:hint="eastAsia"/>
        </w:rPr>
        <w:t>删除了</w:t>
      </w:r>
      <w:proofErr w:type="gramStart"/>
      <w:r w:rsidR="00567E4F">
        <w:rPr>
          <w:rFonts w:hint="eastAsia"/>
        </w:rPr>
        <w:t>砒</w:t>
      </w:r>
      <w:proofErr w:type="gramEnd"/>
      <w:r w:rsidR="00567E4F">
        <w:rPr>
          <w:rFonts w:hint="eastAsia"/>
        </w:rPr>
        <w:t>砂岩</w:t>
      </w:r>
      <w:r w:rsidR="00567E4F">
        <w:t>与沙复配成土造田工程</w:t>
      </w:r>
      <w:r>
        <w:rPr>
          <w:rFonts w:hint="eastAsia"/>
        </w:rPr>
        <w:t>土体</w:t>
      </w:r>
      <w:r>
        <w:t>物理重构中</w:t>
      </w:r>
      <w:r>
        <w:rPr>
          <w:rFonts w:hint="eastAsia"/>
        </w:rPr>
        <w:t>对</w:t>
      </w:r>
      <w:proofErr w:type="gramStart"/>
      <w:r>
        <w:t>砒</w:t>
      </w:r>
      <w:proofErr w:type="gramEnd"/>
      <w:r>
        <w:t>砂岩</w:t>
      </w:r>
      <w:r>
        <w:rPr>
          <w:rFonts w:hint="eastAsia"/>
        </w:rPr>
        <w:t>存量和</w:t>
      </w:r>
      <w:r>
        <w:t>检测的要求（</w:t>
      </w:r>
      <w:r>
        <w:rPr>
          <w:rFonts w:hint="eastAsia"/>
        </w:rPr>
        <w:t>见2017年</w:t>
      </w:r>
      <w:r>
        <w:t>版的5.1.3.2）</w:t>
      </w:r>
      <w:r>
        <w:rPr>
          <w:rFonts w:hint="eastAsia"/>
        </w:rPr>
        <w:t>；</w:t>
      </w:r>
    </w:p>
    <w:p w:rsidR="00CC2974" w:rsidRDefault="00CC2974" w:rsidP="003D0171">
      <w:pPr>
        <w:pStyle w:val="af7"/>
        <w:numPr>
          <w:ilvl w:val="0"/>
          <w:numId w:val="0"/>
        </w:numPr>
        <w:ind w:left="425"/>
      </w:pPr>
      <w:r w:rsidRPr="00D57BAF">
        <w:rPr>
          <w:rFonts w:ascii="Times New Roman"/>
        </w:rPr>
        <w:lastRenderedPageBreak/>
        <w:t>——</w:t>
      </w:r>
      <w:r w:rsidR="00567E4F">
        <w:rPr>
          <w:rFonts w:hint="eastAsia"/>
        </w:rPr>
        <w:t>更改</w:t>
      </w:r>
      <w:r>
        <w:rPr>
          <w:rFonts w:hint="eastAsia"/>
        </w:rPr>
        <w:t>了</w:t>
      </w:r>
      <w:proofErr w:type="gramStart"/>
      <w:r w:rsidR="00567E4F">
        <w:rPr>
          <w:rFonts w:hint="eastAsia"/>
        </w:rPr>
        <w:t>砒</w:t>
      </w:r>
      <w:proofErr w:type="gramEnd"/>
      <w:r w:rsidR="00567E4F">
        <w:rPr>
          <w:rFonts w:hint="eastAsia"/>
        </w:rPr>
        <w:t>砂岩</w:t>
      </w:r>
      <w:r w:rsidR="00567E4F">
        <w:t>与沙复配成土造田工程</w:t>
      </w:r>
      <w:r>
        <w:rPr>
          <w:rFonts w:hint="eastAsia"/>
        </w:rPr>
        <w:t>土体</w:t>
      </w:r>
      <w:r>
        <w:t>物理重构中</w:t>
      </w:r>
      <w:r>
        <w:rPr>
          <w:rFonts w:hint="eastAsia"/>
        </w:rPr>
        <w:t>验收</w:t>
      </w:r>
      <w:r>
        <w:t>要求（</w:t>
      </w:r>
      <w:r>
        <w:rPr>
          <w:rFonts w:hint="eastAsia"/>
        </w:rPr>
        <w:t>见2017年</w:t>
      </w:r>
      <w:r>
        <w:t>版的5.1.4）</w:t>
      </w:r>
      <w:r>
        <w:rPr>
          <w:rFonts w:hint="eastAsia"/>
        </w:rPr>
        <w:t>；</w:t>
      </w:r>
    </w:p>
    <w:p w:rsidR="00C50666" w:rsidRDefault="00C50666" w:rsidP="00C50666">
      <w:pPr>
        <w:pStyle w:val="af7"/>
        <w:numPr>
          <w:ilvl w:val="0"/>
          <w:numId w:val="0"/>
        </w:numPr>
        <w:ind w:left="425"/>
      </w:pPr>
      <w:r w:rsidRPr="00D57BAF">
        <w:rPr>
          <w:rFonts w:ascii="Times New Roman"/>
        </w:rPr>
        <w:t>——</w:t>
      </w:r>
      <w:r>
        <w:rPr>
          <w:rFonts w:hint="eastAsia"/>
        </w:rPr>
        <w:t>删除了</w:t>
      </w:r>
      <w:proofErr w:type="gramStart"/>
      <w:r w:rsidR="00567E4F">
        <w:rPr>
          <w:rFonts w:hint="eastAsia"/>
        </w:rPr>
        <w:t>砒</w:t>
      </w:r>
      <w:proofErr w:type="gramEnd"/>
      <w:r w:rsidR="00567E4F">
        <w:rPr>
          <w:rFonts w:hint="eastAsia"/>
        </w:rPr>
        <w:t>砂岩</w:t>
      </w:r>
      <w:r w:rsidR="00567E4F">
        <w:t>与沙复配成土造田工程</w:t>
      </w:r>
      <w:r>
        <w:rPr>
          <w:rFonts w:hint="eastAsia"/>
        </w:rPr>
        <w:t>土体化学</w:t>
      </w:r>
      <w:r>
        <w:t>重构</w:t>
      </w:r>
      <w:r>
        <w:rPr>
          <w:rFonts w:hint="eastAsia"/>
        </w:rPr>
        <w:t>施工</w:t>
      </w:r>
      <w:r>
        <w:t>要求</w:t>
      </w:r>
      <w:r>
        <w:rPr>
          <w:rFonts w:hint="eastAsia"/>
        </w:rPr>
        <w:t>中</w:t>
      </w:r>
      <w:r>
        <w:t>的阳离子交换量</w:t>
      </w:r>
      <w:r>
        <w:rPr>
          <w:rFonts w:hint="eastAsia"/>
        </w:rPr>
        <w:t>限值</w:t>
      </w:r>
      <w:r>
        <w:t>要求（</w:t>
      </w:r>
      <w:r>
        <w:rPr>
          <w:rFonts w:hint="eastAsia"/>
        </w:rPr>
        <w:t>见2017年</w:t>
      </w:r>
      <w:r>
        <w:t>版的5.2.2.2）</w:t>
      </w:r>
      <w:r>
        <w:rPr>
          <w:rFonts w:hint="eastAsia"/>
        </w:rPr>
        <w:t>；</w:t>
      </w:r>
    </w:p>
    <w:p w:rsidR="001F62BD" w:rsidRDefault="001F62BD" w:rsidP="00C50666">
      <w:pPr>
        <w:pStyle w:val="af7"/>
        <w:numPr>
          <w:ilvl w:val="0"/>
          <w:numId w:val="0"/>
        </w:numPr>
        <w:ind w:left="425"/>
      </w:pPr>
      <w:r w:rsidRPr="00D57BAF">
        <w:rPr>
          <w:rFonts w:ascii="Times New Roman"/>
        </w:rPr>
        <w:t>——</w:t>
      </w:r>
      <w:r>
        <w:rPr>
          <w:rFonts w:hint="eastAsia"/>
        </w:rPr>
        <w:t>增加了</w:t>
      </w:r>
      <w:proofErr w:type="gramStart"/>
      <w:r w:rsidR="00567E4F">
        <w:rPr>
          <w:rFonts w:hint="eastAsia"/>
        </w:rPr>
        <w:t>砒</w:t>
      </w:r>
      <w:proofErr w:type="gramEnd"/>
      <w:r w:rsidR="00567E4F">
        <w:rPr>
          <w:rFonts w:hint="eastAsia"/>
        </w:rPr>
        <w:t>砂岩</w:t>
      </w:r>
      <w:r w:rsidR="00567E4F">
        <w:t>与沙复配成土造田工程</w:t>
      </w:r>
      <w:r>
        <w:rPr>
          <w:rFonts w:hint="eastAsia"/>
        </w:rPr>
        <w:t>土体化学</w:t>
      </w:r>
      <w:r>
        <w:t>重构</w:t>
      </w:r>
      <w:r>
        <w:rPr>
          <w:rFonts w:hint="eastAsia"/>
        </w:rPr>
        <w:t>施工</w:t>
      </w:r>
      <w:r>
        <w:t>要求</w:t>
      </w:r>
      <w:r>
        <w:rPr>
          <w:rFonts w:hint="eastAsia"/>
        </w:rPr>
        <w:t>中取样</w:t>
      </w:r>
      <w:r>
        <w:t>测试方法（</w:t>
      </w:r>
      <w:r>
        <w:rPr>
          <w:rFonts w:hint="eastAsia"/>
        </w:rPr>
        <w:t>见</w:t>
      </w:r>
      <w:r>
        <w:t>7.2.1）</w:t>
      </w:r>
      <w:r>
        <w:rPr>
          <w:rFonts w:hint="eastAsia"/>
        </w:rPr>
        <w:t>；</w:t>
      </w:r>
    </w:p>
    <w:p w:rsidR="00CC2974" w:rsidRDefault="00C50666" w:rsidP="00C50666">
      <w:pPr>
        <w:pStyle w:val="af7"/>
        <w:numPr>
          <w:ilvl w:val="0"/>
          <w:numId w:val="0"/>
        </w:numPr>
        <w:ind w:left="425"/>
      </w:pPr>
      <w:r w:rsidRPr="00D57BAF">
        <w:rPr>
          <w:rFonts w:ascii="Times New Roman"/>
        </w:rPr>
        <w:t>——</w:t>
      </w:r>
      <w:r w:rsidR="001F62BD">
        <w:rPr>
          <w:rFonts w:ascii="Times New Roman" w:hint="eastAsia"/>
        </w:rPr>
        <w:t>删除</w:t>
      </w:r>
      <w:r w:rsidR="001F62BD">
        <w:rPr>
          <w:rFonts w:ascii="Times New Roman"/>
        </w:rPr>
        <w:t>了</w:t>
      </w:r>
      <w:proofErr w:type="gramStart"/>
      <w:r w:rsidR="00567E4F">
        <w:rPr>
          <w:rFonts w:hint="eastAsia"/>
        </w:rPr>
        <w:t>砒</w:t>
      </w:r>
      <w:proofErr w:type="gramEnd"/>
      <w:r w:rsidR="00567E4F">
        <w:rPr>
          <w:rFonts w:hint="eastAsia"/>
        </w:rPr>
        <w:t>砂岩</w:t>
      </w:r>
      <w:r w:rsidR="00567E4F">
        <w:t>与沙复配成土造田工程</w:t>
      </w:r>
      <w:r w:rsidR="001F62BD">
        <w:rPr>
          <w:rFonts w:hint="eastAsia"/>
        </w:rPr>
        <w:t>生物营养重构</w:t>
      </w:r>
      <w:r w:rsidR="001F62BD">
        <w:t>中多年养分培育肥料施用量</w:t>
      </w:r>
      <w:r w:rsidR="001F62BD">
        <w:rPr>
          <w:rFonts w:hint="eastAsia"/>
        </w:rPr>
        <w:t>计算</w:t>
      </w:r>
      <w:r w:rsidR="001F62BD">
        <w:t>方法</w:t>
      </w:r>
      <w:r>
        <w:t>（</w:t>
      </w:r>
      <w:r w:rsidR="001F62BD">
        <w:rPr>
          <w:rFonts w:hint="eastAsia"/>
        </w:rPr>
        <w:t>见2017年</w:t>
      </w:r>
      <w:r w:rsidR="001F62BD">
        <w:t>版的5.3.1.2</w:t>
      </w:r>
      <w:r>
        <w:t>）</w:t>
      </w:r>
      <w:r>
        <w:rPr>
          <w:rFonts w:hint="eastAsia"/>
        </w:rPr>
        <w:t>；</w:t>
      </w:r>
    </w:p>
    <w:p w:rsidR="001F62BD" w:rsidRDefault="001F62BD" w:rsidP="00C50666">
      <w:pPr>
        <w:pStyle w:val="af7"/>
        <w:numPr>
          <w:ilvl w:val="0"/>
          <w:numId w:val="0"/>
        </w:numPr>
        <w:ind w:left="425"/>
      </w:pPr>
      <w:r w:rsidRPr="00D57BAF">
        <w:rPr>
          <w:rFonts w:ascii="Times New Roman"/>
        </w:rPr>
        <w:t>——</w:t>
      </w:r>
      <w:r>
        <w:rPr>
          <w:rFonts w:ascii="Times New Roman" w:hint="eastAsia"/>
        </w:rPr>
        <w:t>删除</w:t>
      </w:r>
      <w:r>
        <w:rPr>
          <w:rFonts w:ascii="Times New Roman"/>
        </w:rPr>
        <w:t>了</w:t>
      </w:r>
      <w:proofErr w:type="gramStart"/>
      <w:r w:rsidR="00567E4F">
        <w:rPr>
          <w:rFonts w:hint="eastAsia"/>
        </w:rPr>
        <w:t>砒</w:t>
      </w:r>
      <w:proofErr w:type="gramEnd"/>
      <w:r w:rsidR="00567E4F">
        <w:rPr>
          <w:rFonts w:hint="eastAsia"/>
        </w:rPr>
        <w:t>砂岩</w:t>
      </w:r>
      <w:r w:rsidR="00567E4F">
        <w:t>与沙复配成土造田工程</w:t>
      </w:r>
      <w:r>
        <w:rPr>
          <w:rFonts w:hint="eastAsia"/>
        </w:rPr>
        <w:t>生物营养重构施工要求</w:t>
      </w:r>
      <w:r>
        <w:t>中</w:t>
      </w:r>
      <w:r>
        <w:rPr>
          <w:rFonts w:hint="eastAsia"/>
        </w:rPr>
        <w:t>玉米</w:t>
      </w:r>
      <w:r>
        <w:t>和马铃薯施肥</w:t>
      </w:r>
      <w:r>
        <w:rPr>
          <w:rFonts w:hint="eastAsia"/>
        </w:rPr>
        <w:t>方法</w:t>
      </w:r>
      <w:r>
        <w:t>（</w:t>
      </w:r>
      <w:r>
        <w:rPr>
          <w:rFonts w:hint="eastAsia"/>
        </w:rPr>
        <w:t>见2017年</w:t>
      </w:r>
      <w:r>
        <w:t>版的5.3.2.3）</w:t>
      </w:r>
      <w:r>
        <w:rPr>
          <w:rFonts w:hint="eastAsia"/>
        </w:rPr>
        <w:t>；</w:t>
      </w:r>
    </w:p>
    <w:p w:rsidR="001F62BD" w:rsidRDefault="001F62BD" w:rsidP="00C50666">
      <w:pPr>
        <w:pStyle w:val="af7"/>
        <w:numPr>
          <w:ilvl w:val="0"/>
          <w:numId w:val="0"/>
        </w:numPr>
        <w:ind w:left="425"/>
      </w:pPr>
      <w:r w:rsidRPr="00D57BAF">
        <w:rPr>
          <w:rFonts w:ascii="Times New Roman"/>
        </w:rPr>
        <w:t>——</w:t>
      </w:r>
      <w:r>
        <w:rPr>
          <w:rFonts w:ascii="Times New Roman" w:hint="eastAsia"/>
        </w:rPr>
        <w:t>删除</w:t>
      </w:r>
      <w:r>
        <w:rPr>
          <w:rFonts w:ascii="Times New Roman"/>
        </w:rPr>
        <w:t>了</w:t>
      </w:r>
      <w:proofErr w:type="gramStart"/>
      <w:r w:rsidR="00567E4F">
        <w:rPr>
          <w:rFonts w:hint="eastAsia"/>
        </w:rPr>
        <w:t>砒</w:t>
      </w:r>
      <w:proofErr w:type="gramEnd"/>
      <w:r w:rsidR="00567E4F">
        <w:rPr>
          <w:rFonts w:hint="eastAsia"/>
        </w:rPr>
        <w:t>砂岩</w:t>
      </w:r>
      <w:r w:rsidR="00567E4F">
        <w:t>与沙复配成土造田工程</w:t>
      </w:r>
      <w:r>
        <w:rPr>
          <w:rFonts w:ascii="Times New Roman" w:hint="eastAsia"/>
        </w:rPr>
        <w:t>灌溉</w:t>
      </w:r>
      <w:r>
        <w:rPr>
          <w:rFonts w:ascii="Times New Roman"/>
        </w:rPr>
        <w:t>工程</w:t>
      </w:r>
      <w:r w:rsidR="000E5356">
        <w:rPr>
          <w:rFonts w:ascii="Times New Roman" w:hint="eastAsia"/>
        </w:rPr>
        <w:t>中</w:t>
      </w:r>
      <w:r>
        <w:rPr>
          <w:rFonts w:ascii="Times New Roman"/>
        </w:rPr>
        <w:t>灌溉方式</w:t>
      </w:r>
      <w:r>
        <w:t>（</w:t>
      </w:r>
      <w:r>
        <w:rPr>
          <w:rFonts w:hint="eastAsia"/>
        </w:rPr>
        <w:t>见2017年</w:t>
      </w:r>
      <w:r>
        <w:t>版的6.1.1.4）</w:t>
      </w:r>
      <w:r>
        <w:rPr>
          <w:rFonts w:hint="eastAsia"/>
        </w:rPr>
        <w:t>；</w:t>
      </w:r>
    </w:p>
    <w:p w:rsidR="001F62BD" w:rsidRPr="001F62BD" w:rsidRDefault="000E5356" w:rsidP="00C50666">
      <w:pPr>
        <w:pStyle w:val="af7"/>
        <w:numPr>
          <w:ilvl w:val="0"/>
          <w:numId w:val="0"/>
        </w:numPr>
        <w:ind w:left="425"/>
      </w:pPr>
      <w:r w:rsidRPr="00D57BAF">
        <w:rPr>
          <w:rFonts w:ascii="Times New Roman"/>
        </w:rPr>
        <w:t>——</w:t>
      </w:r>
      <w:r>
        <w:rPr>
          <w:rFonts w:hint="eastAsia"/>
        </w:rPr>
        <w:t>更改了</w:t>
      </w:r>
      <w:proofErr w:type="gramStart"/>
      <w:r w:rsidR="00567E4F">
        <w:rPr>
          <w:rFonts w:hint="eastAsia"/>
        </w:rPr>
        <w:t>砒</w:t>
      </w:r>
      <w:proofErr w:type="gramEnd"/>
      <w:r w:rsidR="00567E4F">
        <w:rPr>
          <w:rFonts w:hint="eastAsia"/>
        </w:rPr>
        <w:t>砂岩</w:t>
      </w:r>
      <w:r w:rsidR="00567E4F">
        <w:t>与沙复配成土造田工程</w:t>
      </w:r>
      <w:r>
        <w:rPr>
          <w:rFonts w:hint="eastAsia"/>
        </w:rPr>
        <w:t>排水工程</w:t>
      </w:r>
      <w:r>
        <w:t>中</w:t>
      </w:r>
      <w:r>
        <w:rPr>
          <w:rFonts w:hint="eastAsia"/>
        </w:rPr>
        <w:t>设计</w:t>
      </w:r>
      <w:r>
        <w:t>暴雨重现期（</w:t>
      </w:r>
      <w:r>
        <w:rPr>
          <w:rFonts w:hint="eastAsia"/>
        </w:rPr>
        <w:t>见</w:t>
      </w:r>
      <w:r>
        <w:t>9.1.1.2.1）</w:t>
      </w:r>
      <w:r>
        <w:rPr>
          <w:rFonts w:hint="eastAsia"/>
        </w:rPr>
        <w:t>；</w:t>
      </w:r>
    </w:p>
    <w:p w:rsidR="003E1001" w:rsidRDefault="003E1001" w:rsidP="003E1001">
      <w:pPr>
        <w:pStyle w:val="af7"/>
        <w:numPr>
          <w:ilvl w:val="0"/>
          <w:numId w:val="0"/>
        </w:numPr>
        <w:ind w:left="425"/>
      </w:pPr>
      <w:r w:rsidRPr="00D57BAF">
        <w:rPr>
          <w:rFonts w:ascii="Times New Roman"/>
        </w:rPr>
        <w:t>——</w:t>
      </w:r>
      <w:r w:rsidR="00567E4F">
        <w:rPr>
          <w:rFonts w:ascii="Times New Roman" w:hint="eastAsia"/>
        </w:rPr>
        <w:t>更改</w:t>
      </w:r>
      <w:r>
        <w:rPr>
          <w:rFonts w:ascii="Times New Roman"/>
        </w:rPr>
        <w:t>了</w:t>
      </w:r>
      <w:proofErr w:type="gramStart"/>
      <w:r w:rsidR="00567E4F">
        <w:rPr>
          <w:rFonts w:hint="eastAsia"/>
        </w:rPr>
        <w:t>砒</w:t>
      </w:r>
      <w:proofErr w:type="gramEnd"/>
      <w:r w:rsidR="00567E4F">
        <w:rPr>
          <w:rFonts w:hint="eastAsia"/>
        </w:rPr>
        <w:t>砂岩</w:t>
      </w:r>
      <w:r w:rsidR="00567E4F">
        <w:t>与沙复配成土造田工程</w:t>
      </w:r>
      <w:r>
        <w:rPr>
          <w:rFonts w:ascii="Times New Roman" w:hint="eastAsia"/>
        </w:rPr>
        <w:t>灌溉与</w:t>
      </w:r>
      <w:r>
        <w:rPr>
          <w:rFonts w:ascii="Times New Roman"/>
        </w:rPr>
        <w:t>排水工程</w:t>
      </w:r>
      <w:r>
        <w:rPr>
          <w:rFonts w:ascii="Times New Roman" w:hint="eastAsia"/>
        </w:rPr>
        <w:t>施工要求</w:t>
      </w:r>
      <w:r>
        <w:t>（</w:t>
      </w:r>
      <w:r>
        <w:rPr>
          <w:rFonts w:hint="eastAsia"/>
        </w:rPr>
        <w:t>见2017年</w:t>
      </w:r>
      <w:r>
        <w:t>版的6.1.</w:t>
      </w:r>
      <w:r w:rsidR="00122A67">
        <w:t>2</w:t>
      </w:r>
      <w:r>
        <w:t>）</w:t>
      </w:r>
      <w:r>
        <w:rPr>
          <w:rFonts w:hint="eastAsia"/>
        </w:rPr>
        <w:t>；</w:t>
      </w:r>
    </w:p>
    <w:p w:rsidR="008271DA" w:rsidRDefault="008271DA" w:rsidP="003E1001">
      <w:pPr>
        <w:pStyle w:val="af7"/>
        <w:numPr>
          <w:ilvl w:val="0"/>
          <w:numId w:val="0"/>
        </w:numPr>
        <w:ind w:left="425"/>
      </w:pPr>
      <w:r w:rsidRPr="00D57BAF">
        <w:rPr>
          <w:rFonts w:ascii="Times New Roman"/>
        </w:rPr>
        <w:lastRenderedPageBreak/>
        <w:t>——</w:t>
      </w:r>
      <w:r>
        <w:rPr>
          <w:rFonts w:hint="eastAsia"/>
        </w:rPr>
        <w:t>删除了</w:t>
      </w:r>
      <w:r>
        <w:rPr>
          <w:rFonts w:ascii="Times New Roman" w:hint="eastAsia"/>
        </w:rPr>
        <w:t>灌溉与</w:t>
      </w:r>
      <w:r>
        <w:rPr>
          <w:rFonts w:ascii="Times New Roman"/>
        </w:rPr>
        <w:t>排水工程</w:t>
      </w:r>
      <w:r>
        <w:rPr>
          <w:rFonts w:hint="eastAsia"/>
        </w:rPr>
        <w:t>验收</w:t>
      </w:r>
      <w:r>
        <w:t>要求</w:t>
      </w:r>
      <w:r>
        <w:rPr>
          <w:rFonts w:hint="eastAsia"/>
        </w:rPr>
        <w:t>中关于DB61/</w:t>
      </w:r>
      <w:r>
        <w:t>T 991.3</w:t>
      </w:r>
      <w:r>
        <w:rPr>
          <w:rFonts w:hint="eastAsia"/>
        </w:rPr>
        <w:t>的</w:t>
      </w:r>
      <w:r>
        <w:t>要求（</w:t>
      </w:r>
      <w:r>
        <w:rPr>
          <w:rFonts w:hint="eastAsia"/>
        </w:rPr>
        <w:t>见2017年</w:t>
      </w:r>
      <w:r>
        <w:t>版的6.1.3）</w:t>
      </w:r>
      <w:r>
        <w:rPr>
          <w:rFonts w:hint="eastAsia"/>
        </w:rPr>
        <w:t>；</w:t>
      </w:r>
    </w:p>
    <w:p w:rsidR="0001321E" w:rsidRPr="008271DA" w:rsidRDefault="0001321E" w:rsidP="00C50666">
      <w:pPr>
        <w:pStyle w:val="af7"/>
        <w:numPr>
          <w:ilvl w:val="0"/>
          <w:numId w:val="0"/>
        </w:numPr>
        <w:ind w:left="425"/>
      </w:pPr>
      <w:r w:rsidRPr="00D57BAF">
        <w:rPr>
          <w:rFonts w:ascii="Times New Roman"/>
        </w:rPr>
        <w:t>——</w:t>
      </w:r>
      <w:r w:rsidR="00567E4F">
        <w:rPr>
          <w:rFonts w:hint="eastAsia"/>
        </w:rPr>
        <w:t>更改</w:t>
      </w:r>
      <w:r>
        <w:rPr>
          <w:rFonts w:hint="eastAsia"/>
        </w:rPr>
        <w:t>了农田</w:t>
      </w:r>
      <w:r>
        <w:t>输配电</w:t>
      </w:r>
      <w:r>
        <w:rPr>
          <w:rFonts w:ascii="Times New Roman"/>
        </w:rPr>
        <w:t>工程</w:t>
      </w:r>
      <w:r>
        <w:rPr>
          <w:rFonts w:hint="eastAsia"/>
        </w:rPr>
        <w:t>设计要求</w:t>
      </w:r>
      <w:r>
        <w:t>（</w:t>
      </w:r>
      <w:r>
        <w:rPr>
          <w:rFonts w:hint="eastAsia"/>
        </w:rPr>
        <w:t>见</w:t>
      </w:r>
      <w:r>
        <w:t>9.2.1）</w:t>
      </w:r>
      <w:r>
        <w:rPr>
          <w:rFonts w:hint="eastAsia"/>
        </w:rPr>
        <w:t>；</w:t>
      </w:r>
    </w:p>
    <w:p w:rsidR="00491E29" w:rsidRDefault="00491E29" w:rsidP="003D0171">
      <w:pPr>
        <w:pStyle w:val="af7"/>
        <w:numPr>
          <w:ilvl w:val="0"/>
          <w:numId w:val="0"/>
        </w:numPr>
        <w:ind w:left="425"/>
      </w:pPr>
      <w:r w:rsidRPr="00D57BAF">
        <w:rPr>
          <w:rFonts w:ascii="Times New Roman"/>
        </w:rPr>
        <w:t>——</w:t>
      </w:r>
      <w:r>
        <w:rPr>
          <w:rFonts w:hint="eastAsia"/>
        </w:rPr>
        <w:t>更改了</w:t>
      </w:r>
      <w:r w:rsidR="00567E4F">
        <w:rPr>
          <w:rFonts w:hint="eastAsia"/>
        </w:rPr>
        <w:t>田间</w:t>
      </w:r>
      <w:r w:rsidR="00567E4F">
        <w:t>道路工程</w:t>
      </w:r>
      <w:r w:rsidR="00567E4F">
        <w:rPr>
          <w:rFonts w:hint="eastAsia"/>
        </w:rPr>
        <w:t>施工要求</w:t>
      </w:r>
      <w:r w:rsidR="00567E4F">
        <w:t>（</w:t>
      </w:r>
      <w:r w:rsidR="00567E4F">
        <w:rPr>
          <w:rFonts w:hint="eastAsia"/>
        </w:rPr>
        <w:t>见</w:t>
      </w:r>
      <w:r w:rsidR="00567E4F">
        <w:t>9.3.2）</w:t>
      </w:r>
      <w:r w:rsidR="00567E4F">
        <w:rPr>
          <w:rFonts w:hint="eastAsia"/>
        </w:rPr>
        <w:t>；</w:t>
      </w:r>
    </w:p>
    <w:p w:rsidR="00491E29" w:rsidRDefault="00491E29" w:rsidP="003D0171">
      <w:pPr>
        <w:pStyle w:val="af7"/>
        <w:numPr>
          <w:ilvl w:val="0"/>
          <w:numId w:val="0"/>
        </w:numPr>
        <w:ind w:left="425"/>
      </w:pPr>
      <w:r w:rsidRPr="00D57BAF">
        <w:rPr>
          <w:rFonts w:ascii="Times New Roman"/>
        </w:rPr>
        <w:t>——</w:t>
      </w:r>
      <w:r>
        <w:rPr>
          <w:rFonts w:hint="eastAsia"/>
        </w:rPr>
        <w:t>更改了</w:t>
      </w:r>
      <w:r w:rsidR="00567E4F">
        <w:rPr>
          <w:rFonts w:hint="eastAsia"/>
        </w:rPr>
        <w:t>农田</w:t>
      </w:r>
      <w:r w:rsidR="00567E4F">
        <w:t>防护与生态环境</w:t>
      </w:r>
      <w:r w:rsidR="00567E4F">
        <w:rPr>
          <w:rFonts w:hint="eastAsia"/>
        </w:rPr>
        <w:t>保持</w:t>
      </w:r>
      <w:r w:rsidR="00567E4F">
        <w:t>工程设计</w:t>
      </w:r>
      <w:r w:rsidR="00567E4F">
        <w:rPr>
          <w:rFonts w:hint="eastAsia"/>
        </w:rPr>
        <w:t>要求</w:t>
      </w:r>
      <w:r w:rsidR="00567E4F">
        <w:t>（</w:t>
      </w:r>
      <w:r w:rsidR="00567E4F">
        <w:rPr>
          <w:rFonts w:hint="eastAsia"/>
        </w:rPr>
        <w:t>见9.4.1</w:t>
      </w:r>
      <w:r w:rsidR="00567E4F">
        <w:t>）</w:t>
      </w:r>
      <w:r w:rsidR="00567E4F">
        <w:rPr>
          <w:rFonts w:hint="eastAsia"/>
        </w:rPr>
        <w:t>；</w:t>
      </w:r>
    </w:p>
    <w:p w:rsidR="00567E4F" w:rsidRPr="00567E4F" w:rsidRDefault="00567E4F" w:rsidP="003D0171">
      <w:pPr>
        <w:pStyle w:val="af7"/>
        <w:numPr>
          <w:ilvl w:val="0"/>
          <w:numId w:val="0"/>
        </w:numPr>
        <w:ind w:left="425"/>
      </w:pPr>
      <w:r w:rsidRPr="00D57BAF">
        <w:rPr>
          <w:rFonts w:ascii="Times New Roman"/>
        </w:rPr>
        <w:t>——</w:t>
      </w:r>
      <w:r>
        <w:rPr>
          <w:rFonts w:hint="eastAsia"/>
        </w:rPr>
        <w:t>删除了</w:t>
      </w:r>
      <w:proofErr w:type="gramStart"/>
      <w:r>
        <w:rPr>
          <w:rFonts w:hint="eastAsia"/>
        </w:rPr>
        <w:t>砒</w:t>
      </w:r>
      <w:proofErr w:type="gramEnd"/>
      <w:r>
        <w:rPr>
          <w:rFonts w:hint="eastAsia"/>
        </w:rPr>
        <w:t>砂岩</w:t>
      </w:r>
      <w:r>
        <w:t>与沙复配成土造田工程</w:t>
      </w:r>
      <w:r>
        <w:rPr>
          <w:rFonts w:hint="eastAsia"/>
        </w:rPr>
        <w:t>种植</w:t>
      </w:r>
      <w:r>
        <w:t>作物建议覆</w:t>
      </w:r>
      <w:proofErr w:type="gramStart"/>
      <w:r>
        <w:t>砒</w:t>
      </w:r>
      <w:proofErr w:type="gramEnd"/>
      <w:r>
        <w:t>砂岩厚度（</w:t>
      </w:r>
      <w:r>
        <w:rPr>
          <w:rFonts w:hint="eastAsia"/>
        </w:rPr>
        <w:t>见2017年</w:t>
      </w:r>
      <w:r>
        <w:t>版</w:t>
      </w:r>
      <w:r>
        <w:rPr>
          <w:rFonts w:hint="eastAsia"/>
        </w:rPr>
        <w:t>附录A</w:t>
      </w:r>
      <w:r>
        <w:t>）</w:t>
      </w:r>
      <w:r>
        <w:rPr>
          <w:rFonts w:hint="eastAsia"/>
        </w:rPr>
        <w:t>。</w:t>
      </w:r>
    </w:p>
    <w:p w:rsidR="00F53FCB" w:rsidRDefault="00F53FCB" w:rsidP="00F53FCB">
      <w:pPr>
        <w:pStyle w:val="af7"/>
        <w:numPr>
          <w:ilvl w:val="0"/>
          <w:numId w:val="0"/>
        </w:numPr>
        <w:ind w:left="851" w:hanging="426"/>
      </w:pPr>
    </w:p>
    <w:p w:rsidR="00F53FCB" w:rsidRDefault="00F53FCB" w:rsidP="00F53FCB">
      <w:pPr>
        <w:pStyle w:val="af7"/>
        <w:numPr>
          <w:ilvl w:val="0"/>
          <w:numId w:val="0"/>
        </w:numPr>
        <w:ind w:left="851" w:hanging="426"/>
      </w:pPr>
      <w:r>
        <w:rPr>
          <w:rFonts w:hint="eastAsia"/>
        </w:rPr>
        <w:t>本文件由</w:t>
      </w:r>
      <w:r w:rsidRPr="003C2161">
        <w:rPr>
          <w:rFonts w:hint="eastAsia"/>
        </w:rPr>
        <w:t>陕西省</w:t>
      </w:r>
      <w:r w:rsidR="003C2161">
        <w:rPr>
          <w:rFonts w:hint="eastAsia"/>
        </w:rPr>
        <w:t>自然资源厅</w:t>
      </w:r>
      <w:r>
        <w:rPr>
          <w:rFonts w:hint="eastAsia"/>
        </w:rPr>
        <w:t>提出并归口。</w:t>
      </w:r>
    </w:p>
    <w:p w:rsidR="00B73BB1" w:rsidRDefault="00B73BB1" w:rsidP="00F53FCB">
      <w:pPr>
        <w:pStyle w:val="af7"/>
        <w:numPr>
          <w:ilvl w:val="0"/>
          <w:numId w:val="0"/>
        </w:numPr>
        <w:ind w:firstLineChars="200" w:firstLine="420"/>
      </w:pPr>
      <w:r>
        <w:rPr>
          <w:rFonts w:hint="eastAsia"/>
        </w:rPr>
        <w:t>本文件起草单位：</w:t>
      </w:r>
      <w:r w:rsidR="00BC3EAA">
        <w:t xml:space="preserve"> </w:t>
      </w:r>
    </w:p>
    <w:p w:rsidR="00F53FCB" w:rsidRPr="00F53FCB" w:rsidRDefault="00F53FCB" w:rsidP="00F53FCB">
      <w:pPr>
        <w:pStyle w:val="af7"/>
        <w:numPr>
          <w:ilvl w:val="0"/>
          <w:numId w:val="0"/>
        </w:numPr>
        <w:ind w:firstLineChars="200" w:firstLine="420"/>
      </w:pPr>
      <w:r>
        <w:rPr>
          <w:rFonts w:hint="eastAsia"/>
        </w:rPr>
        <w:t>本文件主要起草人：</w:t>
      </w:r>
      <w:r w:rsidR="00696235" w:rsidRPr="00F53FCB">
        <w:t xml:space="preserve"> </w:t>
      </w:r>
    </w:p>
    <w:p w:rsidR="00F53FCB" w:rsidRDefault="00F53FCB" w:rsidP="00F53FCB">
      <w:pPr>
        <w:pStyle w:val="affffb"/>
        <w:ind w:firstLine="420"/>
      </w:pPr>
      <w:r>
        <w:rPr>
          <w:rFonts w:hint="eastAsia"/>
        </w:rPr>
        <w:t>本文件由</w:t>
      </w:r>
      <w:r w:rsidR="00B73BB1">
        <w:rPr>
          <w:rFonts w:hint="eastAsia"/>
        </w:rPr>
        <w:t>陕西地建土地工程技术研究院有限责任公司</w:t>
      </w:r>
      <w:r>
        <w:rPr>
          <w:rFonts w:hint="eastAsia"/>
        </w:rPr>
        <w:t>负责解释。</w:t>
      </w:r>
    </w:p>
    <w:p w:rsidR="00F53FCB" w:rsidRDefault="00F53FCB" w:rsidP="00F53FCB">
      <w:pPr>
        <w:pStyle w:val="affffb"/>
        <w:ind w:firstLine="420"/>
      </w:pPr>
      <w:r>
        <w:rPr>
          <w:rFonts w:hint="eastAsia"/>
        </w:rPr>
        <w:t>本文件及其所代替文件的历次版本发布情况为：</w:t>
      </w:r>
    </w:p>
    <w:p w:rsidR="00F53FCB" w:rsidRDefault="003D0171" w:rsidP="003D0171">
      <w:pPr>
        <w:pStyle w:val="af7"/>
        <w:numPr>
          <w:ilvl w:val="0"/>
          <w:numId w:val="0"/>
        </w:numPr>
        <w:ind w:left="851" w:hanging="426"/>
      </w:pPr>
      <w:r w:rsidRPr="00D57BAF">
        <w:rPr>
          <w:rFonts w:ascii="Times New Roman"/>
        </w:rPr>
        <w:t>——</w:t>
      </w:r>
      <w:r w:rsidR="00F53FCB">
        <w:rPr>
          <w:rFonts w:hint="eastAsia"/>
        </w:rPr>
        <w:t>2017年首次发布为</w:t>
      </w:r>
      <w:r w:rsidR="00B73BB1" w:rsidRPr="00F53FCB">
        <w:rPr>
          <w:rFonts w:hint="eastAsia"/>
        </w:rPr>
        <w:t>DB61/T 1088-2017</w:t>
      </w:r>
      <w:r w:rsidR="00B73BB1">
        <w:rPr>
          <w:rFonts w:hint="eastAsia"/>
        </w:rPr>
        <w:t>；</w:t>
      </w:r>
    </w:p>
    <w:p w:rsidR="00B73BB1" w:rsidRDefault="003D0171" w:rsidP="003D0171">
      <w:pPr>
        <w:pStyle w:val="af7"/>
        <w:numPr>
          <w:ilvl w:val="0"/>
          <w:numId w:val="0"/>
        </w:numPr>
        <w:ind w:left="851" w:hanging="426"/>
      </w:pPr>
      <w:r w:rsidRPr="00D57BAF">
        <w:rPr>
          <w:rFonts w:ascii="Times New Roman"/>
        </w:rPr>
        <w:t>——</w:t>
      </w:r>
      <w:r w:rsidR="00B73BB1">
        <w:rPr>
          <w:rFonts w:hint="eastAsia"/>
        </w:rPr>
        <w:t>本次为第一次修订。</w:t>
      </w:r>
    </w:p>
    <w:p w:rsidR="00B73BB1" w:rsidRPr="00F53FCB" w:rsidRDefault="00B73BB1" w:rsidP="00B73BB1">
      <w:pPr>
        <w:pStyle w:val="af7"/>
        <w:numPr>
          <w:ilvl w:val="0"/>
          <w:numId w:val="0"/>
        </w:numPr>
        <w:ind w:left="425"/>
      </w:pPr>
      <w:r>
        <w:rPr>
          <w:rFonts w:hint="eastAsia"/>
        </w:rPr>
        <w:t>联系信息如下：</w:t>
      </w:r>
    </w:p>
    <w:p w:rsidR="00B73BB1" w:rsidRDefault="00B73BB1" w:rsidP="00B73BB1">
      <w:pPr>
        <w:pStyle w:val="affffb"/>
        <w:ind w:firstLine="420"/>
      </w:pPr>
      <w:r>
        <w:rPr>
          <w:rFonts w:hint="eastAsia"/>
        </w:rPr>
        <w:t>单位：</w:t>
      </w:r>
      <w:r w:rsidR="003714D4">
        <w:rPr>
          <w:rFonts w:hint="eastAsia"/>
        </w:rPr>
        <w:t>陕西地建土地工程技术研究院有限责任公司</w:t>
      </w:r>
    </w:p>
    <w:p w:rsidR="00B73BB1" w:rsidRDefault="00B73BB1" w:rsidP="00B73BB1">
      <w:pPr>
        <w:pStyle w:val="affffb"/>
        <w:ind w:firstLine="420"/>
      </w:pPr>
      <w:r>
        <w:rPr>
          <w:rFonts w:hint="eastAsia"/>
        </w:rPr>
        <w:lastRenderedPageBreak/>
        <w:t>电话：029-8</w:t>
      </w:r>
      <w:r w:rsidR="003714D4">
        <w:t>6625010</w:t>
      </w:r>
    </w:p>
    <w:p w:rsidR="00B73BB1" w:rsidRDefault="00B73BB1" w:rsidP="00B73BB1">
      <w:pPr>
        <w:pStyle w:val="affffb"/>
        <w:ind w:firstLine="420"/>
      </w:pPr>
      <w:r>
        <w:rPr>
          <w:rFonts w:hint="eastAsia"/>
        </w:rPr>
        <w:t>地址：陕西省西安市</w:t>
      </w:r>
      <w:r w:rsidR="003714D4">
        <w:rPr>
          <w:rFonts w:hint="eastAsia"/>
        </w:rPr>
        <w:t>浐灞生态区</w:t>
      </w:r>
      <w:r w:rsidR="003714D4">
        <w:t>兴泰七街北侧</w:t>
      </w:r>
    </w:p>
    <w:p w:rsidR="00B73BB1" w:rsidRDefault="00B73BB1" w:rsidP="00B73BB1">
      <w:pPr>
        <w:pStyle w:val="affffb"/>
        <w:ind w:firstLine="420"/>
      </w:pPr>
      <w:r>
        <w:rPr>
          <w:rFonts w:hint="eastAsia"/>
        </w:rPr>
        <w:t>邮编：7100</w:t>
      </w:r>
      <w:r w:rsidR="003714D4">
        <w:t>21</w:t>
      </w:r>
      <w:r>
        <w:t xml:space="preserve"> </w:t>
      </w:r>
    </w:p>
    <w:p w:rsidR="00F53FCB" w:rsidRDefault="00F53FCB" w:rsidP="00F53FCB">
      <w:pPr>
        <w:pStyle w:val="affffb"/>
        <w:ind w:firstLine="420"/>
      </w:pPr>
    </w:p>
    <w:p w:rsidR="00F53FCB" w:rsidRDefault="00F53FCB" w:rsidP="00F53FCB">
      <w:pPr>
        <w:pStyle w:val="affffb"/>
        <w:ind w:firstLine="420"/>
      </w:pPr>
    </w:p>
    <w:p w:rsidR="00F53FCB" w:rsidRPr="00F53FCB" w:rsidRDefault="00F53FCB" w:rsidP="00F53FCB">
      <w:pPr>
        <w:pStyle w:val="affffb"/>
        <w:ind w:firstLine="420"/>
        <w:sectPr w:rsidR="00F53FCB" w:rsidRPr="00F53FCB" w:rsidSect="00F53FCB">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6DD1E776E0A4EC484B652485288B554"/>
        </w:placeholder>
      </w:sdtPr>
      <w:sdtContent>
        <w:bookmarkStart w:id="27" w:name="_GoBack" w:displacedByCustomXml="prev"/>
        <w:bookmarkStart w:id="28" w:name="NEW_STAND_NAME" w:displacedByCustomXml="prev"/>
        <w:p w:rsidR="00F26B7E" w:rsidRPr="00F26B7E" w:rsidRDefault="001B7F1E" w:rsidP="001B7F1E">
          <w:pPr>
            <w:pStyle w:val="afffffffff6"/>
            <w:spacing w:beforeLines="1" w:before="3" w:afterLines="220" w:after="686"/>
          </w:pPr>
          <w:proofErr w:type="gramStart"/>
          <w:r>
            <w:rPr>
              <w:rFonts w:hint="eastAsia"/>
            </w:rPr>
            <w:t>砒</w:t>
          </w:r>
          <w:proofErr w:type="gramEnd"/>
          <w:r>
            <w:rPr>
              <w:rFonts w:hint="eastAsia"/>
            </w:rPr>
            <w:t>砂岩与沙复配成土造田工程技术规范</w:t>
          </w:r>
        </w:p>
        <w:bookmarkEnd w:id="27" w:displacedByCustomXml="next"/>
      </w:sdtContent>
    </w:sdt>
    <w:bookmarkEnd w:id="28" w:displacedByCustomXml="prev"/>
    <w:p w:rsidR="00E2552F" w:rsidRDefault="00E2552F" w:rsidP="00A77CCB">
      <w:pPr>
        <w:pStyle w:val="afff1"/>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72023336"/>
      <w:bookmarkStart w:id="39" w:name="_Toc172221824"/>
      <w:bookmarkStart w:id="40" w:name="_Toc174359581"/>
      <w:bookmarkStart w:id="41" w:name="_Toc22454947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8B0C9C" w:rsidRDefault="002772C6" w:rsidP="008B0C9C">
      <w:pPr>
        <w:pStyle w:val="affffb"/>
        <w:ind w:firstLine="420"/>
      </w:pPr>
      <w:bookmarkStart w:id="42" w:name="_Toc17233326"/>
      <w:bookmarkStart w:id="43" w:name="_Toc17233334"/>
      <w:bookmarkStart w:id="44" w:name="_Toc24884212"/>
      <w:bookmarkStart w:id="45" w:name="_Toc24884219"/>
      <w:bookmarkStart w:id="46" w:name="_Toc26648466"/>
      <w:r>
        <w:rPr>
          <w:rFonts w:hint="eastAsia"/>
        </w:rPr>
        <w:t>本文件规定了</w:t>
      </w:r>
      <w:r w:rsidR="001879A8">
        <w:rPr>
          <w:rFonts w:hint="eastAsia"/>
        </w:rPr>
        <w:t>应用砒砂岩与沙复配成土技术</w:t>
      </w:r>
      <w:r w:rsidRPr="002772C6">
        <w:rPr>
          <w:rFonts w:hint="eastAsia"/>
        </w:rPr>
        <w:t>进行造田工程的田块设计、</w:t>
      </w:r>
      <w:r w:rsidR="00932D44">
        <w:rPr>
          <w:rFonts w:hint="eastAsia"/>
        </w:rPr>
        <w:t>土体物理重构、土体化学重构、</w:t>
      </w:r>
      <w:r w:rsidR="00A3600F">
        <w:rPr>
          <w:rFonts w:hint="eastAsia"/>
        </w:rPr>
        <w:t>土体</w:t>
      </w:r>
      <w:r w:rsidR="001879A8">
        <w:rPr>
          <w:rFonts w:hint="eastAsia"/>
        </w:rPr>
        <w:t>营养</w:t>
      </w:r>
      <w:r w:rsidR="00052DD8">
        <w:rPr>
          <w:rFonts w:hint="eastAsia"/>
        </w:rPr>
        <w:t>重构和</w:t>
      </w:r>
      <w:r w:rsidRPr="002772C6">
        <w:rPr>
          <w:rFonts w:hint="eastAsia"/>
        </w:rPr>
        <w:t>配套工程等内容</w:t>
      </w:r>
      <w:r w:rsidR="001879A8">
        <w:rPr>
          <w:rFonts w:hint="eastAsia"/>
        </w:rPr>
        <w:t>和相关要求</w:t>
      </w:r>
      <w:r>
        <w:rPr>
          <w:rFonts w:hint="eastAsia"/>
        </w:rPr>
        <w:t>。</w:t>
      </w:r>
    </w:p>
    <w:p w:rsidR="002772C6" w:rsidRPr="002772C6" w:rsidRDefault="002772C6" w:rsidP="008B0C9C">
      <w:pPr>
        <w:pStyle w:val="affffb"/>
        <w:ind w:firstLine="420"/>
      </w:pPr>
      <w:r>
        <w:rPr>
          <w:rFonts w:hint="eastAsia"/>
        </w:rPr>
        <w:t>本文件适用于砒砂岩与沙复配成土造田工程的设计、施工和验收。</w:t>
      </w:r>
    </w:p>
    <w:p w:rsidR="00E2552F" w:rsidRDefault="00E2552F" w:rsidP="00A77CCB">
      <w:pPr>
        <w:pStyle w:val="afff1"/>
        <w:spacing w:before="312" w:after="312"/>
      </w:pPr>
      <w:bookmarkStart w:id="47" w:name="_Toc26718931"/>
      <w:bookmarkStart w:id="48" w:name="_Toc26986531"/>
      <w:bookmarkStart w:id="49" w:name="_Toc26986772"/>
      <w:bookmarkStart w:id="50" w:name="_Toc97191424"/>
      <w:bookmarkStart w:id="51" w:name="_Toc172023337"/>
      <w:bookmarkStart w:id="52" w:name="_Toc172221825"/>
      <w:bookmarkStart w:id="53" w:name="_Toc174359582"/>
      <w:bookmarkStart w:id="54" w:name="_Toc224549479"/>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DBC084D0E40B47D08DA1300B86A998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772C6" w:rsidRPr="00BF3A97" w:rsidRDefault="002772C6" w:rsidP="002772C6">
      <w:pPr>
        <w:pStyle w:val="afffffffffff9"/>
        <w:rPr>
          <w:rFonts w:ascii="Times New Roman"/>
          <w:szCs w:val="21"/>
        </w:rPr>
      </w:pPr>
      <w:r w:rsidRPr="00BF3A97">
        <w:rPr>
          <w:rFonts w:ascii="Times New Roman"/>
          <w:szCs w:val="21"/>
        </w:rPr>
        <w:t xml:space="preserve">GB 5084 </w:t>
      </w:r>
      <w:r w:rsidRPr="00BF3A97">
        <w:rPr>
          <w:rFonts w:ascii="Times New Roman"/>
          <w:szCs w:val="21"/>
        </w:rPr>
        <w:t>农田灌溉水质标准</w:t>
      </w:r>
    </w:p>
    <w:p w:rsidR="002772C6" w:rsidRPr="00BF3A97" w:rsidRDefault="002772C6" w:rsidP="002772C6">
      <w:pPr>
        <w:pStyle w:val="afffffffffff9"/>
        <w:rPr>
          <w:rFonts w:ascii="Times New Roman"/>
          <w:szCs w:val="21"/>
        </w:rPr>
      </w:pPr>
      <w:r w:rsidRPr="00BF3A97">
        <w:rPr>
          <w:rFonts w:ascii="Times New Roman"/>
          <w:szCs w:val="21"/>
        </w:rPr>
        <w:t xml:space="preserve">GB 15618 </w:t>
      </w:r>
      <w:r w:rsidRPr="00BF3A97">
        <w:rPr>
          <w:rFonts w:ascii="Times New Roman"/>
          <w:szCs w:val="21"/>
        </w:rPr>
        <w:t>土壤环境质量</w:t>
      </w:r>
      <w:r w:rsidR="00BD0E46">
        <w:rPr>
          <w:rFonts w:ascii="Times New Roman" w:hint="eastAsia"/>
          <w:szCs w:val="21"/>
        </w:rPr>
        <w:t xml:space="preserve"> </w:t>
      </w:r>
      <w:r w:rsidR="00BD0E46">
        <w:rPr>
          <w:rFonts w:ascii="Times New Roman" w:hint="eastAsia"/>
          <w:szCs w:val="21"/>
        </w:rPr>
        <w:t>农用地土壤污染风险管控标准（试行）</w:t>
      </w:r>
    </w:p>
    <w:p w:rsidR="002772C6" w:rsidRPr="00BF3A97" w:rsidRDefault="002772C6" w:rsidP="002772C6">
      <w:pPr>
        <w:pStyle w:val="afffffffffff9"/>
        <w:rPr>
          <w:rFonts w:ascii="Times New Roman"/>
          <w:szCs w:val="21"/>
        </w:rPr>
      </w:pPr>
      <w:r w:rsidRPr="00BF3A97">
        <w:rPr>
          <w:rFonts w:ascii="Times New Roman"/>
        </w:rPr>
        <w:t>GB/T</w:t>
      </w:r>
      <w:r w:rsidRPr="00BF3A97">
        <w:rPr>
          <w:rFonts w:ascii="Times New Roman" w:hint="eastAsia"/>
        </w:rPr>
        <w:t xml:space="preserve"> </w:t>
      </w:r>
      <w:r w:rsidRPr="00BF3A97">
        <w:rPr>
          <w:rFonts w:ascii="Times New Roman"/>
        </w:rPr>
        <w:t>16453.5</w:t>
      </w:r>
      <w:r w:rsidRPr="00BF3A97">
        <w:rPr>
          <w:rFonts w:ascii="Times New Roman" w:hint="eastAsia"/>
        </w:rPr>
        <w:t xml:space="preserve"> </w:t>
      </w:r>
      <w:r w:rsidRPr="00BF3A97">
        <w:rPr>
          <w:rFonts w:ascii="Times New Roman"/>
        </w:rPr>
        <w:t>水土保持综合治理</w:t>
      </w:r>
      <w:r w:rsidR="003A38C6">
        <w:rPr>
          <w:rFonts w:ascii="Times New Roman" w:hint="eastAsia"/>
        </w:rPr>
        <w:t xml:space="preserve"> </w:t>
      </w:r>
      <w:r w:rsidRPr="00BF3A97">
        <w:rPr>
          <w:rFonts w:ascii="Times New Roman"/>
        </w:rPr>
        <w:t>技术规范</w:t>
      </w:r>
      <w:r w:rsidRPr="00BF3A97">
        <w:rPr>
          <w:rFonts w:ascii="Times New Roman" w:hint="eastAsia"/>
        </w:rPr>
        <w:t xml:space="preserve"> </w:t>
      </w:r>
      <w:r w:rsidRPr="00BF3A97">
        <w:rPr>
          <w:rFonts w:ascii="Times New Roman"/>
        </w:rPr>
        <w:t>风沙治理技术</w:t>
      </w:r>
    </w:p>
    <w:p w:rsidR="002772C6" w:rsidRPr="00BF3A97" w:rsidRDefault="002772C6" w:rsidP="002772C6">
      <w:pPr>
        <w:pStyle w:val="afffffffffff9"/>
        <w:rPr>
          <w:rFonts w:ascii="Times New Roman"/>
          <w:szCs w:val="21"/>
        </w:rPr>
      </w:pPr>
      <w:r w:rsidRPr="00BF3A97">
        <w:rPr>
          <w:rFonts w:ascii="Times New Roman"/>
          <w:szCs w:val="21"/>
        </w:rPr>
        <w:t xml:space="preserve">GB/T 19077 </w:t>
      </w:r>
      <w:r w:rsidRPr="00BF3A97">
        <w:rPr>
          <w:rFonts w:ascii="Times New Roman"/>
          <w:szCs w:val="21"/>
        </w:rPr>
        <w:t>粒度分析</w:t>
      </w:r>
      <w:r w:rsidRPr="00BF3A97">
        <w:rPr>
          <w:rFonts w:ascii="Times New Roman" w:hint="eastAsia"/>
          <w:szCs w:val="21"/>
        </w:rPr>
        <w:t xml:space="preserve"> </w:t>
      </w:r>
      <w:r w:rsidRPr="00BF3A97">
        <w:rPr>
          <w:rFonts w:ascii="Times New Roman"/>
          <w:szCs w:val="21"/>
        </w:rPr>
        <w:t>激光衍射法</w:t>
      </w:r>
    </w:p>
    <w:p w:rsidR="002772C6" w:rsidRPr="00BF3A97" w:rsidRDefault="002772C6" w:rsidP="002772C6">
      <w:pPr>
        <w:pStyle w:val="afffffffffff9"/>
        <w:rPr>
          <w:rFonts w:ascii="Times New Roman"/>
          <w:szCs w:val="21"/>
        </w:rPr>
      </w:pPr>
      <w:r w:rsidRPr="00BF3A97">
        <w:rPr>
          <w:rFonts w:ascii="Times New Roman"/>
          <w:szCs w:val="21"/>
        </w:rPr>
        <w:lastRenderedPageBreak/>
        <w:t xml:space="preserve">GB/T 33469 </w:t>
      </w:r>
      <w:r w:rsidRPr="00BF3A97">
        <w:rPr>
          <w:rFonts w:ascii="Times New Roman"/>
          <w:szCs w:val="21"/>
        </w:rPr>
        <w:t>耕地质量等级</w:t>
      </w:r>
    </w:p>
    <w:p w:rsidR="002772C6" w:rsidRPr="00BF3A97" w:rsidRDefault="002772C6" w:rsidP="002772C6">
      <w:pPr>
        <w:pStyle w:val="afffffffffff9"/>
        <w:rPr>
          <w:rFonts w:ascii="Times New Roman"/>
        </w:rPr>
      </w:pPr>
      <w:r w:rsidRPr="00BF3A97">
        <w:rPr>
          <w:rFonts w:ascii="Times New Roman" w:hint="eastAsia"/>
        </w:rPr>
        <w:t xml:space="preserve">GB/T 50085 </w:t>
      </w:r>
      <w:r w:rsidRPr="00BF3A97">
        <w:rPr>
          <w:rFonts w:ascii="Times New Roman" w:hint="eastAsia"/>
        </w:rPr>
        <w:t>喷灌工程技术规范</w:t>
      </w:r>
    </w:p>
    <w:p w:rsidR="002772C6" w:rsidRPr="00BF3A97" w:rsidRDefault="002772C6" w:rsidP="002772C6">
      <w:pPr>
        <w:pStyle w:val="afffffffffff9"/>
        <w:rPr>
          <w:rFonts w:ascii="Times New Roman"/>
        </w:rPr>
      </w:pPr>
      <w:r w:rsidRPr="00BF3A97">
        <w:rPr>
          <w:rFonts w:ascii="Times New Roman" w:hint="eastAsia"/>
        </w:rPr>
        <w:t>GB 50141</w:t>
      </w:r>
      <w:r>
        <w:rPr>
          <w:rFonts w:ascii="Times New Roman" w:hint="eastAsia"/>
        </w:rPr>
        <w:t xml:space="preserve"> </w:t>
      </w:r>
      <w:r w:rsidRPr="00BF3A97">
        <w:rPr>
          <w:rFonts w:ascii="Times New Roman" w:hint="eastAsia"/>
        </w:rPr>
        <w:t>给水排水构筑物工程施工及验收规范</w:t>
      </w:r>
    </w:p>
    <w:p w:rsidR="002772C6" w:rsidRPr="00BF3A97" w:rsidRDefault="002772C6" w:rsidP="002772C6">
      <w:pPr>
        <w:pStyle w:val="afffffffffff9"/>
        <w:rPr>
          <w:rFonts w:ascii="Times New Roman"/>
        </w:rPr>
      </w:pPr>
      <w:r w:rsidRPr="00BF3A97">
        <w:rPr>
          <w:rFonts w:ascii="Times New Roman" w:hint="eastAsia"/>
        </w:rPr>
        <w:t>GB 50148</w:t>
      </w:r>
      <w:r>
        <w:rPr>
          <w:rFonts w:ascii="Times New Roman" w:hint="eastAsia"/>
        </w:rPr>
        <w:t xml:space="preserve"> </w:t>
      </w:r>
      <w:r w:rsidRPr="00BF3A97">
        <w:rPr>
          <w:rFonts w:ascii="Times New Roman" w:hint="eastAsia"/>
        </w:rPr>
        <w:t>电气装置安装工程</w:t>
      </w:r>
      <w:r w:rsidR="002C74CA">
        <w:rPr>
          <w:rFonts w:ascii="Times New Roman" w:hint="eastAsia"/>
        </w:rPr>
        <w:t xml:space="preserve"> </w:t>
      </w:r>
      <w:r w:rsidRPr="00BF3A97">
        <w:rPr>
          <w:rFonts w:ascii="Times New Roman" w:hint="eastAsia"/>
        </w:rPr>
        <w:t>电力变压器、油浸电抗器、互感器施工及验收规范</w:t>
      </w:r>
    </w:p>
    <w:p w:rsidR="002772C6" w:rsidRPr="00BF3A97" w:rsidRDefault="002772C6" w:rsidP="002772C6">
      <w:pPr>
        <w:pStyle w:val="afffffffffff9"/>
        <w:rPr>
          <w:rFonts w:ascii="Times New Roman"/>
        </w:rPr>
      </w:pPr>
      <w:r w:rsidRPr="00BF3A97">
        <w:rPr>
          <w:rFonts w:ascii="Times New Roman" w:hint="eastAsia"/>
        </w:rPr>
        <w:t xml:space="preserve">GB 50168 </w:t>
      </w:r>
      <w:r w:rsidRPr="00BF3A97">
        <w:rPr>
          <w:rFonts w:ascii="Times New Roman" w:hint="eastAsia"/>
        </w:rPr>
        <w:t>电气装置安装工程</w:t>
      </w:r>
      <w:r w:rsidR="002C74CA">
        <w:rPr>
          <w:rFonts w:ascii="Times New Roman" w:hint="eastAsia"/>
        </w:rPr>
        <w:t xml:space="preserve"> </w:t>
      </w:r>
      <w:r w:rsidRPr="00BF3A97">
        <w:rPr>
          <w:rFonts w:ascii="Times New Roman" w:hint="eastAsia"/>
        </w:rPr>
        <w:t>电缆线路施工及验收</w:t>
      </w:r>
      <w:r w:rsidR="00B61194" w:rsidRPr="002C74CA">
        <w:rPr>
          <w:rFonts w:ascii="Times New Roman" w:hint="eastAsia"/>
        </w:rPr>
        <w:t>标准</w:t>
      </w:r>
    </w:p>
    <w:p w:rsidR="002772C6" w:rsidRPr="00BF3A97" w:rsidRDefault="002772C6" w:rsidP="002772C6">
      <w:pPr>
        <w:pStyle w:val="afffffffffff9"/>
        <w:rPr>
          <w:rFonts w:ascii="Times New Roman"/>
        </w:rPr>
      </w:pPr>
      <w:r w:rsidRPr="00BF3A97">
        <w:rPr>
          <w:rFonts w:ascii="Times New Roman" w:hint="eastAsia"/>
        </w:rPr>
        <w:t xml:space="preserve">GB 50173 </w:t>
      </w:r>
      <w:r w:rsidRPr="00BF3A97">
        <w:rPr>
          <w:rFonts w:ascii="Times New Roman" w:hint="eastAsia"/>
        </w:rPr>
        <w:t>电气装置安装工程</w:t>
      </w:r>
      <w:r w:rsidRPr="00BF3A97">
        <w:rPr>
          <w:rFonts w:ascii="Times New Roman" w:hint="eastAsia"/>
        </w:rPr>
        <w:t>66kV</w:t>
      </w:r>
      <w:r w:rsidRPr="00BF3A97">
        <w:rPr>
          <w:rFonts w:ascii="Times New Roman" w:hint="eastAsia"/>
        </w:rPr>
        <w:t>及以下架空电力线路施工及验收规范</w:t>
      </w:r>
    </w:p>
    <w:p w:rsidR="003A38C6" w:rsidRDefault="003A38C6" w:rsidP="002772C6">
      <w:pPr>
        <w:pStyle w:val="afffffffffff9"/>
        <w:rPr>
          <w:rFonts w:ascii="Times New Roman"/>
        </w:rPr>
      </w:pPr>
      <w:r w:rsidRPr="003A38C6">
        <w:rPr>
          <w:rFonts w:ascii="Times New Roman"/>
        </w:rPr>
        <w:t xml:space="preserve">GB 50288 </w:t>
      </w:r>
      <w:r w:rsidRPr="003A38C6">
        <w:rPr>
          <w:rFonts w:ascii="Times New Roman" w:hint="eastAsia"/>
        </w:rPr>
        <w:t>灌溉与排水工程设计标准</w:t>
      </w:r>
    </w:p>
    <w:p w:rsidR="003A38C6" w:rsidRPr="00BF3A97" w:rsidRDefault="003A38C6" w:rsidP="003A38C6">
      <w:pPr>
        <w:pStyle w:val="afffffffffff9"/>
        <w:rPr>
          <w:rFonts w:ascii="Times New Roman"/>
        </w:rPr>
      </w:pPr>
      <w:r w:rsidRPr="00BF3A97">
        <w:rPr>
          <w:rFonts w:ascii="Times New Roman" w:hint="eastAsia"/>
        </w:rPr>
        <w:t>GB/T 50</w:t>
      </w:r>
      <w:r>
        <w:rPr>
          <w:rFonts w:ascii="Times New Roman" w:hint="eastAsia"/>
        </w:rPr>
        <w:t>363</w:t>
      </w:r>
      <w:r w:rsidRPr="00BF3A97">
        <w:rPr>
          <w:rFonts w:ascii="Times New Roman" w:hint="eastAsia"/>
        </w:rPr>
        <w:t xml:space="preserve"> </w:t>
      </w:r>
      <w:r>
        <w:rPr>
          <w:rFonts w:ascii="Times New Roman" w:hint="eastAsia"/>
        </w:rPr>
        <w:t>节水灌溉</w:t>
      </w:r>
      <w:r w:rsidRPr="00BF3A97">
        <w:rPr>
          <w:rFonts w:ascii="Times New Roman" w:hint="eastAsia"/>
        </w:rPr>
        <w:t>工程技术</w:t>
      </w:r>
      <w:r w:rsidRPr="002C74CA">
        <w:rPr>
          <w:rFonts w:ascii="Times New Roman" w:hint="eastAsia"/>
        </w:rPr>
        <w:t>标准</w:t>
      </w:r>
    </w:p>
    <w:p w:rsidR="002772C6" w:rsidRPr="00BF3A97" w:rsidRDefault="002772C6" w:rsidP="002772C6">
      <w:pPr>
        <w:pStyle w:val="afffffffffff9"/>
        <w:rPr>
          <w:rFonts w:ascii="Times New Roman"/>
        </w:rPr>
      </w:pPr>
      <w:r w:rsidRPr="00BF3A97">
        <w:rPr>
          <w:rFonts w:ascii="Times New Roman" w:hint="eastAsia"/>
        </w:rPr>
        <w:t xml:space="preserve">GB/T 50485 </w:t>
      </w:r>
      <w:r w:rsidRPr="00BF3A97">
        <w:rPr>
          <w:rFonts w:ascii="Times New Roman" w:hint="eastAsia"/>
        </w:rPr>
        <w:t>微灌工程技术</w:t>
      </w:r>
      <w:r w:rsidR="00B61194" w:rsidRPr="002C74CA">
        <w:rPr>
          <w:rFonts w:ascii="Times New Roman" w:hint="eastAsia"/>
        </w:rPr>
        <w:t>标准</w:t>
      </w:r>
    </w:p>
    <w:p w:rsidR="002772C6" w:rsidRDefault="002772C6" w:rsidP="002772C6">
      <w:pPr>
        <w:pStyle w:val="afffffffffff9"/>
        <w:rPr>
          <w:rFonts w:ascii="Times New Roman"/>
        </w:rPr>
      </w:pPr>
      <w:r w:rsidRPr="00BF3A97">
        <w:rPr>
          <w:rFonts w:ascii="Times New Roman" w:hint="eastAsia"/>
        </w:rPr>
        <w:t xml:space="preserve">GB/T 50625 </w:t>
      </w:r>
      <w:r w:rsidRPr="00BF3A97">
        <w:rPr>
          <w:rFonts w:ascii="Times New Roman" w:hint="eastAsia"/>
        </w:rPr>
        <w:t>机井</w:t>
      </w:r>
      <w:r w:rsidR="002C74CA">
        <w:rPr>
          <w:rFonts w:ascii="Times New Roman" w:hint="eastAsia"/>
        </w:rPr>
        <w:t>工程</w:t>
      </w:r>
      <w:r w:rsidRPr="00BF3A97">
        <w:rPr>
          <w:rFonts w:ascii="Times New Roman" w:hint="eastAsia"/>
        </w:rPr>
        <w:t>技术</w:t>
      </w:r>
      <w:r w:rsidR="002C74CA">
        <w:rPr>
          <w:rFonts w:ascii="Times New Roman" w:hint="eastAsia"/>
        </w:rPr>
        <w:t>标准</w:t>
      </w:r>
    </w:p>
    <w:p w:rsidR="003A38C6" w:rsidRDefault="003A38C6" w:rsidP="003A38C6">
      <w:pPr>
        <w:pStyle w:val="afffffffffff9"/>
        <w:rPr>
          <w:rFonts w:ascii="Times New Roman"/>
        </w:rPr>
      </w:pPr>
      <w:r w:rsidRPr="00BF3A97">
        <w:rPr>
          <w:rFonts w:ascii="Times New Roman" w:hint="eastAsia"/>
        </w:rPr>
        <w:t>GB/T 5</w:t>
      </w:r>
      <w:r>
        <w:rPr>
          <w:rFonts w:ascii="Times New Roman" w:hint="eastAsia"/>
        </w:rPr>
        <w:t>1224</w:t>
      </w:r>
      <w:r w:rsidRPr="00BF3A97">
        <w:rPr>
          <w:rFonts w:ascii="Times New Roman" w:hint="eastAsia"/>
        </w:rPr>
        <w:t xml:space="preserve"> </w:t>
      </w:r>
      <w:r>
        <w:rPr>
          <w:rFonts w:ascii="Times New Roman" w:hint="eastAsia"/>
        </w:rPr>
        <w:t>乡村道路工程技术规范</w:t>
      </w:r>
    </w:p>
    <w:p w:rsidR="002772C6" w:rsidRPr="00BF3A97" w:rsidRDefault="002772C6" w:rsidP="002772C6">
      <w:pPr>
        <w:pStyle w:val="afffffffffff9"/>
        <w:rPr>
          <w:rFonts w:ascii="Times New Roman"/>
          <w:szCs w:val="21"/>
        </w:rPr>
      </w:pPr>
      <w:r w:rsidRPr="00BF3A97">
        <w:rPr>
          <w:rFonts w:ascii="Times New Roman"/>
          <w:szCs w:val="21"/>
        </w:rPr>
        <w:t xml:space="preserve">HJ 802 </w:t>
      </w:r>
      <w:r w:rsidRPr="00BF3A97">
        <w:rPr>
          <w:rFonts w:ascii="Times New Roman"/>
          <w:szCs w:val="21"/>
        </w:rPr>
        <w:t>土壤</w:t>
      </w:r>
      <w:r w:rsidR="002C74CA">
        <w:rPr>
          <w:rFonts w:ascii="Times New Roman" w:hint="eastAsia"/>
          <w:szCs w:val="21"/>
        </w:rPr>
        <w:t xml:space="preserve"> </w:t>
      </w:r>
      <w:r w:rsidRPr="00BF3A97">
        <w:rPr>
          <w:rFonts w:ascii="Times New Roman"/>
          <w:szCs w:val="21"/>
        </w:rPr>
        <w:t>电导率的测定</w:t>
      </w:r>
      <w:r w:rsidRPr="00BF3A97">
        <w:rPr>
          <w:rFonts w:ascii="Times New Roman"/>
          <w:szCs w:val="21"/>
        </w:rPr>
        <w:t xml:space="preserve"> </w:t>
      </w:r>
      <w:r w:rsidRPr="00BF3A97">
        <w:rPr>
          <w:rFonts w:ascii="Times New Roman"/>
          <w:szCs w:val="21"/>
        </w:rPr>
        <w:t>电极法</w:t>
      </w:r>
    </w:p>
    <w:p w:rsidR="002772C6" w:rsidRPr="00BF3A97" w:rsidRDefault="002772C6" w:rsidP="002772C6">
      <w:pPr>
        <w:pStyle w:val="afffffffffff9"/>
        <w:rPr>
          <w:rFonts w:ascii="Times New Roman"/>
          <w:szCs w:val="21"/>
        </w:rPr>
      </w:pPr>
      <w:r w:rsidRPr="00BF3A97">
        <w:rPr>
          <w:rFonts w:ascii="Times New Roman"/>
          <w:szCs w:val="21"/>
        </w:rPr>
        <w:t xml:space="preserve">NY/T 889 </w:t>
      </w:r>
      <w:r w:rsidRPr="00BF3A97">
        <w:rPr>
          <w:rFonts w:ascii="Times New Roman"/>
          <w:szCs w:val="21"/>
        </w:rPr>
        <w:t>土壤速效钾和缓效钾含量的测定</w:t>
      </w:r>
    </w:p>
    <w:p w:rsidR="002772C6" w:rsidRDefault="002772C6" w:rsidP="002772C6">
      <w:pPr>
        <w:pStyle w:val="afffffffffff9"/>
        <w:rPr>
          <w:rFonts w:ascii="Times New Roman"/>
        </w:rPr>
      </w:pPr>
      <w:r w:rsidRPr="00BF3A97">
        <w:rPr>
          <w:rFonts w:ascii="Times New Roman"/>
        </w:rPr>
        <w:t>NY/T 11</w:t>
      </w:r>
      <w:r w:rsidR="003A38C6">
        <w:rPr>
          <w:rFonts w:ascii="Times New Roman" w:hint="eastAsia"/>
        </w:rPr>
        <w:t xml:space="preserve">21.1 </w:t>
      </w:r>
      <w:r w:rsidR="003A38C6" w:rsidRPr="00BF3A97">
        <w:rPr>
          <w:rFonts w:ascii="Times New Roman" w:hint="eastAsia"/>
        </w:rPr>
        <w:t>土壤检测</w:t>
      </w:r>
      <w:r w:rsidR="003A38C6" w:rsidRPr="00BF3A97">
        <w:rPr>
          <w:rFonts w:ascii="Times New Roman" w:hint="eastAsia"/>
        </w:rPr>
        <w:t xml:space="preserve"> </w:t>
      </w:r>
      <w:r w:rsidR="003A38C6" w:rsidRPr="00BF3A97">
        <w:rPr>
          <w:rFonts w:ascii="Times New Roman" w:hint="eastAsia"/>
        </w:rPr>
        <w:t>第</w:t>
      </w:r>
      <w:r w:rsidR="003A38C6">
        <w:rPr>
          <w:rFonts w:ascii="Times New Roman" w:hint="eastAsia"/>
        </w:rPr>
        <w:t>1</w:t>
      </w:r>
      <w:r w:rsidR="003A38C6" w:rsidRPr="00BF3A97">
        <w:rPr>
          <w:rFonts w:ascii="Times New Roman" w:hint="eastAsia"/>
        </w:rPr>
        <w:t>部分：土壤</w:t>
      </w:r>
      <w:r w:rsidR="003A38C6">
        <w:rPr>
          <w:rFonts w:ascii="Times New Roman" w:hint="eastAsia"/>
        </w:rPr>
        <w:t>样品的采集、处理和贮存</w:t>
      </w:r>
    </w:p>
    <w:p w:rsidR="003A38C6" w:rsidRPr="003A38C6" w:rsidRDefault="003A38C6" w:rsidP="002772C6">
      <w:pPr>
        <w:pStyle w:val="afffffffffff9"/>
        <w:rPr>
          <w:rFonts w:ascii="Times New Roman"/>
        </w:rPr>
      </w:pPr>
      <w:r w:rsidRPr="00BF3A97">
        <w:rPr>
          <w:rFonts w:ascii="Times New Roman"/>
        </w:rPr>
        <w:t>NY/T 11</w:t>
      </w:r>
      <w:r>
        <w:rPr>
          <w:rFonts w:ascii="Times New Roman" w:hint="eastAsia"/>
        </w:rPr>
        <w:t xml:space="preserve">21.2 </w:t>
      </w:r>
      <w:r w:rsidRPr="00BF3A97">
        <w:rPr>
          <w:rFonts w:ascii="Times New Roman" w:hint="eastAsia"/>
        </w:rPr>
        <w:t>土壤检测</w:t>
      </w:r>
      <w:r w:rsidRPr="00BF3A97">
        <w:rPr>
          <w:rFonts w:ascii="Times New Roman" w:hint="eastAsia"/>
        </w:rPr>
        <w:t xml:space="preserve"> </w:t>
      </w:r>
      <w:r w:rsidRPr="00BF3A97">
        <w:rPr>
          <w:rFonts w:ascii="Times New Roman" w:hint="eastAsia"/>
        </w:rPr>
        <w:t>第</w:t>
      </w:r>
      <w:r>
        <w:rPr>
          <w:rFonts w:ascii="Times New Roman" w:hint="eastAsia"/>
        </w:rPr>
        <w:t>2</w:t>
      </w:r>
      <w:r w:rsidRPr="00BF3A97">
        <w:rPr>
          <w:rFonts w:ascii="Times New Roman" w:hint="eastAsia"/>
        </w:rPr>
        <w:t>部分：土壤</w:t>
      </w:r>
      <w:r>
        <w:rPr>
          <w:rFonts w:ascii="Times New Roman" w:hint="eastAsia"/>
        </w:rPr>
        <w:t>pH</w:t>
      </w:r>
      <w:r>
        <w:rPr>
          <w:rFonts w:ascii="Times New Roman" w:hint="eastAsia"/>
        </w:rPr>
        <w:t>的测定</w:t>
      </w:r>
    </w:p>
    <w:p w:rsidR="002772C6" w:rsidRPr="00BF3A97" w:rsidRDefault="002772C6" w:rsidP="002772C6">
      <w:pPr>
        <w:pStyle w:val="afffffffffff9"/>
        <w:rPr>
          <w:rFonts w:ascii="Times New Roman"/>
          <w:szCs w:val="21"/>
        </w:rPr>
      </w:pPr>
      <w:r w:rsidRPr="00BF3A97">
        <w:rPr>
          <w:rFonts w:ascii="Times New Roman"/>
        </w:rPr>
        <w:t xml:space="preserve">NY/T 1121.5 </w:t>
      </w:r>
      <w:r w:rsidRPr="00BF3A97">
        <w:rPr>
          <w:rFonts w:ascii="Times New Roman"/>
        </w:rPr>
        <w:t>土壤检测</w:t>
      </w:r>
      <w:r w:rsidRPr="00BF3A97">
        <w:rPr>
          <w:rFonts w:ascii="Times New Roman"/>
        </w:rPr>
        <w:t xml:space="preserve"> </w:t>
      </w:r>
      <w:r w:rsidRPr="00BF3A97">
        <w:rPr>
          <w:rFonts w:ascii="Times New Roman"/>
        </w:rPr>
        <w:t>第</w:t>
      </w:r>
      <w:r w:rsidRPr="00BF3A97">
        <w:rPr>
          <w:rFonts w:ascii="Times New Roman"/>
        </w:rPr>
        <w:t>5</w:t>
      </w:r>
      <w:r w:rsidRPr="00BF3A97">
        <w:rPr>
          <w:rFonts w:ascii="Times New Roman"/>
        </w:rPr>
        <w:t>部分：石灰性土壤阳离子交换量的测定</w:t>
      </w:r>
    </w:p>
    <w:p w:rsidR="002772C6" w:rsidRDefault="002772C6" w:rsidP="002772C6">
      <w:pPr>
        <w:pStyle w:val="afffffffffff9"/>
        <w:rPr>
          <w:rFonts w:ascii="Times New Roman"/>
        </w:rPr>
      </w:pPr>
      <w:r w:rsidRPr="00BF3A97">
        <w:rPr>
          <w:rFonts w:ascii="Times New Roman"/>
        </w:rPr>
        <w:t xml:space="preserve">NY/T 1121.7 </w:t>
      </w:r>
      <w:r w:rsidRPr="00BF3A97">
        <w:rPr>
          <w:rFonts w:ascii="Times New Roman"/>
        </w:rPr>
        <w:t>土壤检测</w:t>
      </w:r>
      <w:r w:rsidRPr="00BF3A97">
        <w:rPr>
          <w:rFonts w:ascii="Times New Roman"/>
        </w:rPr>
        <w:t xml:space="preserve"> </w:t>
      </w:r>
      <w:r w:rsidRPr="00BF3A97">
        <w:rPr>
          <w:rFonts w:ascii="Times New Roman"/>
        </w:rPr>
        <w:t>第</w:t>
      </w:r>
      <w:r w:rsidRPr="00BF3A97">
        <w:rPr>
          <w:rFonts w:ascii="Times New Roman"/>
        </w:rPr>
        <w:t>7</w:t>
      </w:r>
      <w:r w:rsidRPr="00BF3A97">
        <w:rPr>
          <w:rFonts w:ascii="Times New Roman"/>
        </w:rPr>
        <w:t>部分：土壤有效磷的测定</w:t>
      </w:r>
    </w:p>
    <w:p w:rsidR="00184DF7" w:rsidRDefault="00184DF7" w:rsidP="002772C6">
      <w:pPr>
        <w:pStyle w:val="afffffffffff9"/>
        <w:rPr>
          <w:rFonts w:ascii="Times New Roman"/>
        </w:rPr>
      </w:pPr>
      <w:r w:rsidRPr="00BF3A97">
        <w:rPr>
          <w:rFonts w:ascii="Times New Roman"/>
        </w:rPr>
        <w:lastRenderedPageBreak/>
        <w:t>NY/T 1121.</w:t>
      </w:r>
      <w:r>
        <w:rPr>
          <w:rFonts w:ascii="Times New Roman" w:hint="eastAsia"/>
        </w:rPr>
        <w:t>24</w:t>
      </w:r>
      <w:r w:rsidR="00C45F37">
        <w:rPr>
          <w:rFonts w:ascii="Times New Roman" w:hint="eastAsia"/>
        </w:rPr>
        <w:t xml:space="preserve"> </w:t>
      </w:r>
      <w:r w:rsidR="00C45F37" w:rsidRPr="00BF3A97">
        <w:rPr>
          <w:rFonts w:ascii="Times New Roman"/>
        </w:rPr>
        <w:t>土壤检测</w:t>
      </w:r>
      <w:r w:rsidR="00C45F37" w:rsidRPr="00BF3A97">
        <w:rPr>
          <w:rFonts w:ascii="Times New Roman"/>
        </w:rPr>
        <w:t xml:space="preserve"> </w:t>
      </w:r>
      <w:r w:rsidR="00C45F37" w:rsidRPr="00BF3A97">
        <w:rPr>
          <w:rFonts w:ascii="Times New Roman"/>
        </w:rPr>
        <w:t>第</w:t>
      </w:r>
      <w:r w:rsidR="00C45F37">
        <w:rPr>
          <w:rFonts w:ascii="Times New Roman" w:hint="eastAsia"/>
        </w:rPr>
        <w:t>24</w:t>
      </w:r>
      <w:r w:rsidR="00C45F37" w:rsidRPr="00BF3A97">
        <w:rPr>
          <w:rFonts w:ascii="Times New Roman"/>
        </w:rPr>
        <w:t>部分：</w:t>
      </w:r>
      <w:r w:rsidRPr="00BF3A97">
        <w:rPr>
          <w:rFonts w:ascii="Times New Roman"/>
        </w:rPr>
        <w:t>土壤</w:t>
      </w:r>
      <w:r>
        <w:rPr>
          <w:rFonts w:ascii="Times New Roman" w:hint="eastAsia"/>
        </w:rPr>
        <w:t>全氮的测定自动定氮仪法</w:t>
      </w:r>
    </w:p>
    <w:p w:rsidR="001A0E01" w:rsidRPr="001A0E01" w:rsidRDefault="001A0E01" w:rsidP="001A0E01">
      <w:pPr>
        <w:autoSpaceDE w:val="0"/>
        <w:autoSpaceDN w:val="0"/>
        <w:spacing w:line="240" w:lineRule="auto"/>
        <w:ind w:firstLineChars="200" w:firstLine="420"/>
        <w:jc w:val="left"/>
        <w:rPr>
          <w:rFonts w:ascii="宋体e眠副浡渀." w:eastAsia="宋体e眠副浡渀." w:hAnsi="Times New Roman" w:cs="宋体e眠副浡渀."/>
          <w:color w:val="000000"/>
          <w:kern w:val="0"/>
        </w:rPr>
      </w:pPr>
      <w:r w:rsidRPr="001A0E01">
        <w:rPr>
          <w:rFonts w:ascii="Times New Roman" w:hAnsi="Times New Roman"/>
          <w:color w:val="000000"/>
          <w:kern w:val="0"/>
        </w:rPr>
        <w:t xml:space="preserve">SL/T 4 </w:t>
      </w:r>
      <w:r w:rsidRPr="001A0E01">
        <w:rPr>
          <w:rFonts w:ascii="宋体e眠副浡渀." w:eastAsia="宋体e眠副浡渀." w:hAnsi="Times New Roman" w:cs="宋体e眠副浡渀." w:hint="eastAsia"/>
          <w:color w:val="000000"/>
          <w:kern w:val="0"/>
        </w:rPr>
        <w:t>农田排水工程技术规范</w:t>
      </w:r>
    </w:p>
    <w:p w:rsidR="00E9267C" w:rsidRPr="001A0E01" w:rsidRDefault="00E9267C" w:rsidP="001A0E01">
      <w:pPr>
        <w:autoSpaceDE w:val="0"/>
        <w:autoSpaceDN w:val="0"/>
        <w:spacing w:line="240" w:lineRule="auto"/>
        <w:ind w:firstLineChars="200" w:firstLine="420"/>
        <w:jc w:val="left"/>
        <w:rPr>
          <w:rFonts w:ascii="宋体e眠副浡渀." w:eastAsia="宋体e眠副浡渀." w:hAnsi="Times New Roman" w:cs="宋体e眠副浡渀."/>
          <w:color w:val="000000"/>
          <w:kern w:val="0"/>
        </w:rPr>
      </w:pPr>
      <w:r w:rsidRPr="00C45F37">
        <w:rPr>
          <w:rFonts w:ascii="Times New Roman" w:eastAsia="宋体e眠副浡渀." w:hAnsi="Times New Roman"/>
          <w:color w:val="000000"/>
          <w:kern w:val="0"/>
        </w:rPr>
        <w:t>SL 2</w:t>
      </w:r>
      <w:r w:rsidRPr="00C45F37">
        <w:rPr>
          <w:rFonts w:ascii="Times New Roman" w:eastAsia="宋体e眠副浡渀." w:hAnsi="Times New Roman" w:hint="eastAsia"/>
          <w:color w:val="000000"/>
          <w:kern w:val="0"/>
        </w:rPr>
        <w:t>7</w:t>
      </w:r>
      <w:r w:rsidR="00C45F37">
        <w:rPr>
          <w:rFonts w:ascii="Times New Roman" w:eastAsia="宋体e眠副浡渀." w:hAnsi="Times New Roman" w:hint="eastAsia"/>
          <w:color w:val="000000"/>
          <w:kern w:val="0"/>
        </w:rPr>
        <w:t xml:space="preserve"> </w:t>
      </w:r>
      <w:r w:rsidR="00C45F37">
        <w:rPr>
          <w:rFonts w:ascii="Times New Roman" w:eastAsia="宋体e眠副浡渀." w:hAnsi="Times New Roman" w:hint="eastAsia"/>
          <w:color w:val="000000"/>
          <w:kern w:val="0"/>
        </w:rPr>
        <w:t>水闸施工规范</w:t>
      </w:r>
    </w:p>
    <w:p w:rsidR="001A0E01" w:rsidRPr="001A0E01" w:rsidRDefault="001A0E01" w:rsidP="001A0E01">
      <w:pPr>
        <w:autoSpaceDE w:val="0"/>
        <w:autoSpaceDN w:val="0"/>
        <w:spacing w:line="240" w:lineRule="auto"/>
        <w:ind w:firstLineChars="200" w:firstLine="420"/>
        <w:jc w:val="left"/>
        <w:rPr>
          <w:rFonts w:ascii="宋体e眠副浡渀." w:eastAsia="宋体e眠副浡渀." w:hAnsi="Times New Roman" w:cs="宋体e眠副浡渀."/>
          <w:color w:val="000000"/>
          <w:kern w:val="0"/>
        </w:rPr>
      </w:pPr>
      <w:r w:rsidRPr="001A0E01">
        <w:rPr>
          <w:rFonts w:ascii="Times New Roman" w:eastAsia="宋体e眠副浡渀." w:hAnsi="Times New Roman"/>
          <w:color w:val="000000"/>
          <w:kern w:val="0"/>
        </w:rPr>
        <w:t xml:space="preserve">SL 274 </w:t>
      </w:r>
      <w:r w:rsidRPr="001A0E01">
        <w:rPr>
          <w:rFonts w:ascii="宋体e眠副浡渀." w:eastAsia="宋体e眠副浡渀." w:hAnsi="Times New Roman" w:cs="宋体e眠副浡渀." w:hint="eastAsia"/>
          <w:color w:val="000000"/>
          <w:kern w:val="0"/>
        </w:rPr>
        <w:t>碾压式土石坝设计规范</w:t>
      </w:r>
    </w:p>
    <w:p w:rsidR="001A0E01" w:rsidRPr="00BF3A97" w:rsidRDefault="001A0E01" w:rsidP="001A0E01">
      <w:pPr>
        <w:pStyle w:val="afffffffffff9"/>
        <w:rPr>
          <w:rFonts w:ascii="Times New Roman"/>
        </w:rPr>
      </w:pPr>
      <w:r w:rsidRPr="001A0E01">
        <w:rPr>
          <w:rFonts w:ascii="Times New Roman" w:eastAsia="宋体e眠副浡渀."/>
          <w:noProof w:val="0"/>
          <w:color w:val="000000"/>
          <w:szCs w:val="21"/>
        </w:rPr>
        <w:t xml:space="preserve">SL 319 </w:t>
      </w:r>
      <w:r w:rsidRPr="001A0E01">
        <w:rPr>
          <w:rFonts w:ascii="宋体e眠副浡渀." w:eastAsia="宋体e眠副浡渀." w:cs="宋体e眠副浡渀." w:hint="eastAsia"/>
          <w:noProof w:val="0"/>
          <w:color w:val="000000"/>
          <w:szCs w:val="21"/>
        </w:rPr>
        <w:t>混凝土重力坝设计规范</w:t>
      </w:r>
    </w:p>
    <w:p w:rsidR="00557E6B" w:rsidRDefault="00557E6B" w:rsidP="002772C6">
      <w:pPr>
        <w:pStyle w:val="affffb"/>
        <w:ind w:firstLine="420"/>
        <w:rPr>
          <w:rFonts w:ascii="Times New Roman"/>
        </w:rPr>
      </w:pPr>
      <w:r w:rsidRPr="00BF3A97">
        <w:rPr>
          <w:rFonts w:ascii="Times New Roman" w:hint="eastAsia"/>
        </w:rPr>
        <w:t>TD/T 101</w:t>
      </w:r>
      <w:r>
        <w:rPr>
          <w:rFonts w:ascii="Times New Roman" w:hint="eastAsia"/>
        </w:rPr>
        <w:t>3</w:t>
      </w:r>
      <w:r w:rsidRPr="00BF3A97">
        <w:rPr>
          <w:rFonts w:ascii="Times New Roman" w:hint="eastAsia"/>
        </w:rPr>
        <w:t xml:space="preserve"> </w:t>
      </w:r>
      <w:r w:rsidRPr="00BF3A97">
        <w:rPr>
          <w:rFonts w:ascii="Times New Roman" w:hint="eastAsia"/>
        </w:rPr>
        <w:t>土地整治项目</w:t>
      </w:r>
      <w:r>
        <w:rPr>
          <w:rFonts w:ascii="Times New Roman" w:hint="eastAsia"/>
        </w:rPr>
        <w:t>验收规程</w:t>
      </w:r>
    </w:p>
    <w:p w:rsidR="00557E6B" w:rsidRDefault="00557E6B" w:rsidP="002772C6">
      <w:pPr>
        <w:pStyle w:val="affffb"/>
        <w:ind w:firstLine="420"/>
        <w:rPr>
          <w:rFonts w:ascii="Times New Roman"/>
        </w:rPr>
      </w:pPr>
      <w:r w:rsidRPr="00BF3A97">
        <w:rPr>
          <w:rFonts w:ascii="Times New Roman" w:hint="eastAsia"/>
        </w:rPr>
        <w:t>TD/T 10</w:t>
      </w:r>
      <w:r>
        <w:rPr>
          <w:rFonts w:ascii="Times New Roman" w:hint="eastAsia"/>
        </w:rPr>
        <w:t>41</w:t>
      </w:r>
      <w:r w:rsidRPr="00BF3A97">
        <w:rPr>
          <w:rFonts w:ascii="Times New Roman" w:hint="eastAsia"/>
        </w:rPr>
        <w:t xml:space="preserve"> </w:t>
      </w:r>
      <w:r w:rsidRPr="00BF3A97">
        <w:rPr>
          <w:rFonts w:ascii="Times New Roman" w:hint="eastAsia"/>
        </w:rPr>
        <w:t>土地整治</w:t>
      </w:r>
      <w:r>
        <w:rPr>
          <w:rFonts w:ascii="Times New Roman" w:hint="eastAsia"/>
        </w:rPr>
        <w:t>工程质量检验与评定规程</w:t>
      </w:r>
    </w:p>
    <w:p w:rsidR="00B265BC" w:rsidRPr="00E030F9" w:rsidRDefault="00FD59EB" w:rsidP="00FD59EB">
      <w:pPr>
        <w:pStyle w:val="afff1"/>
        <w:spacing w:before="312" w:after="312"/>
      </w:pPr>
      <w:bookmarkStart w:id="55" w:name="_Toc97191425"/>
      <w:bookmarkStart w:id="56" w:name="_Toc172023338"/>
      <w:bookmarkStart w:id="57" w:name="_Toc172221826"/>
      <w:bookmarkStart w:id="58" w:name="_Toc174359583"/>
      <w:bookmarkStart w:id="59" w:name="_Toc224549480"/>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45CC8F2670E44B9E8FD18C93862947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2772C6" w:rsidP="00BA263B">
          <w:pPr>
            <w:pStyle w:val="affffb"/>
            <w:ind w:firstLine="420"/>
          </w:pPr>
          <w:r>
            <w:t>下列术语和定义适用于本文件。</w:t>
          </w:r>
        </w:p>
      </w:sdtContent>
    </w:sdt>
    <w:p w:rsidR="004B3E93" w:rsidRDefault="002772C6" w:rsidP="002772C6">
      <w:pPr>
        <w:pStyle w:val="afffffffffff3"/>
        <w:ind w:left="420" w:hangingChars="200" w:hanging="420"/>
        <w:rPr>
          <w:rFonts w:ascii="黑体" w:eastAsia="黑体" w:hAnsi="黑体"/>
        </w:rPr>
      </w:pPr>
      <w:r w:rsidRPr="002772C6">
        <w:rPr>
          <w:rFonts w:ascii="黑体" w:eastAsia="黑体" w:hAnsi="黑体"/>
        </w:rPr>
        <w:br/>
      </w:r>
      <w:proofErr w:type="gramStart"/>
      <w:r>
        <w:rPr>
          <w:rFonts w:ascii="黑体" w:eastAsia="黑体" w:hAnsi="黑体" w:hint="eastAsia"/>
        </w:rPr>
        <w:t>砒</w:t>
      </w:r>
      <w:proofErr w:type="gramEnd"/>
      <w:r>
        <w:rPr>
          <w:rFonts w:ascii="黑体" w:eastAsia="黑体" w:hAnsi="黑体" w:hint="eastAsia"/>
        </w:rPr>
        <w:t xml:space="preserve">砂岩 </w:t>
      </w:r>
      <w:r w:rsidR="00B61194">
        <w:rPr>
          <w:rFonts w:ascii="黑体" w:eastAsia="黑体" w:hAnsi="黑体" w:hint="eastAsia"/>
        </w:rPr>
        <w:t xml:space="preserve"> </w:t>
      </w:r>
      <w:r>
        <w:rPr>
          <w:rFonts w:ascii="黑体" w:eastAsia="黑体" w:hAnsi="黑体" w:hint="eastAsia"/>
        </w:rPr>
        <w:t>soft rock</w:t>
      </w:r>
    </w:p>
    <w:p w:rsidR="002772C6" w:rsidRPr="002772C6" w:rsidRDefault="002772C6" w:rsidP="002772C6">
      <w:pPr>
        <w:pStyle w:val="affffb"/>
        <w:ind w:firstLine="420"/>
      </w:pPr>
      <w:r w:rsidRPr="002772C6">
        <w:rPr>
          <w:rFonts w:hint="eastAsia"/>
        </w:rPr>
        <w:t>古生代二叠纪（约2.5亿年前）和中生代三叠纪、侏罗纪和白垩纪</w:t>
      </w:r>
      <w:r w:rsidR="00171E7B">
        <w:rPr>
          <w:rFonts w:hint="eastAsia"/>
        </w:rPr>
        <w:t>时期形成的</w:t>
      </w:r>
      <w:r w:rsidR="00A70406">
        <w:rPr>
          <w:rFonts w:hint="eastAsia"/>
        </w:rPr>
        <w:t>由</w:t>
      </w:r>
      <w:r w:rsidRPr="002772C6">
        <w:rPr>
          <w:rFonts w:hint="eastAsia"/>
        </w:rPr>
        <w:t>厚层砂岩、砂页岩和泥质砂岩组成的岩石互层</w:t>
      </w:r>
      <w:r w:rsidR="00A70406">
        <w:rPr>
          <w:rFonts w:hint="eastAsia"/>
        </w:rPr>
        <w:t>，是一种泥质胶结的松散裸露沉积岩</w:t>
      </w:r>
      <w:r w:rsidRPr="002772C6">
        <w:rPr>
          <w:rFonts w:hint="eastAsia"/>
        </w:rPr>
        <w:t>。</w:t>
      </w:r>
    </w:p>
    <w:p w:rsidR="001D212F" w:rsidRDefault="002772C6" w:rsidP="002772C6">
      <w:pPr>
        <w:pStyle w:val="afffffffffff3"/>
        <w:ind w:left="420" w:hangingChars="200" w:hanging="420"/>
        <w:rPr>
          <w:rFonts w:ascii="黑体" w:eastAsia="黑体" w:hAnsi="黑体"/>
        </w:rPr>
      </w:pPr>
      <w:r w:rsidRPr="002772C6">
        <w:rPr>
          <w:rFonts w:ascii="黑体" w:eastAsia="黑体" w:hAnsi="黑体"/>
        </w:rPr>
        <w:br/>
      </w:r>
      <w:r>
        <w:rPr>
          <w:rFonts w:ascii="黑体" w:eastAsia="黑体" w:hAnsi="黑体" w:hint="eastAsia"/>
        </w:rPr>
        <w:t xml:space="preserve">土体物理重构 </w:t>
      </w:r>
      <w:r w:rsidR="00B61194">
        <w:rPr>
          <w:rFonts w:ascii="黑体" w:eastAsia="黑体" w:hAnsi="黑体" w:hint="eastAsia"/>
        </w:rPr>
        <w:t xml:space="preserve"> </w:t>
      </w:r>
      <w:r>
        <w:rPr>
          <w:rFonts w:ascii="黑体" w:eastAsia="黑体" w:hAnsi="黑体" w:hint="eastAsia"/>
        </w:rPr>
        <w:t>soil mass physical reconstruction</w:t>
      </w:r>
    </w:p>
    <w:p w:rsidR="002772C6" w:rsidRPr="002772C6" w:rsidRDefault="002772C6" w:rsidP="002772C6">
      <w:pPr>
        <w:pStyle w:val="affffb"/>
        <w:ind w:firstLine="420"/>
      </w:pPr>
      <w:r w:rsidRPr="00BF3A97">
        <w:rPr>
          <w:rFonts w:ascii="Times New Roman"/>
          <w:szCs w:val="21"/>
        </w:rPr>
        <w:lastRenderedPageBreak/>
        <w:t>通过客土、复配等</w:t>
      </w:r>
      <w:r w:rsidR="005070B0">
        <w:rPr>
          <w:rFonts w:ascii="Times New Roman" w:hint="eastAsia"/>
          <w:szCs w:val="21"/>
        </w:rPr>
        <w:t>物理措施</w:t>
      </w:r>
      <w:r w:rsidRPr="00BF3A97">
        <w:rPr>
          <w:rFonts w:ascii="Times New Roman"/>
          <w:szCs w:val="21"/>
        </w:rPr>
        <w:t>，</w:t>
      </w:r>
      <w:r w:rsidRPr="00BF3A97">
        <w:rPr>
          <w:rFonts w:ascii="Times New Roman" w:hint="eastAsia"/>
          <w:szCs w:val="21"/>
        </w:rPr>
        <w:t>调配土壤机械组成、确定复配土层厚度、优化土体剖面构型</w:t>
      </w:r>
      <w:r w:rsidRPr="00BF3A97">
        <w:rPr>
          <w:rFonts w:ascii="Times New Roman"/>
          <w:szCs w:val="21"/>
        </w:rPr>
        <w:t>，</w:t>
      </w:r>
      <w:r w:rsidRPr="00BF3A97">
        <w:rPr>
          <w:rFonts w:ascii="Times New Roman" w:hint="eastAsia"/>
          <w:szCs w:val="21"/>
        </w:rPr>
        <w:t>改良</w:t>
      </w:r>
      <w:r w:rsidRPr="00BF3A97">
        <w:rPr>
          <w:rFonts w:ascii="Times New Roman"/>
          <w:szCs w:val="21"/>
        </w:rPr>
        <w:t>土体物理</w:t>
      </w:r>
      <w:r w:rsidR="005C7BCC">
        <w:rPr>
          <w:rFonts w:ascii="Times New Roman" w:hint="eastAsia"/>
          <w:szCs w:val="21"/>
        </w:rPr>
        <w:t>结构</w:t>
      </w:r>
      <w:r w:rsidR="005070B0">
        <w:rPr>
          <w:rFonts w:ascii="Times New Roman" w:hint="eastAsia"/>
          <w:szCs w:val="21"/>
        </w:rPr>
        <w:t>的过程</w:t>
      </w:r>
      <w:r w:rsidRPr="00BF3A97">
        <w:rPr>
          <w:rFonts w:ascii="Times New Roman"/>
          <w:szCs w:val="21"/>
        </w:rPr>
        <w:t>。</w:t>
      </w:r>
    </w:p>
    <w:p w:rsidR="00CD561D" w:rsidRPr="002772C6" w:rsidRDefault="002772C6" w:rsidP="002772C6">
      <w:pPr>
        <w:pStyle w:val="afffffffffff3"/>
        <w:ind w:left="420" w:hangingChars="200" w:hanging="420"/>
        <w:rPr>
          <w:rFonts w:ascii="黑体" w:eastAsia="黑体" w:hAnsi="黑体"/>
        </w:rPr>
      </w:pPr>
      <w:r w:rsidRPr="002772C6">
        <w:rPr>
          <w:rFonts w:ascii="黑体" w:eastAsia="黑体" w:hAnsi="黑体"/>
        </w:rPr>
        <w:br/>
      </w:r>
      <w:r>
        <w:rPr>
          <w:rFonts w:ascii="黑体" w:eastAsia="黑体" w:hAnsi="黑体" w:hint="eastAsia"/>
        </w:rPr>
        <w:t xml:space="preserve">土体化学重构 </w:t>
      </w:r>
      <w:r w:rsidR="00B61194">
        <w:rPr>
          <w:rFonts w:ascii="黑体" w:eastAsia="黑体" w:hAnsi="黑体" w:hint="eastAsia"/>
        </w:rPr>
        <w:t xml:space="preserve"> </w:t>
      </w:r>
      <w:r>
        <w:rPr>
          <w:rFonts w:ascii="黑体" w:eastAsia="黑体" w:hAnsi="黑体" w:hint="eastAsia"/>
        </w:rPr>
        <w:t>soil mass chemical reconstruction</w:t>
      </w:r>
    </w:p>
    <w:p w:rsidR="00CD561D" w:rsidRDefault="002772C6" w:rsidP="00CD561D">
      <w:pPr>
        <w:pStyle w:val="affffb"/>
        <w:ind w:firstLine="420"/>
      </w:pPr>
      <w:r w:rsidRPr="002772C6">
        <w:rPr>
          <w:rFonts w:hint="eastAsia"/>
        </w:rPr>
        <w:t>通过</w:t>
      </w:r>
      <w:r w:rsidR="005070B0">
        <w:rPr>
          <w:rFonts w:hint="eastAsia"/>
        </w:rPr>
        <w:t>施用改良剂</w:t>
      </w:r>
      <w:r w:rsidRPr="002772C6">
        <w:rPr>
          <w:rFonts w:hint="eastAsia"/>
        </w:rPr>
        <w:t>等措施，有效</w:t>
      </w:r>
      <w:r w:rsidR="005070B0">
        <w:rPr>
          <w:rFonts w:hint="eastAsia"/>
        </w:rPr>
        <w:t>调节土体</w:t>
      </w:r>
      <w:r w:rsidR="00B61194">
        <w:rPr>
          <w:rFonts w:hint="eastAsia"/>
        </w:rPr>
        <w:t>pH</w:t>
      </w:r>
      <w:r w:rsidR="003E3DE2">
        <w:rPr>
          <w:rFonts w:hint="eastAsia"/>
        </w:rPr>
        <w:t>值</w:t>
      </w:r>
      <w:r w:rsidR="005070B0">
        <w:rPr>
          <w:rFonts w:hint="eastAsia"/>
        </w:rPr>
        <w:t>、阳离子交换量等指标含量，使土体中各化学组分含量</w:t>
      </w:r>
      <w:r w:rsidRPr="002772C6">
        <w:rPr>
          <w:rFonts w:hint="eastAsia"/>
        </w:rPr>
        <w:t>处于</w:t>
      </w:r>
      <w:r w:rsidR="005070B0">
        <w:rPr>
          <w:rFonts w:hint="eastAsia"/>
        </w:rPr>
        <w:t>人类、动植物和微生物</w:t>
      </w:r>
      <w:r w:rsidRPr="002772C6">
        <w:rPr>
          <w:rFonts w:hint="eastAsia"/>
        </w:rPr>
        <w:t>正常</w:t>
      </w:r>
      <w:r w:rsidR="005070B0">
        <w:rPr>
          <w:rFonts w:hint="eastAsia"/>
        </w:rPr>
        <w:t>生命活动</w:t>
      </w:r>
      <w:r w:rsidRPr="002772C6">
        <w:rPr>
          <w:rFonts w:hint="eastAsia"/>
        </w:rPr>
        <w:t>的安全值范围内</w:t>
      </w:r>
      <w:r w:rsidR="005070B0">
        <w:rPr>
          <w:rFonts w:hint="eastAsia"/>
        </w:rPr>
        <w:t>的过程</w:t>
      </w:r>
      <w:r w:rsidRPr="002772C6">
        <w:rPr>
          <w:rFonts w:hint="eastAsia"/>
        </w:rPr>
        <w:t>。</w:t>
      </w:r>
    </w:p>
    <w:p w:rsidR="002772C6" w:rsidRDefault="002772C6" w:rsidP="002772C6">
      <w:pPr>
        <w:pStyle w:val="afffffffffff3"/>
        <w:ind w:left="420" w:hangingChars="200" w:hanging="420"/>
        <w:rPr>
          <w:rFonts w:ascii="黑体" w:eastAsia="黑体" w:hAnsi="黑体"/>
        </w:rPr>
      </w:pPr>
      <w:r w:rsidRPr="002772C6">
        <w:rPr>
          <w:rFonts w:ascii="黑体" w:eastAsia="黑体" w:hAnsi="黑体"/>
        </w:rPr>
        <w:br/>
      </w:r>
      <w:r w:rsidR="00932D44">
        <w:rPr>
          <w:rFonts w:ascii="黑体" w:eastAsia="黑体" w:hAnsi="黑体" w:hint="eastAsia"/>
        </w:rPr>
        <w:t>土体</w:t>
      </w:r>
      <w:r>
        <w:rPr>
          <w:rFonts w:ascii="黑体" w:eastAsia="黑体" w:hAnsi="黑体" w:hint="eastAsia"/>
        </w:rPr>
        <w:t xml:space="preserve">营养重构 </w:t>
      </w:r>
      <w:r w:rsidR="00B61194">
        <w:rPr>
          <w:rFonts w:ascii="黑体" w:eastAsia="黑体" w:hAnsi="黑体" w:hint="eastAsia"/>
        </w:rPr>
        <w:t xml:space="preserve"> </w:t>
      </w:r>
      <w:r w:rsidR="00E3504A">
        <w:rPr>
          <w:rFonts w:ascii="黑体" w:eastAsia="黑体" w:hAnsi="黑体" w:hint="eastAsia"/>
        </w:rPr>
        <w:t>soil mass</w:t>
      </w:r>
      <w:r>
        <w:rPr>
          <w:rFonts w:ascii="黑体" w:eastAsia="黑体" w:hAnsi="黑体" w:hint="eastAsia"/>
        </w:rPr>
        <w:t xml:space="preserve"> nutrition reconstruction</w:t>
      </w:r>
    </w:p>
    <w:p w:rsidR="002772C6" w:rsidRDefault="002772C6" w:rsidP="002772C6">
      <w:pPr>
        <w:pStyle w:val="affffb"/>
        <w:ind w:firstLine="420"/>
        <w:rPr>
          <w:rFonts w:ascii="Times New Roman"/>
        </w:rPr>
      </w:pPr>
      <w:r w:rsidRPr="009930C1">
        <w:rPr>
          <w:rFonts w:ascii="Times New Roman" w:hint="eastAsia"/>
        </w:rPr>
        <w:t>通过土体基础养分培育</w:t>
      </w:r>
      <w:r w:rsidR="005070B0">
        <w:rPr>
          <w:rFonts w:ascii="Times New Roman" w:hint="eastAsia"/>
        </w:rPr>
        <w:t>与</w:t>
      </w:r>
      <w:r w:rsidRPr="009930C1">
        <w:rPr>
          <w:rFonts w:ascii="Times New Roman" w:hint="eastAsia"/>
        </w:rPr>
        <w:t>调节，形成</w:t>
      </w:r>
      <w:r w:rsidR="005070B0">
        <w:rPr>
          <w:rFonts w:ascii="Times New Roman" w:hint="eastAsia"/>
        </w:rPr>
        <w:t>有利于</w:t>
      </w:r>
      <w:r w:rsidRPr="009930C1">
        <w:rPr>
          <w:rFonts w:ascii="Times New Roman" w:hint="eastAsia"/>
        </w:rPr>
        <w:t>复配土中植物、动物和微生物良好生长</w:t>
      </w:r>
      <w:r w:rsidR="00DF3918">
        <w:rPr>
          <w:rFonts w:ascii="Times New Roman" w:hint="eastAsia"/>
        </w:rPr>
        <w:t>的</w:t>
      </w:r>
      <w:r w:rsidRPr="009930C1">
        <w:rPr>
          <w:rFonts w:ascii="Times New Roman" w:hint="eastAsia"/>
        </w:rPr>
        <w:t>营养环境。</w:t>
      </w:r>
    </w:p>
    <w:p w:rsidR="002772C6" w:rsidRDefault="002772C6" w:rsidP="002772C6">
      <w:pPr>
        <w:pStyle w:val="afffffffffff3"/>
        <w:ind w:left="420" w:hangingChars="200" w:hanging="420"/>
        <w:rPr>
          <w:rFonts w:ascii="黑体" w:eastAsia="黑体" w:hAnsi="黑体"/>
        </w:rPr>
      </w:pPr>
      <w:r w:rsidRPr="002772C6">
        <w:rPr>
          <w:rFonts w:ascii="黑体" w:eastAsia="黑体" w:hAnsi="黑体"/>
        </w:rPr>
        <w:br/>
      </w:r>
      <w:r>
        <w:rPr>
          <w:rFonts w:ascii="黑体" w:eastAsia="黑体" w:hAnsi="黑体" w:hint="eastAsia"/>
        </w:rPr>
        <w:t xml:space="preserve">耕作层 </w:t>
      </w:r>
      <w:r w:rsidR="00B61194">
        <w:rPr>
          <w:rFonts w:ascii="黑体" w:eastAsia="黑体" w:hAnsi="黑体" w:hint="eastAsia"/>
        </w:rPr>
        <w:t xml:space="preserve"> </w:t>
      </w:r>
      <w:r w:rsidR="0007078F">
        <w:rPr>
          <w:rFonts w:ascii="黑体" w:eastAsia="黑体" w:hAnsi="黑体" w:hint="eastAsia"/>
        </w:rPr>
        <w:t>plow layer</w:t>
      </w:r>
    </w:p>
    <w:p w:rsidR="0007078F" w:rsidRDefault="0007078F" w:rsidP="002772C6">
      <w:pPr>
        <w:pStyle w:val="affffb"/>
        <w:ind w:firstLine="420"/>
      </w:pPr>
      <w:r>
        <w:rPr>
          <w:rFonts w:hint="eastAsia"/>
        </w:rPr>
        <w:t>经</w:t>
      </w:r>
      <w:r w:rsidR="002772C6" w:rsidRPr="002772C6">
        <w:rPr>
          <w:rFonts w:hint="eastAsia"/>
        </w:rPr>
        <w:t>耕种熟化满足作物根系主要活动的表土层</w:t>
      </w:r>
      <w:r>
        <w:rPr>
          <w:rFonts w:hint="eastAsia"/>
        </w:rPr>
        <w:t>。</w:t>
      </w:r>
    </w:p>
    <w:p w:rsidR="002772C6" w:rsidRDefault="0007078F" w:rsidP="002772C6">
      <w:pPr>
        <w:pStyle w:val="affffb"/>
        <w:ind w:firstLine="420"/>
      </w:pPr>
      <w:r>
        <w:rPr>
          <w:rFonts w:hint="eastAsia"/>
        </w:rPr>
        <w:t>注：</w:t>
      </w:r>
      <w:r w:rsidR="002772C6" w:rsidRPr="002772C6">
        <w:rPr>
          <w:rFonts w:hint="eastAsia"/>
        </w:rPr>
        <w:t>本</w:t>
      </w:r>
      <w:r>
        <w:rPr>
          <w:rFonts w:hint="eastAsia"/>
        </w:rPr>
        <w:t>文件</w:t>
      </w:r>
      <w:r w:rsidR="002772C6" w:rsidRPr="002772C6">
        <w:rPr>
          <w:rFonts w:hint="eastAsia"/>
        </w:rPr>
        <w:t>中</w:t>
      </w:r>
      <w:r w:rsidR="002772C6" w:rsidRPr="00894FC8">
        <w:rPr>
          <w:rFonts w:ascii="Times New Roman"/>
        </w:rPr>
        <w:t>将</w:t>
      </w:r>
      <w:r w:rsidR="002772C6" w:rsidRPr="00894FC8">
        <w:rPr>
          <w:rFonts w:ascii="Times New Roman"/>
        </w:rPr>
        <w:t>0cm</w:t>
      </w:r>
      <w:r w:rsidR="00F36A14" w:rsidRPr="00894FC8">
        <w:rPr>
          <w:rFonts w:ascii="Times New Roman"/>
        </w:rPr>
        <w:t>～</w:t>
      </w:r>
      <w:r w:rsidR="002772C6" w:rsidRPr="00894FC8">
        <w:rPr>
          <w:rFonts w:ascii="Times New Roman"/>
        </w:rPr>
        <w:t>30cm</w:t>
      </w:r>
      <w:r w:rsidR="002772C6" w:rsidRPr="002772C6">
        <w:rPr>
          <w:rFonts w:hint="eastAsia"/>
        </w:rPr>
        <w:t>复配土层视为耕作层。</w:t>
      </w:r>
    </w:p>
    <w:p w:rsidR="0007078F" w:rsidRDefault="0007078F" w:rsidP="0007078F">
      <w:pPr>
        <w:pStyle w:val="affffb"/>
        <w:ind w:firstLine="420"/>
        <w:rPr>
          <w:rFonts w:ascii="Times New Roman"/>
        </w:rPr>
      </w:pPr>
      <w:r w:rsidRPr="00AA0EFD">
        <w:rPr>
          <w:rFonts w:ascii="Times New Roman"/>
        </w:rPr>
        <w:t>[TD/</w:t>
      </w:r>
      <w:r>
        <w:rPr>
          <w:rFonts w:ascii="Times New Roman" w:hint="eastAsia"/>
        </w:rPr>
        <w:t xml:space="preserve">T </w:t>
      </w:r>
      <w:r w:rsidRPr="00AA0EFD">
        <w:rPr>
          <w:rFonts w:ascii="Times New Roman"/>
        </w:rPr>
        <w:t>1048-2016</w:t>
      </w:r>
      <w:r>
        <w:rPr>
          <w:rFonts w:ascii="Times New Roman" w:hint="eastAsia"/>
        </w:rPr>
        <w:t>，定义</w:t>
      </w:r>
      <w:r w:rsidRPr="00AA0EFD">
        <w:rPr>
          <w:rFonts w:ascii="Times New Roman"/>
        </w:rPr>
        <w:t>3.2</w:t>
      </w:r>
      <w:r>
        <w:rPr>
          <w:rFonts w:ascii="Times New Roman" w:hint="eastAsia"/>
        </w:rPr>
        <w:t>，有修改</w:t>
      </w:r>
      <w:r w:rsidRPr="00AA0EFD">
        <w:rPr>
          <w:rFonts w:ascii="Times New Roman"/>
        </w:rPr>
        <w:t>]</w:t>
      </w:r>
    </w:p>
    <w:p w:rsidR="00B61194" w:rsidRPr="00675F3B" w:rsidRDefault="00B61194" w:rsidP="00B61194">
      <w:pPr>
        <w:pStyle w:val="afff1"/>
        <w:spacing w:before="312" w:after="312"/>
      </w:pPr>
      <w:bookmarkStart w:id="61" w:name="_Toc172221827"/>
      <w:bookmarkStart w:id="62" w:name="_Toc174359584"/>
      <w:bookmarkStart w:id="63" w:name="_Toc224549481"/>
      <w:r w:rsidRPr="00675F3B">
        <w:rPr>
          <w:rFonts w:hint="eastAsia"/>
        </w:rPr>
        <w:t>建设条件</w:t>
      </w:r>
      <w:bookmarkEnd w:id="61"/>
      <w:bookmarkEnd w:id="62"/>
      <w:bookmarkEnd w:id="63"/>
    </w:p>
    <w:p w:rsidR="00046583" w:rsidRDefault="005C7BCC" w:rsidP="00046583">
      <w:pPr>
        <w:pStyle w:val="afff2"/>
        <w:spacing w:before="156" w:after="156"/>
      </w:pPr>
      <w:bookmarkStart w:id="64" w:name="_Toc224549482"/>
      <w:r>
        <w:rPr>
          <w:rFonts w:hint="eastAsia"/>
        </w:rPr>
        <w:lastRenderedPageBreak/>
        <w:t>建设原则</w:t>
      </w:r>
      <w:bookmarkEnd w:id="64"/>
    </w:p>
    <w:p w:rsidR="00046583" w:rsidRPr="007060B3" w:rsidRDefault="00046583" w:rsidP="007060B3">
      <w:pPr>
        <w:pStyle w:val="afff3"/>
        <w:spacing w:beforeLines="0" w:before="0" w:afterLines="0" w:after="0"/>
        <w:ind w:left="0"/>
        <w:rPr>
          <w:rFonts w:ascii="宋体" w:eastAsia="宋体" w:hAnsi="宋体"/>
        </w:rPr>
      </w:pPr>
      <w:r w:rsidRPr="007060B3">
        <w:rPr>
          <w:rFonts w:ascii="宋体" w:eastAsia="宋体" w:hAnsi="宋体" w:hint="eastAsia"/>
        </w:rPr>
        <w:t>坚持生态保护，从</w:t>
      </w:r>
      <w:proofErr w:type="gramStart"/>
      <w:r w:rsidRPr="007060B3">
        <w:rPr>
          <w:rFonts w:ascii="宋体" w:eastAsia="宋体" w:hAnsi="宋体" w:hint="eastAsia"/>
        </w:rPr>
        <w:t>砒</w:t>
      </w:r>
      <w:proofErr w:type="gramEnd"/>
      <w:r w:rsidRPr="007060B3">
        <w:rPr>
          <w:rFonts w:ascii="宋体" w:eastAsia="宋体" w:hAnsi="宋体" w:hint="eastAsia"/>
        </w:rPr>
        <w:t>砂岩自然分布和生态建设要求出发，科学合理使用</w:t>
      </w:r>
      <w:proofErr w:type="gramStart"/>
      <w:r w:rsidRPr="007060B3">
        <w:rPr>
          <w:rFonts w:ascii="宋体" w:eastAsia="宋体" w:hAnsi="宋体" w:hint="eastAsia"/>
        </w:rPr>
        <w:t>砒</w:t>
      </w:r>
      <w:proofErr w:type="gramEnd"/>
      <w:r w:rsidRPr="007060B3">
        <w:rPr>
          <w:rFonts w:ascii="宋体" w:eastAsia="宋体" w:hAnsi="宋体" w:hint="eastAsia"/>
        </w:rPr>
        <w:t>砂岩。</w:t>
      </w:r>
    </w:p>
    <w:p w:rsidR="00046583" w:rsidRPr="007060B3" w:rsidRDefault="00046583" w:rsidP="007060B3">
      <w:pPr>
        <w:pStyle w:val="afff3"/>
        <w:spacing w:beforeLines="0" w:before="0" w:afterLines="0" w:after="0"/>
        <w:ind w:left="0"/>
        <w:rPr>
          <w:rFonts w:ascii="宋体" w:eastAsia="宋体" w:hAnsi="宋体"/>
        </w:rPr>
      </w:pPr>
      <w:r w:rsidRPr="007060B3">
        <w:rPr>
          <w:rFonts w:ascii="宋体" w:eastAsia="宋体" w:hAnsi="宋体" w:hint="eastAsia"/>
        </w:rPr>
        <w:t>坚持以水定地，从区域水资源承载力出发，合理控制</w:t>
      </w:r>
      <w:proofErr w:type="gramStart"/>
      <w:r w:rsidRPr="007060B3">
        <w:rPr>
          <w:rFonts w:ascii="宋体" w:eastAsia="宋体" w:hAnsi="宋体" w:hint="eastAsia"/>
        </w:rPr>
        <w:t>砒</w:t>
      </w:r>
      <w:proofErr w:type="gramEnd"/>
      <w:r w:rsidRPr="007060B3">
        <w:rPr>
          <w:rFonts w:ascii="宋体" w:eastAsia="宋体" w:hAnsi="宋体" w:hint="eastAsia"/>
        </w:rPr>
        <w:t>砂岩与沙复配成土造田工程规模，建设区域应相对集中。</w:t>
      </w:r>
    </w:p>
    <w:p w:rsidR="00046583" w:rsidRDefault="00046583" w:rsidP="00046583">
      <w:pPr>
        <w:pStyle w:val="afff2"/>
        <w:spacing w:before="156" w:after="156"/>
      </w:pPr>
      <w:bookmarkStart w:id="65" w:name="_Toc172221829"/>
      <w:bookmarkStart w:id="66" w:name="_Toc174359586"/>
      <w:bookmarkStart w:id="67" w:name="_Toc224549483"/>
      <w:r>
        <w:rPr>
          <w:rFonts w:hint="eastAsia"/>
        </w:rPr>
        <w:t>优先建设区域</w:t>
      </w:r>
      <w:bookmarkEnd w:id="65"/>
      <w:bookmarkEnd w:id="66"/>
      <w:bookmarkEnd w:id="67"/>
    </w:p>
    <w:p w:rsidR="00046583" w:rsidRPr="007060B3" w:rsidRDefault="00046583" w:rsidP="007060B3">
      <w:pPr>
        <w:pStyle w:val="afff3"/>
        <w:spacing w:beforeLines="0" w:before="0" w:afterLines="0" w:after="0"/>
        <w:ind w:left="0"/>
        <w:rPr>
          <w:rFonts w:ascii="宋体" w:eastAsia="宋体" w:hAnsi="宋体"/>
        </w:rPr>
      </w:pPr>
      <w:r w:rsidRPr="007060B3">
        <w:rPr>
          <w:rFonts w:ascii="宋体" w:eastAsia="宋体" w:hAnsi="宋体" w:hint="eastAsia"/>
        </w:rPr>
        <w:t>耕地后备资源，以及国土空间规划、国土空间生态修复规划等土地整治区域。</w:t>
      </w:r>
    </w:p>
    <w:p w:rsidR="00046583" w:rsidRDefault="003B5871" w:rsidP="007060B3">
      <w:pPr>
        <w:pStyle w:val="afff3"/>
        <w:spacing w:beforeLines="0" w:before="0" w:afterLines="0" w:after="0"/>
        <w:ind w:left="0"/>
        <w:rPr>
          <w:rFonts w:ascii="宋体" w:eastAsia="宋体" w:hAnsi="宋体"/>
        </w:rPr>
      </w:pPr>
      <w:r>
        <w:rPr>
          <w:rFonts w:ascii="宋体" w:eastAsia="宋体" w:hAnsi="宋体" w:hint="eastAsia"/>
        </w:rPr>
        <w:t>存在</w:t>
      </w:r>
      <w:proofErr w:type="gramStart"/>
      <w:r w:rsidR="00B25653" w:rsidRPr="007060B3">
        <w:rPr>
          <w:rFonts w:ascii="宋体" w:eastAsia="宋体" w:hAnsi="宋体" w:hint="eastAsia"/>
        </w:rPr>
        <w:t>砒</w:t>
      </w:r>
      <w:proofErr w:type="gramEnd"/>
      <w:r w:rsidR="00B25653" w:rsidRPr="007060B3">
        <w:rPr>
          <w:rFonts w:ascii="宋体" w:eastAsia="宋体" w:hAnsi="宋体" w:hint="eastAsia"/>
        </w:rPr>
        <w:t>砂岩</w:t>
      </w:r>
      <w:r>
        <w:rPr>
          <w:rFonts w:ascii="宋体" w:eastAsia="宋体" w:hAnsi="宋体" w:hint="eastAsia"/>
        </w:rPr>
        <w:t>料场，且为</w:t>
      </w:r>
      <w:r w:rsidRPr="0044734F">
        <w:rPr>
          <w:rFonts w:ascii="Times New Roman" w:eastAsia="宋体"/>
          <w:noProof/>
        </w:rPr>
        <w:t>氧化型的泥质砒砂岩，机械组成符合</w:t>
      </w:r>
      <w:r>
        <w:rPr>
          <w:rFonts w:ascii="Times New Roman" w:eastAsia="宋体" w:hint="eastAsia"/>
          <w:noProof/>
        </w:rPr>
        <w:t>表</w:t>
      </w:r>
      <w:r>
        <w:rPr>
          <w:rFonts w:ascii="Times New Roman" w:eastAsia="宋体" w:hint="eastAsia"/>
          <w:noProof/>
        </w:rPr>
        <w:t>1</w:t>
      </w:r>
      <w:r w:rsidRPr="0044734F">
        <w:rPr>
          <w:rFonts w:ascii="Times New Roman" w:eastAsia="宋体"/>
          <w:noProof/>
        </w:rPr>
        <w:t>，环境质量符合</w:t>
      </w:r>
      <w:r w:rsidRPr="0044734F">
        <w:rPr>
          <w:rFonts w:ascii="Times New Roman" w:eastAsia="宋体"/>
          <w:noProof/>
        </w:rPr>
        <w:t>GB 15618</w:t>
      </w:r>
      <w:r w:rsidRPr="0044734F">
        <w:rPr>
          <w:rFonts w:ascii="Times New Roman" w:eastAsia="宋体"/>
          <w:noProof/>
        </w:rPr>
        <w:t>中相关规定</w:t>
      </w:r>
      <w:r>
        <w:rPr>
          <w:rFonts w:ascii="Times New Roman" w:hint="eastAsia"/>
        </w:rPr>
        <w:t>，</w:t>
      </w:r>
      <w:proofErr w:type="gramStart"/>
      <w:r w:rsidR="00CC2974">
        <w:rPr>
          <w:rFonts w:ascii="宋体" w:eastAsia="宋体" w:hAnsi="宋体" w:hint="eastAsia"/>
        </w:rPr>
        <w:t>且</w:t>
      </w:r>
      <w:r w:rsidR="00E84A0E">
        <w:rPr>
          <w:rFonts w:ascii="宋体" w:eastAsia="宋体" w:hAnsi="宋体" w:hint="eastAsia"/>
        </w:rPr>
        <w:t>区域</w:t>
      </w:r>
      <w:proofErr w:type="gramEnd"/>
      <w:r w:rsidR="00B25653" w:rsidRPr="007060B3">
        <w:rPr>
          <w:rFonts w:ascii="宋体" w:eastAsia="宋体" w:hAnsi="宋体" w:hint="eastAsia"/>
        </w:rPr>
        <w:t>水资源充足，经工程建设，能够满足种植作物正常生长。</w:t>
      </w:r>
    </w:p>
    <w:p w:rsidR="003B5871" w:rsidRDefault="003B5871" w:rsidP="003B5871">
      <w:pPr>
        <w:pStyle w:val="aff7"/>
        <w:spacing w:before="156" w:after="156"/>
      </w:pPr>
      <w:proofErr w:type="gramStart"/>
      <w:r>
        <w:rPr>
          <w:rFonts w:hint="eastAsia"/>
        </w:rPr>
        <w:t>砒</w:t>
      </w:r>
      <w:proofErr w:type="gramEnd"/>
      <w:r>
        <w:rPr>
          <w:rFonts w:hint="eastAsia"/>
        </w:rPr>
        <w:t>砂岩机械组成要求</w:t>
      </w:r>
    </w:p>
    <w:tbl>
      <w:tblPr>
        <w:tblStyle w:val="a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3B5871" w:rsidTr="00CC2974">
        <w:trPr>
          <w:tblHeader/>
          <w:jc w:val="center"/>
        </w:trPr>
        <w:tc>
          <w:tcPr>
            <w:tcW w:w="2343" w:type="dxa"/>
            <w:vMerge w:val="restart"/>
            <w:tcBorders>
              <w:top w:val="single" w:sz="8" w:space="0" w:color="auto"/>
            </w:tcBorders>
            <w:shd w:val="clear" w:color="auto" w:fill="auto"/>
            <w:vAlign w:val="center"/>
          </w:tcPr>
          <w:p w:rsidR="003B5871" w:rsidRDefault="003B5871" w:rsidP="00CC2974">
            <w:pPr>
              <w:pStyle w:val="afffffffff7"/>
            </w:pPr>
            <w:r>
              <w:rPr>
                <w:rFonts w:hint="eastAsia"/>
              </w:rPr>
              <w:t>材料</w:t>
            </w:r>
          </w:p>
        </w:tc>
        <w:tc>
          <w:tcPr>
            <w:tcW w:w="7031" w:type="dxa"/>
            <w:gridSpan w:val="3"/>
            <w:tcBorders>
              <w:top w:val="single" w:sz="8" w:space="0" w:color="auto"/>
              <w:bottom w:val="single" w:sz="8" w:space="0" w:color="auto"/>
            </w:tcBorders>
            <w:shd w:val="clear" w:color="auto" w:fill="auto"/>
            <w:vAlign w:val="center"/>
          </w:tcPr>
          <w:p w:rsidR="003B5871" w:rsidRPr="002630DE" w:rsidRDefault="003B5871" w:rsidP="00CC2974">
            <w:pPr>
              <w:pStyle w:val="afffffffff7"/>
              <w:rPr>
                <w:rFonts w:ascii="Times New Roman"/>
              </w:rPr>
            </w:pPr>
            <w:r w:rsidRPr="002630DE">
              <w:rPr>
                <w:rFonts w:ascii="Times New Roman"/>
              </w:rPr>
              <w:t>机械组成</w:t>
            </w:r>
            <w:r w:rsidRPr="002630DE">
              <w:rPr>
                <w:rFonts w:ascii="Times New Roman"/>
              </w:rPr>
              <w:t>/%</w:t>
            </w:r>
          </w:p>
        </w:tc>
      </w:tr>
      <w:tr w:rsidR="003B5871" w:rsidTr="00CC2974">
        <w:trPr>
          <w:tblHeader/>
          <w:jc w:val="center"/>
        </w:trPr>
        <w:tc>
          <w:tcPr>
            <w:tcW w:w="2343" w:type="dxa"/>
            <w:vMerge/>
            <w:tcBorders>
              <w:bottom w:val="single" w:sz="8" w:space="0" w:color="auto"/>
            </w:tcBorders>
            <w:shd w:val="clear" w:color="auto" w:fill="auto"/>
            <w:vAlign w:val="center"/>
          </w:tcPr>
          <w:p w:rsidR="003B5871" w:rsidRDefault="003B5871" w:rsidP="00CC2974">
            <w:pPr>
              <w:pStyle w:val="afffffffff7"/>
            </w:pPr>
          </w:p>
        </w:tc>
        <w:tc>
          <w:tcPr>
            <w:tcW w:w="2343" w:type="dxa"/>
            <w:tcBorders>
              <w:top w:val="single" w:sz="8" w:space="0" w:color="auto"/>
              <w:bottom w:val="single" w:sz="8" w:space="0" w:color="auto"/>
            </w:tcBorders>
            <w:shd w:val="clear" w:color="auto" w:fill="auto"/>
          </w:tcPr>
          <w:p w:rsidR="003B5871" w:rsidRPr="002630DE" w:rsidRDefault="003B5871" w:rsidP="00CC2974">
            <w:pPr>
              <w:pStyle w:val="afffffffff7"/>
              <w:rPr>
                <w:rFonts w:ascii="Times New Roman"/>
              </w:rPr>
            </w:pPr>
            <w:r w:rsidRPr="002630DE">
              <w:rPr>
                <w:rFonts w:ascii="Times New Roman"/>
              </w:rPr>
              <w:t>砂粒（</w:t>
            </w:r>
            <w:r w:rsidRPr="002630DE">
              <w:rPr>
                <w:rFonts w:ascii="Times New Roman"/>
              </w:rPr>
              <w:t>2mm</w:t>
            </w:r>
            <w:r>
              <w:rPr>
                <w:rFonts w:ascii="Times New Roman"/>
              </w:rPr>
              <w:t>～</w:t>
            </w:r>
            <w:r w:rsidRPr="002630DE">
              <w:rPr>
                <w:rFonts w:ascii="Times New Roman"/>
              </w:rPr>
              <w:t>0.05mm</w:t>
            </w:r>
            <w:r w:rsidRPr="002630DE">
              <w:rPr>
                <w:rFonts w:ascii="Times New Roman"/>
              </w:rPr>
              <w:t>）</w:t>
            </w:r>
          </w:p>
        </w:tc>
        <w:tc>
          <w:tcPr>
            <w:tcW w:w="2344" w:type="dxa"/>
            <w:tcBorders>
              <w:top w:val="single" w:sz="8" w:space="0" w:color="auto"/>
              <w:bottom w:val="single" w:sz="8" w:space="0" w:color="auto"/>
            </w:tcBorders>
            <w:shd w:val="clear" w:color="auto" w:fill="auto"/>
          </w:tcPr>
          <w:p w:rsidR="003B5871" w:rsidRPr="002630DE" w:rsidRDefault="003B5871" w:rsidP="00CC2974">
            <w:pPr>
              <w:pStyle w:val="afffffffff7"/>
              <w:rPr>
                <w:rFonts w:ascii="Times New Roman"/>
              </w:rPr>
            </w:pPr>
            <w:r w:rsidRPr="002630DE">
              <w:rPr>
                <w:rFonts w:ascii="Times New Roman"/>
              </w:rPr>
              <w:t>粉粒（</w:t>
            </w:r>
            <w:r w:rsidRPr="002630DE">
              <w:rPr>
                <w:rFonts w:ascii="Times New Roman"/>
              </w:rPr>
              <w:t>0.05mm</w:t>
            </w:r>
            <w:r>
              <w:rPr>
                <w:rFonts w:ascii="Times New Roman"/>
              </w:rPr>
              <w:t>～</w:t>
            </w:r>
            <w:r w:rsidRPr="002630DE">
              <w:rPr>
                <w:rFonts w:ascii="Times New Roman"/>
              </w:rPr>
              <w:t>0.002mm</w:t>
            </w:r>
            <w:r w:rsidRPr="002630DE">
              <w:rPr>
                <w:rFonts w:ascii="Times New Roman"/>
              </w:rPr>
              <w:t>）</w:t>
            </w:r>
          </w:p>
        </w:tc>
        <w:tc>
          <w:tcPr>
            <w:tcW w:w="2344" w:type="dxa"/>
            <w:tcBorders>
              <w:top w:val="single" w:sz="8" w:space="0" w:color="auto"/>
              <w:bottom w:val="single" w:sz="8" w:space="0" w:color="auto"/>
            </w:tcBorders>
            <w:shd w:val="clear" w:color="auto" w:fill="auto"/>
          </w:tcPr>
          <w:p w:rsidR="003B5871" w:rsidRPr="002630DE" w:rsidRDefault="003B5871" w:rsidP="00CC2974">
            <w:pPr>
              <w:pStyle w:val="afffffffff7"/>
              <w:rPr>
                <w:rFonts w:ascii="Times New Roman"/>
              </w:rPr>
            </w:pPr>
            <w:r w:rsidRPr="002630DE">
              <w:rPr>
                <w:rFonts w:ascii="Times New Roman"/>
              </w:rPr>
              <w:t>粘粒（＜</w:t>
            </w:r>
            <w:r w:rsidRPr="002630DE">
              <w:rPr>
                <w:rFonts w:ascii="Times New Roman"/>
              </w:rPr>
              <w:t>0.002mm</w:t>
            </w:r>
            <w:r w:rsidRPr="002630DE">
              <w:rPr>
                <w:rFonts w:ascii="Times New Roman"/>
              </w:rPr>
              <w:t>）</w:t>
            </w:r>
          </w:p>
        </w:tc>
      </w:tr>
      <w:tr w:rsidR="003B5871" w:rsidTr="00CC2974">
        <w:trPr>
          <w:jc w:val="center"/>
        </w:trPr>
        <w:tc>
          <w:tcPr>
            <w:tcW w:w="2343" w:type="dxa"/>
            <w:shd w:val="clear" w:color="auto" w:fill="auto"/>
            <w:vAlign w:val="center"/>
          </w:tcPr>
          <w:p w:rsidR="003B5871" w:rsidRDefault="003B5871" w:rsidP="00CC2974">
            <w:pPr>
              <w:pStyle w:val="afffffffff7"/>
            </w:pPr>
            <w:r>
              <w:rPr>
                <w:rFonts w:hint="eastAsia"/>
              </w:rPr>
              <w:t>砒砂岩</w:t>
            </w:r>
          </w:p>
        </w:tc>
        <w:tc>
          <w:tcPr>
            <w:tcW w:w="2343" w:type="dxa"/>
            <w:shd w:val="clear" w:color="auto" w:fill="auto"/>
            <w:vAlign w:val="center"/>
          </w:tcPr>
          <w:p w:rsidR="003B5871" w:rsidRPr="002630DE" w:rsidRDefault="000750E0" w:rsidP="00CC2974">
            <w:pPr>
              <w:pStyle w:val="afffffffff7"/>
              <w:rPr>
                <w:rFonts w:ascii="Times New Roman"/>
              </w:rPr>
            </w:pPr>
            <w:r>
              <w:rPr>
                <w:rFonts w:ascii="Times New Roman" w:hint="eastAsia"/>
              </w:rPr>
              <w:t>≤</w:t>
            </w:r>
            <w:r w:rsidR="003B5871" w:rsidRPr="002630DE">
              <w:rPr>
                <w:rFonts w:ascii="Times New Roman"/>
              </w:rPr>
              <w:t>30</w:t>
            </w:r>
          </w:p>
        </w:tc>
        <w:tc>
          <w:tcPr>
            <w:tcW w:w="2344" w:type="dxa"/>
            <w:shd w:val="clear" w:color="auto" w:fill="auto"/>
            <w:vAlign w:val="center"/>
          </w:tcPr>
          <w:p w:rsidR="003B5871" w:rsidRPr="002630DE" w:rsidRDefault="003B5871" w:rsidP="00CC2974">
            <w:pPr>
              <w:pStyle w:val="afffffffff7"/>
              <w:rPr>
                <w:rFonts w:ascii="Times New Roman"/>
              </w:rPr>
            </w:pPr>
            <w:r w:rsidRPr="002630DE">
              <w:rPr>
                <w:rFonts w:ascii="Times New Roman"/>
              </w:rPr>
              <w:t>60</w:t>
            </w:r>
            <w:r>
              <w:rPr>
                <w:rFonts w:ascii="Times New Roman"/>
              </w:rPr>
              <w:t>～</w:t>
            </w:r>
            <w:r w:rsidRPr="002630DE">
              <w:rPr>
                <w:rFonts w:ascii="Times New Roman"/>
              </w:rPr>
              <w:t>75</w:t>
            </w:r>
          </w:p>
        </w:tc>
        <w:tc>
          <w:tcPr>
            <w:tcW w:w="2344" w:type="dxa"/>
            <w:shd w:val="clear" w:color="auto" w:fill="auto"/>
            <w:vAlign w:val="center"/>
          </w:tcPr>
          <w:p w:rsidR="003B5871" w:rsidRPr="002630DE" w:rsidRDefault="000750E0" w:rsidP="00CC2974">
            <w:pPr>
              <w:pStyle w:val="afffffffff7"/>
              <w:rPr>
                <w:rFonts w:ascii="Times New Roman"/>
              </w:rPr>
            </w:pPr>
            <w:r>
              <w:rPr>
                <w:rFonts w:ascii="Times New Roman" w:hint="eastAsia"/>
              </w:rPr>
              <w:t>≥</w:t>
            </w:r>
            <w:r w:rsidR="003B5871" w:rsidRPr="002630DE">
              <w:rPr>
                <w:rFonts w:ascii="Times New Roman"/>
              </w:rPr>
              <w:t>8</w:t>
            </w:r>
          </w:p>
        </w:tc>
      </w:tr>
    </w:tbl>
    <w:p w:rsidR="00046583" w:rsidRDefault="00993E55" w:rsidP="007060B3">
      <w:pPr>
        <w:pStyle w:val="afff2"/>
        <w:spacing w:before="156" w:after="156"/>
      </w:pPr>
      <w:bookmarkStart w:id="68" w:name="_Toc172221830"/>
      <w:bookmarkStart w:id="69" w:name="_Toc174359587"/>
      <w:bookmarkStart w:id="70" w:name="_Toc224549484"/>
      <w:r>
        <w:rPr>
          <w:rFonts w:hint="eastAsia"/>
        </w:rPr>
        <w:t>禁止建设区域</w:t>
      </w:r>
      <w:bookmarkEnd w:id="68"/>
      <w:bookmarkEnd w:id="69"/>
      <w:bookmarkEnd w:id="70"/>
    </w:p>
    <w:p w:rsidR="00993E55" w:rsidRPr="007060B3" w:rsidRDefault="007060B3" w:rsidP="007060B3">
      <w:pPr>
        <w:pStyle w:val="afff3"/>
        <w:spacing w:beforeLines="0" w:before="0" w:afterLines="0" w:after="0"/>
        <w:ind w:left="0"/>
        <w:rPr>
          <w:rFonts w:ascii="宋体" w:eastAsia="宋体" w:hAnsi="宋体"/>
        </w:rPr>
      </w:pPr>
      <w:r w:rsidRPr="007060B3">
        <w:rPr>
          <w:rFonts w:ascii="宋体" w:eastAsia="宋体" w:hAnsi="宋体" w:hint="eastAsia"/>
        </w:rPr>
        <w:t>灌溉水源无法保障的区域。</w:t>
      </w:r>
    </w:p>
    <w:p w:rsidR="007060B3" w:rsidRPr="007060B3" w:rsidRDefault="007060B3" w:rsidP="007060B3">
      <w:pPr>
        <w:pStyle w:val="afff3"/>
        <w:spacing w:beforeLines="0" w:before="0" w:afterLines="0" w:after="0"/>
        <w:ind w:left="0"/>
        <w:rPr>
          <w:rFonts w:ascii="宋体" w:eastAsia="宋体" w:hAnsi="宋体"/>
        </w:rPr>
      </w:pPr>
      <w:r w:rsidRPr="007060B3">
        <w:rPr>
          <w:rFonts w:ascii="宋体" w:eastAsia="宋体" w:hAnsi="宋体" w:hint="eastAsia"/>
        </w:rPr>
        <w:t>存在土壤污染且难以</w:t>
      </w:r>
      <w:r>
        <w:rPr>
          <w:rFonts w:ascii="宋体" w:eastAsia="宋体" w:hAnsi="宋体" w:hint="eastAsia"/>
        </w:rPr>
        <w:t>修复为耕地</w:t>
      </w:r>
      <w:r w:rsidRPr="007060B3">
        <w:rPr>
          <w:rFonts w:ascii="宋体" w:eastAsia="宋体" w:hAnsi="宋体" w:hint="eastAsia"/>
        </w:rPr>
        <w:t>的区域。</w:t>
      </w:r>
    </w:p>
    <w:p w:rsidR="007060B3" w:rsidRPr="007060B3" w:rsidRDefault="007060B3" w:rsidP="007060B3">
      <w:pPr>
        <w:pStyle w:val="afff3"/>
        <w:spacing w:beforeLines="0" w:before="0" w:afterLines="0" w:after="0"/>
        <w:ind w:left="0"/>
        <w:rPr>
          <w:rFonts w:ascii="宋体" w:eastAsia="宋体" w:hAnsi="宋体"/>
        </w:rPr>
      </w:pPr>
      <w:r w:rsidRPr="007060B3">
        <w:rPr>
          <w:rFonts w:ascii="宋体" w:eastAsia="宋体" w:hAnsi="宋体" w:hint="eastAsia"/>
        </w:rPr>
        <w:t>其他法律法规严禁</w:t>
      </w:r>
      <w:r w:rsidR="00F42C53">
        <w:rPr>
          <w:rFonts w:ascii="宋体" w:eastAsia="宋体" w:hAnsi="宋体" w:hint="eastAsia"/>
        </w:rPr>
        <w:t>开垦</w:t>
      </w:r>
      <w:r w:rsidRPr="007060B3">
        <w:rPr>
          <w:rFonts w:ascii="宋体" w:eastAsia="宋体" w:hAnsi="宋体" w:hint="eastAsia"/>
        </w:rPr>
        <w:t>的区域。</w:t>
      </w:r>
    </w:p>
    <w:p w:rsidR="002772C6" w:rsidRDefault="002772C6" w:rsidP="002772C6">
      <w:pPr>
        <w:pStyle w:val="afff1"/>
        <w:spacing w:before="312" w:after="312"/>
      </w:pPr>
      <w:bookmarkStart w:id="71" w:name="_Toc172023339"/>
      <w:bookmarkStart w:id="72" w:name="_Toc172221831"/>
      <w:bookmarkStart w:id="73" w:name="_Toc174359588"/>
      <w:bookmarkStart w:id="74" w:name="_Toc224549485"/>
      <w:r>
        <w:rPr>
          <w:rFonts w:hint="eastAsia"/>
        </w:rPr>
        <w:lastRenderedPageBreak/>
        <w:t>田块设计</w:t>
      </w:r>
      <w:bookmarkEnd w:id="71"/>
      <w:bookmarkEnd w:id="72"/>
      <w:bookmarkEnd w:id="73"/>
      <w:bookmarkEnd w:id="74"/>
    </w:p>
    <w:p w:rsidR="002772C6" w:rsidRDefault="002772C6" w:rsidP="002772C6">
      <w:pPr>
        <w:pStyle w:val="afff2"/>
        <w:spacing w:before="156" w:after="156"/>
      </w:pPr>
      <w:bookmarkStart w:id="75" w:name="_Toc172023340"/>
      <w:bookmarkStart w:id="76" w:name="_Toc172221832"/>
      <w:bookmarkStart w:id="77" w:name="_Toc174359589"/>
      <w:bookmarkStart w:id="78" w:name="_Toc224549486"/>
      <w:r>
        <w:rPr>
          <w:rFonts w:hint="eastAsia"/>
        </w:rPr>
        <w:t>设计要求</w:t>
      </w:r>
      <w:bookmarkEnd w:id="75"/>
      <w:bookmarkEnd w:id="76"/>
      <w:bookmarkEnd w:id="77"/>
      <w:bookmarkEnd w:id="78"/>
    </w:p>
    <w:p w:rsidR="002772C6" w:rsidRDefault="002772C6" w:rsidP="003C51B9">
      <w:pPr>
        <w:pStyle w:val="afff3"/>
        <w:spacing w:before="156" w:after="156"/>
        <w:ind w:left="0"/>
      </w:pPr>
      <w:r>
        <w:rPr>
          <w:rFonts w:hint="eastAsia"/>
        </w:rPr>
        <w:t>田块大小</w:t>
      </w:r>
    </w:p>
    <w:p w:rsidR="002772C6" w:rsidRPr="002772C6" w:rsidRDefault="00ED1E54" w:rsidP="005A5588">
      <w:pPr>
        <w:pStyle w:val="afff4"/>
        <w:spacing w:beforeLines="0" w:before="0" w:afterLines="0" w:after="0"/>
        <w:rPr>
          <w:rFonts w:ascii="宋体" w:eastAsia="宋体"/>
          <w:noProof/>
        </w:rPr>
      </w:pPr>
      <w:r w:rsidRPr="00ED1E54">
        <w:rPr>
          <w:rFonts w:ascii="宋体" w:eastAsia="宋体" w:hint="eastAsia"/>
          <w:noProof/>
        </w:rPr>
        <w:t>田块规模应根据地形条件、耕作方式、作物类型等综合确定，不宜低于</w:t>
      </w:r>
      <w:r w:rsidR="00D86F89">
        <w:rPr>
          <w:rFonts w:ascii="Times New Roman" w:eastAsia="宋体" w:hint="eastAsia"/>
          <w:noProof/>
        </w:rPr>
        <w:t>20</w:t>
      </w:r>
      <w:r w:rsidRPr="00ED1E54">
        <w:rPr>
          <w:rFonts w:ascii="Times New Roman" w:eastAsia="宋体" w:hint="eastAsia"/>
          <w:noProof/>
        </w:rPr>
        <w:t>hm</w:t>
      </w:r>
      <w:r w:rsidRPr="00ED1E54">
        <w:rPr>
          <w:rFonts w:ascii="Times New Roman" w:eastAsia="宋体" w:hint="eastAsia"/>
          <w:noProof/>
          <w:vertAlign w:val="superscript"/>
        </w:rPr>
        <w:t>2</w:t>
      </w:r>
      <w:r w:rsidRPr="00ED1E54">
        <w:rPr>
          <w:rFonts w:ascii="宋体" w:eastAsia="宋体" w:hint="eastAsia"/>
          <w:noProof/>
        </w:rPr>
        <w:t>，选用大型喷灌时，田块划分面积宜采用</w:t>
      </w:r>
      <w:r w:rsidRPr="00BD0E46">
        <w:rPr>
          <w:rFonts w:ascii="Times New Roman" w:eastAsia="宋体"/>
          <w:noProof/>
        </w:rPr>
        <w:t>20hm</w:t>
      </w:r>
      <w:r w:rsidRPr="00BD0E46">
        <w:rPr>
          <w:rFonts w:ascii="Times New Roman" w:eastAsia="宋体"/>
          <w:noProof/>
          <w:vertAlign w:val="superscript"/>
        </w:rPr>
        <w:t>2</w:t>
      </w:r>
      <w:r w:rsidR="00F36A14">
        <w:rPr>
          <w:rFonts w:ascii="Times New Roman" w:eastAsia="宋体"/>
          <w:noProof/>
        </w:rPr>
        <w:t>～</w:t>
      </w:r>
      <w:r w:rsidRPr="00BD0E46">
        <w:rPr>
          <w:rFonts w:ascii="Times New Roman" w:eastAsia="宋体"/>
          <w:noProof/>
        </w:rPr>
        <w:t>50hm</w:t>
      </w:r>
      <w:r w:rsidRPr="00BD0E46">
        <w:rPr>
          <w:rFonts w:ascii="Times New Roman" w:eastAsia="宋体"/>
          <w:noProof/>
          <w:vertAlign w:val="superscript"/>
        </w:rPr>
        <w:t>2</w:t>
      </w:r>
      <w:r w:rsidRPr="00ED1E54">
        <w:rPr>
          <w:rFonts w:ascii="宋体" w:eastAsia="宋体" w:hint="eastAsia"/>
          <w:noProof/>
        </w:rPr>
        <w:t>。</w:t>
      </w:r>
    </w:p>
    <w:p w:rsidR="002772C6" w:rsidRDefault="00ED1E54" w:rsidP="005A5588">
      <w:pPr>
        <w:pStyle w:val="afff4"/>
        <w:spacing w:beforeLines="0" w:before="0" w:afterLines="0" w:after="0"/>
      </w:pPr>
      <w:r w:rsidRPr="002772C6">
        <w:rPr>
          <w:rFonts w:ascii="宋体" w:eastAsia="宋体" w:hint="eastAsia"/>
          <w:noProof/>
        </w:rPr>
        <w:t>田块</w:t>
      </w:r>
      <w:r w:rsidRPr="005A5588">
        <w:rPr>
          <w:rFonts w:ascii="Times New Roman" w:eastAsia="宋体"/>
          <w:noProof/>
        </w:rPr>
        <w:t>划分方向应满足在耕作方向上光照时间最长、受光热量最大要求，田块长边应按当地主风向垂直或与主风向垂直线的交角小于</w:t>
      </w:r>
      <w:r w:rsidRPr="005A5588">
        <w:rPr>
          <w:rFonts w:ascii="Times New Roman" w:eastAsia="宋体"/>
          <w:noProof/>
        </w:rPr>
        <w:t>30°</w:t>
      </w:r>
      <w:r w:rsidRPr="005A5588">
        <w:rPr>
          <w:rFonts w:ascii="Times New Roman" w:eastAsia="宋体"/>
          <w:noProof/>
        </w:rPr>
        <w:t>的方向划分调整。</w:t>
      </w:r>
      <w:r w:rsidR="005A5588" w:rsidRPr="005A5588">
        <w:rPr>
          <w:rFonts w:ascii="Times New Roman" w:eastAsia="宋体"/>
          <w:noProof/>
        </w:rPr>
        <w:t>田块应相对</w:t>
      </w:r>
      <w:r w:rsidR="002772C6" w:rsidRPr="005A5588">
        <w:rPr>
          <w:rFonts w:ascii="Times New Roman" w:eastAsia="宋体"/>
          <w:noProof/>
        </w:rPr>
        <w:t>集中连片</w:t>
      </w:r>
      <w:r w:rsidR="002772C6" w:rsidRPr="005A5588">
        <w:rPr>
          <w:rFonts w:ascii="Times New Roman"/>
        </w:rPr>
        <w:t>。</w:t>
      </w:r>
    </w:p>
    <w:p w:rsidR="002772C6" w:rsidRDefault="002772C6" w:rsidP="003C51B9">
      <w:pPr>
        <w:pStyle w:val="afff3"/>
        <w:spacing w:before="156" w:after="156"/>
        <w:ind w:left="0"/>
      </w:pPr>
      <w:r>
        <w:rPr>
          <w:rFonts w:hint="eastAsia"/>
        </w:rPr>
        <w:t>平整坡度</w:t>
      </w:r>
    </w:p>
    <w:p w:rsidR="002772C6" w:rsidRDefault="00EB3E5B" w:rsidP="002772C6">
      <w:pPr>
        <w:pStyle w:val="affffb"/>
        <w:ind w:firstLine="420"/>
      </w:pPr>
      <w:r w:rsidRPr="001948E9">
        <w:rPr>
          <w:rFonts w:ascii="Times New Roman"/>
        </w:rPr>
        <w:t>喷滴灌田块的田面高差控制在</w:t>
      </w:r>
      <w:r w:rsidR="00D86F89">
        <w:rPr>
          <w:rFonts w:ascii="Times New Roman"/>
        </w:rPr>
        <w:t>±10</w:t>
      </w:r>
      <w:r w:rsidRPr="001948E9">
        <w:rPr>
          <w:rFonts w:ascii="Times New Roman"/>
        </w:rPr>
        <w:t>cm</w:t>
      </w:r>
      <w:r w:rsidRPr="001948E9">
        <w:rPr>
          <w:rFonts w:ascii="Times New Roman"/>
        </w:rPr>
        <w:t>范围内，坡降</w:t>
      </w:r>
      <w:r w:rsidR="00473922">
        <w:rPr>
          <w:rFonts w:ascii="Times New Roman" w:hint="eastAsia"/>
        </w:rPr>
        <w:t>≤</w:t>
      </w:r>
      <w:r w:rsidRPr="001948E9">
        <w:rPr>
          <w:rFonts w:ascii="Times New Roman"/>
        </w:rPr>
        <w:t>1/30</w:t>
      </w:r>
      <w:r w:rsidRPr="00DB794B">
        <w:rPr>
          <w:rFonts w:ascii="Times New Roman"/>
        </w:rPr>
        <w:t>。</w:t>
      </w:r>
    </w:p>
    <w:p w:rsidR="002772C6" w:rsidRDefault="002772C6" w:rsidP="002772C6">
      <w:pPr>
        <w:pStyle w:val="afff2"/>
        <w:spacing w:before="156" w:after="156"/>
      </w:pPr>
      <w:bookmarkStart w:id="79" w:name="_Toc172023341"/>
      <w:bookmarkStart w:id="80" w:name="_Toc172221833"/>
      <w:bookmarkStart w:id="81" w:name="_Toc174359590"/>
      <w:bookmarkStart w:id="82" w:name="_Toc224549487"/>
      <w:r>
        <w:rPr>
          <w:rFonts w:hint="eastAsia"/>
        </w:rPr>
        <w:t>施工要求</w:t>
      </w:r>
      <w:bookmarkEnd w:id="79"/>
      <w:bookmarkEnd w:id="80"/>
      <w:bookmarkEnd w:id="81"/>
      <w:bookmarkEnd w:id="82"/>
    </w:p>
    <w:p w:rsidR="002772C6" w:rsidRPr="002772C6" w:rsidRDefault="00171D12" w:rsidP="003C51B9">
      <w:pPr>
        <w:pStyle w:val="afff3"/>
        <w:spacing w:before="156" w:after="156"/>
        <w:ind w:left="0"/>
        <w:rPr>
          <w:rFonts w:ascii="宋体" w:eastAsia="宋体"/>
          <w:noProof/>
        </w:rPr>
      </w:pPr>
      <w:r w:rsidRPr="00171D12">
        <w:rPr>
          <w:rFonts w:ascii="宋体" w:eastAsia="宋体" w:hint="eastAsia"/>
          <w:noProof/>
        </w:rPr>
        <w:t>土地平整采取就近原则，挖高填低，尽量减少推移土方量、降低土方推运距离。平整过程中使用测量仪器对平整田块的高程、坡度进行测量，控制其限值。</w:t>
      </w:r>
    </w:p>
    <w:p w:rsidR="00171D12" w:rsidRPr="002629FF" w:rsidRDefault="00171D12" w:rsidP="003C51B9">
      <w:pPr>
        <w:pStyle w:val="afff3"/>
        <w:spacing w:before="156" w:after="156"/>
        <w:ind w:left="0"/>
        <w:rPr>
          <w:rFonts w:ascii="Times New Roman" w:eastAsia="宋体"/>
          <w:noProof/>
        </w:rPr>
      </w:pPr>
      <w:r w:rsidRPr="002629FF">
        <w:rPr>
          <w:rFonts w:ascii="Times New Roman" w:eastAsia="宋体"/>
          <w:noProof/>
        </w:rPr>
        <w:t>根据设计基准点，使用测量仪器进行施工放线，确定平整田块区域并指定开挖区和回填区。</w:t>
      </w:r>
    </w:p>
    <w:p w:rsidR="002772C6" w:rsidRPr="002629FF" w:rsidRDefault="00171D12" w:rsidP="00CC2074">
      <w:pPr>
        <w:pStyle w:val="afff3"/>
        <w:spacing w:before="156" w:after="156"/>
        <w:ind w:left="0"/>
        <w:rPr>
          <w:rFonts w:ascii="Times New Roman" w:eastAsia="宋体"/>
          <w:noProof/>
        </w:rPr>
      </w:pPr>
      <w:r w:rsidRPr="002629FF">
        <w:rPr>
          <w:rFonts w:ascii="Times New Roman" w:eastAsia="宋体"/>
          <w:noProof/>
        </w:rPr>
        <w:lastRenderedPageBreak/>
        <w:t>根据推移土方运距对地块进行平整，填方区域完工后的平场高程应按照填方高度每米高于设计标高</w:t>
      </w:r>
      <w:r w:rsidRPr="002629FF">
        <w:rPr>
          <w:rFonts w:ascii="Times New Roman" w:eastAsia="宋体"/>
          <w:noProof/>
        </w:rPr>
        <w:t>20 cm</w:t>
      </w:r>
      <w:r w:rsidRPr="002629FF">
        <w:rPr>
          <w:rFonts w:ascii="Times New Roman" w:eastAsia="宋体"/>
          <w:noProof/>
        </w:rPr>
        <w:t>，平整过程中应合理布置开挖路线和土方堆放点等，综合调配土方移动距离。</w:t>
      </w:r>
    </w:p>
    <w:p w:rsidR="002772C6" w:rsidRDefault="002772C6" w:rsidP="002772C6">
      <w:pPr>
        <w:pStyle w:val="afff2"/>
        <w:spacing w:before="156" w:after="156"/>
      </w:pPr>
      <w:bookmarkStart w:id="83" w:name="_Toc172023342"/>
      <w:bookmarkStart w:id="84" w:name="_Toc172221834"/>
      <w:bookmarkStart w:id="85" w:name="_Toc174359591"/>
      <w:bookmarkStart w:id="86" w:name="_Toc224549488"/>
      <w:r>
        <w:rPr>
          <w:rFonts w:hint="eastAsia"/>
        </w:rPr>
        <w:t>验收要求</w:t>
      </w:r>
      <w:bookmarkEnd w:id="83"/>
      <w:bookmarkEnd w:id="84"/>
      <w:bookmarkEnd w:id="85"/>
      <w:bookmarkEnd w:id="86"/>
    </w:p>
    <w:p w:rsidR="002772C6" w:rsidRPr="002629FF" w:rsidRDefault="00015CC8" w:rsidP="009C1E09">
      <w:pPr>
        <w:pStyle w:val="afff3"/>
        <w:spacing w:beforeLines="0" w:before="0" w:afterLines="0" w:after="0"/>
        <w:ind w:left="0"/>
        <w:rPr>
          <w:rFonts w:ascii="Times New Roman" w:eastAsia="宋体"/>
          <w:noProof/>
        </w:rPr>
      </w:pPr>
      <w:r w:rsidRPr="002629FF">
        <w:rPr>
          <w:rFonts w:ascii="Times New Roman" w:eastAsia="宋体"/>
          <w:noProof/>
        </w:rPr>
        <w:t>按照一个田块作为一个平整单元，对田块面积和平整坡度进行测量，对每个平整单元进行质量检测与评定，确保符合设计要求。</w:t>
      </w:r>
    </w:p>
    <w:p w:rsidR="002772C6" w:rsidRPr="002629FF" w:rsidRDefault="00015CC8" w:rsidP="009C1E09">
      <w:pPr>
        <w:pStyle w:val="afff3"/>
        <w:spacing w:beforeLines="0" w:before="0" w:afterLines="0" w:after="0"/>
        <w:ind w:left="0"/>
        <w:rPr>
          <w:rFonts w:ascii="Times New Roman" w:eastAsia="宋体"/>
          <w:noProof/>
        </w:rPr>
      </w:pPr>
      <w:r w:rsidRPr="002629FF">
        <w:rPr>
          <w:rFonts w:ascii="Times New Roman" w:eastAsia="宋体"/>
          <w:noProof/>
        </w:rPr>
        <w:t>验收</w:t>
      </w:r>
      <w:r w:rsidR="00392646">
        <w:rPr>
          <w:rFonts w:ascii="Times New Roman" w:eastAsia="宋体" w:hint="eastAsia"/>
          <w:noProof/>
        </w:rPr>
        <w:t>评定按照</w:t>
      </w:r>
      <w:r w:rsidRPr="002629FF">
        <w:rPr>
          <w:rFonts w:ascii="Times New Roman" w:eastAsia="宋体"/>
          <w:noProof/>
        </w:rPr>
        <w:t>TD/T 1013</w:t>
      </w:r>
      <w:r w:rsidRPr="002629FF">
        <w:rPr>
          <w:rFonts w:ascii="Times New Roman" w:eastAsia="宋体"/>
          <w:noProof/>
        </w:rPr>
        <w:t>和</w:t>
      </w:r>
      <w:r w:rsidRPr="002629FF">
        <w:rPr>
          <w:rFonts w:ascii="Times New Roman" w:eastAsia="宋体"/>
          <w:noProof/>
        </w:rPr>
        <w:t>TD/T 10</w:t>
      </w:r>
      <w:r>
        <w:rPr>
          <w:rFonts w:ascii="Times New Roman" w:eastAsia="宋体" w:hint="eastAsia"/>
          <w:noProof/>
        </w:rPr>
        <w:t>41</w:t>
      </w:r>
      <w:r>
        <w:rPr>
          <w:rFonts w:ascii="Times New Roman" w:eastAsia="宋体" w:hint="eastAsia"/>
          <w:noProof/>
        </w:rPr>
        <w:t>的</w:t>
      </w:r>
      <w:r w:rsidRPr="002629FF">
        <w:rPr>
          <w:rFonts w:ascii="Times New Roman" w:eastAsia="宋体"/>
          <w:noProof/>
        </w:rPr>
        <w:t>有关规定</w:t>
      </w:r>
      <w:r w:rsidR="00392646">
        <w:rPr>
          <w:rFonts w:ascii="Times New Roman" w:eastAsia="宋体"/>
          <w:noProof/>
        </w:rPr>
        <w:t>执行</w:t>
      </w:r>
      <w:r w:rsidRPr="002629FF">
        <w:rPr>
          <w:rFonts w:ascii="Times New Roman" w:eastAsia="宋体"/>
          <w:noProof/>
        </w:rPr>
        <w:t>。</w:t>
      </w:r>
    </w:p>
    <w:p w:rsidR="002772C6" w:rsidRDefault="002772C6" w:rsidP="002772C6">
      <w:pPr>
        <w:pStyle w:val="afff1"/>
        <w:spacing w:before="312" w:after="312"/>
      </w:pPr>
      <w:bookmarkStart w:id="87" w:name="_Toc172023343"/>
      <w:bookmarkStart w:id="88" w:name="_Toc172221835"/>
      <w:bookmarkStart w:id="89" w:name="_Toc174359592"/>
      <w:bookmarkStart w:id="90" w:name="_Toc224549489"/>
      <w:r>
        <w:rPr>
          <w:rFonts w:hint="eastAsia"/>
        </w:rPr>
        <w:t>土体物理重构</w:t>
      </w:r>
      <w:bookmarkEnd w:id="87"/>
      <w:bookmarkEnd w:id="88"/>
      <w:bookmarkEnd w:id="89"/>
      <w:bookmarkEnd w:id="90"/>
    </w:p>
    <w:p w:rsidR="002772C6" w:rsidRDefault="00DD146E" w:rsidP="00DD146E">
      <w:pPr>
        <w:pStyle w:val="afff2"/>
        <w:spacing w:before="156" w:after="156"/>
      </w:pPr>
      <w:bookmarkStart w:id="91" w:name="_Toc172023345"/>
      <w:bookmarkStart w:id="92" w:name="_Toc172221837"/>
      <w:bookmarkStart w:id="93" w:name="_Toc174359593"/>
      <w:bookmarkStart w:id="94" w:name="_Toc224549490"/>
      <w:r>
        <w:rPr>
          <w:rFonts w:hint="eastAsia"/>
        </w:rPr>
        <w:t>设计要求</w:t>
      </w:r>
      <w:bookmarkEnd w:id="91"/>
      <w:bookmarkEnd w:id="92"/>
      <w:bookmarkEnd w:id="93"/>
      <w:bookmarkEnd w:id="94"/>
    </w:p>
    <w:p w:rsidR="00DD146E" w:rsidRDefault="00DD146E" w:rsidP="009F3163">
      <w:pPr>
        <w:pStyle w:val="afff3"/>
        <w:spacing w:before="156" w:after="156"/>
        <w:ind w:left="0"/>
        <w:rPr>
          <w:rFonts w:ascii="Times New Roman"/>
          <w:szCs w:val="21"/>
        </w:rPr>
      </w:pPr>
      <w:r w:rsidRPr="009F39E7">
        <w:rPr>
          <w:rFonts w:ascii="Times New Roman" w:eastAsia="宋体"/>
          <w:noProof/>
        </w:rPr>
        <w:t>复配</w:t>
      </w:r>
      <w:r w:rsidR="002630DE" w:rsidRPr="009F39E7">
        <w:rPr>
          <w:rFonts w:ascii="Times New Roman" w:eastAsia="宋体"/>
          <w:noProof/>
        </w:rPr>
        <w:t>的</w:t>
      </w:r>
      <w:r w:rsidRPr="009F39E7">
        <w:rPr>
          <w:rFonts w:ascii="Times New Roman" w:eastAsia="宋体"/>
          <w:noProof/>
        </w:rPr>
        <w:t>砒砂岩岩块直径</w:t>
      </w:r>
      <w:r w:rsidR="004F77A0">
        <w:rPr>
          <w:rFonts w:ascii="Times New Roman" w:eastAsia="宋体" w:hint="eastAsia"/>
          <w:noProof/>
        </w:rPr>
        <w:t>≤</w:t>
      </w:r>
      <w:r w:rsidRPr="009F39E7">
        <w:rPr>
          <w:rFonts w:ascii="Times New Roman" w:eastAsia="宋体"/>
          <w:noProof/>
        </w:rPr>
        <w:t>4cm</w:t>
      </w:r>
      <w:r w:rsidRPr="009F39E7">
        <w:rPr>
          <w:rFonts w:ascii="Times New Roman" w:eastAsia="宋体"/>
          <w:noProof/>
        </w:rPr>
        <w:t>。土体物理重构设计要求见表</w:t>
      </w:r>
      <w:r w:rsidRPr="009F39E7">
        <w:rPr>
          <w:rFonts w:ascii="Times New Roman" w:eastAsia="宋体"/>
          <w:noProof/>
        </w:rPr>
        <w:t>2</w:t>
      </w:r>
      <w:r w:rsidRPr="009F39E7">
        <w:rPr>
          <w:rFonts w:ascii="Times New Roman"/>
          <w:szCs w:val="21"/>
        </w:rPr>
        <w:t>。</w:t>
      </w:r>
    </w:p>
    <w:p w:rsidR="00DD146E" w:rsidRDefault="00DD146E" w:rsidP="00DD146E">
      <w:pPr>
        <w:pStyle w:val="aff7"/>
        <w:spacing w:before="156" w:after="156"/>
      </w:pPr>
      <w:r>
        <w:rPr>
          <w:rFonts w:hint="eastAsia"/>
        </w:rPr>
        <w:t>土体物理重构设计要求</w:t>
      </w:r>
    </w:p>
    <w:tbl>
      <w:tblPr>
        <w:tblStyle w:val="a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46"/>
        <w:gridCol w:w="3114"/>
        <w:gridCol w:w="3114"/>
      </w:tblGrid>
      <w:tr w:rsidR="00DD146E" w:rsidTr="00DD146E">
        <w:trPr>
          <w:tblHeader/>
          <w:jc w:val="center"/>
        </w:trPr>
        <w:tc>
          <w:tcPr>
            <w:tcW w:w="3146" w:type="dxa"/>
            <w:tcBorders>
              <w:top w:val="single" w:sz="8" w:space="0" w:color="auto"/>
              <w:bottom w:val="single" w:sz="8" w:space="0" w:color="auto"/>
            </w:tcBorders>
            <w:shd w:val="clear" w:color="auto" w:fill="auto"/>
            <w:vAlign w:val="center"/>
          </w:tcPr>
          <w:p w:rsidR="00DD146E" w:rsidRPr="002630DE" w:rsidRDefault="00DD146E" w:rsidP="00DD146E">
            <w:pPr>
              <w:pStyle w:val="afffffffff7"/>
              <w:rPr>
                <w:rFonts w:ascii="Times New Roman"/>
              </w:rPr>
            </w:pPr>
            <w:r w:rsidRPr="002630DE">
              <w:rPr>
                <w:rFonts w:ascii="Times New Roman"/>
              </w:rPr>
              <w:t>指标</w:t>
            </w:r>
          </w:p>
        </w:tc>
        <w:tc>
          <w:tcPr>
            <w:tcW w:w="3114" w:type="dxa"/>
            <w:tcBorders>
              <w:top w:val="single" w:sz="8" w:space="0" w:color="auto"/>
              <w:bottom w:val="single" w:sz="8" w:space="0" w:color="auto"/>
            </w:tcBorders>
            <w:shd w:val="clear" w:color="auto" w:fill="auto"/>
            <w:vAlign w:val="center"/>
          </w:tcPr>
          <w:p w:rsidR="00DD146E" w:rsidRDefault="00DD146E" w:rsidP="00DD146E">
            <w:pPr>
              <w:pStyle w:val="afffffffff7"/>
            </w:pPr>
            <w:r>
              <w:rPr>
                <w:rFonts w:hint="eastAsia"/>
              </w:rPr>
              <w:t>检测方法</w:t>
            </w:r>
          </w:p>
        </w:tc>
        <w:tc>
          <w:tcPr>
            <w:tcW w:w="3114" w:type="dxa"/>
            <w:tcBorders>
              <w:top w:val="single" w:sz="8" w:space="0" w:color="auto"/>
              <w:bottom w:val="single" w:sz="8" w:space="0" w:color="auto"/>
            </w:tcBorders>
            <w:shd w:val="clear" w:color="auto" w:fill="auto"/>
            <w:vAlign w:val="center"/>
          </w:tcPr>
          <w:p w:rsidR="00DD146E" w:rsidRDefault="00DD146E" w:rsidP="00DD146E">
            <w:pPr>
              <w:pStyle w:val="afffffffff7"/>
            </w:pPr>
            <w:r>
              <w:rPr>
                <w:rFonts w:hint="eastAsia"/>
              </w:rPr>
              <w:t>设计要求</w:t>
            </w:r>
          </w:p>
        </w:tc>
      </w:tr>
      <w:tr w:rsidR="00DD146E" w:rsidTr="00DD146E">
        <w:trPr>
          <w:jc w:val="center"/>
        </w:trPr>
        <w:tc>
          <w:tcPr>
            <w:tcW w:w="3146" w:type="dxa"/>
            <w:tcBorders>
              <w:top w:val="single" w:sz="8" w:space="0" w:color="auto"/>
            </w:tcBorders>
            <w:shd w:val="clear" w:color="auto" w:fill="auto"/>
            <w:vAlign w:val="center"/>
          </w:tcPr>
          <w:p w:rsidR="00DD146E" w:rsidRPr="002630DE" w:rsidRDefault="00015CC8" w:rsidP="00015CC8">
            <w:pPr>
              <w:pStyle w:val="afffffffff7"/>
              <w:rPr>
                <w:rFonts w:ascii="Times New Roman"/>
              </w:rPr>
            </w:pPr>
            <w:r w:rsidRPr="002630DE">
              <w:rPr>
                <w:rFonts w:ascii="Times New Roman"/>
                <w:szCs w:val="21"/>
              </w:rPr>
              <w:t>砂粒（</w:t>
            </w:r>
            <w:r w:rsidRPr="002630DE">
              <w:rPr>
                <w:rFonts w:ascii="Times New Roman"/>
                <w:szCs w:val="21"/>
              </w:rPr>
              <w:t>0.05</w:t>
            </w:r>
            <w:r w:rsidR="00F36A14">
              <w:rPr>
                <w:rFonts w:ascii="Times New Roman"/>
                <w:szCs w:val="21"/>
              </w:rPr>
              <w:t>～</w:t>
            </w:r>
            <w:r w:rsidRPr="002630DE">
              <w:rPr>
                <w:rFonts w:ascii="Times New Roman"/>
                <w:szCs w:val="21"/>
              </w:rPr>
              <w:t>2mm</w:t>
            </w:r>
            <w:r w:rsidRPr="002630DE">
              <w:rPr>
                <w:rFonts w:ascii="Times New Roman"/>
                <w:szCs w:val="21"/>
              </w:rPr>
              <w:t>）</w:t>
            </w:r>
          </w:p>
        </w:tc>
        <w:tc>
          <w:tcPr>
            <w:tcW w:w="3114" w:type="dxa"/>
            <w:vMerge w:val="restart"/>
            <w:tcBorders>
              <w:top w:val="single" w:sz="8" w:space="0" w:color="auto"/>
            </w:tcBorders>
            <w:shd w:val="clear" w:color="auto" w:fill="auto"/>
            <w:vAlign w:val="center"/>
          </w:tcPr>
          <w:p w:rsidR="00DD146E" w:rsidRPr="002630DE" w:rsidRDefault="00DD146E" w:rsidP="00DD146E">
            <w:pPr>
              <w:pStyle w:val="afffffffff7"/>
              <w:rPr>
                <w:rFonts w:ascii="Times New Roman"/>
              </w:rPr>
            </w:pPr>
            <w:r w:rsidRPr="002630DE">
              <w:rPr>
                <w:rFonts w:ascii="Times New Roman"/>
              </w:rPr>
              <w:t>GB/T 19077</w:t>
            </w:r>
          </w:p>
        </w:tc>
        <w:tc>
          <w:tcPr>
            <w:tcW w:w="3114" w:type="dxa"/>
            <w:tcBorders>
              <w:top w:val="single" w:sz="8" w:space="0" w:color="auto"/>
            </w:tcBorders>
            <w:shd w:val="clear" w:color="auto" w:fill="auto"/>
            <w:vAlign w:val="center"/>
          </w:tcPr>
          <w:p w:rsidR="00DD146E" w:rsidRPr="002630DE" w:rsidRDefault="00015CC8" w:rsidP="00DD146E">
            <w:pPr>
              <w:pStyle w:val="afffffffff7"/>
              <w:rPr>
                <w:rFonts w:ascii="Times New Roman"/>
              </w:rPr>
            </w:pPr>
            <w:r>
              <w:rPr>
                <w:rFonts w:ascii="Times New Roman" w:hint="eastAsia"/>
              </w:rPr>
              <w:t>≤</w:t>
            </w:r>
            <w:r w:rsidRPr="002630DE">
              <w:rPr>
                <w:rFonts w:ascii="Times New Roman"/>
              </w:rPr>
              <w:t>76%</w:t>
            </w:r>
          </w:p>
        </w:tc>
      </w:tr>
      <w:tr w:rsidR="00DD146E" w:rsidTr="00DD146E">
        <w:trPr>
          <w:jc w:val="center"/>
        </w:trPr>
        <w:tc>
          <w:tcPr>
            <w:tcW w:w="3146" w:type="dxa"/>
            <w:shd w:val="clear" w:color="auto" w:fill="auto"/>
            <w:vAlign w:val="center"/>
          </w:tcPr>
          <w:p w:rsidR="00DD146E" w:rsidRPr="002630DE" w:rsidRDefault="00DD146E" w:rsidP="00DD146E">
            <w:pPr>
              <w:pStyle w:val="afffffffff7"/>
              <w:rPr>
                <w:rFonts w:ascii="Times New Roman"/>
              </w:rPr>
            </w:pPr>
            <w:r w:rsidRPr="002630DE">
              <w:rPr>
                <w:rFonts w:ascii="Times New Roman"/>
                <w:szCs w:val="21"/>
              </w:rPr>
              <w:t>粉粒（</w:t>
            </w:r>
            <w:r w:rsidRPr="002630DE">
              <w:rPr>
                <w:rFonts w:ascii="Times New Roman"/>
                <w:szCs w:val="21"/>
              </w:rPr>
              <w:t>0.002</w:t>
            </w:r>
            <w:r w:rsidR="00F36A14">
              <w:rPr>
                <w:rFonts w:ascii="Times New Roman"/>
                <w:szCs w:val="21"/>
              </w:rPr>
              <w:t>～</w:t>
            </w:r>
            <w:r w:rsidRPr="002630DE">
              <w:rPr>
                <w:rFonts w:ascii="Times New Roman"/>
                <w:szCs w:val="21"/>
              </w:rPr>
              <w:t>0.05mm</w:t>
            </w:r>
            <w:r w:rsidRPr="002630DE">
              <w:rPr>
                <w:rFonts w:ascii="Times New Roman"/>
                <w:szCs w:val="21"/>
              </w:rPr>
              <w:t>）</w:t>
            </w:r>
          </w:p>
        </w:tc>
        <w:tc>
          <w:tcPr>
            <w:tcW w:w="3114" w:type="dxa"/>
            <w:vMerge/>
            <w:shd w:val="clear" w:color="auto" w:fill="auto"/>
            <w:vAlign w:val="center"/>
          </w:tcPr>
          <w:p w:rsidR="00DD146E" w:rsidRPr="002630DE" w:rsidRDefault="00DD146E" w:rsidP="00DD146E">
            <w:pPr>
              <w:pStyle w:val="afffffffff7"/>
              <w:rPr>
                <w:rFonts w:ascii="Times New Roman"/>
              </w:rPr>
            </w:pPr>
          </w:p>
        </w:tc>
        <w:tc>
          <w:tcPr>
            <w:tcW w:w="3114" w:type="dxa"/>
            <w:shd w:val="clear" w:color="auto" w:fill="auto"/>
            <w:vAlign w:val="center"/>
          </w:tcPr>
          <w:p w:rsidR="00DD146E" w:rsidRPr="002630DE" w:rsidRDefault="00C70BBB" w:rsidP="00DD146E">
            <w:pPr>
              <w:pStyle w:val="afffffffff7"/>
              <w:rPr>
                <w:rFonts w:ascii="Times New Roman"/>
              </w:rPr>
            </w:pPr>
            <w:r>
              <w:rPr>
                <w:rFonts w:ascii="Times New Roman" w:hint="eastAsia"/>
              </w:rPr>
              <w:t>≥</w:t>
            </w:r>
            <w:r w:rsidR="00DD146E" w:rsidRPr="002630DE">
              <w:rPr>
                <w:rFonts w:ascii="Times New Roman"/>
              </w:rPr>
              <w:t>20%</w:t>
            </w:r>
          </w:p>
        </w:tc>
      </w:tr>
      <w:tr w:rsidR="00DD146E" w:rsidTr="00DD146E">
        <w:trPr>
          <w:jc w:val="center"/>
        </w:trPr>
        <w:tc>
          <w:tcPr>
            <w:tcW w:w="3146" w:type="dxa"/>
            <w:shd w:val="clear" w:color="auto" w:fill="auto"/>
            <w:vAlign w:val="center"/>
          </w:tcPr>
          <w:p w:rsidR="00DD146E" w:rsidRPr="002630DE" w:rsidRDefault="00015CC8" w:rsidP="00DD146E">
            <w:pPr>
              <w:pStyle w:val="afffffffff7"/>
              <w:rPr>
                <w:rFonts w:ascii="Times New Roman"/>
                <w:szCs w:val="21"/>
              </w:rPr>
            </w:pPr>
            <w:r w:rsidRPr="002630DE">
              <w:rPr>
                <w:rFonts w:ascii="Times New Roman"/>
                <w:szCs w:val="21"/>
              </w:rPr>
              <w:t>粘粒（＜</w:t>
            </w:r>
            <w:r w:rsidRPr="002630DE">
              <w:rPr>
                <w:rFonts w:ascii="Times New Roman"/>
                <w:szCs w:val="21"/>
              </w:rPr>
              <w:t>0.002mm</w:t>
            </w:r>
            <w:r w:rsidRPr="002630DE">
              <w:rPr>
                <w:rFonts w:ascii="Times New Roman"/>
                <w:szCs w:val="21"/>
              </w:rPr>
              <w:t>）</w:t>
            </w:r>
          </w:p>
        </w:tc>
        <w:tc>
          <w:tcPr>
            <w:tcW w:w="3114" w:type="dxa"/>
            <w:vMerge/>
            <w:shd w:val="clear" w:color="auto" w:fill="auto"/>
            <w:vAlign w:val="center"/>
          </w:tcPr>
          <w:p w:rsidR="00DD146E" w:rsidRPr="002630DE" w:rsidRDefault="00DD146E" w:rsidP="00DD146E">
            <w:pPr>
              <w:pStyle w:val="afffffffff7"/>
              <w:rPr>
                <w:rFonts w:ascii="Times New Roman"/>
              </w:rPr>
            </w:pPr>
          </w:p>
        </w:tc>
        <w:tc>
          <w:tcPr>
            <w:tcW w:w="3114" w:type="dxa"/>
            <w:shd w:val="clear" w:color="auto" w:fill="auto"/>
            <w:vAlign w:val="center"/>
          </w:tcPr>
          <w:p w:rsidR="00DD146E" w:rsidRPr="002630DE" w:rsidRDefault="008F7070" w:rsidP="00DD146E">
            <w:pPr>
              <w:pStyle w:val="afffffffff7"/>
              <w:rPr>
                <w:rFonts w:ascii="Times New Roman"/>
              </w:rPr>
            </w:pPr>
            <w:r>
              <w:rPr>
                <w:rFonts w:ascii="Times New Roman"/>
              </w:rPr>
              <w:t>3%</w:t>
            </w:r>
            <w:r w:rsidR="00F36A14">
              <w:rPr>
                <w:rFonts w:ascii="Times New Roman"/>
              </w:rPr>
              <w:t>～</w:t>
            </w:r>
            <w:r w:rsidR="00015CC8" w:rsidRPr="002630DE">
              <w:rPr>
                <w:rFonts w:ascii="Times New Roman"/>
              </w:rPr>
              <w:t>6%</w:t>
            </w:r>
          </w:p>
        </w:tc>
      </w:tr>
      <w:tr w:rsidR="00DD146E" w:rsidTr="00DD146E">
        <w:trPr>
          <w:jc w:val="center"/>
        </w:trPr>
        <w:tc>
          <w:tcPr>
            <w:tcW w:w="3146" w:type="dxa"/>
            <w:shd w:val="clear" w:color="auto" w:fill="auto"/>
            <w:vAlign w:val="center"/>
          </w:tcPr>
          <w:p w:rsidR="00DD146E" w:rsidRPr="002630DE" w:rsidRDefault="00C70BBB" w:rsidP="00DD146E">
            <w:pPr>
              <w:pStyle w:val="afffffffff7"/>
              <w:rPr>
                <w:rFonts w:ascii="Times New Roman"/>
                <w:szCs w:val="21"/>
              </w:rPr>
            </w:pPr>
            <w:r>
              <w:rPr>
                <w:rFonts w:ascii="Times New Roman" w:hint="eastAsia"/>
                <w:szCs w:val="21"/>
              </w:rPr>
              <w:t>耕作层</w:t>
            </w:r>
            <w:r w:rsidR="00DD146E" w:rsidRPr="002630DE">
              <w:rPr>
                <w:rFonts w:ascii="Times New Roman"/>
                <w:szCs w:val="21"/>
              </w:rPr>
              <w:t>厚度</w:t>
            </w:r>
            <w:r w:rsidR="00DD146E" w:rsidRPr="002630DE">
              <w:rPr>
                <w:rFonts w:ascii="Times New Roman"/>
                <w:szCs w:val="21"/>
              </w:rPr>
              <w:t>/</w:t>
            </w:r>
            <w:r w:rsidR="00DD146E" w:rsidRPr="002630DE">
              <w:rPr>
                <w:rFonts w:ascii="Times New Roman"/>
                <w:szCs w:val="21"/>
              </w:rPr>
              <w:t>（</w:t>
            </w:r>
            <w:r w:rsidR="00DD146E" w:rsidRPr="002630DE">
              <w:rPr>
                <w:rFonts w:ascii="Times New Roman"/>
                <w:szCs w:val="21"/>
              </w:rPr>
              <w:t>cm</w:t>
            </w:r>
            <w:r w:rsidR="00DD146E" w:rsidRPr="002630DE">
              <w:rPr>
                <w:rFonts w:ascii="Times New Roman"/>
                <w:szCs w:val="21"/>
              </w:rPr>
              <w:t>）</w:t>
            </w:r>
          </w:p>
        </w:tc>
        <w:tc>
          <w:tcPr>
            <w:tcW w:w="3114" w:type="dxa"/>
            <w:shd w:val="clear" w:color="auto" w:fill="auto"/>
            <w:vAlign w:val="center"/>
          </w:tcPr>
          <w:p w:rsidR="00DD146E" w:rsidRPr="002630DE" w:rsidRDefault="00C70BBB" w:rsidP="00C70BBB">
            <w:pPr>
              <w:pStyle w:val="afffffffff7"/>
              <w:rPr>
                <w:rFonts w:ascii="Times New Roman"/>
              </w:rPr>
            </w:pPr>
            <w:r w:rsidRPr="002630DE">
              <w:rPr>
                <w:rFonts w:ascii="Times New Roman"/>
              </w:rPr>
              <w:t xml:space="preserve">GB/T </w:t>
            </w:r>
            <w:r>
              <w:rPr>
                <w:rFonts w:ascii="Times New Roman" w:hint="eastAsia"/>
              </w:rPr>
              <w:t>33469</w:t>
            </w:r>
          </w:p>
        </w:tc>
        <w:tc>
          <w:tcPr>
            <w:tcW w:w="3114" w:type="dxa"/>
            <w:shd w:val="clear" w:color="auto" w:fill="auto"/>
            <w:vAlign w:val="center"/>
          </w:tcPr>
          <w:p w:rsidR="00DD146E" w:rsidRPr="002630DE" w:rsidRDefault="00C70BBB" w:rsidP="00DD146E">
            <w:pPr>
              <w:pStyle w:val="afffffffff7"/>
              <w:rPr>
                <w:rFonts w:ascii="Times New Roman"/>
              </w:rPr>
            </w:pPr>
            <w:r>
              <w:rPr>
                <w:rFonts w:ascii="Times New Roman" w:hint="eastAsia"/>
              </w:rPr>
              <w:t>≥</w:t>
            </w:r>
            <w:r w:rsidR="00DD146E" w:rsidRPr="002630DE">
              <w:rPr>
                <w:rFonts w:ascii="Times New Roman"/>
              </w:rPr>
              <w:t>30</w:t>
            </w:r>
          </w:p>
        </w:tc>
      </w:tr>
      <w:tr w:rsidR="00DD146E" w:rsidTr="00DD146E">
        <w:trPr>
          <w:jc w:val="center"/>
        </w:trPr>
        <w:tc>
          <w:tcPr>
            <w:tcW w:w="3146" w:type="dxa"/>
            <w:shd w:val="clear" w:color="auto" w:fill="auto"/>
            <w:vAlign w:val="center"/>
          </w:tcPr>
          <w:p w:rsidR="00DD146E" w:rsidRPr="002630DE" w:rsidRDefault="00DD146E" w:rsidP="00171D12">
            <w:pPr>
              <w:pStyle w:val="afffffffff7"/>
              <w:rPr>
                <w:rFonts w:ascii="Times New Roman"/>
                <w:szCs w:val="21"/>
              </w:rPr>
            </w:pPr>
            <w:r w:rsidRPr="002630DE">
              <w:rPr>
                <w:rFonts w:ascii="Times New Roman"/>
                <w:szCs w:val="21"/>
              </w:rPr>
              <w:t>容重</w:t>
            </w:r>
            <w:r w:rsidRPr="002630DE">
              <w:rPr>
                <w:rFonts w:ascii="Times New Roman"/>
                <w:szCs w:val="21"/>
              </w:rPr>
              <w:t>/</w:t>
            </w:r>
            <w:r w:rsidRPr="002630DE">
              <w:rPr>
                <w:rFonts w:ascii="Times New Roman"/>
                <w:szCs w:val="21"/>
              </w:rPr>
              <w:t>（</w:t>
            </w:r>
            <w:r w:rsidRPr="002630DE">
              <w:rPr>
                <w:rFonts w:ascii="Times New Roman"/>
                <w:szCs w:val="21"/>
              </w:rPr>
              <w:t>g/cm</w:t>
            </w:r>
            <w:r w:rsidRPr="002630DE">
              <w:rPr>
                <w:rFonts w:ascii="Times New Roman"/>
                <w:szCs w:val="21"/>
                <w:vertAlign w:val="superscript"/>
              </w:rPr>
              <w:t>3</w:t>
            </w:r>
            <w:r w:rsidRPr="002630DE">
              <w:rPr>
                <w:rFonts w:ascii="Times New Roman"/>
                <w:szCs w:val="21"/>
              </w:rPr>
              <w:t>）</w:t>
            </w:r>
          </w:p>
        </w:tc>
        <w:tc>
          <w:tcPr>
            <w:tcW w:w="3114" w:type="dxa"/>
            <w:shd w:val="clear" w:color="auto" w:fill="auto"/>
            <w:vAlign w:val="center"/>
          </w:tcPr>
          <w:p w:rsidR="00DD146E" w:rsidRPr="002630DE" w:rsidRDefault="000F4C11" w:rsidP="00171D12">
            <w:pPr>
              <w:pStyle w:val="afffffffff7"/>
              <w:rPr>
                <w:rFonts w:ascii="Times New Roman"/>
              </w:rPr>
            </w:pPr>
            <w:r w:rsidRPr="002630DE">
              <w:rPr>
                <w:rFonts w:ascii="Times New Roman"/>
              </w:rPr>
              <w:t xml:space="preserve">GB/T </w:t>
            </w:r>
            <w:r>
              <w:rPr>
                <w:rFonts w:ascii="Times New Roman" w:hint="eastAsia"/>
              </w:rPr>
              <w:t>33469</w:t>
            </w:r>
          </w:p>
        </w:tc>
        <w:tc>
          <w:tcPr>
            <w:tcW w:w="3114" w:type="dxa"/>
            <w:shd w:val="clear" w:color="auto" w:fill="auto"/>
            <w:vAlign w:val="center"/>
          </w:tcPr>
          <w:p w:rsidR="00DD146E" w:rsidRPr="002630DE" w:rsidRDefault="00C70BBB" w:rsidP="00171D12">
            <w:pPr>
              <w:pStyle w:val="afffffffff7"/>
              <w:rPr>
                <w:rFonts w:ascii="Times New Roman"/>
              </w:rPr>
            </w:pPr>
            <w:r>
              <w:rPr>
                <w:rFonts w:ascii="Times New Roman" w:hint="eastAsia"/>
              </w:rPr>
              <w:t>≤</w:t>
            </w:r>
            <w:r w:rsidR="00DD146E" w:rsidRPr="002630DE">
              <w:rPr>
                <w:rFonts w:ascii="Times New Roman"/>
              </w:rPr>
              <w:t>1.45</w:t>
            </w:r>
          </w:p>
        </w:tc>
      </w:tr>
    </w:tbl>
    <w:p w:rsidR="00C70BBB" w:rsidRDefault="00C70BBB" w:rsidP="009F3163">
      <w:pPr>
        <w:pStyle w:val="afff3"/>
        <w:spacing w:before="156" w:after="156"/>
        <w:ind w:left="0"/>
        <w:rPr>
          <w:rFonts w:ascii="Times New Roman" w:eastAsia="宋体"/>
        </w:rPr>
      </w:pPr>
      <w:bookmarkStart w:id="95" w:name="_Toc172023346"/>
      <w:r w:rsidRPr="00953E20">
        <w:rPr>
          <w:rFonts w:ascii="Times New Roman" w:eastAsia="宋体"/>
        </w:rPr>
        <w:lastRenderedPageBreak/>
        <w:t>根据项目区种植作物类型</w:t>
      </w:r>
      <w:r w:rsidRPr="00953E20">
        <w:rPr>
          <w:rFonts w:ascii="Times New Roman" w:eastAsia="宋体" w:hint="eastAsia"/>
        </w:rPr>
        <w:t>确定土壤粘粒含量范围。</w:t>
      </w:r>
      <w:r w:rsidRPr="00953E20">
        <w:rPr>
          <w:rFonts w:ascii="Times New Roman" w:eastAsia="宋体"/>
        </w:rPr>
        <w:t>主要种植作物为马铃薯，土壤粘粒（＜</w:t>
      </w:r>
      <w:r w:rsidR="00D86F89">
        <w:rPr>
          <w:rFonts w:ascii="Times New Roman" w:eastAsia="宋体"/>
        </w:rPr>
        <w:t>0.002</w:t>
      </w:r>
      <w:r w:rsidRPr="00953E20">
        <w:rPr>
          <w:rFonts w:ascii="Times New Roman" w:eastAsia="宋体"/>
        </w:rPr>
        <w:t>mm</w:t>
      </w:r>
      <w:r w:rsidRPr="00953E20">
        <w:rPr>
          <w:rFonts w:ascii="Times New Roman" w:eastAsia="宋体"/>
        </w:rPr>
        <w:t>）含量</w:t>
      </w:r>
      <w:proofErr w:type="gramStart"/>
      <w:r w:rsidRPr="00953E20">
        <w:rPr>
          <w:rFonts w:ascii="Times New Roman" w:eastAsia="宋体"/>
        </w:rPr>
        <w:t>宜设计</w:t>
      </w:r>
      <w:proofErr w:type="gramEnd"/>
      <w:r w:rsidRPr="00953E20">
        <w:rPr>
          <w:rFonts w:ascii="Times New Roman" w:eastAsia="宋体"/>
        </w:rPr>
        <w:t>为</w:t>
      </w:r>
      <w:r w:rsidRPr="00953E20">
        <w:rPr>
          <w:rFonts w:ascii="Times New Roman" w:eastAsia="宋体"/>
        </w:rPr>
        <w:t>3%</w:t>
      </w:r>
      <w:r w:rsidRPr="00953E20">
        <w:rPr>
          <w:rFonts w:ascii="Times New Roman" w:eastAsia="宋体"/>
        </w:rPr>
        <w:t>～</w:t>
      </w:r>
      <w:r w:rsidRPr="00953E20">
        <w:rPr>
          <w:rFonts w:ascii="Times New Roman" w:eastAsia="宋体"/>
        </w:rPr>
        <w:t>4%</w:t>
      </w:r>
      <w:r w:rsidRPr="00953E20">
        <w:rPr>
          <w:rFonts w:ascii="Times New Roman" w:eastAsia="宋体"/>
        </w:rPr>
        <w:t>；主要种植作物为玉米，土壤粘粒（＜</w:t>
      </w:r>
      <w:r w:rsidR="00D86F89">
        <w:rPr>
          <w:rFonts w:ascii="Times New Roman" w:eastAsia="宋体"/>
        </w:rPr>
        <w:t>0.002</w:t>
      </w:r>
      <w:r w:rsidRPr="00953E20">
        <w:rPr>
          <w:rFonts w:ascii="Times New Roman" w:eastAsia="宋体"/>
        </w:rPr>
        <w:t>mm</w:t>
      </w:r>
      <w:r w:rsidRPr="00953E20">
        <w:rPr>
          <w:rFonts w:ascii="Times New Roman" w:eastAsia="宋体"/>
        </w:rPr>
        <w:t>）含量</w:t>
      </w:r>
      <w:proofErr w:type="gramStart"/>
      <w:r w:rsidRPr="00953E20">
        <w:rPr>
          <w:rFonts w:ascii="Times New Roman" w:eastAsia="宋体"/>
        </w:rPr>
        <w:t>宜设计</w:t>
      </w:r>
      <w:proofErr w:type="gramEnd"/>
      <w:r w:rsidRPr="00953E20">
        <w:rPr>
          <w:rFonts w:ascii="Times New Roman" w:eastAsia="宋体"/>
        </w:rPr>
        <w:t>为</w:t>
      </w:r>
      <w:r w:rsidR="007D1065">
        <w:rPr>
          <w:rFonts w:ascii="Times New Roman" w:eastAsia="宋体"/>
        </w:rPr>
        <w:t>5</w:t>
      </w:r>
      <w:r w:rsidRPr="00953E20">
        <w:rPr>
          <w:rFonts w:ascii="Times New Roman" w:eastAsia="宋体"/>
        </w:rPr>
        <w:t>%</w:t>
      </w:r>
      <w:r w:rsidRPr="00953E20">
        <w:rPr>
          <w:rFonts w:ascii="Times New Roman" w:eastAsia="宋体"/>
        </w:rPr>
        <w:t>～</w:t>
      </w:r>
      <w:r w:rsidR="007D1065">
        <w:rPr>
          <w:rFonts w:ascii="Times New Roman" w:eastAsia="宋体"/>
        </w:rPr>
        <w:t>6</w:t>
      </w:r>
      <w:r w:rsidRPr="00953E20">
        <w:rPr>
          <w:rFonts w:ascii="Times New Roman" w:eastAsia="宋体"/>
        </w:rPr>
        <w:t>%</w:t>
      </w:r>
      <w:r w:rsidRPr="00953E20">
        <w:rPr>
          <w:rFonts w:ascii="Times New Roman" w:eastAsia="宋体"/>
        </w:rPr>
        <w:t>。</w:t>
      </w:r>
      <w:proofErr w:type="gramStart"/>
      <w:r>
        <w:rPr>
          <w:rFonts w:ascii="Times New Roman" w:eastAsia="宋体" w:hint="eastAsia"/>
        </w:rPr>
        <w:t>砒砂岩</w:t>
      </w:r>
      <w:r w:rsidRPr="00953E20">
        <w:rPr>
          <w:rFonts w:ascii="Times New Roman" w:eastAsia="宋体" w:hint="eastAsia"/>
        </w:rPr>
        <w:t>摊覆</w:t>
      </w:r>
      <w:r w:rsidRPr="00953E20">
        <w:rPr>
          <w:rFonts w:ascii="Times New Roman" w:eastAsia="宋体"/>
        </w:rPr>
        <w:t>厚度</w:t>
      </w:r>
      <w:proofErr w:type="gramEnd"/>
      <w:r>
        <w:rPr>
          <w:rFonts w:ascii="Times New Roman" w:eastAsia="宋体" w:hint="eastAsia"/>
        </w:rPr>
        <w:t>按照公</w:t>
      </w:r>
      <w:r w:rsidRPr="00953E20">
        <w:rPr>
          <w:rFonts w:ascii="Times New Roman" w:eastAsia="宋体" w:hint="eastAsia"/>
        </w:rPr>
        <w:t>式（</w:t>
      </w:r>
      <w:r w:rsidRPr="00953E20">
        <w:rPr>
          <w:rFonts w:ascii="Times New Roman" w:eastAsia="宋体" w:hint="eastAsia"/>
        </w:rPr>
        <w:t>1</w:t>
      </w:r>
      <w:r w:rsidRPr="00953E20">
        <w:rPr>
          <w:rFonts w:ascii="Times New Roman" w:eastAsia="宋体" w:hint="eastAsia"/>
        </w:rPr>
        <w:t>）计算。</w:t>
      </w:r>
    </w:p>
    <w:p w:rsidR="00C70BBB" w:rsidRDefault="00C70BBB" w:rsidP="00C70BBB">
      <w:pPr>
        <w:pStyle w:val="affffffb"/>
      </w:pPr>
      <w:r>
        <w:tab/>
      </w:r>
      <m:oMath>
        <m:r>
          <w:rPr>
            <w:rFonts w:ascii="Cambria Math" w:hAnsi="Cambria Math"/>
          </w:rPr>
          <m:t>H=</m:t>
        </m:r>
        <m:sSub>
          <m:sSubPr>
            <m:ctrlPr>
              <w:rPr>
                <w:rFonts w:ascii="Cambria Math" w:hAnsi="Cambria Math"/>
                <w:i/>
              </w:rPr>
            </m:ctrlPr>
          </m:sSubPr>
          <m:e>
            <m:r>
              <w:rPr>
                <w:rFonts w:ascii="Cambria Math" w:hAnsi="Cambria Math"/>
              </w:rPr>
              <m:t>H</m:t>
            </m:r>
          </m:e>
          <m:sub>
            <m:r>
              <w:rPr>
                <w:rFonts w:ascii="Cambria Math" w:hAnsi="Cambria Math"/>
              </w:rPr>
              <m:t>f</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sub>
            </m:sSub>
          </m:e>
        </m:d>
      </m:oMath>
      <w:r w:rsidRPr="00C70BBB">
        <w:rPr>
          <w:rFonts w:ascii="微软雅黑" w:eastAsia="微软雅黑" w:hAnsi="微软雅黑"/>
        </w:rPr>
        <w:tab/>
      </w:r>
      <w:r>
        <w:t>(</w:t>
      </w:r>
      <w:r>
        <w:fldChar w:fldCharType="begin"/>
      </w:r>
      <w:r>
        <w:instrText xml:space="preserve"> AUTONUM </w:instrText>
      </w:r>
      <w:r>
        <w:fldChar w:fldCharType="end"/>
      </w:r>
      <w:r>
        <w:t>)</w:t>
      </w:r>
    </w:p>
    <w:p w:rsidR="00C70BBB" w:rsidRDefault="00C70BBB" w:rsidP="00C70BBB">
      <w:pPr>
        <w:pStyle w:val="affffa"/>
        <w:ind w:firstLine="420"/>
      </w:pPr>
      <w:r>
        <w:rPr>
          <w:rFonts w:hint="eastAsia"/>
        </w:rPr>
        <w:t>式中：</w:t>
      </w:r>
    </w:p>
    <w:p w:rsidR="00C70BBB" w:rsidRPr="00D57BAF" w:rsidRDefault="00C70BBB" w:rsidP="00C70BBB">
      <w:pPr>
        <w:pStyle w:val="afffffffffff9"/>
        <w:rPr>
          <w:rFonts w:ascii="Times New Roman"/>
        </w:rPr>
      </w:pPr>
      <w:r w:rsidRPr="00C41743">
        <w:rPr>
          <w:rFonts w:ascii="Times New Roman"/>
          <w:i/>
        </w:rPr>
        <w:t>H</w:t>
      </w:r>
      <w:r>
        <w:rPr>
          <w:rFonts w:ascii="Times New Roman" w:hint="eastAsia"/>
          <w:i/>
          <w:sz w:val="16"/>
          <w:szCs w:val="16"/>
        </w:rPr>
        <w:t xml:space="preserve">  </w:t>
      </w:r>
      <w:r w:rsidRPr="00D57BAF">
        <w:rPr>
          <w:rFonts w:ascii="Times New Roman"/>
        </w:rPr>
        <w:t>——</w:t>
      </w:r>
      <w:r w:rsidRPr="00C41743">
        <w:rPr>
          <w:rFonts w:ascii="Times New Roman" w:hint="eastAsia"/>
        </w:rPr>
        <w:t>复配材料摊覆</w:t>
      </w:r>
      <w:r w:rsidRPr="00C41743">
        <w:rPr>
          <w:rFonts w:ascii="Times New Roman"/>
        </w:rPr>
        <w:t>厚度，单位为厘米（</w:t>
      </w:r>
      <w:r w:rsidRPr="00C41743">
        <w:rPr>
          <w:rFonts w:ascii="Times New Roman"/>
        </w:rPr>
        <w:t>cm</w:t>
      </w:r>
      <w:r w:rsidRPr="00C41743">
        <w:rPr>
          <w:rFonts w:ascii="Times New Roman"/>
        </w:rPr>
        <w:t>）</w:t>
      </w:r>
      <w:r w:rsidRPr="00D57BAF">
        <w:rPr>
          <w:rFonts w:ascii="Times New Roman"/>
        </w:rPr>
        <w:t>；</w:t>
      </w:r>
    </w:p>
    <w:p w:rsidR="00C70BBB" w:rsidRPr="00D57BAF" w:rsidRDefault="00C70BBB" w:rsidP="00C70BBB">
      <w:pPr>
        <w:pStyle w:val="afffffffffff9"/>
        <w:rPr>
          <w:rFonts w:ascii="Times New Roman"/>
        </w:rPr>
      </w:pPr>
      <w:r w:rsidRPr="009B1600">
        <w:rPr>
          <w:rFonts w:ascii="Times New Roman" w:hint="eastAsia"/>
          <w:i/>
        </w:rPr>
        <w:t>H</w:t>
      </w:r>
      <w:r>
        <w:rPr>
          <w:rFonts w:ascii="Times New Roman" w:hint="eastAsia"/>
          <w:i/>
          <w:vertAlign w:val="subscript"/>
        </w:rPr>
        <w:t>f</w:t>
      </w:r>
      <w:r w:rsidRPr="00356941">
        <w:rPr>
          <w:rFonts w:ascii="Times New Roman" w:hint="eastAsia"/>
          <w:i/>
          <w:sz w:val="10"/>
          <w:szCs w:val="10"/>
        </w:rPr>
        <w:t xml:space="preserve"> </w:t>
      </w:r>
      <w:r w:rsidRPr="00356941">
        <w:rPr>
          <w:rFonts w:ascii="Times New Roman" w:hint="eastAsia"/>
          <w:sz w:val="10"/>
          <w:szCs w:val="10"/>
        </w:rPr>
        <w:t xml:space="preserve"> </w:t>
      </w:r>
      <w:r w:rsidRPr="00D57BAF">
        <w:rPr>
          <w:rFonts w:ascii="Times New Roman"/>
        </w:rPr>
        <w:t>——</w:t>
      </w:r>
      <w:r>
        <w:rPr>
          <w:rFonts w:ascii="Times New Roman"/>
        </w:rPr>
        <w:t>复配土</w:t>
      </w:r>
      <w:r w:rsidRPr="00D57BAF">
        <w:rPr>
          <w:rFonts w:ascii="Times New Roman"/>
        </w:rPr>
        <w:t>层厚度，</w:t>
      </w:r>
      <w:r>
        <w:rPr>
          <w:rFonts w:ascii="Times New Roman"/>
        </w:rPr>
        <w:t>建议取</w:t>
      </w:r>
      <w:r>
        <w:rPr>
          <w:rFonts w:ascii="Times New Roman" w:hint="eastAsia"/>
        </w:rPr>
        <w:t>30</w:t>
      </w:r>
      <w:r>
        <w:rPr>
          <w:rFonts w:ascii="Times New Roman" w:hint="eastAsia"/>
        </w:rPr>
        <w:t>，</w:t>
      </w:r>
      <w:r w:rsidRPr="00D57BAF">
        <w:rPr>
          <w:rFonts w:ascii="Times New Roman"/>
        </w:rPr>
        <w:t>单位为厘米（</w:t>
      </w:r>
      <w:r w:rsidRPr="00D57BAF">
        <w:rPr>
          <w:rFonts w:ascii="Times New Roman"/>
        </w:rPr>
        <w:t>cm</w:t>
      </w:r>
      <w:r w:rsidRPr="00D57BAF">
        <w:rPr>
          <w:rFonts w:ascii="Times New Roman"/>
        </w:rPr>
        <w:t>）；</w:t>
      </w:r>
    </w:p>
    <w:p w:rsidR="00C70BBB" w:rsidRDefault="00C70BBB" w:rsidP="00C70BBB">
      <w:pPr>
        <w:pStyle w:val="afffffffffff9"/>
        <w:rPr>
          <w:rFonts w:ascii="Times New Roman"/>
        </w:rPr>
      </w:pPr>
      <w:r w:rsidRPr="00257D95">
        <w:rPr>
          <w:rFonts w:ascii="Times New Roman"/>
          <w:i/>
        </w:rPr>
        <w:t>C</w:t>
      </w:r>
      <w:r w:rsidRPr="00257D95">
        <w:rPr>
          <w:rFonts w:ascii="Times New Roman" w:hint="eastAsia"/>
          <w:i/>
          <w:vertAlign w:val="subscript"/>
        </w:rPr>
        <w:t>f</w:t>
      </w:r>
      <w:r w:rsidRPr="00356941">
        <w:rPr>
          <w:rFonts w:ascii="Times New Roman" w:hint="eastAsia"/>
          <w:i/>
          <w:sz w:val="10"/>
          <w:szCs w:val="10"/>
        </w:rPr>
        <w:t xml:space="preserve">  </w:t>
      </w:r>
      <w:r w:rsidRPr="00D57BAF">
        <w:rPr>
          <w:rFonts w:ascii="Times New Roman"/>
        </w:rPr>
        <w:t>——</w:t>
      </w:r>
      <w:r w:rsidRPr="00257D95">
        <w:rPr>
          <w:rFonts w:ascii="Times New Roman"/>
        </w:rPr>
        <w:t>复配土粘粒含量，单位为百分比（</w:t>
      </w:r>
      <w:r w:rsidRPr="00257D95">
        <w:rPr>
          <w:rFonts w:ascii="Times New Roman"/>
        </w:rPr>
        <w:t>%</w:t>
      </w:r>
      <w:r w:rsidRPr="00257D95">
        <w:rPr>
          <w:rFonts w:ascii="Times New Roman"/>
        </w:rPr>
        <w:t>）</w:t>
      </w:r>
      <w:r w:rsidRPr="00D57BAF">
        <w:rPr>
          <w:rFonts w:ascii="Times New Roman"/>
        </w:rPr>
        <w:t>；</w:t>
      </w:r>
    </w:p>
    <w:p w:rsidR="00C70BBB" w:rsidRPr="00D57BAF" w:rsidRDefault="00C70BBB" w:rsidP="00C70BBB">
      <w:pPr>
        <w:pStyle w:val="afffffffffff9"/>
        <w:rPr>
          <w:rFonts w:ascii="Times New Roman"/>
        </w:rPr>
      </w:pPr>
      <w:r w:rsidRPr="00257D95">
        <w:rPr>
          <w:rFonts w:ascii="Times New Roman"/>
          <w:i/>
        </w:rPr>
        <w:t>C</w:t>
      </w:r>
      <w:r w:rsidRPr="00257D95">
        <w:rPr>
          <w:rFonts w:ascii="Times New Roman" w:hint="eastAsia"/>
          <w:i/>
          <w:vertAlign w:val="subscript"/>
        </w:rPr>
        <w:t>s</w:t>
      </w:r>
      <w:r w:rsidRPr="00356941">
        <w:rPr>
          <w:rFonts w:ascii="Times New Roman" w:hint="eastAsia"/>
          <w:i/>
          <w:sz w:val="10"/>
          <w:szCs w:val="10"/>
        </w:rPr>
        <w:t xml:space="preserve"> </w:t>
      </w:r>
      <w:r w:rsidRPr="00356941">
        <w:rPr>
          <w:rFonts w:ascii="Times New Roman" w:hint="eastAsia"/>
          <w:sz w:val="10"/>
          <w:szCs w:val="10"/>
        </w:rPr>
        <w:t xml:space="preserve"> </w:t>
      </w:r>
      <w:r w:rsidRPr="00D57BAF">
        <w:rPr>
          <w:rFonts w:ascii="Times New Roman"/>
        </w:rPr>
        <w:t>——</w:t>
      </w:r>
      <w:r w:rsidRPr="00257D95">
        <w:rPr>
          <w:rFonts w:ascii="Times New Roman" w:hint="eastAsia"/>
        </w:rPr>
        <w:t>沙的粘</w:t>
      </w:r>
      <w:r w:rsidRPr="00257D95">
        <w:rPr>
          <w:rFonts w:ascii="Times New Roman"/>
        </w:rPr>
        <w:t>粒含量，单位为百分比（</w:t>
      </w:r>
      <w:r w:rsidRPr="00257D95">
        <w:rPr>
          <w:rFonts w:ascii="Times New Roman"/>
        </w:rPr>
        <w:t>%</w:t>
      </w:r>
      <w:r w:rsidRPr="00C41743">
        <w:rPr>
          <w:rFonts w:ascii="Times New Roman"/>
        </w:rPr>
        <w:t>）</w:t>
      </w:r>
      <w:r w:rsidRPr="00D57BAF">
        <w:rPr>
          <w:rFonts w:ascii="Times New Roman"/>
        </w:rPr>
        <w:t>；</w:t>
      </w:r>
    </w:p>
    <w:p w:rsidR="00C70BBB" w:rsidRPr="00C70BBB" w:rsidRDefault="00C70BBB" w:rsidP="00C70BBB">
      <w:pPr>
        <w:pStyle w:val="affffb"/>
        <w:ind w:firstLine="420"/>
      </w:pPr>
      <w:r w:rsidRPr="00C41743">
        <w:rPr>
          <w:rFonts w:ascii="Times New Roman"/>
          <w:i/>
        </w:rPr>
        <w:t>C</w:t>
      </w:r>
      <w:r w:rsidRPr="00C41743">
        <w:rPr>
          <w:rFonts w:ascii="Times New Roman" w:hint="eastAsia"/>
          <w:i/>
          <w:vertAlign w:val="subscript"/>
        </w:rPr>
        <w:t>p</w:t>
      </w:r>
      <w:r w:rsidRPr="00356941">
        <w:rPr>
          <w:rFonts w:ascii="Times New Roman" w:hint="eastAsia"/>
          <w:i/>
          <w:sz w:val="10"/>
          <w:szCs w:val="10"/>
        </w:rPr>
        <w:t xml:space="preserve">  </w:t>
      </w:r>
      <w:r w:rsidRPr="00D57BAF">
        <w:rPr>
          <w:rFonts w:ascii="Times New Roman"/>
        </w:rPr>
        <w:t>——</w:t>
      </w:r>
      <w:r w:rsidRPr="00C41743">
        <w:rPr>
          <w:rFonts w:ascii="Times New Roman" w:hint="eastAsia"/>
        </w:rPr>
        <w:t>复配材料</w:t>
      </w:r>
      <w:r w:rsidRPr="00C41743">
        <w:rPr>
          <w:rFonts w:ascii="Times New Roman"/>
        </w:rPr>
        <w:t>粘粒含量，单位为百分比（</w:t>
      </w:r>
      <w:r w:rsidRPr="00C41743">
        <w:rPr>
          <w:rFonts w:ascii="Times New Roman"/>
        </w:rPr>
        <w:t>%</w:t>
      </w:r>
      <w:r w:rsidRPr="00C41743">
        <w:rPr>
          <w:rFonts w:ascii="Times New Roman"/>
        </w:rPr>
        <w:t>）</w:t>
      </w:r>
      <w:r>
        <w:rPr>
          <w:rFonts w:ascii="Times New Roman" w:hint="eastAsia"/>
        </w:rPr>
        <w:t>。</w:t>
      </w:r>
    </w:p>
    <w:p w:rsidR="00DD146E" w:rsidRDefault="00DD146E" w:rsidP="00DD146E">
      <w:pPr>
        <w:pStyle w:val="afff2"/>
        <w:spacing w:before="156" w:after="156"/>
      </w:pPr>
      <w:bookmarkStart w:id="96" w:name="_Toc172221838"/>
      <w:bookmarkStart w:id="97" w:name="_Toc174359594"/>
      <w:bookmarkStart w:id="98" w:name="_Toc224549491"/>
      <w:r>
        <w:rPr>
          <w:rFonts w:hint="eastAsia"/>
        </w:rPr>
        <w:t>施工要求</w:t>
      </w:r>
      <w:bookmarkEnd w:id="95"/>
      <w:bookmarkEnd w:id="96"/>
      <w:bookmarkEnd w:id="97"/>
      <w:bookmarkEnd w:id="98"/>
    </w:p>
    <w:p w:rsidR="00DD146E" w:rsidRDefault="00DD146E" w:rsidP="004F77A0">
      <w:pPr>
        <w:pStyle w:val="afff3"/>
        <w:spacing w:beforeLines="0" w:before="0" w:afterLines="0" w:after="0"/>
        <w:ind w:left="0"/>
      </w:pPr>
      <w:r w:rsidRPr="00C70BBB">
        <w:rPr>
          <w:rFonts w:ascii="Times New Roman" w:eastAsia="宋体" w:hint="eastAsia"/>
        </w:rPr>
        <w:t>根据主要种植作物类型，</w:t>
      </w:r>
      <w:r w:rsidR="00C70BBB" w:rsidRPr="00C70BBB">
        <w:rPr>
          <w:rFonts w:ascii="Times New Roman" w:eastAsia="宋体" w:hint="eastAsia"/>
        </w:rPr>
        <w:t>计算</w:t>
      </w:r>
      <w:proofErr w:type="gramStart"/>
      <w:r w:rsidRPr="00C70BBB">
        <w:rPr>
          <w:rFonts w:ascii="Times New Roman" w:eastAsia="宋体" w:hint="eastAsia"/>
        </w:rPr>
        <w:t>砒砂岩</w:t>
      </w:r>
      <w:r w:rsidR="00931C05">
        <w:rPr>
          <w:rFonts w:ascii="Times New Roman" w:eastAsia="宋体" w:hint="eastAsia"/>
        </w:rPr>
        <w:t>摊覆</w:t>
      </w:r>
      <w:r w:rsidRPr="00C70BBB">
        <w:rPr>
          <w:rFonts w:ascii="Times New Roman" w:eastAsia="宋体" w:hint="eastAsia"/>
        </w:rPr>
        <w:t>厚度</w:t>
      </w:r>
      <w:proofErr w:type="gramEnd"/>
      <w:r w:rsidRPr="00C70BBB">
        <w:rPr>
          <w:rFonts w:ascii="Times New Roman" w:eastAsia="宋体" w:hint="eastAsia"/>
        </w:rPr>
        <w:t>，</w:t>
      </w:r>
      <w:r w:rsidR="00931C05">
        <w:rPr>
          <w:rFonts w:ascii="Times New Roman" w:eastAsia="宋体" w:hint="eastAsia"/>
        </w:rPr>
        <w:t>按照施工面积</w:t>
      </w:r>
      <w:r w:rsidRPr="00C70BBB">
        <w:rPr>
          <w:rFonts w:ascii="Times New Roman" w:eastAsia="宋体" w:hint="eastAsia"/>
        </w:rPr>
        <w:t>核算</w:t>
      </w:r>
      <w:proofErr w:type="gramStart"/>
      <w:r w:rsidRPr="00C70BBB">
        <w:rPr>
          <w:rFonts w:ascii="Times New Roman" w:eastAsia="宋体" w:hint="eastAsia"/>
        </w:rPr>
        <w:t>砒</w:t>
      </w:r>
      <w:proofErr w:type="gramEnd"/>
      <w:r w:rsidRPr="00C70BBB">
        <w:rPr>
          <w:rFonts w:ascii="Times New Roman" w:eastAsia="宋体" w:hint="eastAsia"/>
        </w:rPr>
        <w:t>砂岩</w:t>
      </w:r>
      <w:r w:rsidR="005F5360">
        <w:rPr>
          <w:rFonts w:ascii="Times New Roman" w:eastAsia="宋体" w:hint="eastAsia"/>
        </w:rPr>
        <w:t>挖</w:t>
      </w:r>
      <w:r w:rsidRPr="00C70BBB">
        <w:rPr>
          <w:rFonts w:ascii="Times New Roman" w:eastAsia="宋体" w:hint="eastAsia"/>
        </w:rPr>
        <w:t>运总量</w:t>
      </w:r>
      <w:r w:rsidRPr="00924CF2">
        <w:rPr>
          <w:rFonts w:hint="eastAsia"/>
        </w:rPr>
        <w:t>。</w:t>
      </w:r>
    </w:p>
    <w:p w:rsidR="00DD146E" w:rsidRPr="00924CF2" w:rsidRDefault="00DD146E" w:rsidP="004F77A0">
      <w:pPr>
        <w:pStyle w:val="afff3"/>
        <w:spacing w:beforeLines="0" w:before="0" w:afterLines="0" w:after="0"/>
        <w:ind w:left="0"/>
      </w:pPr>
      <w:r w:rsidRPr="00C70BBB">
        <w:rPr>
          <w:rFonts w:ascii="Times New Roman" w:eastAsia="宋体" w:hint="eastAsia"/>
        </w:rPr>
        <w:t>以每个田块为一个施工单元，在田面上划出方格网，使每个方格网面积和单车</w:t>
      </w:r>
      <w:proofErr w:type="gramStart"/>
      <w:r w:rsidRPr="00C70BBB">
        <w:rPr>
          <w:rFonts w:ascii="Times New Roman" w:eastAsia="宋体" w:hint="eastAsia"/>
        </w:rPr>
        <w:t>砒</w:t>
      </w:r>
      <w:proofErr w:type="gramEnd"/>
      <w:r w:rsidRPr="00C70BBB">
        <w:rPr>
          <w:rFonts w:ascii="Times New Roman" w:eastAsia="宋体" w:hint="eastAsia"/>
        </w:rPr>
        <w:t>砂岩</w:t>
      </w:r>
      <w:proofErr w:type="gramStart"/>
      <w:r w:rsidRPr="00C70BBB">
        <w:rPr>
          <w:rFonts w:ascii="Times New Roman" w:eastAsia="宋体" w:hint="eastAsia"/>
        </w:rPr>
        <w:t>摊覆面积</w:t>
      </w:r>
      <w:proofErr w:type="gramEnd"/>
      <w:r w:rsidRPr="00C70BBB">
        <w:rPr>
          <w:rFonts w:ascii="Times New Roman" w:eastAsia="宋体" w:hint="eastAsia"/>
        </w:rPr>
        <w:t>相等</w:t>
      </w:r>
      <w:r w:rsidRPr="00924CF2">
        <w:rPr>
          <w:rFonts w:hint="eastAsia"/>
        </w:rPr>
        <w:t>。</w:t>
      </w:r>
    </w:p>
    <w:p w:rsidR="00DD146E" w:rsidRPr="00C70BBB" w:rsidRDefault="00DD04B1" w:rsidP="004F77A0">
      <w:pPr>
        <w:pStyle w:val="afff3"/>
        <w:spacing w:beforeLines="0" w:before="0" w:afterLines="0" w:after="0"/>
        <w:ind w:left="0"/>
      </w:pPr>
      <w:r w:rsidRPr="00C70BBB">
        <w:rPr>
          <w:rFonts w:ascii="Times New Roman" w:eastAsia="宋体" w:hint="eastAsia"/>
        </w:rPr>
        <w:t>对粒径大于</w:t>
      </w:r>
      <w:r w:rsidRPr="00C70BBB">
        <w:rPr>
          <w:rFonts w:ascii="Times New Roman" w:eastAsia="宋体" w:hint="eastAsia"/>
        </w:rPr>
        <w:t>4cm</w:t>
      </w:r>
      <w:proofErr w:type="gramStart"/>
      <w:r w:rsidRPr="00C70BBB">
        <w:rPr>
          <w:rFonts w:ascii="Times New Roman" w:eastAsia="宋体" w:hint="eastAsia"/>
        </w:rPr>
        <w:t>砒</w:t>
      </w:r>
      <w:proofErr w:type="gramEnd"/>
      <w:r w:rsidRPr="00C70BBB">
        <w:rPr>
          <w:rFonts w:ascii="Times New Roman" w:eastAsia="宋体" w:hint="eastAsia"/>
        </w:rPr>
        <w:t>砂岩使用机械或人工破碎</w:t>
      </w:r>
      <w:r>
        <w:rPr>
          <w:rFonts w:ascii="Times New Roman" w:eastAsia="宋体" w:hint="eastAsia"/>
        </w:rPr>
        <w:t>，</w:t>
      </w:r>
      <w:proofErr w:type="gramStart"/>
      <w:r w:rsidRPr="00DD04B1">
        <w:rPr>
          <w:rFonts w:ascii="宋体" w:eastAsia="宋体" w:hAnsi="宋体" w:hint="eastAsia"/>
          <w:szCs w:val="21"/>
        </w:rPr>
        <w:t>摊覆后对</w:t>
      </w:r>
      <w:r>
        <w:rPr>
          <w:rFonts w:ascii="宋体" w:eastAsia="宋体" w:hAnsi="宋体" w:hint="eastAsia"/>
          <w:szCs w:val="21"/>
        </w:rPr>
        <w:t>砒</w:t>
      </w:r>
      <w:proofErr w:type="gramEnd"/>
      <w:r>
        <w:rPr>
          <w:rFonts w:ascii="宋体" w:eastAsia="宋体" w:hAnsi="宋体" w:hint="eastAsia"/>
          <w:szCs w:val="21"/>
        </w:rPr>
        <w:t>砂岩</w:t>
      </w:r>
      <w:r w:rsidRPr="00DD04B1">
        <w:rPr>
          <w:rFonts w:ascii="宋体" w:eastAsia="宋体" w:hAnsi="宋体" w:hint="eastAsia"/>
          <w:szCs w:val="21"/>
        </w:rPr>
        <w:t>厚度全面采点测量</w:t>
      </w:r>
      <w:r>
        <w:rPr>
          <w:rFonts w:ascii="宋体" w:eastAsia="宋体" w:hAnsi="宋体" w:hint="eastAsia"/>
          <w:szCs w:val="21"/>
        </w:rPr>
        <w:t>，</w:t>
      </w:r>
      <w:r w:rsidR="00DD146E" w:rsidRPr="00C70BBB">
        <w:rPr>
          <w:rFonts w:ascii="Times New Roman" w:eastAsia="宋体" w:hint="eastAsia"/>
        </w:rPr>
        <w:t>使用</w:t>
      </w:r>
      <w:r w:rsidR="004A1A29">
        <w:rPr>
          <w:rFonts w:ascii="Times New Roman" w:eastAsia="宋体" w:hint="eastAsia"/>
        </w:rPr>
        <w:t>旋耕机械纵横</w:t>
      </w:r>
      <w:proofErr w:type="gramStart"/>
      <w:r w:rsidR="004A1A29">
        <w:rPr>
          <w:rFonts w:ascii="Times New Roman" w:eastAsia="宋体" w:hint="eastAsia"/>
        </w:rPr>
        <w:t>交叉翻旋</w:t>
      </w:r>
      <w:r w:rsidR="00C70BBB">
        <w:rPr>
          <w:rFonts w:ascii="Times New Roman" w:eastAsia="宋体" w:hint="eastAsia"/>
        </w:rPr>
        <w:t>耕作层</w:t>
      </w:r>
      <w:proofErr w:type="gramEnd"/>
      <w:r>
        <w:rPr>
          <w:rFonts w:ascii="Times New Roman" w:eastAsia="宋体" w:hint="eastAsia"/>
        </w:rPr>
        <w:t>至</w:t>
      </w:r>
      <w:r w:rsidR="00C70BBB">
        <w:rPr>
          <w:rFonts w:ascii="Times New Roman" w:eastAsia="宋体" w:hint="eastAsia"/>
        </w:rPr>
        <w:t>均匀。</w:t>
      </w:r>
    </w:p>
    <w:p w:rsidR="002772C6" w:rsidRPr="001A6D25" w:rsidRDefault="00DD146E" w:rsidP="00DD146E">
      <w:pPr>
        <w:pStyle w:val="afff2"/>
        <w:spacing w:before="156" w:after="156"/>
      </w:pPr>
      <w:bookmarkStart w:id="99" w:name="_Toc172023347"/>
      <w:bookmarkStart w:id="100" w:name="_Toc172221839"/>
      <w:bookmarkStart w:id="101" w:name="_Toc174359595"/>
      <w:bookmarkStart w:id="102" w:name="_Toc224549492"/>
      <w:r w:rsidRPr="001A6D25">
        <w:rPr>
          <w:rFonts w:hint="eastAsia"/>
        </w:rPr>
        <w:lastRenderedPageBreak/>
        <w:t>验收要求</w:t>
      </w:r>
      <w:bookmarkEnd w:id="99"/>
      <w:bookmarkEnd w:id="100"/>
      <w:bookmarkEnd w:id="101"/>
      <w:bookmarkEnd w:id="102"/>
    </w:p>
    <w:p w:rsidR="00DE6F8B" w:rsidRDefault="00734BD7" w:rsidP="00360E59">
      <w:pPr>
        <w:pStyle w:val="afff3"/>
        <w:spacing w:beforeLines="0" w:before="0" w:afterLines="0" w:after="0"/>
        <w:ind w:left="0"/>
      </w:pPr>
      <w:r w:rsidRPr="00360E59">
        <w:rPr>
          <w:rFonts w:ascii="Times New Roman" w:eastAsia="宋体"/>
        </w:rPr>
        <w:t>样品采集参照</w:t>
      </w:r>
      <w:r w:rsidRPr="00360E59">
        <w:rPr>
          <w:rFonts w:ascii="Times New Roman" w:eastAsia="宋体"/>
        </w:rPr>
        <w:t>NY/T 1121.1</w:t>
      </w:r>
      <w:r w:rsidRPr="00360E59">
        <w:rPr>
          <w:rFonts w:ascii="Times New Roman" w:eastAsia="宋体"/>
        </w:rPr>
        <w:t>耕层混合土样的</w:t>
      </w:r>
      <w:r w:rsidR="00D56353">
        <w:rPr>
          <w:rFonts w:ascii="Times New Roman" w:eastAsia="宋体" w:hint="eastAsia"/>
        </w:rPr>
        <w:t>方法</w:t>
      </w:r>
      <w:r w:rsidRPr="00360E59">
        <w:rPr>
          <w:rFonts w:ascii="Times New Roman" w:eastAsia="宋体"/>
        </w:rPr>
        <w:t>。</w:t>
      </w:r>
    </w:p>
    <w:p w:rsidR="00AA2FC7" w:rsidRDefault="001A6D25" w:rsidP="00360E59">
      <w:pPr>
        <w:pStyle w:val="afff3"/>
        <w:spacing w:beforeLines="0" w:before="0" w:afterLines="0" w:after="0"/>
        <w:ind w:left="0"/>
        <w:rPr>
          <w:rFonts w:ascii="Times New Roman" w:eastAsia="宋体"/>
        </w:rPr>
      </w:pPr>
      <w:r w:rsidRPr="00360E59">
        <w:rPr>
          <w:rFonts w:ascii="Times New Roman" w:eastAsia="宋体"/>
          <w:noProof/>
        </w:rPr>
        <w:t>一个田块作为一个采样单元，</w:t>
      </w:r>
      <w:r w:rsidRPr="00360E59">
        <w:rPr>
          <w:rFonts w:ascii="Times New Roman" w:eastAsia="宋体"/>
        </w:rPr>
        <w:t>采样密度为</w:t>
      </w:r>
      <w:r w:rsidR="00D86F89">
        <w:rPr>
          <w:rFonts w:ascii="Times New Roman" w:eastAsia="宋体"/>
        </w:rPr>
        <w:t>20</w:t>
      </w:r>
      <w:r w:rsidR="00DE6F8B" w:rsidRPr="00360E59">
        <w:rPr>
          <w:rFonts w:ascii="Times New Roman" w:eastAsia="宋体"/>
        </w:rPr>
        <w:t>hm</w:t>
      </w:r>
      <w:r w:rsidR="00DE6F8B" w:rsidRPr="00360E59">
        <w:rPr>
          <w:rFonts w:ascii="Times New Roman" w:eastAsia="宋体"/>
          <w:vertAlign w:val="superscript"/>
        </w:rPr>
        <w:t>2</w:t>
      </w:r>
      <w:r w:rsidR="00DE6F8B" w:rsidRPr="00360E59">
        <w:rPr>
          <w:rFonts w:ascii="Times New Roman" w:eastAsia="宋体"/>
        </w:rPr>
        <w:t>/</w:t>
      </w:r>
      <w:proofErr w:type="gramStart"/>
      <w:r w:rsidRPr="00360E59">
        <w:rPr>
          <w:rFonts w:ascii="Times New Roman" w:eastAsia="宋体"/>
        </w:rPr>
        <w:t>个</w:t>
      </w:r>
      <w:proofErr w:type="gramEnd"/>
      <w:r w:rsidR="00DE6F8B" w:rsidRPr="00360E59">
        <w:rPr>
          <w:rFonts w:ascii="Times New Roman" w:eastAsia="宋体"/>
        </w:rPr>
        <w:t>，采样点数量不足</w:t>
      </w:r>
      <w:r w:rsidR="00DE6F8B" w:rsidRPr="00360E59">
        <w:rPr>
          <w:rFonts w:ascii="Times New Roman" w:eastAsia="宋体"/>
        </w:rPr>
        <w:t>1</w:t>
      </w:r>
      <w:r w:rsidR="00DE6F8B" w:rsidRPr="00360E59">
        <w:rPr>
          <w:rFonts w:ascii="Times New Roman" w:eastAsia="宋体"/>
        </w:rPr>
        <w:t>时，按</w:t>
      </w:r>
      <w:r w:rsidR="00DE6F8B" w:rsidRPr="00360E59">
        <w:rPr>
          <w:rFonts w:ascii="Times New Roman" w:eastAsia="宋体"/>
        </w:rPr>
        <w:t>1</w:t>
      </w:r>
      <w:r w:rsidR="00DE6F8B" w:rsidRPr="00360E59">
        <w:rPr>
          <w:rFonts w:ascii="Times New Roman" w:eastAsia="宋体"/>
        </w:rPr>
        <w:t>算。</w:t>
      </w:r>
    </w:p>
    <w:p w:rsidR="00DE6F8B" w:rsidRPr="00360E59" w:rsidRDefault="00AA2FC7" w:rsidP="00360E59">
      <w:pPr>
        <w:pStyle w:val="afff3"/>
        <w:spacing w:beforeLines="0" w:before="0" w:afterLines="0" w:after="0"/>
        <w:ind w:left="0"/>
        <w:rPr>
          <w:rFonts w:ascii="Times New Roman" w:eastAsia="宋体"/>
        </w:rPr>
      </w:pPr>
      <w:r>
        <w:rPr>
          <w:rFonts w:ascii="Times New Roman" w:eastAsia="宋体" w:hint="eastAsia"/>
        </w:rPr>
        <w:t>土体物理重构各指标检测方法见表</w:t>
      </w:r>
      <w:r>
        <w:rPr>
          <w:rFonts w:ascii="Times New Roman" w:eastAsia="宋体" w:hint="eastAsia"/>
        </w:rPr>
        <w:t>2</w:t>
      </w:r>
      <w:r>
        <w:rPr>
          <w:rFonts w:ascii="Times New Roman" w:eastAsia="宋体" w:hint="eastAsia"/>
        </w:rPr>
        <w:t>，验收各指标应达到设计要求。</w:t>
      </w:r>
    </w:p>
    <w:p w:rsidR="00DD146E" w:rsidRDefault="00DD146E" w:rsidP="00DD146E">
      <w:pPr>
        <w:pStyle w:val="afff1"/>
        <w:spacing w:before="312" w:after="312"/>
      </w:pPr>
      <w:bookmarkStart w:id="103" w:name="_Toc172023348"/>
      <w:bookmarkStart w:id="104" w:name="_Toc172221840"/>
      <w:bookmarkStart w:id="105" w:name="_Toc174359596"/>
      <w:bookmarkStart w:id="106" w:name="_Toc224549493"/>
      <w:r>
        <w:rPr>
          <w:rFonts w:hint="eastAsia"/>
        </w:rPr>
        <w:t>土体化学重构</w:t>
      </w:r>
      <w:bookmarkEnd w:id="103"/>
      <w:bookmarkEnd w:id="104"/>
      <w:bookmarkEnd w:id="105"/>
      <w:bookmarkEnd w:id="106"/>
    </w:p>
    <w:p w:rsidR="00DD146E" w:rsidRDefault="00DD146E" w:rsidP="00DD146E">
      <w:pPr>
        <w:pStyle w:val="afff2"/>
        <w:spacing w:before="156" w:after="156"/>
      </w:pPr>
      <w:bookmarkStart w:id="107" w:name="_Toc172023349"/>
      <w:bookmarkStart w:id="108" w:name="_Toc172221841"/>
      <w:bookmarkStart w:id="109" w:name="_Toc174359597"/>
      <w:bookmarkStart w:id="110" w:name="_Toc224549494"/>
      <w:r>
        <w:rPr>
          <w:rFonts w:hint="eastAsia"/>
        </w:rPr>
        <w:t>设计要求</w:t>
      </w:r>
      <w:bookmarkEnd w:id="107"/>
      <w:bookmarkEnd w:id="108"/>
      <w:bookmarkEnd w:id="109"/>
      <w:bookmarkEnd w:id="110"/>
    </w:p>
    <w:p w:rsidR="00DD146E" w:rsidRDefault="00DD146E" w:rsidP="009F3163">
      <w:pPr>
        <w:pStyle w:val="afff3"/>
        <w:spacing w:before="156" w:after="156"/>
        <w:ind w:left="0"/>
      </w:pPr>
      <w:r w:rsidRPr="0022798A">
        <w:rPr>
          <w:rFonts w:ascii="Times New Roman" w:eastAsia="宋体" w:hint="eastAsia"/>
        </w:rPr>
        <w:t>土体化学重构要求复配土体耕作层</w:t>
      </w:r>
      <w:r w:rsidR="00697B4C" w:rsidRPr="0022798A">
        <w:rPr>
          <w:rFonts w:ascii="Times New Roman" w:eastAsia="宋体" w:hint="eastAsia"/>
        </w:rPr>
        <w:t>阳离子交换量</w:t>
      </w:r>
      <w:r w:rsidR="00697B4C">
        <w:rPr>
          <w:rFonts w:ascii="Times New Roman" w:eastAsia="宋体" w:hint="eastAsia"/>
        </w:rPr>
        <w:t>、</w:t>
      </w:r>
      <w:r w:rsidR="00697B4C" w:rsidRPr="0022798A">
        <w:rPr>
          <w:rFonts w:ascii="Times New Roman" w:eastAsia="宋体"/>
        </w:rPr>
        <w:t>电导率</w:t>
      </w:r>
      <w:r w:rsidR="00697B4C" w:rsidRPr="0022798A">
        <w:rPr>
          <w:rFonts w:ascii="Times New Roman" w:eastAsia="宋体" w:hint="eastAsia"/>
        </w:rPr>
        <w:t>、</w:t>
      </w:r>
      <w:r w:rsidRPr="0022798A">
        <w:rPr>
          <w:rFonts w:ascii="Times New Roman" w:eastAsia="宋体"/>
        </w:rPr>
        <w:t>pH</w:t>
      </w:r>
      <w:r w:rsidRPr="0022798A">
        <w:rPr>
          <w:rFonts w:ascii="Times New Roman" w:eastAsia="宋体" w:hint="eastAsia"/>
        </w:rPr>
        <w:t>等基础化学指标能够满足</w:t>
      </w:r>
      <w:r w:rsidR="00851800">
        <w:rPr>
          <w:rFonts w:ascii="Times New Roman" w:eastAsia="宋体" w:hint="eastAsia"/>
        </w:rPr>
        <w:t>作物的基本生长需求，</w:t>
      </w:r>
      <w:r w:rsidRPr="0022798A">
        <w:rPr>
          <w:rFonts w:ascii="Times New Roman" w:eastAsia="宋体" w:hint="eastAsia"/>
        </w:rPr>
        <w:t>土体化学重构设计要求见表</w:t>
      </w:r>
      <w:r w:rsidRPr="0022798A">
        <w:rPr>
          <w:rFonts w:ascii="Times New Roman" w:eastAsia="宋体" w:hint="eastAsia"/>
        </w:rPr>
        <w:t>3</w:t>
      </w:r>
      <w:r w:rsidRPr="00BF3A97">
        <w:rPr>
          <w:rFonts w:hint="eastAsia"/>
        </w:rPr>
        <w:t>。</w:t>
      </w:r>
    </w:p>
    <w:p w:rsidR="00DD146E" w:rsidRDefault="00DD146E" w:rsidP="00DD146E">
      <w:pPr>
        <w:pStyle w:val="aff7"/>
        <w:spacing w:before="156" w:after="156"/>
      </w:pPr>
      <w:r>
        <w:rPr>
          <w:rFonts w:hint="eastAsia"/>
        </w:rPr>
        <w:t>土体化学重构设计要求</w:t>
      </w:r>
    </w:p>
    <w:tbl>
      <w:tblPr>
        <w:tblStyle w:val="a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32"/>
        <w:gridCol w:w="3119"/>
        <w:gridCol w:w="3123"/>
      </w:tblGrid>
      <w:tr w:rsidR="00DD146E" w:rsidTr="00CE788A">
        <w:trPr>
          <w:tblHeader/>
          <w:jc w:val="center"/>
        </w:trPr>
        <w:tc>
          <w:tcPr>
            <w:tcW w:w="3132" w:type="dxa"/>
            <w:tcBorders>
              <w:top w:val="single" w:sz="8" w:space="0" w:color="auto"/>
              <w:bottom w:val="single" w:sz="8" w:space="0" w:color="auto"/>
            </w:tcBorders>
            <w:shd w:val="clear" w:color="auto" w:fill="auto"/>
            <w:vAlign w:val="center"/>
          </w:tcPr>
          <w:p w:rsidR="00DD146E" w:rsidRDefault="00DD146E" w:rsidP="00DD146E">
            <w:pPr>
              <w:pStyle w:val="afffffffff7"/>
            </w:pPr>
            <w:r>
              <w:rPr>
                <w:rFonts w:hint="eastAsia"/>
              </w:rPr>
              <w:t>检测项目</w:t>
            </w:r>
          </w:p>
        </w:tc>
        <w:tc>
          <w:tcPr>
            <w:tcW w:w="3119" w:type="dxa"/>
            <w:tcBorders>
              <w:top w:val="single" w:sz="8" w:space="0" w:color="auto"/>
              <w:bottom w:val="single" w:sz="8" w:space="0" w:color="auto"/>
            </w:tcBorders>
            <w:shd w:val="clear" w:color="auto" w:fill="auto"/>
            <w:vAlign w:val="center"/>
          </w:tcPr>
          <w:p w:rsidR="00DD146E" w:rsidRDefault="00CE788A" w:rsidP="00DD146E">
            <w:pPr>
              <w:pStyle w:val="afffffffff7"/>
            </w:pPr>
            <w:r>
              <w:rPr>
                <w:rFonts w:hint="eastAsia"/>
              </w:rPr>
              <w:t>检测/计算方法</w:t>
            </w:r>
          </w:p>
        </w:tc>
        <w:tc>
          <w:tcPr>
            <w:tcW w:w="3123" w:type="dxa"/>
            <w:tcBorders>
              <w:top w:val="single" w:sz="8" w:space="0" w:color="auto"/>
              <w:bottom w:val="single" w:sz="8" w:space="0" w:color="auto"/>
            </w:tcBorders>
            <w:shd w:val="clear" w:color="auto" w:fill="auto"/>
            <w:vAlign w:val="center"/>
          </w:tcPr>
          <w:p w:rsidR="00DD146E" w:rsidRDefault="00CE788A" w:rsidP="00DD146E">
            <w:pPr>
              <w:pStyle w:val="afffffffff7"/>
            </w:pPr>
            <w:r>
              <w:rPr>
                <w:rFonts w:hint="eastAsia"/>
              </w:rPr>
              <w:t>设计要求</w:t>
            </w:r>
          </w:p>
        </w:tc>
      </w:tr>
      <w:tr w:rsidR="00DD146E" w:rsidTr="00CE788A">
        <w:trPr>
          <w:jc w:val="center"/>
        </w:trPr>
        <w:tc>
          <w:tcPr>
            <w:tcW w:w="3132" w:type="dxa"/>
            <w:tcBorders>
              <w:top w:val="single" w:sz="8" w:space="0" w:color="auto"/>
            </w:tcBorders>
            <w:shd w:val="clear" w:color="auto" w:fill="auto"/>
            <w:vAlign w:val="center"/>
          </w:tcPr>
          <w:p w:rsidR="00DD146E" w:rsidRPr="00CC2074" w:rsidRDefault="00697B4C" w:rsidP="00697B4C">
            <w:pPr>
              <w:pStyle w:val="afffffffff7"/>
              <w:rPr>
                <w:rFonts w:ascii="Times New Roman"/>
              </w:rPr>
            </w:pPr>
            <w:r w:rsidRPr="00CC2074">
              <w:rPr>
                <w:rFonts w:ascii="Times New Roman"/>
                <w:szCs w:val="21"/>
              </w:rPr>
              <w:t>阳离子交换量（</w:t>
            </w:r>
            <w:r w:rsidRPr="00CC2074">
              <w:rPr>
                <w:rFonts w:ascii="Times New Roman"/>
                <w:szCs w:val="21"/>
              </w:rPr>
              <w:t>CEC</w:t>
            </w:r>
            <w:r w:rsidRPr="00CC2074">
              <w:rPr>
                <w:rFonts w:ascii="Times New Roman"/>
                <w:szCs w:val="21"/>
              </w:rPr>
              <w:t>）</w:t>
            </w:r>
            <w:r w:rsidRPr="00CC2074">
              <w:rPr>
                <w:rFonts w:ascii="Times New Roman"/>
                <w:szCs w:val="21"/>
              </w:rPr>
              <w:t>/</w:t>
            </w:r>
            <w:r w:rsidRPr="00CC2074">
              <w:rPr>
                <w:rFonts w:ascii="Times New Roman"/>
                <w:szCs w:val="21"/>
              </w:rPr>
              <w:t>（</w:t>
            </w:r>
            <w:r w:rsidRPr="00CC2074">
              <w:rPr>
                <w:rFonts w:ascii="Times New Roman"/>
                <w:szCs w:val="21"/>
              </w:rPr>
              <w:t>cmol/kg</w:t>
            </w:r>
            <w:r w:rsidRPr="00CC2074">
              <w:rPr>
                <w:rFonts w:ascii="Times New Roman"/>
                <w:szCs w:val="21"/>
              </w:rPr>
              <w:t>）</w:t>
            </w:r>
          </w:p>
        </w:tc>
        <w:tc>
          <w:tcPr>
            <w:tcW w:w="3119" w:type="dxa"/>
            <w:tcBorders>
              <w:top w:val="single" w:sz="8" w:space="0" w:color="auto"/>
            </w:tcBorders>
            <w:shd w:val="clear" w:color="auto" w:fill="auto"/>
            <w:vAlign w:val="center"/>
          </w:tcPr>
          <w:p w:rsidR="00DD146E" w:rsidRPr="00CC2074" w:rsidRDefault="00697B4C" w:rsidP="00931C05">
            <w:pPr>
              <w:pStyle w:val="afffffffff7"/>
              <w:rPr>
                <w:rFonts w:ascii="Times New Roman"/>
              </w:rPr>
            </w:pPr>
            <w:r w:rsidRPr="00CC2074">
              <w:rPr>
                <w:rFonts w:ascii="Times New Roman"/>
                <w:szCs w:val="18"/>
              </w:rPr>
              <w:t>NY/T 1121.5</w:t>
            </w:r>
          </w:p>
        </w:tc>
        <w:tc>
          <w:tcPr>
            <w:tcW w:w="3123" w:type="dxa"/>
            <w:tcBorders>
              <w:top w:val="single" w:sz="8" w:space="0" w:color="auto"/>
            </w:tcBorders>
            <w:shd w:val="clear" w:color="auto" w:fill="auto"/>
            <w:vAlign w:val="center"/>
          </w:tcPr>
          <w:p w:rsidR="00DD146E" w:rsidRPr="00CC2074" w:rsidRDefault="00697B4C" w:rsidP="00DD146E">
            <w:pPr>
              <w:pStyle w:val="afffffffff7"/>
              <w:rPr>
                <w:rFonts w:ascii="Times New Roman"/>
              </w:rPr>
            </w:pPr>
            <w:r>
              <w:rPr>
                <w:rFonts w:ascii="Times New Roman" w:hint="eastAsia"/>
              </w:rPr>
              <w:t>≥</w:t>
            </w:r>
            <w:r w:rsidRPr="00CC2074">
              <w:rPr>
                <w:rFonts w:ascii="Times New Roman"/>
              </w:rPr>
              <w:t>5</w:t>
            </w:r>
          </w:p>
        </w:tc>
      </w:tr>
      <w:tr w:rsidR="00DD146E" w:rsidTr="00CE788A">
        <w:trPr>
          <w:jc w:val="center"/>
        </w:trPr>
        <w:tc>
          <w:tcPr>
            <w:tcW w:w="3132" w:type="dxa"/>
            <w:shd w:val="clear" w:color="auto" w:fill="auto"/>
            <w:vAlign w:val="center"/>
          </w:tcPr>
          <w:p w:rsidR="00DD146E" w:rsidRPr="00CC2074" w:rsidRDefault="00CE788A" w:rsidP="00DD146E">
            <w:pPr>
              <w:pStyle w:val="afffffffff7"/>
              <w:rPr>
                <w:rFonts w:ascii="Times New Roman"/>
              </w:rPr>
            </w:pPr>
            <w:r w:rsidRPr="00CC2074">
              <w:rPr>
                <w:rFonts w:ascii="Times New Roman"/>
                <w:szCs w:val="21"/>
              </w:rPr>
              <w:t>电导率（</w:t>
            </w:r>
            <w:r w:rsidRPr="00CC2074">
              <w:rPr>
                <w:rFonts w:ascii="Times New Roman"/>
                <w:szCs w:val="21"/>
              </w:rPr>
              <w:t>EC</w:t>
            </w:r>
            <w:r w:rsidRPr="00CC2074">
              <w:rPr>
                <w:rFonts w:ascii="Times New Roman"/>
                <w:szCs w:val="21"/>
              </w:rPr>
              <w:t>）</w:t>
            </w:r>
            <w:r w:rsidRPr="00CC2074">
              <w:rPr>
                <w:rFonts w:ascii="Times New Roman"/>
                <w:szCs w:val="21"/>
              </w:rPr>
              <w:t>/</w:t>
            </w:r>
            <w:r w:rsidRPr="00CC2074">
              <w:rPr>
                <w:rFonts w:ascii="Times New Roman"/>
                <w:szCs w:val="21"/>
              </w:rPr>
              <w:t>（</w:t>
            </w:r>
            <w:r w:rsidRPr="00CC2074">
              <w:rPr>
                <w:rFonts w:ascii="Times New Roman"/>
                <w:szCs w:val="21"/>
              </w:rPr>
              <w:t>mS/m</w:t>
            </w:r>
            <w:r w:rsidRPr="00CC2074">
              <w:rPr>
                <w:rFonts w:ascii="Times New Roman"/>
                <w:szCs w:val="21"/>
              </w:rPr>
              <w:t>）</w:t>
            </w:r>
          </w:p>
        </w:tc>
        <w:tc>
          <w:tcPr>
            <w:tcW w:w="3119" w:type="dxa"/>
            <w:shd w:val="clear" w:color="auto" w:fill="auto"/>
            <w:vAlign w:val="center"/>
          </w:tcPr>
          <w:p w:rsidR="00DD146E" w:rsidRPr="00CC2074" w:rsidRDefault="00CE788A" w:rsidP="00DD146E">
            <w:pPr>
              <w:pStyle w:val="afffffffff7"/>
              <w:rPr>
                <w:rFonts w:ascii="Times New Roman"/>
              </w:rPr>
            </w:pPr>
            <w:r w:rsidRPr="00CC2074">
              <w:rPr>
                <w:rFonts w:ascii="Times New Roman"/>
                <w:szCs w:val="18"/>
              </w:rPr>
              <w:t>HJ 802</w:t>
            </w:r>
          </w:p>
        </w:tc>
        <w:tc>
          <w:tcPr>
            <w:tcW w:w="3123" w:type="dxa"/>
            <w:shd w:val="clear" w:color="auto" w:fill="auto"/>
            <w:vAlign w:val="center"/>
          </w:tcPr>
          <w:p w:rsidR="00DD146E" w:rsidRPr="00CC2074" w:rsidRDefault="00165AD3" w:rsidP="00DD146E">
            <w:pPr>
              <w:pStyle w:val="afffffffff7"/>
              <w:rPr>
                <w:rFonts w:ascii="Times New Roman"/>
              </w:rPr>
            </w:pPr>
            <w:r>
              <w:rPr>
                <w:rFonts w:ascii="Times New Roman" w:hint="eastAsia"/>
              </w:rPr>
              <w:t>≤</w:t>
            </w:r>
            <w:r w:rsidR="00CE788A" w:rsidRPr="00CC2074">
              <w:rPr>
                <w:rFonts w:ascii="Times New Roman"/>
              </w:rPr>
              <w:t>200</w:t>
            </w:r>
          </w:p>
        </w:tc>
      </w:tr>
      <w:tr w:rsidR="00DD146E" w:rsidTr="00CE788A">
        <w:trPr>
          <w:jc w:val="center"/>
        </w:trPr>
        <w:tc>
          <w:tcPr>
            <w:tcW w:w="3132" w:type="dxa"/>
            <w:shd w:val="clear" w:color="auto" w:fill="auto"/>
            <w:vAlign w:val="center"/>
          </w:tcPr>
          <w:p w:rsidR="00DD146E" w:rsidRPr="00CC2074" w:rsidRDefault="00697B4C" w:rsidP="00DD146E">
            <w:pPr>
              <w:pStyle w:val="afffffffff7"/>
              <w:rPr>
                <w:rFonts w:ascii="Times New Roman"/>
              </w:rPr>
            </w:pPr>
            <w:r w:rsidRPr="00CC2074">
              <w:rPr>
                <w:rFonts w:ascii="Times New Roman"/>
              </w:rPr>
              <w:t>pH</w:t>
            </w:r>
          </w:p>
        </w:tc>
        <w:tc>
          <w:tcPr>
            <w:tcW w:w="3119" w:type="dxa"/>
            <w:shd w:val="clear" w:color="auto" w:fill="auto"/>
            <w:vAlign w:val="center"/>
          </w:tcPr>
          <w:p w:rsidR="00DD146E" w:rsidRPr="00CC2074" w:rsidRDefault="00697B4C" w:rsidP="00697B4C">
            <w:pPr>
              <w:pStyle w:val="afffffffff7"/>
              <w:rPr>
                <w:rFonts w:ascii="Times New Roman"/>
              </w:rPr>
            </w:pPr>
            <w:r w:rsidRPr="00CC2074">
              <w:rPr>
                <w:rFonts w:ascii="Times New Roman"/>
                <w:szCs w:val="18"/>
              </w:rPr>
              <w:t>NY/T 1121.</w:t>
            </w:r>
            <w:r>
              <w:rPr>
                <w:rFonts w:ascii="Times New Roman" w:hint="eastAsia"/>
                <w:szCs w:val="18"/>
              </w:rPr>
              <w:t>2</w:t>
            </w:r>
          </w:p>
        </w:tc>
        <w:tc>
          <w:tcPr>
            <w:tcW w:w="3123" w:type="dxa"/>
            <w:shd w:val="clear" w:color="auto" w:fill="auto"/>
            <w:vAlign w:val="center"/>
          </w:tcPr>
          <w:p w:rsidR="00DD146E" w:rsidRPr="00CC2074" w:rsidRDefault="00697B4C" w:rsidP="00697B4C">
            <w:pPr>
              <w:pStyle w:val="afffffffff7"/>
              <w:rPr>
                <w:rFonts w:ascii="Times New Roman"/>
              </w:rPr>
            </w:pPr>
            <w:r w:rsidRPr="00CC2074">
              <w:rPr>
                <w:rFonts w:ascii="Times New Roman"/>
                <w:szCs w:val="21"/>
              </w:rPr>
              <w:t>7.5</w:t>
            </w:r>
            <w:r>
              <w:rPr>
                <w:rFonts w:ascii="Times New Roman"/>
                <w:szCs w:val="21"/>
              </w:rPr>
              <w:t>～</w:t>
            </w:r>
            <w:r w:rsidRPr="00CC2074">
              <w:rPr>
                <w:rFonts w:ascii="Times New Roman"/>
                <w:szCs w:val="21"/>
              </w:rPr>
              <w:t>8.5</w:t>
            </w:r>
          </w:p>
        </w:tc>
      </w:tr>
    </w:tbl>
    <w:p w:rsidR="00CE788A" w:rsidRPr="0022798A" w:rsidRDefault="00CE788A" w:rsidP="009F3163">
      <w:pPr>
        <w:pStyle w:val="afff3"/>
        <w:spacing w:before="156" w:after="156"/>
        <w:ind w:left="0"/>
        <w:rPr>
          <w:rFonts w:ascii="Times New Roman" w:eastAsia="宋体"/>
        </w:rPr>
      </w:pPr>
      <w:r w:rsidRPr="0022798A">
        <w:rPr>
          <w:rFonts w:ascii="Times New Roman" w:eastAsia="宋体"/>
        </w:rPr>
        <w:t>如果</w:t>
      </w:r>
      <w:r w:rsidR="00D500EA" w:rsidRPr="0022798A">
        <w:rPr>
          <w:rFonts w:ascii="Times New Roman" w:eastAsia="宋体"/>
        </w:rPr>
        <w:t>土壤</w:t>
      </w:r>
      <w:r w:rsidRPr="0022798A">
        <w:rPr>
          <w:rFonts w:ascii="Times New Roman" w:eastAsia="宋体" w:hint="eastAsia"/>
        </w:rPr>
        <w:t>轻度</w:t>
      </w:r>
      <w:r w:rsidRPr="0022798A">
        <w:rPr>
          <w:rFonts w:ascii="Times New Roman" w:eastAsia="宋体"/>
        </w:rPr>
        <w:t>盐渍化或者</w:t>
      </w:r>
      <w:r w:rsidRPr="0022798A">
        <w:rPr>
          <w:rFonts w:ascii="Times New Roman" w:eastAsia="宋体"/>
        </w:rPr>
        <w:t>pH</w:t>
      </w:r>
      <w:r w:rsidRPr="0022798A">
        <w:rPr>
          <w:rFonts w:ascii="Times New Roman" w:eastAsia="宋体" w:hint="eastAsia"/>
        </w:rPr>
        <w:t>高于</w:t>
      </w:r>
      <w:r w:rsidRPr="0022798A">
        <w:rPr>
          <w:rFonts w:ascii="Times New Roman" w:eastAsia="宋体" w:hint="eastAsia"/>
        </w:rPr>
        <w:t>8.5</w:t>
      </w:r>
      <w:r w:rsidRPr="0022798A">
        <w:rPr>
          <w:rFonts w:ascii="Times New Roman" w:eastAsia="宋体" w:hint="eastAsia"/>
        </w:rPr>
        <w:t>，</w:t>
      </w:r>
      <w:r w:rsidRPr="0022798A">
        <w:rPr>
          <w:rFonts w:ascii="Times New Roman" w:eastAsia="宋体"/>
        </w:rPr>
        <w:t>不符合设计要求，</w:t>
      </w:r>
      <w:r w:rsidR="00A327DF" w:rsidRPr="0022798A">
        <w:rPr>
          <w:rFonts w:ascii="Times New Roman" w:eastAsia="宋体"/>
        </w:rPr>
        <w:t>采用</w:t>
      </w:r>
      <w:r w:rsidRPr="0022798A">
        <w:rPr>
          <w:rFonts w:ascii="Times New Roman" w:eastAsia="宋体"/>
        </w:rPr>
        <w:t>式（</w:t>
      </w:r>
      <w:r w:rsidRPr="0022798A">
        <w:rPr>
          <w:rFonts w:ascii="Times New Roman" w:eastAsia="宋体"/>
        </w:rPr>
        <w:t>2</w:t>
      </w:r>
      <w:r w:rsidR="00A327DF">
        <w:rPr>
          <w:rFonts w:ascii="Times New Roman" w:eastAsia="宋体"/>
        </w:rPr>
        <w:t>）</w:t>
      </w:r>
      <w:r w:rsidRPr="0022798A">
        <w:rPr>
          <w:rFonts w:ascii="Times New Roman" w:eastAsia="宋体"/>
        </w:rPr>
        <w:t>计算</w:t>
      </w:r>
      <w:r w:rsidR="00A327DF" w:rsidRPr="0022798A">
        <w:rPr>
          <w:rFonts w:ascii="Times New Roman" w:eastAsia="宋体" w:hint="eastAsia"/>
        </w:rPr>
        <w:t>改良剂</w:t>
      </w:r>
      <w:r w:rsidR="00A327DF" w:rsidRPr="0022798A">
        <w:rPr>
          <w:rFonts w:ascii="Times New Roman" w:eastAsia="宋体"/>
        </w:rPr>
        <w:t>施用量</w:t>
      </w:r>
      <w:r w:rsidRPr="0022798A">
        <w:rPr>
          <w:rFonts w:ascii="Times New Roman" w:eastAsia="宋体"/>
        </w:rPr>
        <w:t>。</w:t>
      </w:r>
    </w:p>
    <w:p w:rsidR="00D500EA" w:rsidRDefault="00D500EA" w:rsidP="00D500EA">
      <w:pPr>
        <w:pStyle w:val="affffffb"/>
      </w:pPr>
      <w:r>
        <w:tab/>
      </w:r>
      <m:oMath>
        <m:r>
          <w:rPr>
            <w:rFonts w:ascii="Cambria Math" w:hAnsi="Cambria Math"/>
          </w:rPr>
          <m:t>G=[</m:t>
        </m:r>
        <m:d>
          <m:dPr>
            <m:ctrlPr>
              <w:rPr>
                <w:rFonts w:ascii="Cambria Math" w:hAnsi="Cambria Math"/>
                <w:i/>
              </w:rPr>
            </m:ctrlPr>
          </m:dPr>
          <m:e>
            <m:sSup>
              <m:sSupPr>
                <m:ctrlPr>
                  <w:rPr>
                    <w:rFonts w:ascii="Cambria Math" w:hAnsi="Cambria Math"/>
                    <w:i/>
                  </w:rPr>
                </m:ctrlPr>
              </m:sSupPr>
              <m:e>
                <m:r>
                  <w:rPr>
                    <w:rFonts w:ascii="Cambria Math" w:hAnsi="Cambria Math"/>
                  </w:rPr>
                  <m:t>10</m:t>
                </m:r>
              </m:e>
              <m:sup>
                <m:r>
                  <w:rPr>
                    <w:rFonts w:ascii="Cambria Math" w:hAnsi="Cambria Math"/>
                  </w:rPr>
                  <m:t>-J</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-K</m:t>
                </m:r>
              </m:sup>
            </m:sSup>
          </m:e>
        </m:d>
        <m:r>
          <w:rPr>
            <w:rFonts w:ascii="Cambria Math" w:hAnsi="Cambria Math"/>
          </w:rPr>
          <m:t>×</m:t>
        </m:r>
        <m:sSub>
          <m:sSubPr>
            <m:ctrlPr>
              <w:rPr>
                <w:rFonts w:ascii="Cambria Math" w:hAnsi="Cambria Math"/>
                <w:i/>
                <w:vertAlign w:val="subscript"/>
              </w:rPr>
            </m:ctrlPr>
          </m:sSubPr>
          <m:e>
            <m:r>
              <w:rPr>
                <w:rFonts w:ascii="Cambria Math" w:hAnsi="Cambria Math"/>
                <w:vertAlign w:val="subscript"/>
              </w:rPr>
              <m:t>H</m:t>
            </m:r>
          </m:e>
          <m:sub>
            <m:r>
              <w:rPr>
                <w:rFonts w:ascii="Cambria Math" w:hAnsi="Cambria Math"/>
                <w:vertAlign w:val="subscript"/>
              </w:rPr>
              <m:t>f</m:t>
            </m:r>
          </m:sub>
        </m:sSub>
        <m:r>
          <w:rPr>
            <w:rFonts w:ascii="Cambria Math" w:hAnsi="Cambria Math"/>
            <w:vertAlign w:val="subscript"/>
          </w:rPr>
          <m:t>×B×N×I]÷D×m</m:t>
        </m:r>
      </m:oMath>
      <w:r w:rsidRPr="00D500EA">
        <w:rPr>
          <w:rFonts w:ascii="微软雅黑" w:eastAsia="微软雅黑" w:hAnsi="微软雅黑"/>
        </w:rPr>
        <w:tab/>
      </w:r>
      <w:r w:rsidRPr="004E79F0">
        <w:rPr>
          <w:rFonts w:ascii="Times New Roman" w:hAnsi="Times New Roman"/>
        </w:rPr>
        <w:t>(</w:t>
      </w:r>
      <w:r w:rsidRPr="004E79F0">
        <w:rPr>
          <w:rFonts w:ascii="Times New Roman" w:hAnsi="Times New Roman"/>
        </w:rPr>
        <w:fldChar w:fldCharType="begin"/>
      </w:r>
      <w:r w:rsidRPr="004E79F0">
        <w:rPr>
          <w:rFonts w:ascii="Times New Roman" w:hAnsi="Times New Roman"/>
        </w:rPr>
        <w:instrText xml:space="preserve"> AUTONUM </w:instrText>
      </w:r>
      <w:r w:rsidRPr="004E79F0">
        <w:rPr>
          <w:rFonts w:ascii="Times New Roman" w:hAnsi="Times New Roman"/>
        </w:rPr>
        <w:fldChar w:fldCharType="end"/>
      </w:r>
      <w:r w:rsidRPr="004E79F0">
        <w:rPr>
          <w:rFonts w:ascii="Times New Roman" w:hAnsi="Times New Roman"/>
        </w:rPr>
        <w:t>)</w:t>
      </w:r>
    </w:p>
    <w:p w:rsidR="00D500EA" w:rsidRDefault="00D500EA" w:rsidP="00D500EA">
      <w:pPr>
        <w:pStyle w:val="affffa"/>
        <w:ind w:firstLine="420"/>
      </w:pPr>
      <w:r>
        <w:rPr>
          <w:rFonts w:hint="eastAsia"/>
        </w:rPr>
        <w:t>式中：</w:t>
      </w:r>
    </w:p>
    <w:p w:rsidR="00AD773A" w:rsidRPr="00BF3A97" w:rsidRDefault="00AD773A" w:rsidP="00AD773A">
      <w:pPr>
        <w:pStyle w:val="afffffffffff9"/>
        <w:rPr>
          <w:rFonts w:ascii="Times New Roman"/>
        </w:rPr>
      </w:pPr>
      <w:r w:rsidRPr="00BF3A97">
        <w:rPr>
          <w:rFonts w:ascii="Times New Roman" w:hint="eastAsia"/>
          <w:i/>
        </w:rPr>
        <w:lastRenderedPageBreak/>
        <w:t>G</w:t>
      </w:r>
      <w:r w:rsidR="001C1CD9">
        <w:rPr>
          <w:rFonts w:ascii="Times New Roman" w:hint="eastAsia"/>
          <w:i/>
        </w:rPr>
        <w:t xml:space="preserve"> </w:t>
      </w:r>
      <w:r w:rsidR="001C1CD9" w:rsidRPr="00D57BAF">
        <w:rPr>
          <w:rFonts w:ascii="Times New Roman"/>
        </w:rPr>
        <w:t>——</w:t>
      </w:r>
      <w:r w:rsidRPr="00BF3A97">
        <w:rPr>
          <w:rFonts w:ascii="Times New Roman" w:hint="eastAsia"/>
        </w:rPr>
        <w:t>改良剂添加量，</w:t>
      </w:r>
      <w:r w:rsidRPr="00D57BAF">
        <w:rPr>
          <w:rFonts w:ascii="Times New Roman"/>
        </w:rPr>
        <w:t>单位为</w:t>
      </w:r>
      <w:r>
        <w:rPr>
          <w:rFonts w:ascii="Times New Roman" w:hint="eastAsia"/>
        </w:rPr>
        <w:t>千克每公顷（</w:t>
      </w:r>
      <w:r w:rsidRPr="00BF3A97">
        <w:rPr>
          <w:rFonts w:ascii="Times New Roman"/>
        </w:rPr>
        <w:t>kg/hm</w:t>
      </w:r>
      <w:r w:rsidRPr="00BF3A97">
        <w:rPr>
          <w:rFonts w:ascii="Times New Roman"/>
          <w:vertAlign w:val="superscript"/>
        </w:rPr>
        <w:t>2</w:t>
      </w:r>
      <w:r>
        <w:rPr>
          <w:rFonts w:ascii="Times New Roman" w:hint="eastAsia"/>
        </w:rPr>
        <w:t>）；</w:t>
      </w:r>
    </w:p>
    <w:p w:rsidR="00AD773A" w:rsidRDefault="00AD773A" w:rsidP="00AD773A">
      <w:pPr>
        <w:pStyle w:val="affffb"/>
        <w:ind w:firstLine="420"/>
        <w:rPr>
          <w:rFonts w:ascii="Times New Roman"/>
        </w:rPr>
      </w:pPr>
      <w:r w:rsidRPr="00BF3A97">
        <w:rPr>
          <w:rFonts w:ascii="Times New Roman" w:hint="eastAsia"/>
          <w:i/>
        </w:rPr>
        <w:t>J</w:t>
      </w:r>
      <w:r w:rsidR="001C1CD9">
        <w:rPr>
          <w:rFonts w:ascii="Times New Roman" w:hint="eastAsia"/>
          <w:i/>
        </w:rPr>
        <w:t xml:space="preserve"> </w:t>
      </w:r>
      <w:r w:rsidR="001C1CD9" w:rsidRPr="00D57BAF">
        <w:rPr>
          <w:rFonts w:ascii="Times New Roman"/>
        </w:rPr>
        <w:t>——</w:t>
      </w:r>
      <w:r w:rsidRPr="00BF3A97">
        <w:rPr>
          <w:rFonts w:ascii="Times New Roman" w:hint="eastAsia"/>
        </w:rPr>
        <w:t>设计</w:t>
      </w:r>
      <w:r w:rsidRPr="00BF3A97">
        <w:rPr>
          <w:rFonts w:ascii="Times New Roman" w:hint="eastAsia"/>
        </w:rPr>
        <w:t>pH</w:t>
      </w:r>
      <w:r w:rsidRPr="00BF3A97">
        <w:rPr>
          <w:rFonts w:ascii="Times New Roman" w:hint="eastAsia"/>
        </w:rPr>
        <w:t>值；</w:t>
      </w:r>
    </w:p>
    <w:p w:rsidR="00AD773A" w:rsidRPr="00AD773A" w:rsidRDefault="00AD773A" w:rsidP="00AD773A">
      <w:pPr>
        <w:pStyle w:val="affffb"/>
        <w:ind w:firstLine="420"/>
      </w:pPr>
      <w:r w:rsidRPr="00BF3A97">
        <w:rPr>
          <w:rFonts w:ascii="Times New Roman" w:hint="eastAsia"/>
          <w:i/>
        </w:rPr>
        <w:t>K</w:t>
      </w:r>
      <w:r w:rsidR="00697B4C" w:rsidRPr="00D57BAF">
        <w:rPr>
          <w:rFonts w:ascii="Times New Roman"/>
        </w:rPr>
        <w:t>——</w:t>
      </w:r>
      <w:r w:rsidRPr="00BF3A97">
        <w:rPr>
          <w:rFonts w:ascii="Times New Roman" w:hint="eastAsia"/>
        </w:rPr>
        <w:t>复配土实际</w:t>
      </w:r>
      <w:r w:rsidRPr="00BF3A97">
        <w:rPr>
          <w:rFonts w:ascii="Times New Roman" w:hint="eastAsia"/>
        </w:rPr>
        <w:t>pH</w:t>
      </w:r>
      <w:r w:rsidRPr="00BF3A97">
        <w:rPr>
          <w:rFonts w:ascii="Times New Roman" w:hint="eastAsia"/>
        </w:rPr>
        <w:t>值；</w:t>
      </w:r>
    </w:p>
    <w:p w:rsidR="00CE788A" w:rsidRPr="00BF3A97" w:rsidRDefault="00AD773A" w:rsidP="00AD773A">
      <w:pPr>
        <w:pStyle w:val="afffffffffff9"/>
        <w:rPr>
          <w:rFonts w:ascii="Times New Roman"/>
        </w:rPr>
      </w:pPr>
      <w:r w:rsidRPr="009B1600">
        <w:rPr>
          <w:rFonts w:ascii="Times New Roman" w:hint="eastAsia"/>
          <w:i/>
        </w:rPr>
        <w:t>H</w:t>
      </w:r>
      <w:r>
        <w:rPr>
          <w:rFonts w:ascii="Times New Roman" w:hint="eastAsia"/>
          <w:i/>
          <w:vertAlign w:val="subscript"/>
        </w:rPr>
        <w:t>f</w:t>
      </w:r>
      <w:r w:rsidRPr="00356941">
        <w:rPr>
          <w:rFonts w:ascii="Times New Roman" w:hint="eastAsia"/>
          <w:i/>
          <w:sz w:val="10"/>
          <w:szCs w:val="10"/>
        </w:rPr>
        <w:t xml:space="preserve"> </w:t>
      </w:r>
      <w:r w:rsidRPr="00356941">
        <w:rPr>
          <w:rFonts w:ascii="Times New Roman" w:hint="eastAsia"/>
          <w:sz w:val="10"/>
          <w:szCs w:val="10"/>
        </w:rPr>
        <w:t xml:space="preserve"> </w:t>
      </w:r>
      <w:r w:rsidRPr="00D57BAF">
        <w:rPr>
          <w:rFonts w:ascii="Times New Roman"/>
        </w:rPr>
        <w:t>——</w:t>
      </w:r>
      <w:r>
        <w:rPr>
          <w:rFonts w:ascii="Times New Roman"/>
        </w:rPr>
        <w:t>复配土</w:t>
      </w:r>
      <w:r w:rsidRPr="00D57BAF">
        <w:rPr>
          <w:rFonts w:ascii="Times New Roman"/>
        </w:rPr>
        <w:t>层厚度，</w:t>
      </w:r>
      <w:r>
        <w:rPr>
          <w:rFonts w:ascii="Times New Roman"/>
        </w:rPr>
        <w:t>建议取</w:t>
      </w:r>
      <w:r>
        <w:rPr>
          <w:rFonts w:ascii="Times New Roman" w:hint="eastAsia"/>
        </w:rPr>
        <w:t>30</w:t>
      </w:r>
      <w:r>
        <w:rPr>
          <w:rFonts w:ascii="Times New Roman" w:hint="eastAsia"/>
        </w:rPr>
        <w:t>，</w:t>
      </w:r>
      <w:r w:rsidRPr="00D57BAF">
        <w:rPr>
          <w:rFonts w:ascii="Times New Roman"/>
        </w:rPr>
        <w:t>单位为厘米（</w:t>
      </w:r>
      <w:r w:rsidRPr="00D57BAF">
        <w:rPr>
          <w:rFonts w:ascii="Times New Roman"/>
        </w:rPr>
        <w:t>cm</w:t>
      </w:r>
      <w:r w:rsidRPr="00D57BAF">
        <w:rPr>
          <w:rFonts w:ascii="Times New Roman"/>
        </w:rPr>
        <w:t>）</w:t>
      </w:r>
      <w:r w:rsidR="00734BD7">
        <w:rPr>
          <w:rFonts w:ascii="Times New Roman" w:hint="eastAsia"/>
        </w:rPr>
        <w:t>；</w:t>
      </w:r>
    </w:p>
    <w:p w:rsidR="00AD773A" w:rsidRPr="00BF3A97" w:rsidRDefault="00AD773A" w:rsidP="00AD773A">
      <w:pPr>
        <w:pStyle w:val="afffffffffff9"/>
        <w:outlineLvl w:val="4"/>
        <w:rPr>
          <w:rFonts w:ascii="Times New Roman"/>
        </w:rPr>
      </w:pPr>
      <w:r w:rsidRPr="00BF3A97">
        <w:rPr>
          <w:rFonts w:ascii="Times New Roman" w:hint="eastAsia"/>
          <w:i/>
        </w:rPr>
        <w:t>B</w:t>
      </w:r>
      <w:r w:rsidR="0013556A">
        <w:rPr>
          <w:rFonts w:ascii="Times New Roman"/>
          <w:i/>
          <w:sz w:val="10"/>
          <w:szCs w:val="10"/>
        </w:rPr>
        <w:t xml:space="preserve">   </w:t>
      </w:r>
      <w:r w:rsidR="00697B4C" w:rsidRPr="00D57BAF">
        <w:rPr>
          <w:rFonts w:ascii="Times New Roman"/>
        </w:rPr>
        <w:t>——</w:t>
      </w:r>
      <w:r w:rsidRPr="00BF3A97">
        <w:rPr>
          <w:rFonts w:ascii="Times New Roman" w:hint="eastAsia"/>
        </w:rPr>
        <w:t>耕作层容重，</w:t>
      </w:r>
      <w:r w:rsidRPr="00D57BAF">
        <w:rPr>
          <w:rFonts w:ascii="Times New Roman"/>
        </w:rPr>
        <w:t>单位为</w:t>
      </w:r>
      <w:r>
        <w:rPr>
          <w:rFonts w:ascii="Times New Roman" w:hint="eastAsia"/>
        </w:rPr>
        <w:t>克每立方厘米（</w:t>
      </w:r>
      <w:r w:rsidRPr="00BF3A97">
        <w:rPr>
          <w:rFonts w:ascii="Times New Roman" w:hint="eastAsia"/>
        </w:rPr>
        <w:t>g/cm</w:t>
      </w:r>
      <w:r w:rsidRPr="00BF3A97">
        <w:rPr>
          <w:rFonts w:ascii="Times New Roman" w:hint="eastAsia"/>
          <w:vertAlign w:val="superscript"/>
        </w:rPr>
        <w:t>3</w:t>
      </w:r>
      <w:r>
        <w:rPr>
          <w:rFonts w:ascii="Times New Roman" w:hint="eastAsia"/>
        </w:rPr>
        <w:t>）</w:t>
      </w:r>
      <w:r w:rsidRPr="00BF3A97">
        <w:rPr>
          <w:rFonts w:ascii="Times New Roman" w:hint="eastAsia"/>
        </w:rPr>
        <w:t>。</w:t>
      </w:r>
    </w:p>
    <w:p w:rsidR="00CE788A" w:rsidRDefault="00697B4C" w:rsidP="00AD773A">
      <w:pPr>
        <w:pStyle w:val="afffffffffff9"/>
        <w:rPr>
          <w:rFonts w:ascii="Times New Roman"/>
        </w:rPr>
      </w:pPr>
      <w:r w:rsidRPr="00697B4C">
        <w:rPr>
          <w:rFonts w:ascii="Times New Roman" w:hint="eastAsia"/>
          <w:i/>
        </w:rPr>
        <w:t>N</w:t>
      </w:r>
      <w:r w:rsidR="0013556A">
        <w:rPr>
          <w:rFonts w:ascii="Times New Roman"/>
          <w:i/>
          <w:sz w:val="10"/>
          <w:szCs w:val="10"/>
        </w:rPr>
        <w:t xml:space="preserve">  </w:t>
      </w:r>
      <w:r w:rsidRPr="00D57BAF">
        <w:rPr>
          <w:rFonts w:ascii="Times New Roman"/>
        </w:rPr>
        <w:t>——</w:t>
      </w:r>
      <w:r w:rsidR="00AD773A" w:rsidRPr="00BF3A97">
        <w:rPr>
          <w:rFonts w:ascii="Times New Roman" w:hint="eastAsia"/>
        </w:rPr>
        <w:t>pH</w:t>
      </w:r>
      <w:r w:rsidR="00AD773A" w:rsidRPr="00BF3A97">
        <w:rPr>
          <w:rFonts w:ascii="Times New Roman" w:hint="eastAsia"/>
        </w:rPr>
        <w:t>测定水土比</w:t>
      </w:r>
      <w:r>
        <w:rPr>
          <w:rFonts w:ascii="Times New Roman" w:hint="eastAsia"/>
        </w:rPr>
        <w:t>，取</w:t>
      </w:r>
      <w:r>
        <w:rPr>
          <w:rFonts w:ascii="Times New Roman" w:hint="eastAsia"/>
        </w:rPr>
        <w:t>2.5</w:t>
      </w:r>
      <w:r>
        <w:rPr>
          <w:rFonts w:ascii="Times New Roman" w:hint="eastAsia"/>
        </w:rPr>
        <w:t>，单位为毫升每克（</w:t>
      </w:r>
      <w:r>
        <w:rPr>
          <w:rFonts w:ascii="Times New Roman" w:hint="eastAsia"/>
        </w:rPr>
        <w:t>ml/g</w:t>
      </w:r>
      <w:r>
        <w:rPr>
          <w:rFonts w:ascii="Times New Roman" w:hint="eastAsia"/>
        </w:rPr>
        <w:t>）</w:t>
      </w:r>
      <w:r w:rsidR="00AD773A" w:rsidRPr="00BF3A97">
        <w:rPr>
          <w:rFonts w:ascii="Times New Roman" w:hint="eastAsia"/>
        </w:rPr>
        <w:t>；</w:t>
      </w:r>
    </w:p>
    <w:p w:rsidR="00AD773A" w:rsidRDefault="00AD773A" w:rsidP="00AD773A">
      <w:pPr>
        <w:pStyle w:val="afffffffffff9"/>
        <w:rPr>
          <w:rFonts w:ascii="Times New Roman"/>
        </w:rPr>
      </w:pPr>
      <w:r w:rsidRPr="00BF3A97">
        <w:rPr>
          <w:rFonts w:ascii="Times New Roman" w:hint="eastAsia"/>
          <w:i/>
        </w:rPr>
        <w:t>I</w:t>
      </w:r>
      <w:r w:rsidR="0013556A">
        <w:rPr>
          <w:rFonts w:ascii="Times New Roman"/>
          <w:i/>
          <w:sz w:val="10"/>
          <w:szCs w:val="10"/>
        </w:rPr>
        <w:t xml:space="preserve">   </w:t>
      </w:r>
      <w:r w:rsidR="00697B4C" w:rsidRPr="00D57BAF">
        <w:rPr>
          <w:rFonts w:ascii="Times New Roman"/>
        </w:rPr>
        <w:t>——</w:t>
      </w:r>
      <w:r w:rsidRPr="00BF3A97">
        <w:rPr>
          <w:rFonts w:ascii="Times New Roman" w:hint="eastAsia"/>
        </w:rPr>
        <w:t>改良剂摩尔质量，</w:t>
      </w:r>
      <w:r>
        <w:rPr>
          <w:rFonts w:ascii="Times New Roman" w:hint="eastAsia"/>
        </w:rPr>
        <w:t>单位为克</w:t>
      </w:r>
      <w:r w:rsidR="00AC2879">
        <w:rPr>
          <w:rFonts w:ascii="Times New Roman" w:hint="eastAsia"/>
        </w:rPr>
        <w:t>每摩尔</w:t>
      </w:r>
      <w:r>
        <w:rPr>
          <w:rFonts w:ascii="Times New Roman" w:hint="eastAsia"/>
        </w:rPr>
        <w:t>（</w:t>
      </w:r>
      <w:r w:rsidRPr="00BF3A97">
        <w:rPr>
          <w:rFonts w:ascii="Times New Roman" w:hint="eastAsia"/>
        </w:rPr>
        <w:t>g</w:t>
      </w:r>
      <w:r w:rsidR="00AC2879">
        <w:rPr>
          <w:rFonts w:ascii="Times New Roman" w:hint="eastAsia"/>
        </w:rPr>
        <w:t>/mol</w:t>
      </w:r>
      <w:r>
        <w:rPr>
          <w:rFonts w:ascii="Times New Roman" w:hint="eastAsia"/>
        </w:rPr>
        <w:t>）</w:t>
      </w:r>
      <w:r w:rsidRPr="00BF3A97">
        <w:rPr>
          <w:rFonts w:ascii="Times New Roman" w:hint="eastAsia"/>
        </w:rPr>
        <w:t>；</w:t>
      </w:r>
    </w:p>
    <w:p w:rsidR="00697B4C" w:rsidRDefault="00AD773A" w:rsidP="00AD773A">
      <w:pPr>
        <w:pStyle w:val="afffffffffff9"/>
        <w:rPr>
          <w:rFonts w:ascii="Times New Roman"/>
        </w:rPr>
      </w:pPr>
      <w:r w:rsidRPr="00BF3A97">
        <w:rPr>
          <w:rFonts w:ascii="Times New Roman" w:hint="eastAsia"/>
          <w:i/>
        </w:rPr>
        <w:t>D</w:t>
      </w:r>
      <w:r w:rsidR="0013556A">
        <w:rPr>
          <w:rFonts w:ascii="Times New Roman"/>
          <w:i/>
          <w:sz w:val="10"/>
          <w:szCs w:val="10"/>
        </w:rPr>
        <w:t xml:space="preserve"> </w:t>
      </w:r>
      <w:r w:rsidR="00697B4C" w:rsidRPr="00D57BAF">
        <w:rPr>
          <w:rFonts w:ascii="Times New Roman"/>
        </w:rPr>
        <w:t>——</w:t>
      </w:r>
      <w:r w:rsidRPr="00BF3A97">
        <w:rPr>
          <w:rFonts w:ascii="Times New Roman" w:hint="eastAsia"/>
        </w:rPr>
        <w:t>1mol</w:t>
      </w:r>
      <w:r w:rsidRPr="00BF3A97">
        <w:rPr>
          <w:rFonts w:ascii="Times New Roman" w:hint="eastAsia"/>
        </w:rPr>
        <w:t>改良剂能中和的</w:t>
      </w:r>
      <w:r w:rsidRPr="00BF3A97">
        <w:rPr>
          <w:rFonts w:ascii="Times New Roman" w:hint="eastAsia"/>
        </w:rPr>
        <w:t>OH</w:t>
      </w:r>
      <w:r w:rsidRPr="00BF3A97">
        <w:rPr>
          <w:rFonts w:ascii="Times New Roman" w:hint="eastAsia"/>
          <w:vertAlign w:val="superscript"/>
        </w:rPr>
        <w:t>-</w:t>
      </w:r>
      <w:r w:rsidRPr="00BF3A97">
        <w:rPr>
          <w:rFonts w:ascii="Times New Roman" w:hint="eastAsia"/>
        </w:rPr>
        <w:t>离子摩尔数，</w:t>
      </w:r>
      <w:r w:rsidR="00906D1D">
        <w:rPr>
          <w:rFonts w:ascii="Times New Roman" w:hint="eastAsia"/>
        </w:rPr>
        <w:t>单位为摩尔（</w:t>
      </w:r>
      <w:r w:rsidR="00906D1D" w:rsidRPr="00BF3A97">
        <w:rPr>
          <w:rFonts w:ascii="Times New Roman" w:hint="eastAsia"/>
        </w:rPr>
        <w:t>mol</w:t>
      </w:r>
      <w:r w:rsidR="00906D1D">
        <w:rPr>
          <w:rFonts w:ascii="Times New Roman" w:hint="eastAsia"/>
        </w:rPr>
        <w:t>）</w:t>
      </w:r>
      <w:r w:rsidR="00697B4C">
        <w:rPr>
          <w:rFonts w:ascii="Times New Roman" w:hint="eastAsia"/>
        </w:rPr>
        <w:t>；</w:t>
      </w:r>
    </w:p>
    <w:p w:rsidR="00AD773A" w:rsidRPr="00BF3A97" w:rsidRDefault="00697B4C" w:rsidP="00AD773A">
      <w:pPr>
        <w:pStyle w:val="afffffffffff9"/>
        <w:rPr>
          <w:rFonts w:ascii="Times New Roman"/>
        </w:rPr>
      </w:pPr>
      <w:r>
        <w:rPr>
          <w:rFonts w:ascii="Times New Roman" w:hint="eastAsia"/>
          <w:i/>
        </w:rPr>
        <w:t>m</w:t>
      </w:r>
      <w:r w:rsidR="0013556A">
        <w:rPr>
          <w:rFonts w:ascii="Times New Roman"/>
          <w:i/>
          <w:sz w:val="10"/>
          <w:szCs w:val="10"/>
        </w:rPr>
        <w:t xml:space="preserve"> </w:t>
      </w:r>
      <w:r w:rsidRPr="00D57BAF">
        <w:rPr>
          <w:rFonts w:ascii="Times New Roman"/>
        </w:rPr>
        <w:t>——</w:t>
      </w:r>
      <w:r>
        <w:rPr>
          <w:rFonts w:ascii="Times New Roman" w:hint="eastAsia"/>
        </w:rPr>
        <w:t>单位换算系数</w:t>
      </w:r>
      <w:r w:rsidRPr="00BF3A97">
        <w:rPr>
          <w:rFonts w:ascii="Times New Roman" w:hint="eastAsia"/>
        </w:rPr>
        <w:t>，</w:t>
      </w:r>
      <w:r>
        <w:rPr>
          <w:rFonts w:ascii="Times New Roman" w:hint="eastAsia"/>
        </w:rPr>
        <w:t>值为</w:t>
      </w:r>
      <w:r>
        <w:rPr>
          <w:rFonts w:ascii="Times New Roman" w:hint="eastAsia"/>
        </w:rPr>
        <w:t>100</w:t>
      </w:r>
      <w:r w:rsidR="00906D1D">
        <w:rPr>
          <w:rFonts w:ascii="Times New Roman" w:hint="eastAsia"/>
        </w:rPr>
        <w:t>。</w:t>
      </w:r>
    </w:p>
    <w:p w:rsidR="00DD146E" w:rsidRDefault="00CE788A" w:rsidP="00CE788A">
      <w:pPr>
        <w:pStyle w:val="afff2"/>
        <w:spacing w:before="156" w:after="156"/>
      </w:pPr>
      <w:bookmarkStart w:id="111" w:name="_Toc172023350"/>
      <w:bookmarkStart w:id="112" w:name="_Toc172221842"/>
      <w:bookmarkStart w:id="113" w:name="_Toc174359598"/>
      <w:bookmarkStart w:id="114" w:name="_Toc224549495"/>
      <w:r>
        <w:rPr>
          <w:rFonts w:hint="eastAsia"/>
        </w:rPr>
        <w:t>施工要求</w:t>
      </w:r>
      <w:bookmarkEnd w:id="111"/>
      <w:bookmarkEnd w:id="112"/>
      <w:bookmarkEnd w:id="113"/>
      <w:bookmarkEnd w:id="114"/>
    </w:p>
    <w:p w:rsidR="00CE788A" w:rsidRPr="00E112F7" w:rsidRDefault="00E112F7" w:rsidP="001B65D3">
      <w:pPr>
        <w:pStyle w:val="afff3"/>
        <w:spacing w:beforeLines="0" w:before="0" w:afterLines="0" w:after="0"/>
        <w:ind w:left="0"/>
        <w:rPr>
          <w:rFonts w:ascii="Times New Roman" w:eastAsia="宋体"/>
        </w:rPr>
      </w:pPr>
      <w:r w:rsidRPr="00E112F7">
        <w:rPr>
          <w:rFonts w:ascii="Times New Roman" w:eastAsia="宋体"/>
        </w:rPr>
        <w:t>施工前应参照</w:t>
      </w:r>
      <w:r w:rsidR="00E52A18">
        <w:rPr>
          <w:rFonts w:ascii="Times New Roman" w:eastAsia="宋体"/>
        </w:rPr>
        <w:t>6.3</w:t>
      </w:r>
      <w:r w:rsidRPr="00E112F7">
        <w:rPr>
          <w:rFonts w:ascii="Times New Roman" w:eastAsia="宋体"/>
        </w:rPr>
        <w:t>.1</w:t>
      </w:r>
      <w:r w:rsidRPr="00E112F7">
        <w:rPr>
          <w:rFonts w:ascii="Times New Roman" w:eastAsia="宋体"/>
        </w:rPr>
        <w:t>和</w:t>
      </w:r>
      <w:r w:rsidR="00E52A18">
        <w:rPr>
          <w:rFonts w:ascii="Times New Roman" w:eastAsia="宋体"/>
        </w:rPr>
        <w:t>6.3</w:t>
      </w:r>
      <w:r w:rsidRPr="00E112F7">
        <w:rPr>
          <w:rFonts w:ascii="Times New Roman" w:eastAsia="宋体"/>
        </w:rPr>
        <w:t>.2</w:t>
      </w:r>
      <w:r w:rsidRPr="00E112F7">
        <w:rPr>
          <w:rFonts w:ascii="Times New Roman" w:eastAsia="宋体"/>
        </w:rPr>
        <w:t>进行取样测试，计算改良剂添加量。</w:t>
      </w:r>
    </w:p>
    <w:p w:rsidR="00CE788A" w:rsidRPr="00E112F7" w:rsidRDefault="00E112F7" w:rsidP="001B65D3">
      <w:pPr>
        <w:pStyle w:val="afff3"/>
        <w:spacing w:beforeLines="0" w:before="0" w:afterLines="0" w:after="0"/>
        <w:ind w:left="0"/>
        <w:rPr>
          <w:rFonts w:ascii="Times New Roman" w:eastAsia="宋体"/>
        </w:rPr>
      </w:pPr>
      <w:r w:rsidRPr="00E112F7">
        <w:rPr>
          <w:rFonts w:ascii="Times New Roman" w:eastAsia="宋体"/>
        </w:rPr>
        <w:t>根据改良剂种类和施用</w:t>
      </w:r>
      <w:proofErr w:type="gramStart"/>
      <w:r w:rsidRPr="00E112F7">
        <w:rPr>
          <w:rFonts w:ascii="Times New Roman" w:eastAsia="宋体"/>
        </w:rPr>
        <w:t>量选择</w:t>
      </w:r>
      <w:proofErr w:type="gramEnd"/>
      <w:r w:rsidRPr="00E112F7">
        <w:rPr>
          <w:rFonts w:ascii="Times New Roman" w:eastAsia="宋体"/>
        </w:rPr>
        <w:t>合适的施用方法，将改良剂均匀施入复配土耕作层。</w:t>
      </w:r>
    </w:p>
    <w:p w:rsidR="00CE788A" w:rsidRDefault="00CE788A" w:rsidP="00CE788A">
      <w:pPr>
        <w:pStyle w:val="afff2"/>
        <w:spacing w:before="156" w:after="156"/>
      </w:pPr>
      <w:bookmarkStart w:id="115" w:name="_Toc172023351"/>
      <w:bookmarkStart w:id="116" w:name="_Toc172221843"/>
      <w:bookmarkStart w:id="117" w:name="_Toc174359599"/>
      <w:bookmarkStart w:id="118" w:name="_Toc224549496"/>
      <w:r>
        <w:rPr>
          <w:rFonts w:hint="eastAsia"/>
        </w:rPr>
        <w:t>验收要求</w:t>
      </w:r>
      <w:bookmarkEnd w:id="115"/>
      <w:bookmarkEnd w:id="116"/>
      <w:bookmarkEnd w:id="117"/>
      <w:bookmarkEnd w:id="118"/>
    </w:p>
    <w:p w:rsidR="00CE788A" w:rsidRPr="006E3471" w:rsidRDefault="006E3471" w:rsidP="00CE788A">
      <w:pPr>
        <w:pStyle w:val="affffb"/>
        <w:ind w:firstLine="420"/>
        <w:rPr>
          <w:rFonts w:ascii="Times New Roman"/>
        </w:rPr>
      </w:pPr>
      <w:r w:rsidRPr="006E3471">
        <w:rPr>
          <w:rFonts w:ascii="Times New Roman"/>
        </w:rPr>
        <w:t>土体化学重构验收样品的采集方法参照</w:t>
      </w:r>
      <w:r w:rsidR="00E52A18">
        <w:rPr>
          <w:rFonts w:ascii="Times New Roman"/>
        </w:rPr>
        <w:t>6.3</w:t>
      </w:r>
      <w:r w:rsidR="00E52A18" w:rsidRPr="00E112F7">
        <w:rPr>
          <w:rFonts w:ascii="Times New Roman"/>
        </w:rPr>
        <w:t>.1</w:t>
      </w:r>
      <w:r w:rsidR="00E52A18" w:rsidRPr="00E112F7">
        <w:rPr>
          <w:rFonts w:ascii="Times New Roman"/>
        </w:rPr>
        <w:t>和</w:t>
      </w:r>
      <w:r w:rsidR="00E52A18">
        <w:rPr>
          <w:rFonts w:ascii="Times New Roman"/>
        </w:rPr>
        <w:t>6.3</w:t>
      </w:r>
      <w:r w:rsidR="00E52A18" w:rsidRPr="00E112F7">
        <w:rPr>
          <w:rFonts w:ascii="Times New Roman"/>
        </w:rPr>
        <w:t>.2</w:t>
      </w:r>
      <w:r w:rsidRPr="006E3471">
        <w:rPr>
          <w:rFonts w:ascii="Times New Roman"/>
        </w:rPr>
        <w:t>，各指标检测</w:t>
      </w:r>
      <w:r w:rsidRPr="006E3471">
        <w:rPr>
          <w:rFonts w:ascii="Times New Roman"/>
        </w:rPr>
        <w:t>/</w:t>
      </w:r>
      <w:r w:rsidRPr="006E3471">
        <w:rPr>
          <w:rFonts w:ascii="Times New Roman"/>
        </w:rPr>
        <w:t>计算方法见表</w:t>
      </w:r>
      <w:r w:rsidRPr="006E3471">
        <w:rPr>
          <w:rFonts w:ascii="Times New Roman"/>
        </w:rPr>
        <w:t>3</w:t>
      </w:r>
      <w:r w:rsidRPr="006E3471">
        <w:rPr>
          <w:rFonts w:ascii="Times New Roman"/>
        </w:rPr>
        <w:t>。土体化学重构验收各指标应达到设计要求。</w:t>
      </w:r>
    </w:p>
    <w:p w:rsidR="00CE788A" w:rsidRDefault="00D705E6" w:rsidP="00CE788A">
      <w:pPr>
        <w:pStyle w:val="afff1"/>
        <w:spacing w:before="312" w:after="312"/>
      </w:pPr>
      <w:bookmarkStart w:id="119" w:name="_Toc172023352"/>
      <w:bookmarkStart w:id="120" w:name="_Toc172221844"/>
      <w:bookmarkStart w:id="121" w:name="_Toc174359600"/>
      <w:bookmarkStart w:id="122" w:name="_Toc224549497"/>
      <w:r>
        <w:rPr>
          <w:rFonts w:hint="eastAsia"/>
        </w:rPr>
        <w:lastRenderedPageBreak/>
        <w:t>土体</w:t>
      </w:r>
      <w:r w:rsidR="00CE788A">
        <w:rPr>
          <w:rFonts w:hint="eastAsia"/>
        </w:rPr>
        <w:t>营养重构</w:t>
      </w:r>
      <w:bookmarkEnd w:id="119"/>
      <w:bookmarkEnd w:id="120"/>
      <w:bookmarkEnd w:id="121"/>
      <w:bookmarkEnd w:id="122"/>
    </w:p>
    <w:p w:rsidR="00CE788A" w:rsidRPr="00CE788A" w:rsidRDefault="00CE788A" w:rsidP="00CE788A">
      <w:pPr>
        <w:pStyle w:val="afff2"/>
        <w:spacing w:before="156" w:after="156"/>
      </w:pPr>
      <w:bookmarkStart w:id="123" w:name="_Toc172023353"/>
      <w:bookmarkStart w:id="124" w:name="_Toc172221845"/>
      <w:bookmarkStart w:id="125" w:name="_Toc174359601"/>
      <w:bookmarkStart w:id="126" w:name="_Toc224549498"/>
      <w:r>
        <w:rPr>
          <w:rFonts w:hint="eastAsia"/>
        </w:rPr>
        <w:t>设计要求</w:t>
      </w:r>
      <w:bookmarkEnd w:id="123"/>
      <w:bookmarkEnd w:id="124"/>
      <w:bookmarkEnd w:id="125"/>
      <w:bookmarkEnd w:id="126"/>
    </w:p>
    <w:p w:rsidR="00DD146E" w:rsidRPr="00DD146E" w:rsidRDefault="00CE788A" w:rsidP="00D42F48">
      <w:pPr>
        <w:pStyle w:val="afff3"/>
        <w:spacing w:before="156" w:after="156"/>
        <w:ind w:left="0"/>
      </w:pPr>
      <w:r w:rsidRPr="00D42F48">
        <w:rPr>
          <w:rFonts w:ascii="宋体" w:eastAsia="宋体" w:hint="eastAsia"/>
          <w:noProof/>
        </w:rPr>
        <w:t>新复</w:t>
      </w:r>
      <w:r w:rsidRPr="005F5360">
        <w:rPr>
          <w:rFonts w:ascii="Times New Roman" w:eastAsia="宋体"/>
          <w:noProof/>
        </w:rPr>
        <w:t>配土体</w:t>
      </w:r>
      <w:r w:rsidR="000522B5">
        <w:rPr>
          <w:rFonts w:ascii="Times New Roman" w:eastAsia="宋体" w:hint="eastAsia"/>
          <w:noProof/>
        </w:rPr>
        <w:t>营养重构</w:t>
      </w:r>
      <w:r w:rsidRPr="005F5360">
        <w:rPr>
          <w:rFonts w:ascii="Times New Roman" w:eastAsia="宋体"/>
          <w:noProof/>
        </w:rPr>
        <w:t>以</w:t>
      </w:r>
      <w:r w:rsidR="000522B5">
        <w:rPr>
          <w:rFonts w:ascii="Times New Roman" w:eastAsia="宋体" w:hint="eastAsia"/>
          <w:noProof/>
        </w:rPr>
        <w:t>培肥地力</w:t>
      </w:r>
      <w:r w:rsidRPr="005F5360">
        <w:rPr>
          <w:rFonts w:ascii="Times New Roman" w:eastAsia="宋体"/>
          <w:noProof/>
        </w:rPr>
        <w:t>为主要目的，增施有机肥、配施化肥，并种植适宜的绿肥作物，养分设计要求见表</w:t>
      </w:r>
      <w:r w:rsidRPr="005F5360">
        <w:rPr>
          <w:rFonts w:ascii="Times New Roman" w:eastAsia="宋体"/>
          <w:noProof/>
        </w:rPr>
        <w:t>4</w:t>
      </w:r>
      <w:r w:rsidRPr="005F5360">
        <w:rPr>
          <w:rFonts w:ascii="Times New Roman"/>
        </w:rPr>
        <w:t>。</w:t>
      </w:r>
    </w:p>
    <w:p w:rsidR="00DD146E" w:rsidRDefault="000522B5" w:rsidP="00CE788A">
      <w:pPr>
        <w:pStyle w:val="aff7"/>
        <w:spacing w:before="156" w:after="156"/>
      </w:pPr>
      <w:r>
        <w:rPr>
          <w:rFonts w:hint="eastAsia"/>
        </w:rPr>
        <w:t>营养重构</w:t>
      </w:r>
      <w:r w:rsidR="00CE788A">
        <w:rPr>
          <w:rFonts w:hint="eastAsia"/>
        </w:rPr>
        <w:t>养分设计要求</w:t>
      </w:r>
    </w:p>
    <w:tbl>
      <w:tblPr>
        <w:tblStyle w:val="a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CE788A" w:rsidTr="00CE788A">
        <w:trPr>
          <w:tblHeader/>
          <w:jc w:val="center"/>
        </w:trPr>
        <w:tc>
          <w:tcPr>
            <w:tcW w:w="3124" w:type="dxa"/>
            <w:tcBorders>
              <w:top w:val="single" w:sz="8" w:space="0" w:color="auto"/>
              <w:bottom w:val="single" w:sz="8" w:space="0" w:color="auto"/>
            </w:tcBorders>
            <w:shd w:val="clear" w:color="auto" w:fill="auto"/>
            <w:vAlign w:val="center"/>
          </w:tcPr>
          <w:p w:rsidR="00CE788A" w:rsidRDefault="00CE788A" w:rsidP="00171D12">
            <w:pPr>
              <w:pStyle w:val="afffffffff7"/>
            </w:pPr>
            <w:r>
              <w:rPr>
                <w:rFonts w:hint="eastAsia"/>
              </w:rPr>
              <w:t>检测项目</w:t>
            </w:r>
          </w:p>
        </w:tc>
        <w:tc>
          <w:tcPr>
            <w:tcW w:w="3125" w:type="dxa"/>
            <w:tcBorders>
              <w:top w:val="single" w:sz="8" w:space="0" w:color="auto"/>
              <w:bottom w:val="single" w:sz="8" w:space="0" w:color="auto"/>
            </w:tcBorders>
            <w:shd w:val="clear" w:color="auto" w:fill="auto"/>
            <w:vAlign w:val="center"/>
          </w:tcPr>
          <w:p w:rsidR="00CE788A" w:rsidRDefault="00CE788A" w:rsidP="00171D12">
            <w:pPr>
              <w:pStyle w:val="afffffffff7"/>
            </w:pPr>
            <w:r>
              <w:rPr>
                <w:rFonts w:hint="eastAsia"/>
              </w:rPr>
              <w:t>检测/计算方法</w:t>
            </w:r>
          </w:p>
        </w:tc>
        <w:tc>
          <w:tcPr>
            <w:tcW w:w="3125" w:type="dxa"/>
            <w:tcBorders>
              <w:top w:val="single" w:sz="8" w:space="0" w:color="auto"/>
              <w:bottom w:val="single" w:sz="8" w:space="0" w:color="auto"/>
            </w:tcBorders>
            <w:shd w:val="clear" w:color="auto" w:fill="auto"/>
            <w:vAlign w:val="center"/>
          </w:tcPr>
          <w:p w:rsidR="00CE788A" w:rsidRDefault="00CE788A" w:rsidP="00171D12">
            <w:pPr>
              <w:pStyle w:val="afffffffff7"/>
            </w:pPr>
            <w:r>
              <w:rPr>
                <w:rFonts w:hint="eastAsia"/>
              </w:rPr>
              <w:t>设计要求</w:t>
            </w:r>
          </w:p>
        </w:tc>
      </w:tr>
      <w:tr w:rsidR="00CE788A" w:rsidTr="00CE788A">
        <w:trPr>
          <w:jc w:val="center"/>
        </w:trPr>
        <w:tc>
          <w:tcPr>
            <w:tcW w:w="3124" w:type="dxa"/>
            <w:tcBorders>
              <w:top w:val="single" w:sz="8" w:space="0" w:color="auto"/>
            </w:tcBorders>
            <w:shd w:val="clear" w:color="auto" w:fill="auto"/>
            <w:vAlign w:val="center"/>
          </w:tcPr>
          <w:p w:rsidR="00CE788A" w:rsidRPr="00A70406" w:rsidRDefault="00CE788A" w:rsidP="00CE788A">
            <w:pPr>
              <w:pStyle w:val="afffffffff7"/>
              <w:rPr>
                <w:rFonts w:ascii="Times New Roman"/>
              </w:rPr>
            </w:pPr>
            <w:r w:rsidRPr="00A70406">
              <w:rPr>
                <w:rFonts w:ascii="Times New Roman"/>
              </w:rPr>
              <w:t>有机质</w:t>
            </w:r>
            <w:r w:rsidRPr="00A70406">
              <w:rPr>
                <w:rFonts w:ascii="Times New Roman"/>
              </w:rPr>
              <w:t>/</w:t>
            </w:r>
            <w:r w:rsidRPr="00A70406">
              <w:rPr>
                <w:rFonts w:ascii="Times New Roman"/>
              </w:rPr>
              <w:t>（</w:t>
            </w:r>
            <w:r w:rsidRPr="00A70406">
              <w:rPr>
                <w:rFonts w:ascii="Times New Roman"/>
              </w:rPr>
              <w:t>g/kg</w:t>
            </w:r>
            <w:r w:rsidRPr="00A70406">
              <w:rPr>
                <w:rFonts w:ascii="Times New Roman"/>
              </w:rPr>
              <w:t>）</w:t>
            </w:r>
          </w:p>
        </w:tc>
        <w:tc>
          <w:tcPr>
            <w:tcW w:w="3125" w:type="dxa"/>
            <w:tcBorders>
              <w:top w:val="single" w:sz="8" w:space="0" w:color="auto"/>
            </w:tcBorders>
            <w:shd w:val="clear" w:color="auto" w:fill="auto"/>
            <w:vAlign w:val="center"/>
          </w:tcPr>
          <w:p w:rsidR="00CE788A" w:rsidRPr="00A70406" w:rsidRDefault="00CE788A" w:rsidP="00CE788A">
            <w:pPr>
              <w:pStyle w:val="afffffffff7"/>
              <w:rPr>
                <w:rFonts w:ascii="Times New Roman"/>
              </w:rPr>
            </w:pPr>
            <w:r w:rsidRPr="00A70406">
              <w:rPr>
                <w:rFonts w:ascii="Times New Roman"/>
                <w:szCs w:val="21"/>
              </w:rPr>
              <w:t>GB/T 33469</w:t>
            </w:r>
          </w:p>
        </w:tc>
        <w:tc>
          <w:tcPr>
            <w:tcW w:w="3125" w:type="dxa"/>
            <w:tcBorders>
              <w:top w:val="single" w:sz="8" w:space="0" w:color="auto"/>
            </w:tcBorders>
            <w:shd w:val="clear" w:color="auto" w:fill="auto"/>
            <w:vAlign w:val="center"/>
          </w:tcPr>
          <w:p w:rsidR="00CE788A" w:rsidRPr="00A70406" w:rsidRDefault="004E79F0" w:rsidP="00D81F90">
            <w:pPr>
              <w:pStyle w:val="afffffffff7"/>
              <w:rPr>
                <w:rFonts w:ascii="Times New Roman"/>
              </w:rPr>
            </w:pPr>
            <w:r>
              <w:rPr>
                <w:rFonts w:ascii="Times New Roman" w:hint="eastAsia"/>
              </w:rPr>
              <w:t>≥</w:t>
            </w:r>
            <w:r w:rsidR="00D81F90">
              <w:rPr>
                <w:rFonts w:ascii="Times New Roman" w:hint="eastAsia"/>
              </w:rPr>
              <w:t>8</w:t>
            </w:r>
          </w:p>
        </w:tc>
      </w:tr>
      <w:tr w:rsidR="00CE788A" w:rsidTr="00171D12">
        <w:trPr>
          <w:jc w:val="center"/>
        </w:trPr>
        <w:tc>
          <w:tcPr>
            <w:tcW w:w="3124" w:type="dxa"/>
            <w:shd w:val="clear" w:color="auto" w:fill="auto"/>
            <w:vAlign w:val="center"/>
          </w:tcPr>
          <w:p w:rsidR="00CE788A" w:rsidRPr="00A70406" w:rsidRDefault="00CE788A" w:rsidP="00CE788A">
            <w:pPr>
              <w:pStyle w:val="afffffffff7"/>
              <w:rPr>
                <w:rFonts w:ascii="Times New Roman"/>
              </w:rPr>
            </w:pPr>
            <w:r w:rsidRPr="00A70406">
              <w:rPr>
                <w:rFonts w:ascii="Times New Roman"/>
              </w:rPr>
              <w:t>全氮</w:t>
            </w:r>
            <w:r w:rsidRPr="00A70406">
              <w:rPr>
                <w:rFonts w:ascii="Times New Roman"/>
              </w:rPr>
              <w:t>/</w:t>
            </w:r>
            <w:r w:rsidRPr="00A70406">
              <w:rPr>
                <w:rFonts w:ascii="Times New Roman"/>
              </w:rPr>
              <w:t>（</w:t>
            </w:r>
            <w:r w:rsidRPr="00A70406">
              <w:rPr>
                <w:rFonts w:ascii="Times New Roman"/>
              </w:rPr>
              <w:t>g/kg</w:t>
            </w:r>
            <w:r w:rsidRPr="00A70406">
              <w:rPr>
                <w:rFonts w:ascii="Times New Roman"/>
              </w:rPr>
              <w:t>）</w:t>
            </w:r>
          </w:p>
        </w:tc>
        <w:tc>
          <w:tcPr>
            <w:tcW w:w="3125" w:type="dxa"/>
            <w:shd w:val="clear" w:color="auto" w:fill="auto"/>
          </w:tcPr>
          <w:p w:rsidR="00CE788A" w:rsidRPr="00A70406" w:rsidRDefault="00051AE5" w:rsidP="00CE788A">
            <w:pPr>
              <w:pStyle w:val="afffffffff7"/>
              <w:rPr>
                <w:rFonts w:ascii="Times New Roman"/>
                <w:szCs w:val="21"/>
              </w:rPr>
            </w:pPr>
            <w:r w:rsidRPr="00051AE5">
              <w:rPr>
                <w:rFonts w:ascii="Times New Roman"/>
                <w:szCs w:val="21"/>
              </w:rPr>
              <w:t>NY/T 1121.24</w:t>
            </w:r>
          </w:p>
        </w:tc>
        <w:tc>
          <w:tcPr>
            <w:tcW w:w="3125" w:type="dxa"/>
            <w:shd w:val="clear" w:color="auto" w:fill="auto"/>
            <w:vAlign w:val="center"/>
          </w:tcPr>
          <w:p w:rsidR="00CE788A" w:rsidRPr="00A70406" w:rsidRDefault="004E79F0" w:rsidP="00CE788A">
            <w:pPr>
              <w:pStyle w:val="afffffffff7"/>
              <w:rPr>
                <w:rFonts w:ascii="Times New Roman"/>
              </w:rPr>
            </w:pPr>
            <w:r>
              <w:rPr>
                <w:rFonts w:ascii="Times New Roman" w:hint="eastAsia"/>
              </w:rPr>
              <w:t>≥</w:t>
            </w:r>
            <w:r w:rsidR="00CE788A" w:rsidRPr="00A70406">
              <w:rPr>
                <w:rFonts w:ascii="Times New Roman"/>
              </w:rPr>
              <w:t>0.3</w:t>
            </w:r>
          </w:p>
        </w:tc>
      </w:tr>
      <w:tr w:rsidR="00CE788A" w:rsidTr="00171D12">
        <w:trPr>
          <w:jc w:val="center"/>
        </w:trPr>
        <w:tc>
          <w:tcPr>
            <w:tcW w:w="3124" w:type="dxa"/>
            <w:shd w:val="clear" w:color="auto" w:fill="auto"/>
            <w:vAlign w:val="center"/>
          </w:tcPr>
          <w:p w:rsidR="00CE788A" w:rsidRPr="00A70406" w:rsidRDefault="00CE788A" w:rsidP="00CE788A">
            <w:pPr>
              <w:pStyle w:val="afffffffff7"/>
              <w:rPr>
                <w:rFonts w:ascii="Times New Roman"/>
              </w:rPr>
            </w:pPr>
            <w:r w:rsidRPr="00A70406">
              <w:rPr>
                <w:rFonts w:ascii="Times New Roman"/>
              </w:rPr>
              <w:t>有效磷</w:t>
            </w:r>
            <w:r w:rsidRPr="00A70406">
              <w:rPr>
                <w:rFonts w:ascii="Times New Roman"/>
              </w:rPr>
              <w:t>/</w:t>
            </w:r>
            <w:r w:rsidRPr="00A70406">
              <w:rPr>
                <w:rFonts w:ascii="Times New Roman"/>
              </w:rPr>
              <w:t>（</w:t>
            </w:r>
            <w:r w:rsidRPr="00A70406">
              <w:rPr>
                <w:rFonts w:ascii="Times New Roman"/>
              </w:rPr>
              <w:t>mg/kg</w:t>
            </w:r>
            <w:r w:rsidRPr="00A70406">
              <w:rPr>
                <w:rFonts w:ascii="Times New Roman"/>
              </w:rPr>
              <w:t>）</w:t>
            </w:r>
          </w:p>
        </w:tc>
        <w:tc>
          <w:tcPr>
            <w:tcW w:w="3125" w:type="dxa"/>
            <w:shd w:val="clear" w:color="auto" w:fill="auto"/>
          </w:tcPr>
          <w:p w:rsidR="00CE788A" w:rsidRPr="00A70406" w:rsidRDefault="00CE788A" w:rsidP="00CE788A">
            <w:pPr>
              <w:pStyle w:val="afffffffff7"/>
              <w:rPr>
                <w:rFonts w:ascii="Times New Roman"/>
                <w:szCs w:val="21"/>
              </w:rPr>
            </w:pPr>
            <w:r w:rsidRPr="00A70406">
              <w:rPr>
                <w:rFonts w:ascii="Times New Roman"/>
                <w:szCs w:val="21"/>
              </w:rPr>
              <w:t>NY/T 1121.7</w:t>
            </w:r>
          </w:p>
        </w:tc>
        <w:tc>
          <w:tcPr>
            <w:tcW w:w="3125" w:type="dxa"/>
            <w:shd w:val="clear" w:color="auto" w:fill="auto"/>
            <w:vAlign w:val="center"/>
          </w:tcPr>
          <w:p w:rsidR="00CE788A" w:rsidRPr="00A70406" w:rsidRDefault="004E79F0" w:rsidP="00CE788A">
            <w:pPr>
              <w:pStyle w:val="afffffffff7"/>
              <w:rPr>
                <w:rFonts w:ascii="Times New Roman"/>
              </w:rPr>
            </w:pPr>
            <w:r>
              <w:rPr>
                <w:rFonts w:ascii="Times New Roman" w:hint="eastAsia"/>
              </w:rPr>
              <w:t>≥</w:t>
            </w:r>
            <w:r w:rsidR="00CE788A" w:rsidRPr="00A70406">
              <w:rPr>
                <w:rFonts w:ascii="Times New Roman"/>
              </w:rPr>
              <w:t>2</w:t>
            </w:r>
          </w:p>
        </w:tc>
      </w:tr>
      <w:tr w:rsidR="00CE788A" w:rsidTr="00171D12">
        <w:trPr>
          <w:jc w:val="center"/>
        </w:trPr>
        <w:tc>
          <w:tcPr>
            <w:tcW w:w="3124" w:type="dxa"/>
            <w:shd w:val="clear" w:color="auto" w:fill="auto"/>
            <w:vAlign w:val="center"/>
          </w:tcPr>
          <w:p w:rsidR="00CE788A" w:rsidRPr="00A70406" w:rsidRDefault="00CE788A" w:rsidP="00171D12">
            <w:pPr>
              <w:pStyle w:val="afffffffff7"/>
              <w:rPr>
                <w:rFonts w:ascii="Times New Roman"/>
              </w:rPr>
            </w:pPr>
            <w:r w:rsidRPr="00A70406">
              <w:rPr>
                <w:rFonts w:ascii="Times New Roman"/>
              </w:rPr>
              <w:t>速效钾</w:t>
            </w:r>
            <w:r w:rsidRPr="00A70406">
              <w:rPr>
                <w:rFonts w:ascii="Times New Roman"/>
              </w:rPr>
              <w:t>/</w:t>
            </w:r>
            <w:r w:rsidRPr="00A70406">
              <w:rPr>
                <w:rFonts w:ascii="Times New Roman"/>
              </w:rPr>
              <w:t>（</w:t>
            </w:r>
            <w:r w:rsidRPr="00A70406">
              <w:rPr>
                <w:rFonts w:ascii="Times New Roman"/>
              </w:rPr>
              <w:t>mg/kg</w:t>
            </w:r>
            <w:r w:rsidRPr="00A70406">
              <w:rPr>
                <w:rFonts w:ascii="Times New Roman"/>
              </w:rPr>
              <w:t>）</w:t>
            </w:r>
          </w:p>
        </w:tc>
        <w:tc>
          <w:tcPr>
            <w:tcW w:w="3125" w:type="dxa"/>
            <w:shd w:val="clear" w:color="auto" w:fill="auto"/>
          </w:tcPr>
          <w:p w:rsidR="00CE788A" w:rsidRPr="00A70406" w:rsidRDefault="00CE788A" w:rsidP="00171D12">
            <w:pPr>
              <w:pStyle w:val="afffffffff7"/>
              <w:rPr>
                <w:rFonts w:ascii="Times New Roman"/>
                <w:szCs w:val="21"/>
              </w:rPr>
            </w:pPr>
            <w:r w:rsidRPr="00A70406">
              <w:rPr>
                <w:rFonts w:ascii="Times New Roman"/>
                <w:szCs w:val="21"/>
              </w:rPr>
              <w:t>NY/T 889</w:t>
            </w:r>
          </w:p>
        </w:tc>
        <w:tc>
          <w:tcPr>
            <w:tcW w:w="3125" w:type="dxa"/>
            <w:shd w:val="clear" w:color="auto" w:fill="auto"/>
            <w:vAlign w:val="center"/>
          </w:tcPr>
          <w:p w:rsidR="00CE788A" w:rsidRPr="00A70406" w:rsidRDefault="004E79F0" w:rsidP="00171D12">
            <w:pPr>
              <w:pStyle w:val="afffffffff7"/>
              <w:rPr>
                <w:rFonts w:ascii="Times New Roman"/>
              </w:rPr>
            </w:pPr>
            <w:r>
              <w:rPr>
                <w:rFonts w:ascii="Times New Roman" w:hint="eastAsia"/>
              </w:rPr>
              <w:t>≥</w:t>
            </w:r>
            <w:r w:rsidR="00CE788A" w:rsidRPr="00A70406">
              <w:rPr>
                <w:rFonts w:ascii="Times New Roman"/>
              </w:rPr>
              <w:t>50</w:t>
            </w:r>
          </w:p>
        </w:tc>
      </w:tr>
    </w:tbl>
    <w:p w:rsidR="000522B5" w:rsidRPr="000D7EEE" w:rsidRDefault="00932D44" w:rsidP="000522B5">
      <w:pPr>
        <w:pStyle w:val="afff3"/>
        <w:spacing w:before="156" w:after="156"/>
        <w:ind w:left="0"/>
        <w:rPr>
          <w:rFonts w:ascii="Times New Roman" w:eastAsia="宋体"/>
        </w:rPr>
      </w:pPr>
      <w:r>
        <w:rPr>
          <w:rFonts w:ascii="Times New Roman" w:eastAsia="宋体"/>
        </w:rPr>
        <w:t>对复配土耕作层取样测试，根据</w:t>
      </w:r>
      <w:r w:rsidR="000D7EEE" w:rsidRPr="000D7EEE">
        <w:rPr>
          <w:rFonts w:ascii="Times New Roman" w:eastAsia="宋体"/>
        </w:rPr>
        <w:t>营养重构土体养分要求，计算肥料施用量，施用量</w:t>
      </w:r>
      <w:r w:rsidR="000B3237">
        <w:rPr>
          <w:rFonts w:ascii="Times New Roman" w:eastAsia="宋体" w:hint="eastAsia"/>
        </w:rPr>
        <w:t>采用</w:t>
      </w:r>
      <w:r w:rsidR="000D7EEE" w:rsidRPr="000D7EEE">
        <w:rPr>
          <w:rFonts w:ascii="Times New Roman" w:eastAsia="宋体"/>
        </w:rPr>
        <w:t>式（</w:t>
      </w:r>
      <w:r w:rsidR="000D7EEE" w:rsidRPr="000D7EEE">
        <w:rPr>
          <w:rFonts w:ascii="Times New Roman" w:eastAsia="宋体"/>
        </w:rPr>
        <w:t>3</w:t>
      </w:r>
      <w:r w:rsidR="000D7EEE" w:rsidRPr="000D7EEE">
        <w:rPr>
          <w:rFonts w:ascii="Times New Roman" w:eastAsia="宋体"/>
        </w:rPr>
        <w:t>）计算</w:t>
      </w:r>
      <w:r w:rsidR="000522B5" w:rsidRPr="000D7EEE">
        <w:rPr>
          <w:rFonts w:ascii="Times New Roman" w:eastAsia="宋体"/>
        </w:rPr>
        <w:t>。</w:t>
      </w:r>
    </w:p>
    <w:p w:rsidR="00530B18" w:rsidRPr="000D7EEE" w:rsidRDefault="00530B18" w:rsidP="00530B18">
      <w:pPr>
        <w:pStyle w:val="affffffb"/>
        <w:rPr>
          <w:rFonts w:ascii="Times New Roman" w:hAnsi="Times New Roman"/>
        </w:rPr>
      </w:pPr>
      <w:r w:rsidRPr="000D7EEE">
        <w:rPr>
          <w:rFonts w:ascii="Times New Roman" w:hAnsi="Times New Roman"/>
        </w:rPr>
        <w:tab/>
      </w:r>
      <m:oMath>
        <m:r>
          <w:rPr>
            <w:rFonts w:ascii="Cambria Math" w:hAnsi="Cambria Math"/>
          </w:rPr>
          <m:t>Y=(Q-S)×</m:t>
        </m:r>
        <m:sSub>
          <m:sSubPr>
            <m:ctrlPr>
              <w:rPr>
                <w:rFonts w:ascii="Cambria Math" w:hAnsi="Cambria Math"/>
                <w:i/>
              </w:rPr>
            </m:ctrlPr>
          </m:sSubPr>
          <m:e>
            <m:r>
              <w:rPr>
                <w:rFonts w:ascii="Cambria Math" w:hAnsi="Cambria Math"/>
              </w:rPr>
              <m:t>H</m:t>
            </m:r>
          </m:e>
          <m:sub>
            <m:r>
              <w:rPr>
                <w:rFonts w:ascii="Cambria Math" w:hAnsi="Cambria Math"/>
              </w:rPr>
              <m:t>f</m:t>
            </m:r>
          </m:sub>
        </m:sSub>
        <m:r>
          <w:rPr>
            <w:rFonts w:ascii="Cambria Math" w:hAnsi="Cambria Math"/>
          </w:rPr>
          <m:t>×B×n</m:t>
        </m:r>
      </m:oMath>
      <w:r w:rsidRPr="000D7EEE">
        <w:rPr>
          <w:rFonts w:ascii="Times New Roman" w:eastAsia="微软雅黑" w:hAnsi="Times New Roman"/>
        </w:rPr>
        <w:tab/>
      </w:r>
      <w:r w:rsidRPr="000D7EEE">
        <w:rPr>
          <w:rFonts w:ascii="Times New Roman" w:hAnsi="Times New Roman"/>
        </w:rPr>
        <w:t>(</w:t>
      </w:r>
      <w:r w:rsidRPr="000D7EEE">
        <w:rPr>
          <w:rFonts w:ascii="Times New Roman" w:hAnsi="Times New Roman"/>
        </w:rPr>
        <w:fldChar w:fldCharType="begin"/>
      </w:r>
      <w:r w:rsidRPr="000D7EEE">
        <w:rPr>
          <w:rFonts w:ascii="Times New Roman" w:hAnsi="Times New Roman"/>
        </w:rPr>
        <w:instrText xml:space="preserve"> AUTONUM </w:instrText>
      </w:r>
      <w:r w:rsidRPr="000D7EEE">
        <w:rPr>
          <w:rFonts w:ascii="Times New Roman" w:hAnsi="Times New Roman"/>
        </w:rPr>
        <w:fldChar w:fldCharType="end"/>
      </w:r>
      <w:r w:rsidRPr="000D7EEE">
        <w:rPr>
          <w:rFonts w:ascii="Times New Roman" w:hAnsi="Times New Roman"/>
        </w:rPr>
        <w:t>)</w:t>
      </w:r>
    </w:p>
    <w:p w:rsidR="00530B18" w:rsidRPr="00530B18" w:rsidRDefault="00530B18" w:rsidP="00530B18">
      <w:pPr>
        <w:pStyle w:val="affffa"/>
        <w:ind w:firstLine="420"/>
      </w:pPr>
      <w:r>
        <w:rPr>
          <w:rFonts w:hint="eastAsia"/>
        </w:rPr>
        <w:t>式中：</w:t>
      </w:r>
    </w:p>
    <w:p w:rsidR="00CE788A" w:rsidRPr="00BF3A97" w:rsidRDefault="00CE788A" w:rsidP="00A70406">
      <w:pPr>
        <w:pStyle w:val="afffffffffff9"/>
        <w:rPr>
          <w:rFonts w:ascii="Times New Roman"/>
          <w:i/>
        </w:rPr>
      </w:pPr>
      <w:r w:rsidRPr="00BF3A97">
        <w:rPr>
          <w:rFonts w:ascii="Times New Roman" w:hint="eastAsia"/>
          <w:i/>
        </w:rPr>
        <w:t>Y</w:t>
      </w:r>
      <w:r w:rsidR="0013556A">
        <w:rPr>
          <w:rFonts w:ascii="Times New Roman"/>
          <w:i/>
          <w:sz w:val="10"/>
          <w:szCs w:val="10"/>
        </w:rPr>
        <w:t xml:space="preserve">   </w:t>
      </w:r>
      <w:r w:rsidR="001C1CD9" w:rsidRPr="00D57BAF">
        <w:rPr>
          <w:rFonts w:ascii="Times New Roman"/>
        </w:rPr>
        <w:t>——</w:t>
      </w:r>
      <w:r w:rsidRPr="00BF3A97">
        <w:rPr>
          <w:rFonts w:ascii="Times New Roman" w:hint="eastAsia"/>
        </w:rPr>
        <w:t>某肥料养分施用量，</w:t>
      </w:r>
      <w:r w:rsidR="00530B18" w:rsidRPr="00D57BAF">
        <w:rPr>
          <w:rFonts w:ascii="Times New Roman"/>
        </w:rPr>
        <w:t>单位为</w:t>
      </w:r>
      <w:r w:rsidR="00530B18">
        <w:rPr>
          <w:rFonts w:ascii="Times New Roman" w:hint="eastAsia"/>
        </w:rPr>
        <w:t>千克每公顷（</w:t>
      </w:r>
      <w:r w:rsidR="00530B18" w:rsidRPr="00BF3A97">
        <w:rPr>
          <w:rFonts w:ascii="Times New Roman" w:hint="eastAsia"/>
        </w:rPr>
        <w:t>kg/hm</w:t>
      </w:r>
      <w:r w:rsidR="00530B18" w:rsidRPr="00BF3A97">
        <w:rPr>
          <w:rFonts w:ascii="Times New Roman" w:hint="eastAsia"/>
          <w:vertAlign w:val="superscript"/>
        </w:rPr>
        <w:t>2</w:t>
      </w:r>
      <w:r w:rsidR="00530B18">
        <w:rPr>
          <w:rFonts w:ascii="Times New Roman" w:hint="eastAsia"/>
        </w:rPr>
        <w:t>）</w:t>
      </w:r>
      <w:r w:rsidRPr="00BF3A97">
        <w:rPr>
          <w:rFonts w:ascii="Times New Roman" w:hint="eastAsia"/>
        </w:rPr>
        <w:t>；</w:t>
      </w:r>
    </w:p>
    <w:p w:rsidR="00CE788A" w:rsidRPr="00BF3A97" w:rsidRDefault="00CE788A" w:rsidP="00A70406">
      <w:pPr>
        <w:pStyle w:val="afffffffffff9"/>
        <w:rPr>
          <w:rFonts w:ascii="Times New Roman"/>
        </w:rPr>
      </w:pPr>
      <w:r w:rsidRPr="00BF3A97">
        <w:rPr>
          <w:rFonts w:ascii="Times New Roman" w:hint="eastAsia"/>
          <w:i/>
        </w:rPr>
        <w:t>Q</w:t>
      </w:r>
      <w:r w:rsidR="0013556A">
        <w:rPr>
          <w:rFonts w:ascii="Times New Roman"/>
          <w:i/>
          <w:sz w:val="10"/>
          <w:szCs w:val="10"/>
        </w:rPr>
        <w:t xml:space="preserve">  </w:t>
      </w:r>
      <w:r w:rsidR="001C1CD9" w:rsidRPr="00D57BAF">
        <w:rPr>
          <w:rFonts w:ascii="Times New Roman"/>
        </w:rPr>
        <w:t>——</w:t>
      </w:r>
      <w:r w:rsidRPr="00BF3A97">
        <w:rPr>
          <w:rFonts w:ascii="Times New Roman" w:hint="eastAsia"/>
        </w:rPr>
        <w:t>土壤某养分含量设计值，</w:t>
      </w:r>
      <w:r w:rsidR="00530B18" w:rsidRPr="00D57BAF">
        <w:rPr>
          <w:rFonts w:ascii="Times New Roman"/>
        </w:rPr>
        <w:t>单位为</w:t>
      </w:r>
      <w:r w:rsidR="00530B18">
        <w:rPr>
          <w:rFonts w:ascii="Times New Roman" w:hint="eastAsia"/>
        </w:rPr>
        <w:t>毫克每千克（</w:t>
      </w:r>
      <w:r w:rsidR="00530B18" w:rsidRPr="00BF3A97">
        <w:rPr>
          <w:rFonts w:ascii="Times New Roman" w:hint="eastAsia"/>
        </w:rPr>
        <w:t>mg/kg</w:t>
      </w:r>
      <w:r w:rsidR="00530B18">
        <w:rPr>
          <w:rFonts w:ascii="Times New Roman" w:hint="eastAsia"/>
        </w:rPr>
        <w:t>）</w:t>
      </w:r>
      <w:r w:rsidRPr="00BF3A97">
        <w:rPr>
          <w:rFonts w:ascii="Times New Roman" w:hint="eastAsia"/>
        </w:rPr>
        <w:t>；</w:t>
      </w:r>
    </w:p>
    <w:p w:rsidR="00CE788A" w:rsidRPr="00BF3A97" w:rsidRDefault="00CE788A" w:rsidP="00A70406">
      <w:pPr>
        <w:pStyle w:val="afffffffffff9"/>
        <w:rPr>
          <w:rFonts w:ascii="Times New Roman"/>
        </w:rPr>
      </w:pPr>
      <w:r w:rsidRPr="00BF3A97">
        <w:rPr>
          <w:rFonts w:ascii="Times New Roman" w:hint="eastAsia"/>
          <w:i/>
        </w:rPr>
        <w:t>S</w:t>
      </w:r>
      <w:r w:rsidR="0013556A">
        <w:rPr>
          <w:rFonts w:ascii="Times New Roman"/>
          <w:i/>
          <w:sz w:val="10"/>
          <w:szCs w:val="10"/>
        </w:rPr>
        <w:t xml:space="preserve">   </w:t>
      </w:r>
      <w:r w:rsidR="001C1CD9" w:rsidRPr="00D57BAF">
        <w:rPr>
          <w:rFonts w:ascii="Times New Roman"/>
        </w:rPr>
        <w:t>——</w:t>
      </w:r>
      <w:r w:rsidRPr="00BF3A97">
        <w:rPr>
          <w:rFonts w:ascii="Times New Roman" w:hint="eastAsia"/>
        </w:rPr>
        <w:t>土壤某养分含量测定值，</w:t>
      </w:r>
      <w:r w:rsidR="00530B18" w:rsidRPr="00D57BAF">
        <w:rPr>
          <w:rFonts w:ascii="Times New Roman"/>
        </w:rPr>
        <w:t>单位为</w:t>
      </w:r>
      <w:r w:rsidR="00530B18">
        <w:rPr>
          <w:rFonts w:ascii="Times New Roman" w:hint="eastAsia"/>
        </w:rPr>
        <w:t>毫克每千克（</w:t>
      </w:r>
      <w:r w:rsidR="00530B18" w:rsidRPr="00BF3A97">
        <w:rPr>
          <w:rFonts w:ascii="Times New Roman" w:hint="eastAsia"/>
        </w:rPr>
        <w:t>mg/kg</w:t>
      </w:r>
      <w:r w:rsidR="00530B18">
        <w:rPr>
          <w:rFonts w:ascii="Times New Roman" w:hint="eastAsia"/>
        </w:rPr>
        <w:t>）</w:t>
      </w:r>
      <w:r w:rsidRPr="00BF3A97">
        <w:rPr>
          <w:rFonts w:ascii="Times New Roman" w:hint="eastAsia"/>
        </w:rPr>
        <w:t>；</w:t>
      </w:r>
    </w:p>
    <w:p w:rsidR="00CE788A" w:rsidRPr="00BF3A97" w:rsidRDefault="00530B18" w:rsidP="00530B18">
      <w:pPr>
        <w:pStyle w:val="afffffffffff9"/>
        <w:rPr>
          <w:rFonts w:ascii="Times New Roman"/>
        </w:rPr>
      </w:pPr>
      <w:r w:rsidRPr="009B1600">
        <w:rPr>
          <w:rFonts w:ascii="Times New Roman" w:hint="eastAsia"/>
          <w:i/>
        </w:rPr>
        <w:t>H</w:t>
      </w:r>
      <w:r>
        <w:rPr>
          <w:rFonts w:ascii="Times New Roman" w:hint="eastAsia"/>
          <w:i/>
          <w:vertAlign w:val="subscript"/>
        </w:rPr>
        <w:t>f</w:t>
      </w:r>
      <w:r w:rsidR="0013556A">
        <w:rPr>
          <w:rFonts w:ascii="Times New Roman"/>
          <w:i/>
          <w:sz w:val="10"/>
          <w:szCs w:val="10"/>
        </w:rPr>
        <w:t xml:space="preserve"> </w:t>
      </w:r>
      <w:r w:rsidR="001C1CD9" w:rsidRPr="00D57BAF">
        <w:rPr>
          <w:rFonts w:ascii="Times New Roman"/>
        </w:rPr>
        <w:t>——</w:t>
      </w:r>
      <w:r w:rsidR="00CE788A" w:rsidRPr="00BF3A97">
        <w:rPr>
          <w:rFonts w:ascii="Times New Roman" w:hint="eastAsia"/>
        </w:rPr>
        <w:t>耕作层厚度，</w:t>
      </w:r>
      <w:r w:rsidR="000D7EEE">
        <w:rPr>
          <w:rFonts w:ascii="Times New Roman" w:hint="eastAsia"/>
        </w:rPr>
        <w:t>建议取</w:t>
      </w:r>
      <w:r w:rsidR="000D7EEE">
        <w:rPr>
          <w:rFonts w:ascii="Times New Roman" w:hint="eastAsia"/>
        </w:rPr>
        <w:t>30</w:t>
      </w:r>
      <w:r w:rsidR="000D7EEE">
        <w:rPr>
          <w:rFonts w:ascii="Times New Roman" w:hint="eastAsia"/>
        </w:rPr>
        <w:t>，</w:t>
      </w:r>
      <w:r>
        <w:rPr>
          <w:rFonts w:ascii="Times New Roman" w:hint="eastAsia"/>
        </w:rPr>
        <w:t>单位为厘米（</w:t>
      </w:r>
      <w:r w:rsidRPr="00BF3A97">
        <w:rPr>
          <w:rFonts w:ascii="Times New Roman" w:hint="eastAsia"/>
        </w:rPr>
        <w:t>cm</w:t>
      </w:r>
      <w:r>
        <w:rPr>
          <w:rFonts w:ascii="Times New Roman" w:hint="eastAsia"/>
        </w:rPr>
        <w:t>）</w:t>
      </w:r>
      <w:r w:rsidR="00CE788A" w:rsidRPr="00BF3A97">
        <w:rPr>
          <w:rFonts w:ascii="Times New Roman" w:hint="eastAsia"/>
        </w:rPr>
        <w:t>；</w:t>
      </w:r>
    </w:p>
    <w:p w:rsidR="00CE788A" w:rsidRDefault="00CE788A" w:rsidP="00530B18">
      <w:pPr>
        <w:pStyle w:val="afffffffffff9"/>
        <w:rPr>
          <w:rFonts w:ascii="Times New Roman"/>
        </w:rPr>
      </w:pPr>
      <w:r w:rsidRPr="000B1B90">
        <w:rPr>
          <w:rFonts w:ascii="Times New Roman" w:hint="eastAsia"/>
          <w:i/>
        </w:rPr>
        <w:lastRenderedPageBreak/>
        <w:t>B</w:t>
      </w:r>
      <w:r w:rsidR="0013556A">
        <w:rPr>
          <w:rFonts w:ascii="Times New Roman"/>
          <w:i/>
          <w:sz w:val="10"/>
          <w:szCs w:val="10"/>
        </w:rPr>
        <w:t xml:space="preserve"> </w:t>
      </w:r>
      <w:r w:rsidR="001C1CD9" w:rsidRPr="00D57BAF">
        <w:rPr>
          <w:rFonts w:ascii="Times New Roman"/>
        </w:rPr>
        <w:t>——</w:t>
      </w:r>
      <w:r w:rsidRPr="00BF3A97">
        <w:rPr>
          <w:rFonts w:ascii="Times New Roman" w:hint="eastAsia"/>
        </w:rPr>
        <w:t>耕作层容重，</w:t>
      </w:r>
      <w:r w:rsidR="00530B18">
        <w:rPr>
          <w:rFonts w:ascii="Times New Roman" w:hint="eastAsia"/>
        </w:rPr>
        <w:t>单位为克每立方厘米（</w:t>
      </w:r>
      <w:r w:rsidR="00530B18" w:rsidRPr="00BF3A97">
        <w:rPr>
          <w:rFonts w:ascii="Times New Roman" w:hint="eastAsia"/>
        </w:rPr>
        <w:t>g/cm</w:t>
      </w:r>
      <w:r w:rsidR="00530B18" w:rsidRPr="00BF3A97">
        <w:rPr>
          <w:rFonts w:ascii="Times New Roman" w:hint="eastAsia"/>
          <w:vertAlign w:val="superscript"/>
        </w:rPr>
        <w:t>3</w:t>
      </w:r>
      <w:r w:rsidR="00530B18">
        <w:rPr>
          <w:rFonts w:ascii="Times New Roman" w:hint="eastAsia"/>
        </w:rPr>
        <w:t>）</w:t>
      </w:r>
      <w:r>
        <w:rPr>
          <w:rFonts w:ascii="Times New Roman" w:hint="eastAsia"/>
        </w:rPr>
        <w:t>；</w:t>
      </w:r>
    </w:p>
    <w:p w:rsidR="00CE788A" w:rsidRPr="000B1B90" w:rsidRDefault="000D7EEE" w:rsidP="00530B18">
      <w:pPr>
        <w:pStyle w:val="afffffffffff9"/>
        <w:rPr>
          <w:rFonts w:ascii="Times New Roman"/>
          <w:i/>
        </w:rPr>
      </w:pPr>
      <w:r w:rsidRPr="000D7EEE">
        <w:rPr>
          <w:rFonts w:ascii="Times New Roman" w:hint="eastAsia"/>
          <w:i/>
        </w:rPr>
        <w:t>n</w:t>
      </w:r>
      <w:r w:rsidR="0013556A">
        <w:rPr>
          <w:rFonts w:ascii="Times New Roman"/>
          <w:i/>
          <w:sz w:val="10"/>
          <w:szCs w:val="10"/>
        </w:rPr>
        <w:t xml:space="preserve"> </w:t>
      </w:r>
      <w:r w:rsidR="001C1CD9" w:rsidRPr="00D57BAF">
        <w:rPr>
          <w:rFonts w:ascii="Times New Roman"/>
        </w:rPr>
        <w:t>——</w:t>
      </w:r>
      <w:r w:rsidR="00CE788A">
        <w:rPr>
          <w:rFonts w:ascii="Times New Roman" w:hint="eastAsia"/>
        </w:rPr>
        <w:t>单位换算系数</w:t>
      </w:r>
      <w:r>
        <w:rPr>
          <w:rFonts w:ascii="Times New Roman" w:hint="eastAsia"/>
        </w:rPr>
        <w:t>，值为</w:t>
      </w:r>
      <w:r>
        <w:rPr>
          <w:rFonts w:ascii="Times New Roman" w:hint="eastAsia"/>
        </w:rPr>
        <w:t>10</w:t>
      </w:r>
      <w:r w:rsidR="00CE788A">
        <w:rPr>
          <w:rFonts w:ascii="Times New Roman" w:hint="eastAsia"/>
        </w:rPr>
        <w:t>。</w:t>
      </w:r>
    </w:p>
    <w:p w:rsidR="00CE788A" w:rsidRDefault="00CE788A" w:rsidP="00CE788A">
      <w:pPr>
        <w:pStyle w:val="afff2"/>
        <w:spacing w:before="156" w:after="156"/>
      </w:pPr>
      <w:bookmarkStart w:id="127" w:name="_Toc172023354"/>
      <w:bookmarkStart w:id="128" w:name="_Toc172221846"/>
      <w:bookmarkStart w:id="129" w:name="_Toc174359602"/>
      <w:bookmarkStart w:id="130" w:name="_Toc224549499"/>
      <w:r>
        <w:rPr>
          <w:rFonts w:hint="eastAsia"/>
        </w:rPr>
        <w:t>施工要求</w:t>
      </w:r>
      <w:bookmarkEnd w:id="127"/>
      <w:bookmarkEnd w:id="128"/>
      <w:bookmarkEnd w:id="129"/>
      <w:bookmarkEnd w:id="130"/>
    </w:p>
    <w:p w:rsidR="00CE788A" w:rsidRPr="00E258AF" w:rsidRDefault="00713943" w:rsidP="008E43F8">
      <w:pPr>
        <w:pStyle w:val="afff3"/>
        <w:spacing w:beforeLines="0" w:before="0" w:afterLines="0" w:after="0"/>
        <w:ind w:left="0"/>
        <w:rPr>
          <w:rFonts w:ascii="Times New Roman"/>
        </w:rPr>
      </w:pPr>
      <w:r w:rsidRPr="00E112F7">
        <w:rPr>
          <w:rFonts w:ascii="Times New Roman" w:eastAsia="宋体"/>
        </w:rPr>
        <w:t>施工前应参照</w:t>
      </w:r>
      <w:r w:rsidR="00E52A18">
        <w:rPr>
          <w:rFonts w:ascii="Times New Roman" w:eastAsia="宋体"/>
        </w:rPr>
        <w:t>6.3</w:t>
      </w:r>
      <w:r w:rsidR="00E52A18" w:rsidRPr="00E112F7">
        <w:rPr>
          <w:rFonts w:ascii="Times New Roman" w:eastAsia="宋体"/>
        </w:rPr>
        <w:t>.1</w:t>
      </w:r>
      <w:r w:rsidR="00E52A18" w:rsidRPr="00E112F7">
        <w:rPr>
          <w:rFonts w:ascii="Times New Roman" w:eastAsia="宋体"/>
        </w:rPr>
        <w:t>和</w:t>
      </w:r>
      <w:r w:rsidR="00E52A18">
        <w:rPr>
          <w:rFonts w:ascii="Times New Roman" w:eastAsia="宋体"/>
        </w:rPr>
        <w:t>6.3</w:t>
      </w:r>
      <w:r w:rsidR="00E52A18" w:rsidRPr="00E112F7">
        <w:rPr>
          <w:rFonts w:ascii="Times New Roman" w:eastAsia="宋体"/>
        </w:rPr>
        <w:t>.2</w:t>
      </w:r>
      <w:r w:rsidRPr="00E112F7">
        <w:rPr>
          <w:rFonts w:ascii="Times New Roman" w:eastAsia="宋体"/>
        </w:rPr>
        <w:t>进行取样测试，计算</w:t>
      </w:r>
      <w:r w:rsidR="001F62BD">
        <w:rPr>
          <w:rFonts w:ascii="Times New Roman" w:eastAsia="宋体" w:hint="eastAsia"/>
        </w:rPr>
        <w:t>肥料施用</w:t>
      </w:r>
      <w:r w:rsidRPr="00E112F7">
        <w:rPr>
          <w:rFonts w:ascii="Times New Roman" w:eastAsia="宋体"/>
        </w:rPr>
        <w:t>量。</w:t>
      </w:r>
    </w:p>
    <w:p w:rsidR="00CE788A" w:rsidRPr="00713943" w:rsidRDefault="00713943" w:rsidP="00713943">
      <w:pPr>
        <w:pStyle w:val="afff3"/>
        <w:spacing w:beforeLines="0" w:before="0" w:afterLines="0" w:after="0"/>
        <w:ind w:left="0"/>
        <w:rPr>
          <w:rFonts w:ascii="Times New Roman"/>
        </w:rPr>
      </w:pPr>
      <w:r>
        <w:rPr>
          <w:rFonts w:ascii="Times New Roman" w:eastAsia="宋体" w:hint="eastAsia"/>
          <w:noProof/>
        </w:rPr>
        <w:t>采用穴施、条施等方式将肥料施入复配土耕作层。</w:t>
      </w:r>
    </w:p>
    <w:p w:rsidR="00CE788A" w:rsidRDefault="00CE788A" w:rsidP="00CE788A">
      <w:pPr>
        <w:pStyle w:val="afff2"/>
        <w:spacing w:before="156" w:after="156"/>
      </w:pPr>
      <w:bookmarkStart w:id="131" w:name="_Toc172023355"/>
      <w:bookmarkStart w:id="132" w:name="_Toc172221847"/>
      <w:bookmarkStart w:id="133" w:name="_Toc174359603"/>
      <w:bookmarkStart w:id="134" w:name="_Toc224549500"/>
      <w:r>
        <w:rPr>
          <w:rFonts w:hint="eastAsia"/>
        </w:rPr>
        <w:t>验收要求</w:t>
      </w:r>
      <w:bookmarkEnd w:id="131"/>
      <w:bookmarkEnd w:id="132"/>
      <w:bookmarkEnd w:id="133"/>
      <w:bookmarkEnd w:id="134"/>
    </w:p>
    <w:p w:rsidR="00CE788A" w:rsidRPr="00713943" w:rsidRDefault="00CE788A" w:rsidP="00CE788A">
      <w:pPr>
        <w:pStyle w:val="affffb"/>
        <w:ind w:firstLine="420"/>
        <w:rPr>
          <w:rFonts w:ascii="Times New Roman"/>
        </w:rPr>
      </w:pPr>
      <w:r w:rsidRPr="00713943">
        <w:rPr>
          <w:rFonts w:ascii="Times New Roman"/>
        </w:rPr>
        <w:t>营养重构验收</w:t>
      </w:r>
      <w:r w:rsidR="00713943" w:rsidRPr="00713943">
        <w:rPr>
          <w:rFonts w:ascii="Times New Roman"/>
        </w:rPr>
        <w:t>样品的采集方法参照</w:t>
      </w:r>
      <w:r w:rsidR="00E52A18">
        <w:rPr>
          <w:rFonts w:ascii="Times New Roman"/>
        </w:rPr>
        <w:t>6.3</w:t>
      </w:r>
      <w:r w:rsidR="00E52A18" w:rsidRPr="00E112F7">
        <w:rPr>
          <w:rFonts w:ascii="Times New Roman"/>
        </w:rPr>
        <w:t>.1</w:t>
      </w:r>
      <w:r w:rsidR="00E52A18" w:rsidRPr="00E112F7">
        <w:rPr>
          <w:rFonts w:ascii="Times New Roman"/>
        </w:rPr>
        <w:t>和</w:t>
      </w:r>
      <w:r w:rsidR="00E52A18">
        <w:rPr>
          <w:rFonts w:ascii="Times New Roman"/>
        </w:rPr>
        <w:t>6.3</w:t>
      </w:r>
      <w:r w:rsidR="00E52A18" w:rsidRPr="00E112F7">
        <w:rPr>
          <w:rFonts w:ascii="Times New Roman"/>
        </w:rPr>
        <w:t>.2</w:t>
      </w:r>
      <w:r w:rsidR="00713943" w:rsidRPr="00713943">
        <w:rPr>
          <w:rFonts w:ascii="Times New Roman"/>
        </w:rPr>
        <w:t>，各指标检测</w:t>
      </w:r>
      <w:r w:rsidR="00713943" w:rsidRPr="00713943">
        <w:rPr>
          <w:rFonts w:ascii="Times New Roman"/>
        </w:rPr>
        <w:t>/</w:t>
      </w:r>
      <w:r w:rsidR="00713943" w:rsidRPr="00713943">
        <w:rPr>
          <w:rFonts w:ascii="Times New Roman"/>
        </w:rPr>
        <w:t>计算方法见表</w:t>
      </w:r>
      <w:r w:rsidR="00713943" w:rsidRPr="00713943">
        <w:rPr>
          <w:rFonts w:ascii="Times New Roman"/>
        </w:rPr>
        <w:t>4</w:t>
      </w:r>
      <w:r w:rsidR="00932D44">
        <w:rPr>
          <w:rFonts w:ascii="Times New Roman"/>
        </w:rPr>
        <w:t>。</w:t>
      </w:r>
      <w:r w:rsidR="00713943" w:rsidRPr="00713943">
        <w:rPr>
          <w:rFonts w:ascii="Times New Roman"/>
        </w:rPr>
        <w:t>营养重构验收各指标应达到设计要求。</w:t>
      </w:r>
    </w:p>
    <w:p w:rsidR="00CE788A" w:rsidRDefault="00CE788A" w:rsidP="00CE788A">
      <w:pPr>
        <w:pStyle w:val="afff1"/>
        <w:spacing w:before="312" w:after="312"/>
      </w:pPr>
      <w:bookmarkStart w:id="135" w:name="_Toc172023356"/>
      <w:bookmarkStart w:id="136" w:name="_Toc172221848"/>
      <w:bookmarkStart w:id="137" w:name="_Toc174359604"/>
      <w:bookmarkStart w:id="138" w:name="_Toc224549501"/>
      <w:r>
        <w:rPr>
          <w:rFonts w:hint="eastAsia"/>
        </w:rPr>
        <w:t>配套工程</w:t>
      </w:r>
      <w:bookmarkEnd w:id="135"/>
      <w:bookmarkEnd w:id="136"/>
      <w:bookmarkEnd w:id="137"/>
      <w:bookmarkEnd w:id="138"/>
    </w:p>
    <w:p w:rsidR="00CE788A" w:rsidRDefault="00CE788A" w:rsidP="00CE788A">
      <w:pPr>
        <w:pStyle w:val="afff2"/>
        <w:spacing w:before="156" w:after="156"/>
      </w:pPr>
      <w:bookmarkStart w:id="139" w:name="_Toc172023357"/>
      <w:bookmarkStart w:id="140" w:name="_Toc172221849"/>
      <w:bookmarkStart w:id="141" w:name="_Toc174359605"/>
      <w:bookmarkStart w:id="142" w:name="_Toc224549502"/>
      <w:r>
        <w:rPr>
          <w:rFonts w:hint="eastAsia"/>
        </w:rPr>
        <w:t>灌溉与排水工程</w:t>
      </w:r>
      <w:bookmarkEnd w:id="139"/>
      <w:bookmarkEnd w:id="140"/>
      <w:bookmarkEnd w:id="141"/>
      <w:bookmarkEnd w:id="142"/>
    </w:p>
    <w:p w:rsidR="00CE788A" w:rsidRDefault="00CE788A" w:rsidP="00630989">
      <w:pPr>
        <w:pStyle w:val="afff3"/>
        <w:spacing w:before="156" w:after="156"/>
        <w:ind w:left="0"/>
      </w:pPr>
      <w:r>
        <w:rPr>
          <w:rFonts w:hint="eastAsia"/>
        </w:rPr>
        <w:t>设计要求</w:t>
      </w:r>
    </w:p>
    <w:p w:rsidR="00CE788A" w:rsidRDefault="00CE788A" w:rsidP="00CE788A">
      <w:pPr>
        <w:pStyle w:val="afff4"/>
        <w:spacing w:before="156" w:after="156"/>
      </w:pPr>
      <w:r>
        <w:rPr>
          <w:rFonts w:hint="eastAsia"/>
        </w:rPr>
        <w:t>灌溉工程</w:t>
      </w:r>
    </w:p>
    <w:p w:rsidR="00473439" w:rsidRPr="00550DDC" w:rsidRDefault="00473439" w:rsidP="00550DDC">
      <w:pPr>
        <w:pStyle w:val="afff5"/>
        <w:numPr>
          <w:ilvl w:val="0"/>
          <w:numId w:val="0"/>
        </w:numPr>
        <w:spacing w:beforeLines="0" w:before="0" w:afterLines="0" w:after="0"/>
        <w:ind w:firstLineChars="200" w:firstLine="420"/>
        <w:outlineLvl w:val="9"/>
        <w:rPr>
          <w:rFonts w:ascii="Times New Roman"/>
        </w:rPr>
      </w:pPr>
      <w:r w:rsidRPr="00A70406">
        <w:rPr>
          <w:rFonts w:ascii="Times New Roman" w:eastAsia="宋体"/>
          <w:noProof/>
        </w:rPr>
        <w:t>农田灌溉水质满足</w:t>
      </w:r>
      <w:r w:rsidRPr="00A70406">
        <w:rPr>
          <w:rFonts w:ascii="Times New Roman" w:eastAsia="宋体"/>
          <w:noProof/>
        </w:rPr>
        <w:t>GB 5084</w:t>
      </w:r>
      <w:r w:rsidRPr="00A70406">
        <w:rPr>
          <w:rFonts w:ascii="Times New Roman" w:eastAsia="宋体"/>
          <w:noProof/>
        </w:rPr>
        <w:t>规定。</w:t>
      </w:r>
      <w:r w:rsidR="00D721D8">
        <w:rPr>
          <w:rFonts w:ascii="Times New Roman" w:eastAsia="宋体" w:hint="eastAsia"/>
          <w:noProof/>
        </w:rPr>
        <w:t>灌溉水量应符合</w:t>
      </w:r>
      <w:r w:rsidR="00D721D8">
        <w:rPr>
          <w:rFonts w:ascii="Times New Roman" w:eastAsia="宋体" w:hint="eastAsia"/>
          <w:noProof/>
        </w:rPr>
        <w:t>GB/T 50363</w:t>
      </w:r>
      <w:r w:rsidR="00D721D8">
        <w:rPr>
          <w:rFonts w:ascii="Times New Roman" w:eastAsia="宋体" w:hint="eastAsia"/>
          <w:noProof/>
        </w:rPr>
        <w:t>相关规定。</w:t>
      </w:r>
      <w:r w:rsidRPr="00A70406">
        <w:rPr>
          <w:rFonts w:ascii="Times New Roman" w:eastAsia="宋体"/>
          <w:noProof/>
        </w:rPr>
        <w:t>灌溉保证率</w:t>
      </w:r>
      <w:r w:rsidR="00D721D8">
        <w:rPr>
          <w:rFonts w:ascii="Times New Roman" w:eastAsia="宋体" w:hint="eastAsia"/>
          <w:noProof/>
        </w:rPr>
        <w:t>应符合</w:t>
      </w:r>
      <w:r w:rsidR="00D721D8">
        <w:rPr>
          <w:rFonts w:ascii="Times New Roman" w:eastAsia="宋体" w:hint="eastAsia"/>
          <w:noProof/>
        </w:rPr>
        <w:t>GB 50288</w:t>
      </w:r>
      <w:r w:rsidR="00D721D8">
        <w:rPr>
          <w:rFonts w:ascii="Times New Roman" w:eastAsia="宋体" w:hint="eastAsia"/>
          <w:noProof/>
        </w:rPr>
        <w:t>相关规定</w:t>
      </w:r>
      <w:r w:rsidRPr="00A70406">
        <w:rPr>
          <w:rFonts w:ascii="Times New Roman" w:eastAsia="宋体"/>
          <w:noProof/>
        </w:rPr>
        <w:t>。</w:t>
      </w:r>
    </w:p>
    <w:p w:rsidR="00473439" w:rsidRDefault="00473439" w:rsidP="00473439">
      <w:pPr>
        <w:pStyle w:val="afff4"/>
        <w:spacing w:before="156" w:after="156"/>
      </w:pPr>
      <w:r>
        <w:rPr>
          <w:rFonts w:hint="eastAsia"/>
        </w:rPr>
        <w:lastRenderedPageBreak/>
        <w:t>排水工程</w:t>
      </w:r>
    </w:p>
    <w:p w:rsidR="00473439" w:rsidRPr="00A70406" w:rsidRDefault="00473439" w:rsidP="00E11F91">
      <w:pPr>
        <w:pStyle w:val="afff5"/>
        <w:spacing w:beforeLines="0" w:before="0" w:afterLines="0" w:after="0"/>
        <w:rPr>
          <w:rFonts w:ascii="Times New Roman" w:eastAsia="宋体"/>
          <w:noProof/>
        </w:rPr>
      </w:pPr>
      <w:r w:rsidRPr="00A70406">
        <w:rPr>
          <w:rFonts w:ascii="Times New Roman" w:eastAsia="宋体"/>
          <w:noProof/>
        </w:rPr>
        <w:t>设计暴雨重现期宜采用</w:t>
      </w:r>
      <w:r w:rsidR="00E11F91">
        <w:rPr>
          <w:rFonts w:ascii="Times New Roman" w:eastAsia="宋体" w:hint="eastAsia"/>
          <w:noProof/>
        </w:rPr>
        <w:t>3</w:t>
      </w:r>
      <w:r w:rsidR="00D721D8">
        <w:rPr>
          <w:rFonts w:ascii="Times New Roman" w:eastAsia="宋体" w:hint="eastAsia"/>
          <w:noProof/>
        </w:rPr>
        <w:t>a</w:t>
      </w:r>
      <w:r w:rsidR="00F36A14">
        <w:rPr>
          <w:rFonts w:ascii="Times New Roman" w:eastAsia="宋体"/>
          <w:noProof/>
        </w:rPr>
        <w:t>～</w:t>
      </w:r>
      <w:r w:rsidRPr="00A70406">
        <w:rPr>
          <w:rFonts w:ascii="Times New Roman" w:eastAsia="宋体"/>
          <w:noProof/>
        </w:rPr>
        <w:t>10</w:t>
      </w:r>
      <w:r w:rsidR="00D721D8">
        <w:rPr>
          <w:rFonts w:ascii="Times New Roman" w:eastAsia="宋体" w:hint="eastAsia"/>
          <w:noProof/>
        </w:rPr>
        <w:t>a</w:t>
      </w:r>
      <w:r w:rsidRPr="00A70406">
        <w:rPr>
          <w:rFonts w:ascii="Times New Roman" w:eastAsia="宋体"/>
          <w:noProof/>
        </w:rPr>
        <w:t>，排涝标准暴雨</w:t>
      </w:r>
      <w:r w:rsidRPr="00A70406">
        <w:rPr>
          <w:rFonts w:ascii="Times New Roman" w:eastAsia="宋体"/>
          <w:noProof/>
        </w:rPr>
        <w:t>1d</w:t>
      </w:r>
      <w:r w:rsidR="00F36A14">
        <w:rPr>
          <w:rFonts w:ascii="Times New Roman" w:eastAsia="宋体"/>
          <w:noProof/>
        </w:rPr>
        <w:t>～</w:t>
      </w:r>
      <w:r w:rsidRPr="00A70406">
        <w:rPr>
          <w:rFonts w:ascii="Times New Roman" w:eastAsia="宋体"/>
          <w:noProof/>
        </w:rPr>
        <w:t>3d</w:t>
      </w:r>
      <w:r w:rsidRPr="00A70406">
        <w:rPr>
          <w:rFonts w:ascii="Times New Roman" w:eastAsia="宋体"/>
          <w:noProof/>
        </w:rPr>
        <w:t>排出。</w:t>
      </w:r>
    </w:p>
    <w:p w:rsidR="00473439" w:rsidRPr="00A70406" w:rsidRDefault="00E11F91" w:rsidP="00E11F91">
      <w:pPr>
        <w:pStyle w:val="afff5"/>
        <w:spacing w:beforeLines="0" w:before="0" w:afterLines="0" w:after="0"/>
        <w:rPr>
          <w:noProof/>
        </w:rPr>
      </w:pPr>
      <w:r w:rsidRPr="00E11F91">
        <w:rPr>
          <w:rFonts w:ascii="Times New Roman" w:eastAsia="宋体" w:hint="eastAsia"/>
          <w:noProof/>
        </w:rPr>
        <w:t>应以满足农作物全生育期要求的最大排渍深度为排渍标准。</w:t>
      </w:r>
      <w:r w:rsidR="00473439" w:rsidRPr="00E11F91">
        <w:rPr>
          <w:rFonts w:ascii="宋体" w:eastAsia="宋体" w:hAnsi="宋体"/>
          <w:noProof/>
        </w:rPr>
        <w:t>旱作区在渍害敏感期间宜采用</w:t>
      </w:r>
      <w:r w:rsidR="00473439" w:rsidRPr="00E11F91">
        <w:rPr>
          <w:rFonts w:ascii="Times New Roman" w:eastAsia="宋体"/>
          <w:noProof/>
        </w:rPr>
        <w:t>3d</w:t>
      </w:r>
      <w:r w:rsidR="00F36A14" w:rsidRPr="00E11F91">
        <w:rPr>
          <w:rFonts w:ascii="Times New Roman" w:eastAsia="宋体"/>
          <w:noProof/>
        </w:rPr>
        <w:t>～</w:t>
      </w:r>
      <w:r w:rsidR="00473439" w:rsidRPr="00E11F91">
        <w:rPr>
          <w:rFonts w:ascii="Times New Roman" w:eastAsia="宋体"/>
          <w:noProof/>
        </w:rPr>
        <w:t>4d</w:t>
      </w:r>
      <w:r w:rsidR="00473439" w:rsidRPr="00E11F91">
        <w:rPr>
          <w:rFonts w:ascii="Times New Roman" w:eastAsia="宋体"/>
          <w:noProof/>
        </w:rPr>
        <w:t>内将地下水埋深降至田面以下</w:t>
      </w:r>
      <w:r w:rsidR="00473439" w:rsidRPr="00E11F91">
        <w:rPr>
          <w:rFonts w:ascii="Times New Roman" w:eastAsia="宋体"/>
          <w:noProof/>
        </w:rPr>
        <w:t>0.4m</w:t>
      </w:r>
      <w:r w:rsidR="00F36A14" w:rsidRPr="00E11F91">
        <w:rPr>
          <w:rFonts w:ascii="Times New Roman" w:eastAsia="宋体"/>
          <w:noProof/>
        </w:rPr>
        <w:t>～</w:t>
      </w:r>
      <w:r w:rsidR="00473439" w:rsidRPr="00E11F91">
        <w:rPr>
          <w:rFonts w:ascii="Times New Roman" w:eastAsia="宋体"/>
          <w:noProof/>
        </w:rPr>
        <w:t>0.6m</w:t>
      </w:r>
      <w:r w:rsidR="00473439" w:rsidRPr="00E11F91">
        <w:rPr>
          <w:rFonts w:ascii="Times New Roman" w:eastAsia="宋体"/>
          <w:noProof/>
        </w:rPr>
        <w:t>，根据砒砂岩与沙的复配比例，偏黏性的复配土取较</w:t>
      </w:r>
      <w:r w:rsidR="00473439" w:rsidRPr="00E11F91">
        <w:rPr>
          <w:rFonts w:ascii="宋体" w:eastAsia="宋体" w:hAnsi="宋体"/>
          <w:noProof/>
        </w:rPr>
        <w:t>小值，偏砂性的复配土取较大值。</w:t>
      </w:r>
    </w:p>
    <w:p w:rsidR="00473439" w:rsidRPr="00A70406" w:rsidRDefault="001D231A" w:rsidP="00E11F91">
      <w:pPr>
        <w:pStyle w:val="afff5"/>
        <w:spacing w:beforeLines="0" w:before="0" w:afterLines="0" w:after="0"/>
        <w:rPr>
          <w:rFonts w:ascii="Times New Roman" w:eastAsia="宋体"/>
          <w:noProof/>
        </w:rPr>
      </w:pPr>
      <w:r>
        <w:rPr>
          <w:rFonts w:ascii="Times New Roman" w:eastAsia="宋体" w:hint="eastAsia"/>
          <w:noProof/>
        </w:rPr>
        <w:t>以地下水临界深度为标准，</w:t>
      </w:r>
      <w:r w:rsidR="00570FFE">
        <w:rPr>
          <w:rFonts w:ascii="Times New Roman" w:eastAsia="宋体" w:hint="eastAsia"/>
          <w:noProof/>
        </w:rPr>
        <w:t>为</w:t>
      </w:r>
      <w:r w:rsidR="00570FFE" w:rsidRPr="00A70406">
        <w:rPr>
          <w:rFonts w:ascii="Times New Roman" w:eastAsia="宋体"/>
          <w:noProof/>
        </w:rPr>
        <w:t>防治盐碱化</w:t>
      </w:r>
      <w:r w:rsidR="00570FFE">
        <w:rPr>
          <w:rFonts w:ascii="Times New Roman" w:eastAsia="宋体" w:hint="eastAsia"/>
          <w:noProof/>
        </w:rPr>
        <w:t>，</w:t>
      </w:r>
      <w:r w:rsidR="00570FFE" w:rsidRPr="00A70406">
        <w:rPr>
          <w:rFonts w:ascii="Times New Roman" w:eastAsia="宋体"/>
          <w:noProof/>
        </w:rPr>
        <w:t>排水</w:t>
      </w:r>
      <w:r w:rsidR="00570FFE">
        <w:rPr>
          <w:rFonts w:ascii="Times New Roman" w:eastAsia="宋体" w:hint="eastAsia"/>
          <w:noProof/>
        </w:rPr>
        <w:t>标准宜</w:t>
      </w:r>
      <w:r>
        <w:rPr>
          <w:rFonts w:ascii="Times New Roman" w:eastAsia="宋体" w:hint="eastAsia"/>
          <w:noProof/>
        </w:rPr>
        <w:t>在返盐季节前将地下水位控制到临界深度以下。</w:t>
      </w:r>
    </w:p>
    <w:p w:rsidR="00473439" w:rsidRDefault="00473439" w:rsidP="00630989">
      <w:pPr>
        <w:pStyle w:val="afff3"/>
        <w:spacing w:before="156" w:after="156"/>
        <w:ind w:left="0"/>
      </w:pPr>
      <w:r>
        <w:rPr>
          <w:rFonts w:hint="eastAsia"/>
        </w:rPr>
        <w:t>施工要求</w:t>
      </w:r>
    </w:p>
    <w:p w:rsidR="00F03C02" w:rsidRDefault="00F03C02" w:rsidP="00F03C02">
      <w:pPr>
        <w:pStyle w:val="afff4"/>
        <w:spacing w:before="156" w:after="156"/>
      </w:pPr>
      <w:r>
        <w:rPr>
          <w:rFonts w:hint="eastAsia"/>
        </w:rPr>
        <w:t>灌溉工程</w:t>
      </w:r>
    </w:p>
    <w:p w:rsidR="00F03C02" w:rsidRDefault="00F03C02" w:rsidP="00F03C02">
      <w:pPr>
        <w:pStyle w:val="afff5"/>
        <w:spacing w:before="156" w:after="156"/>
      </w:pPr>
      <w:r>
        <w:rPr>
          <w:rFonts w:hint="eastAsia"/>
        </w:rPr>
        <w:t>水源工程</w:t>
      </w:r>
    </w:p>
    <w:p w:rsidR="00F03C02" w:rsidRDefault="00F03C02" w:rsidP="00F03C02">
      <w:pPr>
        <w:pStyle w:val="affffb"/>
        <w:ind w:firstLine="420"/>
        <w:rPr>
          <w:szCs w:val="21"/>
        </w:rPr>
      </w:pPr>
      <w:r>
        <w:rPr>
          <w:rFonts w:hint="eastAsia"/>
          <w:szCs w:val="21"/>
        </w:rPr>
        <w:t>水源工程主要包括塘堰（坝）、小型拦河坝（闸）、井、蓄水池和水窖等其他雨水集蓄工程。塘堰（坝）和小型拦河坝（闸）采用土质材料</w:t>
      </w:r>
      <w:r w:rsidR="00550DDC">
        <w:rPr>
          <w:rFonts w:hint="eastAsia"/>
          <w:szCs w:val="21"/>
        </w:rPr>
        <w:t>、混凝土材料和砌石材料的</w:t>
      </w:r>
      <w:r>
        <w:rPr>
          <w:rFonts w:hint="eastAsia"/>
          <w:szCs w:val="21"/>
        </w:rPr>
        <w:t>施工</w:t>
      </w:r>
      <w:r w:rsidR="00550DDC">
        <w:rPr>
          <w:rFonts w:hint="eastAsia"/>
          <w:szCs w:val="21"/>
        </w:rPr>
        <w:t>可分别参照</w:t>
      </w:r>
      <w:r>
        <w:rPr>
          <w:rFonts w:ascii="Times New Roman"/>
          <w:szCs w:val="21"/>
        </w:rPr>
        <w:t>SL 274</w:t>
      </w:r>
      <w:r w:rsidR="00550DDC">
        <w:rPr>
          <w:rFonts w:ascii="Times New Roman" w:hint="eastAsia"/>
          <w:szCs w:val="21"/>
        </w:rPr>
        <w:t>、</w:t>
      </w:r>
      <w:r w:rsidR="00550DDC" w:rsidRPr="00C268DA">
        <w:rPr>
          <w:rFonts w:ascii="Times New Roman" w:hint="eastAsia"/>
        </w:rPr>
        <w:t>SL 319</w:t>
      </w:r>
      <w:r w:rsidR="00550DDC" w:rsidRPr="00C268DA">
        <w:rPr>
          <w:rFonts w:ascii="Times New Roman" w:hint="eastAsia"/>
        </w:rPr>
        <w:t>的</w:t>
      </w:r>
      <w:r w:rsidR="00550DDC">
        <w:rPr>
          <w:rFonts w:ascii="Times New Roman" w:hint="eastAsia"/>
        </w:rPr>
        <w:t>相关</w:t>
      </w:r>
      <w:r w:rsidR="00550DDC" w:rsidRPr="00C268DA">
        <w:rPr>
          <w:rFonts w:ascii="Times New Roman" w:hint="eastAsia"/>
        </w:rPr>
        <w:t>规定</w:t>
      </w:r>
      <w:r w:rsidR="00550DDC">
        <w:rPr>
          <w:rFonts w:ascii="Times New Roman" w:hint="eastAsia"/>
        </w:rPr>
        <w:t>和要求执行。</w:t>
      </w:r>
      <w:r>
        <w:rPr>
          <w:rFonts w:hint="eastAsia"/>
          <w:szCs w:val="21"/>
        </w:rPr>
        <w:t>井的施工应符合</w:t>
      </w:r>
      <w:r>
        <w:rPr>
          <w:rFonts w:ascii="Times New Roman"/>
          <w:szCs w:val="21"/>
        </w:rPr>
        <w:t>GB/T 50625</w:t>
      </w:r>
      <w:r>
        <w:rPr>
          <w:rFonts w:hint="eastAsia"/>
          <w:szCs w:val="21"/>
        </w:rPr>
        <w:t>的有关规定。蓄水池的施工应符合</w:t>
      </w:r>
      <w:r>
        <w:rPr>
          <w:rFonts w:ascii="Times New Roman"/>
          <w:szCs w:val="21"/>
        </w:rPr>
        <w:t>GB 50141</w:t>
      </w:r>
      <w:r>
        <w:rPr>
          <w:rFonts w:hint="eastAsia"/>
          <w:szCs w:val="21"/>
        </w:rPr>
        <w:t>的有关规定。</w:t>
      </w:r>
    </w:p>
    <w:p w:rsidR="00F03C02" w:rsidRDefault="00F03C02" w:rsidP="00F03C02">
      <w:pPr>
        <w:pStyle w:val="afff5"/>
        <w:spacing w:before="156" w:after="156"/>
      </w:pPr>
      <w:r>
        <w:rPr>
          <w:rFonts w:hint="eastAsia"/>
        </w:rPr>
        <w:t>输水工程</w:t>
      </w:r>
    </w:p>
    <w:p w:rsidR="00F03C02" w:rsidRDefault="00F03C02" w:rsidP="00F03C02">
      <w:pPr>
        <w:pStyle w:val="affffb"/>
        <w:ind w:firstLine="420"/>
        <w:rPr>
          <w:rFonts w:ascii="Times New Roman"/>
        </w:rPr>
      </w:pPr>
      <w:r w:rsidRPr="00F03C02">
        <w:rPr>
          <w:rFonts w:ascii="Times New Roman"/>
        </w:rPr>
        <w:lastRenderedPageBreak/>
        <w:t>输水工程主要包括渠道输水工程、管道输水工程和喷微灌工程。渠道输水工程和管道输水工程的施工应符合</w:t>
      </w:r>
      <w:r w:rsidRPr="00F03C02">
        <w:rPr>
          <w:rFonts w:ascii="Times New Roman"/>
        </w:rPr>
        <w:t>GB 50288</w:t>
      </w:r>
      <w:r w:rsidRPr="00F03C02">
        <w:rPr>
          <w:rFonts w:ascii="Times New Roman"/>
        </w:rPr>
        <w:t>的有关规定；喷微灌工程的施工应符合</w:t>
      </w:r>
      <w:r w:rsidRPr="00F03C02">
        <w:rPr>
          <w:rFonts w:ascii="Times New Roman"/>
        </w:rPr>
        <w:t>GB/T 50085</w:t>
      </w:r>
      <w:r w:rsidRPr="00F03C02">
        <w:rPr>
          <w:rFonts w:ascii="Times New Roman"/>
        </w:rPr>
        <w:t>和</w:t>
      </w:r>
      <w:r w:rsidRPr="00F03C02">
        <w:rPr>
          <w:rFonts w:ascii="Times New Roman"/>
        </w:rPr>
        <w:t>GB/T 50485</w:t>
      </w:r>
      <w:r w:rsidRPr="00F03C02">
        <w:rPr>
          <w:rFonts w:ascii="Times New Roman"/>
        </w:rPr>
        <w:t>有关规定。</w:t>
      </w:r>
    </w:p>
    <w:p w:rsidR="00F03C02" w:rsidRDefault="00F03C02" w:rsidP="004268CC">
      <w:pPr>
        <w:pStyle w:val="afff4"/>
        <w:spacing w:before="156" w:after="156"/>
      </w:pPr>
      <w:r>
        <w:rPr>
          <w:rFonts w:hint="eastAsia"/>
        </w:rPr>
        <w:t>排水工程</w:t>
      </w:r>
    </w:p>
    <w:p w:rsidR="00F03C02" w:rsidRPr="00F03C02" w:rsidRDefault="00F03C02" w:rsidP="00F03C02">
      <w:pPr>
        <w:pStyle w:val="affffb"/>
        <w:ind w:firstLine="420"/>
        <w:rPr>
          <w:rFonts w:ascii="Times New Roman"/>
        </w:rPr>
      </w:pPr>
      <w:r w:rsidRPr="00F03C02">
        <w:rPr>
          <w:rFonts w:ascii="Times New Roman"/>
          <w:szCs w:val="21"/>
        </w:rPr>
        <w:t>排水工程的施工应符合</w:t>
      </w:r>
      <w:r w:rsidRPr="00F03C02">
        <w:rPr>
          <w:rFonts w:ascii="Times New Roman"/>
          <w:szCs w:val="21"/>
        </w:rPr>
        <w:t>SL/T 4</w:t>
      </w:r>
      <w:r w:rsidRPr="00F03C02">
        <w:rPr>
          <w:rFonts w:ascii="Times New Roman"/>
          <w:szCs w:val="21"/>
        </w:rPr>
        <w:t>有关规定。施工宜选在地下水位较低的非汛期，</w:t>
      </w:r>
      <w:r w:rsidRPr="00361CE3">
        <w:rPr>
          <w:rFonts w:hAnsi="宋体"/>
          <w:szCs w:val="21"/>
        </w:rPr>
        <w:t>宜按“先下游后上游，先骨干后田间”的</w:t>
      </w:r>
      <w:r w:rsidRPr="00F03C02">
        <w:rPr>
          <w:rFonts w:ascii="Times New Roman"/>
          <w:szCs w:val="21"/>
        </w:rPr>
        <w:t>顺序施工。排水建筑物的混凝土结构、砌石结构和金属结构施工可参照</w:t>
      </w:r>
      <w:r w:rsidRPr="00F03C02">
        <w:rPr>
          <w:rFonts w:ascii="Times New Roman"/>
          <w:szCs w:val="21"/>
        </w:rPr>
        <w:t>SL 27</w:t>
      </w:r>
      <w:r w:rsidRPr="00F03C02">
        <w:rPr>
          <w:rFonts w:ascii="Times New Roman"/>
          <w:szCs w:val="21"/>
        </w:rPr>
        <w:t>的相关规定和要求执行。</w:t>
      </w:r>
    </w:p>
    <w:p w:rsidR="00473439" w:rsidRDefault="00473439" w:rsidP="008E43F8">
      <w:pPr>
        <w:pStyle w:val="afff3"/>
        <w:spacing w:before="156" w:after="156"/>
        <w:ind w:left="0"/>
      </w:pPr>
      <w:r>
        <w:rPr>
          <w:rFonts w:hint="eastAsia"/>
        </w:rPr>
        <w:t>验收要求</w:t>
      </w:r>
    </w:p>
    <w:p w:rsidR="00473439" w:rsidRDefault="00473439" w:rsidP="00473439">
      <w:pPr>
        <w:pStyle w:val="affffb"/>
        <w:ind w:firstLine="420"/>
      </w:pPr>
      <w:r w:rsidRPr="008E43F8">
        <w:rPr>
          <w:rFonts w:ascii="Times New Roman"/>
        </w:rPr>
        <w:t>验收按照</w:t>
      </w:r>
      <w:r w:rsidRPr="008E43F8">
        <w:rPr>
          <w:rFonts w:ascii="Times New Roman"/>
        </w:rPr>
        <w:t>TD/T 1013</w:t>
      </w:r>
      <w:r w:rsidR="00392646">
        <w:rPr>
          <w:rFonts w:ascii="Times New Roman"/>
        </w:rPr>
        <w:t>的</w:t>
      </w:r>
      <w:r w:rsidRPr="008E43F8">
        <w:rPr>
          <w:rFonts w:ascii="Times New Roman"/>
        </w:rPr>
        <w:t>有关规定执行。质量检验与评定应按照</w:t>
      </w:r>
      <w:r w:rsidRPr="008E43F8">
        <w:rPr>
          <w:rFonts w:ascii="Times New Roman"/>
        </w:rPr>
        <w:t>TD/T 1041</w:t>
      </w:r>
      <w:r w:rsidRPr="008E43F8">
        <w:rPr>
          <w:rFonts w:ascii="Times New Roman"/>
        </w:rPr>
        <w:t>有关规定执行</w:t>
      </w:r>
      <w:r w:rsidRPr="00473439">
        <w:rPr>
          <w:rFonts w:hint="eastAsia"/>
        </w:rPr>
        <w:t>。</w:t>
      </w:r>
    </w:p>
    <w:p w:rsidR="00473439" w:rsidRDefault="00966C3A" w:rsidP="00473439">
      <w:pPr>
        <w:pStyle w:val="afff2"/>
        <w:spacing w:before="156" w:after="156"/>
      </w:pPr>
      <w:bookmarkStart w:id="143" w:name="_Toc172023358"/>
      <w:bookmarkStart w:id="144" w:name="_Toc172221850"/>
      <w:bookmarkStart w:id="145" w:name="_Toc174359606"/>
      <w:bookmarkStart w:id="146" w:name="_Toc224549503"/>
      <w:r>
        <w:rPr>
          <w:rFonts w:hint="eastAsia"/>
        </w:rPr>
        <w:t>农田</w:t>
      </w:r>
      <w:r w:rsidR="00473439">
        <w:rPr>
          <w:rFonts w:hint="eastAsia"/>
        </w:rPr>
        <w:t>输配电工程</w:t>
      </w:r>
      <w:bookmarkEnd w:id="143"/>
      <w:bookmarkEnd w:id="144"/>
      <w:bookmarkEnd w:id="145"/>
      <w:bookmarkEnd w:id="146"/>
    </w:p>
    <w:p w:rsidR="00473439" w:rsidRDefault="00473439" w:rsidP="008E43F8">
      <w:pPr>
        <w:pStyle w:val="afff3"/>
        <w:spacing w:before="156" w:after="156"/>
        <w:ind w:left="0"/>
      </w:pPr>
      <w:r>
        <w:rPr>
          <w:rFonts w:hint="eastAsia"/>
        </w:rPr>
        <w:t>设计要求</w:t>
      </w:r>
    </w:p>
    <w:p w:rsidR="00473439" w:rsidRDefault="00A002E0" w:rsidP="00A002E0">
      <w:pPr>
        <w:pStyle w:val="afff4"/>
        <w:numPr>
          <w:ilvl w:val="0"/>
          <w:numId w:val="0"/>
        </w:numPr>
        <w:spacing w:before="156" w:after="156"/>
        <w:ind w:firstLineChars="200" w:firstLine="420"/>
        <w:outlineLvl w:val="9"/>
      </w:pPr>
      <w:r>
        <w:rPr>
          <w:rFonts w:ascii="宋体" w:eastAsia="宋体" w:hAnsi="宋体" w:hint="eastAsia"/>
        </w:rPr>
        <w:t>农田输配电工程的设计应符合</w:t>
      </w:r>
      <w:r w:rsidRPr="001A1C64">
        <w:rPr>
          <w:rFonts w:ascii="Times New Roman"/>
        </w:rPr>
        <w:t>TD/T 101</w:t>
      </w:r>
      <w:r>
        <w:rPr>
          <w:rFonts w:ascii="Times New Roman" w:hint="eastAsia"/>
        </w:rPr>
        <w:t>2</w:t>
      </w:r>
      <w:r>
        <w:rPr>
          <w:rFonts w:ascii="Times New Roman" w:hint="eastAsia"/>
        </w:rPr>
        <w:t>、</w:t>
      </w:r>
      <w:r w:rsidRPr="00631FE9">
        <w:rPr>
          <w:rFonts w:ascii="Times New Roman"/>
        </w:rPr>
        <w:t>GB 50173</w:t>
      </w:r>
      <w:r w:rsidRPr="00631FE9">
        <w:rPr>
          <w:rFonts w:ascii="Times New Roman"/>
        </w:rPr>
        <w:t>、</w:t>
      </w:r>
      <w:r w:rsidRPr="00631FE9">
        <w:rPr>
          <w:rFonts w:ascii="Times New Roman"/>
        </w:rPr>
        <w:t>GB 50168</w:t>
      </w:r>
      <w:r w:rsidR="003215F6">
        <w:rPr>
          <w:rFonts w:ascii="Times New Roman"/>
        </w:rPr>
        <w:t>的</w:t>
      </w:r>
      <w:r>
        <w:rPr>
          <w:rFonts w:ascii="宋体" w:eastAsia="宋体" w:hAnsi="宋体" w:hint="eastAsia"/>
        </w:rPr>
        <w:t>有关规定</w:t>
      </w:r>
      <w:r w:rsidR="00473439" w:rsidRPr="00473439">
        <w:rPr>
          <w:rFonts w:hint="eastAsia"/>
        </w:rPr>
        <w:t>。</w:t>
      </w:r>
    </w:p>
    <w:p w:rsidR="00473439" w:rsidRDefault="00473439" w:rsidP="008E43F8">
      <w:pPr>
        <w:pStyle w:val="afff3"/>
        <w:spacing w:before="156" w:after="156"/>
        <w:ind w:left="0"/>
      </w:pPr>
      <w:r>
        <w:rPr>
          <w:rFonts w:hint="eastAsia"/>
        </w:rPr>
        <w:t>施工要求</w:t>
      </w:r>
    </w:p>
    <w:p w:rsidR="00473439" w:rsidRPr="00631FE9" w:rsidRDefault="00AB6C74" w:rsidP="00473439">
      <w:pPr>
        <w:pStyle w:val="affffb"/>
        <w:ind w:firstLine="420"/>
        <w:rPr>
          <w:rFonts w:ascii="Times New Roman"/>
        </w:rPr>
      </w:pPr>
      <w:r>
        <w:rPr>
          <w:rFonts w:ascii="Times New Roman"/>
        </w:rPr>
        <w:t>农田</w:t>
      </w:r>
      <w:r w:rsidR="00473439" w:rsidRPr="00631FE9">
        <w:rPr>
          <w:rFonts w:ascii="Times New Roman"/>
        </w:rPr>
        <w:t>输配电工程的施工应符合</w:t>
      </w:r>
      <w:r w:rsidR="00473439" w:rsidRPr="00631FE9">
        <w:rPr>
          <w:rFonts w:ascii="Times New Roman"/>
        </w:rPr>
        <w:t>GB 50173</w:t>
      </w:r>
      <w:r w:rsidR="00473439" w:rsidRPr="00631FE9">
        <w:rPr>
          <w:rFonts w:ascii="Times New Roman"/>
        </w:rPr>
        <w:t>、</w:t>
      </w:r>
      <w:r w:rsidR="00473439" w:rsidRPr="00631FE9">
        <w:rPr>
          <w:rFonts w:ascii="Times New Roman"/>
        </w:rPr>
        <w:t>GB 50168</w:t>
      </w:r>
      <w:r w:rsidR="00473439" w:rsidRPr="00631FE9">
        <w:rPr>
          <w:rFonts w:ascii="Times New Roman"/>
        </w:rPr>
        <w:t>和</w:t>
      </w:r>
      <w:r w:rsidR="00473439" w:rsidRPr="00631FE9">
        <w:rPr>
          <w:rFonts w:ascii="Times New Roman"/>
        </w:rPr>
        <w:t>GB 50148</w:t>
      </w:r>
      <w:r w:rsidR="00473439" w:rsidRPr="00631FE9">
        <w:rPr>
          <w:rFonts w:ascii="Times New Roman"/>
        </w:rPr>
        <w:t>的有关规定。</w:t>
      </w:r>
    </w:p>
    <w:p w:rsidR="00473439" w:rsidRDefault="00170429" w:rsidP="008E43F8">
      <w:pPr>
        <w:pStyle w:val="afff3"/>
        <w:spacing w:before="156" w:after="156"/>
        <w:ind w:left="0"/>
      </w:pPr>
      <w:r>
        <w:rPr>
          <w:rFonts w:hint="eastAsia"/>
        </w:rPr>
        <w:lastRenderedPageBreak/>
        <w:t>验收要求</w:t>
      </w:r>
    </w:p>
    <w:p w:rsidR="00170429" w:rsidRPr="001A1C64" w:rsidRDefault="00170429" w:rsidP="00170429">
      <w:pPr>
        <w:pStyle w:val="affffb"/>
        <w:ind w:firstLine="420"/>
        <w:rPr>
          <w:rFonts w:ascii="Times New Roman"/>
        </w:rPr>
      </w:pPr>
      <w:r w:rsidRPr="001A1C64">
        <w:rPr>
          <w:rFonts w:ascii="Times New Roman"/>
        </w:rPr>
        <w:t>验收按照</w:t>
      </w:r>
      <w:r w:rsidRPr="001A1C64">
        <w:rPr>
          <w:rFonts w:ascii="Times New Roman"/>
        </w:rPr>
        <w:t>TD/T 1013</w:t>
      </w:r>
      <w:r w:rsidRPr="001A1C64">
        <w:rPr>
          <w:rFonts w:ascii="Times New Roman"/>
        </w:rPr>
        <w:t>有关规定执行。质量检验与评定应按照</w:t>
      </w:r>
      <w:r w:rsidRPr="001A1C64">
        <w:rPr>
          <w:rFonts w:ascii="Times New Roman"/>
        </w:rPr>
        <w:t>TD/T 1041</w:t>
      </w:r>
      <w:r w:rsidRPr="001A1C64">
        <w:rPr>
          <w:rFonts w:ascii="Times New Roman"/>
        </w:rPr>
        <w:t>有关规定执行。</w:t>
      </w:r>
    </w:p>
    <w:p w:rsidR="00170429" w:rsidRDefault="00966C3A" w:rsidP="00170429">
      <w:pPr>
        <w:pStyle w:val="afff2"/>
        <w:spacing w:before="156" w:after="156"/>
      </w:pPr>
      <w:bookmarkStart w:id="147" w:name="_Toc172023359"/>
      <w:bookmarkStart w:id="148" w:name="_Toc172221851"/>
      <w:bookmarkStart w:id="149" w:name="_Toc174359607"/>
      <w:bookmarkStart w:id="150" w:name="_Toc224549504"/>
      <w:r>
        <w:rPr>
          <w:rFonts w:hint="eastAsia"/>
        </w:rPr>
        <w:t>田间</w:t>
      </w:r>
      <w:r w:rsidR="00FC7CF9">
        <w:rPr>
          <w:rFonts w:hint="eastAsia"/>
        </w:rPr>
        <w:t>道路工程</w:t>
      </w:r>
      <w:bookmarkEnd w:id="147"/>
      <w:bookmarkEnd w:id="148"/>
      <w:bookmarkEnd w:id="149"/>
      <w:bookmarkEnd w:id="150"/>
    </w:p>
    <w:p w:rsidR="00FC7CF9" w:rsidRDefault="00FC7CF9" w:rsidP="008E43F8">
      <w:pPr>
        <w:pStyle w:val="afff3"/>
        <w:spacing w:before="156" w:after="156"/>
        <w:ind w:left="0"/>
      </w:pPr>
      <w:r>
        <w:rPr>
          <w:rFonts w:hint="eastAsia"/>
        </w:rPr>
        <w:t>设计要求</w:t>
      </w:r>
    </w:p>
    <w:p w:rsidR="00DF3F1D" w:rsidRPr="00DF3F1D" w:rsidRDefault="00DF3F1D" w:rsidP="00FC7CF9">
      <w:pPr>
        <w:pStyle w:val="afff4"/>
        <w:spacing w:before="156" w:after="156"/>
      </w:pPr>
      <w:r>
        <w:rPr>
          <w:rFonts w:hint="eastAsia"/>
        </w:rPr>
        <w:t>田间道</w:t>
      </w:r>
    </w:p>
    <w:p w:rsidR="00FC7CF9" w:rsidRDefault="00284C43" w:rsidP="00DF3F1D">
      <w:pPr>
        <w:pStyle w:val="afff4"/>
        <w:numPr>
          <w:ilvl w:val="0"/>
          <w:numId w:val="0"/>
        </w:numPr>
        <w:spacing w:before="156" w:after="156"/>
        <w:ind w:firstLineChars="200" w:firstLine="420"/>
        <w:outlineLvl w:val="9"/>
      </w:pPr>
      <w:proofErr w:type="gramStart"/>
      <w:r w:rsidRPr="00284C43">
        <w:rPr>
          <w:rFonts w:ascii="Times New Roman" w:eastAsia="宋体" w:hint="eastAsia"/>
        </w:rPr>
        <w:t>田间道主要</w:t>
      </w:r>
      <w:proofErr w:type="gramEnd"/>
      <w:r w:rsidRPr="00284C43">
        <w:rPr>
          <w:rFonts w:ascii="Times New Roman" w:eastAsia="宋体" w:hint="eastAsia"/>
        </w:rPr>
        <w:t>是为农用物资、农产品运输所修建的交通设施，并兼具村间道路功能。路基宽度宜为</w:t>
      </w:r>
      <w:r w:rsidR="00D86F89">
        <w:rPr>
          <w:rFonts w:ascii="Times New Roman" w:eastAsia="宋体" w:hint="eastAsia"/>
        </w:rPr>
        <w:t>4</w:t>
      </w:r>
      <w:r w:rsidRPr="00284C43">
        <w:rPr>
          <w:rFonts w:ascii="Times New Roman" w:eastAsia="宋体" w:hint="eastAsia"/>
        </w:rPr>
        <w:t>m</w:t>
      </w:r>
      <w:r w:rsidRPr="00284C43">
        <w:rPr>
          <w:rFonts w:ascii="Times New Roman" w:eastAsia="宋体" w:hint="eastAsia"/>
        </w:rPr>
        <w:t>～</w:t>
      </w:r>
      <w:r w:rsidR="00D86F89">
        <w:rPr>
          <w:rFonts w:ascii="Times New Roman" w:eastAsia="宋体" w:hint="eastAsia"/>
        </w:rPr>
        <w:t>5</w:t>
      </w:r>
      <w:r w:rsidRPr="00284C43">
        <w:rPr>
          <w:rFonts w:ascii="Times New Roman" w:eastAsia="宋体" w:hint="eastAsia"/>
        </w:rPr>
        <w:t>m</w:t>
      </w:r>
      <w:r w:rsidRPr="00284C43">
        <w:rPr>
          <w:rFonts w:ascii="Times New Roman" w:eastAsia="宋体" w:hint="eastAsia"/>
        </w:rPr>
        <w:t>，厚度宜为</w:t>
      </w:r>
      <w:r w:rsidR="00D86F89">
        <w:rPr>
          <w:rFonts w:ascii="Times New Roman" w:eastAsia="宋体" w:hint="eastAsia"/>
        </w:rPr>
        <w:t>0.2</w:t>
      </w:r>
      <w:r w:rsidRPr="00284C43">
        <w:rPr>
          <w:rFonts w:ascii="Times New Roman" w:eastAsia="宋体" w:hint="eastAsia"/>
        </w:rPr>
        <w:t>m</w:t>
      </w:r>
      <w:r w:rsidRPr="00284C43">
        <w:rPr>
          <w:rFonts w:ascii="Times New Roman" w:eastAsia="宋体" w:hint="eastAsia"/>
        </w:rPr>
        <w:t>～</w:t>
      </w:r>
      <w:r w:rsidR="00D86F89">
        <w:rPr>
          <w:rFonts w:ascii="Times New Roman" w:eastAsia="宋体" w:hint="eastAsia"/>
        </w:rPr>
        <w:t>0.3</w:t>
      </w:r>
      <w:r w:rsidRPr="00284C43">
        <w:rPr>
          <w:rFonts w:ascii="Times New Roman" w:eastAsia="宋体" w:hint="eastAsia"/>
        </w:rPr>
        <w:t>m</w:t>
      </w:r>
      <w:r w:rsidRPr="00284C43">
        <w:rPr>
          <w:rFonts w:ascii="Times New Roman" w:eastAsia="宋体" w:hint="eastAsia"/>
        </w:rPr>
        <w:t>，边坡</w:t>
      </w:r>
      <w:r w:rsidRPr="00284C43">
        <w:rPr>
          <w:rFonts w:ascii="Times New Roman" w:eastAsia="宋体" w:hint="eastAsia"/>
        </w:rPr>
        <w:t>1:1</w:t>
      </w:r>
      <w:r w:rsidRPr="00284C43">
        <w:rPr>
          <w:rFonts w:ascii="Times New Roman" w:eastAsia="宋体" w:hint="eastAsia"/>
        </w:rPr>
        <w:t>～</w:t>
      </w:r>
      <w:r w:rsidRPr="00284C43">
        <w:rPr>
          <w:rFonts w:ascii="Times New Roman" w:eastAsia="宋体" w:hint="eastAsia"/>
        </w:rPr>
        <w:t>1:1.5</w:t>
      </w:r>
      <w:r w:rsidRPr="00284C43">
        <w:rPr>
          <w:rFonts w:ascii="Times New Roman" w:eastAsia="宋体" w:hint="eastAsia"/>
        </w:rPr>
        <w:t>，压实度不低于</w:t>
      </w:r>
      <w:r w:rsidRPr="00284C43">
        <w:rPr>
          <w:rFonts w:ascii="Times New Roman" w:eastAsia="宋体" w:hint="eastAsia"/>
        </w:rPr>
        <w:t>94%</w:t>
      </w:r>
      <w:r w:rsidRPr="00284C43">
        <w:rPr>
          <w:rFonts w:ascii="Times New Roman" w:eastAsia="宋体" w:hint="eastAsia"/>
        </w:rPr>
        <w:t>；路面宽度宜为</w:t>
      </w:r>
      <w:r w:rsidR="00D86F89">
        <w:rPr>
          <w:rFonts w:ascii="Times New Roman" w:eastAsia="宋体" w:hint="eastAsia"/>
        </w:rPr>
        <w:t>3</w:t>
      </w:r>
      <w:r w:rsidRPr="00284C43">
        <w:rPr>
          <w:rFonts w:ascii="Times New Roman" w:eastAsia="宋体" w:hint="eastAsia"/>
        </w:rPr>
        <w:t>m</w:t>
      </w:r>
      <w:r w:rsidRPr="00284C43">
        <w:rPr>
          <w:rFonts w:ascii="Times New Roman" w:eastAsia="宋体" w:hint="eastAsia"/>
        </w:rPr>
        <w:t>～</w:t>
      </w:r>
      <w:r w:rsidR="00D86F89">
        <w:rPr>
          <w:rFonts w:ascii="Times New Roman" w:eastAsia="宋体" w:hint="eastAsia"/>
        </w:rPr>
        <w:t>4</w:t>
      </w:r>
      <w:r w:rsidRPr="00284C43">
        <w:rPr>
          <w:rFonts w:ascii="Times New Roman" w:eastAsia="宋体" w:hint="eastAsia"/>
        </w:rPr>
        <w:t>m</w:t>
      </w:r>
      <w:r w:rsidRPr="00284C43">
        <w:rPr>
          <w:rFonts w:ascii="Times New Roman" w:eastAsia="宋体" w:hint="eastAsia"/>
        </w:rPr>
        <w:t>，厚度宜为</w:t>
      </w:r>
      <w:r w:rsidR="00D86F89">
        <w:rPr>
          <w:rFonts w:ascii="Times New Roman" w:eastAsia="宋体" w:hint="eastAsia"/>
        </w:rPr>
        <w:t>15</w:t>
      </w:r>
      <w:r w:rsidRPr="00284C43">
        <w:rPr>
          <w:rFonts w:ascii="Times New Roman" w:eastAsia="宋体" w:hint="eastAsia"/>
        </w:rPr>
        <w:t>cm</w:t>
      </w:r>
      <w:r w:rsidRPr="00284C43">
        <w:rPr>
          <w:rFonts w:ascii="Times New Roman" w:eastAsia="宋体" w:hint="eastAsia"/>
        </w:rPr>
        <w:t>～</w:t>
      </w:r>
      <w:r w:rsidR="00D86F89">
        <w:rPr>
          <w:rFonts w:ascii="Times New Roman" w:eastAsia="宋体" w:hint="eastAsia"/>
        </w:rPr>
        <w:t>20</w:t>
      </w:r>
      <w:r w:rsidRPr="00284C43">
        <w:rPr>
          <w:rFonts w:ascii="Times New Roman" w:eastAsia="宋体" w:hint="eastAsia"/>
        </w:rPr>
        <w:t>cm</w:t>
      </w:r>
      <w:r w:rsidRPr="00284C43">
        <w:rPr>
          <w:rFonts w:ascii="Times New Roman" w:eastAsia="宋体" w:hint="eastAsia"/>
        </w:rPr>
        <w:t>；路肩宜采用</w:t>
      </w:r>
      <w:proofErr w:type="gramStart"/>
      <w:r w:rsidRPr="00284C43">
        <w:rPr>
          <w:rFonts w:ascii="Times New Roman" w:eastAsia="宋体" w:hint="eastAsia"/>
        </w:rPr>
        <w:t>砒</w:t>
      </w:r>
      <w:proofErr w:type="gramEnd"/>
      <w:r w:rsidRPr="00284C43">
        <w:rPr>
          <w:rFonts w:ascii="Times New Roman" w:eastAsia="宋体" w:hint="eastAsia"/>
        </w:rPr>
        <w:t>砂岩材料，两侧路肩各宽</w:t>
      </w:r>
      <w:r w:rsidR="00D86F89">
        <w:rPr>
          <w:rFonts w:ascii="Times New Roman" w:eastAsia="宋体" w:hint="eastAsia"/>
        </w:rPr>
        <w:t>0.5</w:t>
      </w:r>
      <w:r w:rsidRPr="00284C43">
        <w:rPr>
          <w:rFonts w:ascii="Times New Roman" w:eastAsia="宋体" w:hint="eastAsia"/>
        </w:rPr>
        <w:t>m</w:t>
      </w:r>
      <w:r w:rsidRPr="00284C43">
        <w:rPr>
          <w:rFonts w:ascii="Times New Roman" w:eastAsia="宋体" w:hint="eastAsia"/>
        </w:rPr>
        <w:t>。</w:t>
      </w:r>
      <w:proofErr w:type="gramStart"/>
      <w:r w:rsidRPr="00284C43">
        <w:rPr>
          <w:rFonts w:ascii="Times New Roman" w:eastAsia="宋体" w:hint="eastAsia"/>
        </w:rPr>
        <w:t>田间道</w:t>
      </w:r>
      <w:proofErr w:type="gramEnd"/>
      <w:r w:rsidRPr="00284C43">
        <w:rPr>
          <w:rFonts w:ascii="Times New Roman" w:eastAsia="宋体" w:hint="eastAsia"/>
        </w:rPr>
        <w:t>最大纵坡宜取</w:t>
      </w:r>
      <w:r w:rsidR="00D86F89">
        <w:rPr>
          <w:rFonts w:ascii="Times New Roman" w:eastAsia="宋体" w:hint="eastAsia"/>
        </w:rPr>
        <w:t>9</w:t>
      </w:r>
      <w:r w:rsidRPr="00284C43">
        <w:rPr>
          <w:rFonts w:ascii="Times New Roman" w:eastAsia="宋体" w:hint="eastAsia"/>
        </w:rPr>
        <w:t>%</w:t>
      </w:r>
      <w:r w:rsidRPr="00284C43">
        <w:rPr>
          <w:rFonts w:ascii="Times New Roman" w:eastAsia="宋体" w:hint="eastAsia"/>
        </w:rPr>
        <w:t>～</w:t>
      </w:r>
      <w:r w:rsidR="00D86F89">
        <w:rPr>
          <w:rFonts w:ascii="Times New Roman" w:eastAsia="宋体" w:hint="eastAsia"/>
        </w:rPr>
        <w:t>11</w:t>
      </w:r>
      <w:r w:rsidRPr="00284C43">
        <w:rPr>
          <w:rFonts w:ascii="Times New Roman" w:eastAsia="宋体" w:hint="eastAsia"/>
        </w:rPr>
        <w:t>%</w:t>
      </w:r>
      <w:r w:rsidRPr="00284C43">
        <w:rPr>
          <w:rFonts w:ascii="Times New Roman" w:eastAsia="宋体" w:hint="eastAsia"/>
        </w:rPr>
        <w:t>，路拱横坡宜取</w:t>
      </w:r>
      <w:r w:rsidR="00D86F89">
        <w:rPr>
          <w:rFonts w:ascii="Times New Roman" w:eastAsia="宋体" w:hint="eastAsia"/>
        </w:rPr>
        <w:t>1.0</w:t>
      </w:r>
      <w:r w:rsidRPr="00284C43">
        <w:rPr>
          <w:rFonts w:ascii="Times New Roman" w:eastAsia="宋体" w:hint="eastAsia"/>
        </w:rPr>
        <w:t>%</w:t>
      </w:r>
      <w:r w:rsidRPr="00284C43">
        <w:rPr>
          <w:rFonts w:ascii="Times New Roman" w:eastAsia="宋体" w:hint="eastAsia"/>
        </w:rPr>
        <w:t>～</w:t>
      </w:r>
      <w:r w:rsidRPr="00284C43">
        <w:rPr>
          <w:rFonts w:ascii="Times New Roman" w:eastAsia="宋体" w:hint="eastAsia"/>
        </w:rPr>
        <w:t>1.</w:t>
      </w:r>
      <w:r w:rsidR="00D86F89">
        <w:rPr>
          <w:rFonts w:ascii="Times New Roman" w:eastAsia="宋体" w:hint="eastAsia"/>
        </w:rPr>
        <w:t>5</w:t>
      </w:r>
      <w:r w:rsidRPr="00284C43">
        <w:rPr>
          <w:rFonts w:ascii="Times New Roman" w:eastAsia="宋体" w:hint="eastAsia"/>
        </w:rPr>
        <w:t>%</w:t>
      </w:r>
      <w:r w:rsidRPr="00284C43">
        <w:rPr>
          <w:rFonts w:ascii="Times New Roman" w:eastAsia="宋体" w:hint="eastAsia"/>
        </w:rPr>
        <w:t>。</w:t>
      </w:r>
    </w:p>
    <w:p w:rsidR="00DF3F1D" w:rsidRPr="00DF3F1D" w:rsidRDefault="00DF3F1D" w:rsidP="00FC7CF9">
      <w:pPr>
        <w:pStyle w:val="afff4"/>
        <w:spacing w:before="156" w:after="156"/>
      </w:pPr>
      <w:r>
        <w:rPr>
          <w:rFonts w:hint="eastAsia"/>
        </w:rPr>
        <w:t>生产路</w:t>
      </w:r>
    </w:p>
    <w:p w:rsidR="00FC7CF9" w:rsidRPr="00284C43" w:rsidRDefault="00284C43" w:rsidP="00C758E0">
      <w:pPr>
        <w:pStyle w:val="afff4"/>
        <w:numPr>
          <w:ilvl w:val="0"/>
          <w:numId w:val="0"/>
        </w:numPr>
        <w:spacing w:before="156" w:after="156"/>
        <w:ind w:firstLineChars="200" w:firstLine="420"/>
        <w:outlineLvl w:val="9"/>
        <w:rPr>
          <w:rFonts w:ascii="Times New Roman" w:eastAsia="宋体"/>
        </w:rPr>
      </w:pPr>
      <w:proofErr w:type="gramStart"/>
      <w:r w:rsidRPr="00284C43">
        <w:rPr>
          <w:rFonts w:ascii="Times New Roman" w:eastAsia="宋体"/>
          <w:szCs w:val="21"/>
        </w:rPr>
        <w:t>生产路</w:t>
      </w:r>
      <w:proofErr w:type="gramEnd"/>
      <w:r w:rsidRPr="00284C43">
        <w:rPr>
          <w:rFonts w:ascii="Times New Roman" w:eastAsia="宋体"/>
          <w:szCs w:val="21"/>
        </w:rPr>
        <w:t>主要是为农业机械和人工田间作业服务所修建的交通设施。路基宽度</w:t>
      </w:r>
      <w:r w:rsidR="00D86F89">
        <w:rPr>
          <w:rFonts w:ascii="Times New Roman" w:eastAsia="宋体"/>
          <w:szCs w:val="21"/>
        </w:rPr>
        <w:t>2</w:t>
      </w:r>
      <w:r w:rsidRPr="00284C43">
        <w:rPr>
          <w:rFonts w:ascii="Times New Roman" w:eastAsia="宋体"/>
          <w:szCs w:val="21"/>
        </w:rPr>
        <w:t>m</w:t>
      </w:r>
      <w:r w:rsidRPr="00284C43">
        <w:rPr>
          <w:rFonts w:ascii="Times New Roman" w:eastAsia="宋体"/>
          <w:szCs w:val="21"/>
        </w:rPr>
        <w:t>～</w:t>
      </w:r>
      <w:r w:rsidR="00D86F89">
        <w:rPr>
          <w:rFonts w:ascii="Times New Roman" w:eastAsia="宋体"/>
          <w:szCs w:val="21"/>
        </w:rPr>
        <w:t>3</w:t>
      </w:r>
      <w:r w:rsidRPr="00284C43">
        <w:rPr>
          <w:rFonts w:ascii="Times New Roman" w:eastAsia="宋体"/>
          <w:szCs w:val="21"/>
        </w:rPr>
        <w:t>m</w:t>
      </w:r>
      <w:r w:rsidRPr="00284C43">
        <w:rPr>
          <w:rFonts w:ascii="Times New Roman" w:eastAsia="宋体"/>
          <w:szCs w:val="21"/>
        </w:rPr>
        <w:t>，厚度宜为</w:t>
      </w:r>
      <w:r w:rsidR="00D86F89">
        <w:rPr>
          <w:rFonts w:ascii="Times New Roman" w:eastAsia="宋体"/>
          <w:szCs w:val="21"/>
        </w:rPr>
        <w:t>0.2</w:t>
      </w:r>
      <w:r w:rsidRPr="00284C43">
        <w:rPr>
          <w:rFonts w:ascii="Times New Roman" w:eastAsia="宋体"/>
          <w:szCs w:val="21"/>
        </w:rPr>
        <w:t>m</w:t>
      </w:r>
      <w:r w:rsidRPr="00284C43">
        <w:rPr>
          <w:rFonts w:ascii="Times New Roman" w:eastAsia="宋体"/>
          <w:szCs w:val="21"/>
        </w:rPr>
        <w:t>～</w:t>
      </w:r>
      <w:r w:rsidR="00D86F89">
        <w:rPr>
          <w:rFonts w:ascii="Times New Roman" w:eastAsia="宋体"/>
          <w:szCs w:val="21"/>
        </w:rPr>
        <w:t>0.3</w:t>
      </w:r>
      <w:r w:rsidRPr="00284C43">
        <w:rPr>
          <w:rFonts w:ascii="Times New Roman" w:eastAsia="宋体"/>
          <w:szCs w:val="21"/>
        </w:rPr>
        <w:t>m</w:t>
      </w:r>
      <w:r w:rsidRPr="00284C43">
        <w:rPr>
          <w:rFonts w:ascii="Times New Roman" w:eastAsia="宋体"/>
          <w:szCs w:val="21"/>
        </w:rPr>
        <w:t>，路基边坡同田间道，压实度不低于</w:t>
      </w:r>
      <w:r w:rsidR="00D86F89">
        <w:rPr>
          <w:rFonts w:ascii="Times New Roman" w:eastAsia="宋体"/>
          <w:szCs w:val="21"/>
        </w:rPr>
        <w:t>90</w:t>
      </w:r>
      <w:r w:rsidRPr="00284C43">
        <w:rPr>
          <w:rFonts w:ascii="Times New Roman" w:eastAsia="宋体"/>
          <w:szCs w:val="21"/>
        </w:rPr>
        <w:t>%</w:t>
      </w:r>
      <w:r w:rsidRPr="00284C43">
        <w:rPr>
          <w:rFonts w:ascii="Times New Roman" w:eastAsia="宋体"/>
          <w:szCs w:val="21"/>
        </w:rPr>
        <w:t>；路面宽度宜为</w:t>
      </w:r>
      <w:r w:rsidR="00D86F89">
        <w:rPr>
          <w:rFonts w:ascii="Times New Roman" w:eastAsia="宋体"/>
          <w:szCs w:val="21"/>
        </w:rPr>
        <w:t>1</w:t>
      </w:r>
      <w:r w:rsidRPr="00284C43">
        <w:rPr>
          <w:rFonts w:ascii="Times New Roman" w:eastAsia="宋体"/>
          <w:szCs w:val="21"/>
        </w:rPr>
        <w:t>m</w:t>
      </w:r>
      <w:r w:rsidRPr="00284C43">
        <w:rPr>
          <w:rFonts w:ascii="Times New Roman" w:eastAsia="宋体"/>
          <w:szCs w:val="21"/>
        </w:rPr>
        <w:t>～</w:t>
      </w:r>
      <w:r w:rsidR="00D86F89">
        <w:rPr>
          <w:rFonts w:ascii="Times New Roman" w:eastAsia="宋体"/>
          <w:szCs w:val="21"/>
        </w:rPr>
        <w:t>3</w:t>
      </w:r>
      <w:r w:rsidRPr="00284C43">
        <w:rPr>
          <w:rFonts w:ascii="Times New Roman" w:eastAsia="宋体"/>
          <w:szCs w:val="21"/>
        </w:rPr>
        <w:t>m</w:t>
      </w:r>
      <w:r w:rsidRPr="00284C43">
        <w:rPr>
          <w:rFonts w:ascii="Times New Roman" w:eastAsia="宋体"/>
          <w:szCs w:val="21"/>
        </w:rPr>
        <w:t>，厚度宜为</w:t>
      </w:r>
      <w:r w:rsidR="00D86F89">
        <w:rPr>
          <w:rFonts w:ascii="Times New Roman" w:eastAsia="宋体"/>
          <w:szCs w:val="21"/>
        </w:rPr>
        <w:t>10</w:t>
      </w:r>
      <w:r w:rsidRPr="00284C43">
        <w:rPr>
          <w:rFonts w:ascii="Times New Roman" w:eastAsia="宋体"/>
          <w:szCs w:val="21"/>
        </w:rPr>
        <w:t>cm</w:t>
      </w:r>
      <w:r w:rsidRPr="00284C43">
        <w:rPr>
          <w:rFonts w:ascii="Times New Roman" w:eastAsia="宋体"/>
          <w:szCs w:val="21"/>
        </w:rPr>
        <w:t>～</w:t>
      </w:r>
      <w:r w:rsidR="00D86F89">
        <w:rPr>
          <w:rFonts w:ascii="Times New Roman" w:eastAsia="宋体"/>
          <w:szCs w:val="21"/>
        </w:rPr>
        <w:t>15</w:t>
      </w:r>
      <w:r w:rsidRPr="00284C43">
        <w:rPr>
          <w:rFonts w:ascii="Times New Roman" w:eastAsia="宋体"/>
          <w:szCs w:val="21"/>
        </w:rPr>
        <w:t>cm</w:t>
      </w:r>
      <w:r w:rsidRPr="00284C43">
        <w:rPr>
          <w:rFonts w:ascii="Times New Roman" w:eastAsia="宋体"/>
          <w:szCs w:val="21"/>
        </w:rPr>
        <w:t>；单向横坡宜取</w:t>
      </w:r>
      <w:r w:rsidR="00D86F89">
        <w:rPr>
          <w:rFonts w:ascii="Times New Roman" w:eastAsia="宋体"/>
          <w:szCs w:val="21"/>
        </w:rPr>
        <w:t>0.3</w:t>
      </w:r>
      <w:r w:rsidRPr="00284C43">
        <w:rPr>
          <w:rFonts w:ascii="Times New Roman" w:eastAsia="宋体"/>
          <w:szCs w:val="21"/>
        </w:rPr>
        <w:t>%</w:t>
      </w:r>
      <w:r w:rsidRPr="00284C43">
        <w:rPr>
          <w:rFonts w:ascii="Times New Roman" w:eastAsia="宋体"/>
          <w:szCs w:val="21"/>
        </w:rPr>
        <w:t>～</w:t>
      </w:r>
      <w:r w:rsidR="00D86F89">
        <w:rPr>
          <w:rFonts w:ascii="Times New Roman" w:eastAsia="宋体"/>
          <w:szCs w:val="21"/>
        </w:rPr>
        <w:t>0.4</w:t>
      </w:r>
      <w:r w:rsidRPr="00284C43">
        <w:rPr>
          <w:rFonts w:ascii="Times New Roman" w:eastAsia="宋体"/>
          <w:szCs w:val="21"/>
        </w:rPr>
        <w:t>%</w:t>
      </w:r>
      <w:r w:rsidRPr="00284C43">
        <w:rPr>
          <w:rFonts w:ascii="Times New Roman" w:eastAsia="宋体"/>
          <w:szCs w:val="21"/>
        </w:rPr>
        <w:t>，最大纵坡宜取</w:t>
      </w:r>
      <w:r w:rsidR="00D86F89">
        <w:rPr>
          <w:rFonts w:ascii="Times New Roman" w:eastAsia="宋体"/>
          <w:szCs w:val="21"/>
        </w:rPr>
        <w:t>11</w:t>
      </w:r>
      <w:r w:rsidRPr="00284C43">
        <w:rPr>
          <w:rFonts w:ascii="Times New Roman" w:eastAsia="宋体"/>
          <w:szCs w:val="21"/>
        </w:rPr>
        <w:t>%</w:t>
      </w:r>
      <w:r w:rsidRPr="00284C43">
        <w:rPr>
          <w:rFonts w:ascii="Times New Roman" w:eastAsia="宋体"/>
          <w:szCs w:val="21"/>
        </w:rPr>
        <w:t>。</w:t>
      </w:r>
    </w:p>
    <w:p w:rsidR="00FC7CF9" w:rsidRDefault="00FC7CF9" w:rsidP="008E43F8">
      <w:pPr>
        <w:pStyle w:val="afff3"/>
        <w:spacing w:before="156" w:after="156"/>
        <w:ind w:left="0"/>
      </w:pPr>
      <w:r>
        <w:rPr>
          <w:rFonts w:hint="eastAsia"/>
        </w:rPr>
        <w:t>施工要求</w:t>
      </w:r>
    </w:p>
    <w:p w:rsidR="00265919" w:rsidRPr="00265919" w:rsidRDefault="00265919" w:rsidP="00265919">
      <w:pPr>
        <w:pStyle w:val="affffb"/>
        <w:ind w:firstLine="420"/>
        <w:rPr>
          <w:rFonts w:ascii="Times New Roman"/>
        </w:rPr>
      </w:pPr>
      <w:r w:rsidRPr="00265919">
        <w:rPr>
          <w:rFonts w:ascii="Times New Roman"/>
        </w:rPr>
        <w:t>田间道路施工应符合</w:t>
      </w:r>
      <w:r w:rsidRPr="00265919">
        <w:rPr>
          <w:rFonts w:ascii="Times New Roman"/>
        </w:rPr>
        <w:t>GB/T 51224</w:t>
      </w:r>
      <w:r w:rsidRPr="00265919">
        <w:rPr>
          <w:rFonts w:ascii="Times New Roman"/>
        </w:rPr>
        <w:t>的有关规定，路面参照垫层的施工方法。</w:t>
      </w:r>
    </w:p>
    <w:p w:rsidR="00FC7CF9" w:rsidRDefault="00FC7CF9" w:rsidP="008E43F8">
      <w:pPr>
        <w:pStyle w:val="afff3"/>
        <w:spacing w:before="156" w:after="156"/>
        <w:ind w:left="0"/>
      </w:pPr>
      <w:r>
        <w:rPr>
          <w:rFonts w:hint="eastAsia"/>
        </w:rPr>
        <w:lastRenderedPageBreak/>
        <w:t>验收要求</w:t>
      </w:r>
    </w:p>
    <w:p w:rsidR="00FC7CF9" w:rsidRPr="0037528F" w:rsidRDefault="00FC7CF9" w:rsidP="00FC7CF9">
      <w:pPr>
        <w:pStyle w:val="affffb"/>
        <w:ind w:firstLine="420"/>
        <w:rPr>
          <w:rFonts w:ascii="Times New Roman"/>
        </w:rPr>
      </w:pPr>
      <w:r w:rsidRPr="0037528F">
        <w:rPr>
          <w:rFonts w:ascii="Times New Roman"/>
        </w:rPr>
        <w:t>验收按照</w:t>
      </w:r>
      <w:r w:rsidRPr="0037528F">
        <w:rPr>
          <w:rFonts w:ascii="Times New Roman"/>
        </w:rPr>
        <w:t>TD/T 1013</w:t>
      </w:r>
      <w:r w:rsidRPr="0037528F">
        <w:rPr>
          <w:rFonts w:ascii="Times New Roman"/>
        </w:rPr>
        <w:t>有关规定执行。质量检验与评定应按照</w:t>
      </w:r>
      <w:r w:rsidRPr="0037528F">
        <w:rPr>
          <w:rFonts w:ascii="Times New Roman"/>
        </w:rPr>
        <w:t>TD/T 1041</w:t>
      </w:r>
      <w:r w:rsidRPr="0037528F">
        <w:rPr>
          <w:rFonts w:ascii="Times New Roman"/>
        </w:rPr>
        <w:t>有关规定执行。</w:t>
      </w:r>
    </w:p>
    <w:p w:rsidR="00FC7CF9" w:rsidRDefault="00FC7CF9" w:rsidP="00FC7CF9">
      <w:pPr>
        <w:pStyle w:val="afff2"/>
        <w:spacing w:before="156" w:after="156"/>
      </w:pPr>
      <w:bookmarkStart w:id="151" w:name="_Toc172023360"/>
      <w:bookmarkStart w:id="152" w:name="_Toc172221852"/>
      <w:bookmarkStart w:id="153" w:name="_Toc174359608"/>
      <w:bookmarkStart w:id="154" w:name="_Toc224549505"/>
      <w:r>
        <w:rPr>
          <w:rFonts w:hint="eastAsia"/>
        </w:rPr>
        <w:t>农田防护与生态环境保持工程</w:t>
      </w:r>
      <w:bookmarkEnd w:id="151"/>
      <w:bookmarkEnd w:id="152"/>
      <w:bookmarkEnd w:id="153"/>
      <w:bookmarkEnd w:id="154"/>
    </w:p>
    <w:p w:rsidR="00FC7CF9" w:rsidRDefault="00FC7CF9" w:rsidP="008E43F8">
      <w:pPr>
        <w:pStyle w:val="afff3"/>
        <w:spacing w:before="156" w:after="156"/>
        <w:ind w:left="0"/>
      </w:pPr>
      <w:r>
        <w:rPr>
          <w:rFonts w:hint="eastAsia"/>
        </w:rPr>
        <w:t>设计要求</w:t>
      </w:r>
    </w:p>
    <w:p w:rsidR="002F236D" w:rsidRPr="002F236D" w:rsidRDefault="002F236D" w:rsidP="002F236D">
      <w:pPr>
        <w:pStyle w:val="afff4"/>
        <w:spacing w:before="156" w:after="156"/>
      </w:pPr>
      <w:r>
        <w:rPr>
          <w:rFonts w:hint="eastAsia"/>
        </w:rPr>
        <w:t>林带方向与间距</w:t>
      </w:r>
    </w:p>
    <w:p w:rsidR="00FC7CF9" w:rsidRPr="008E43F8" w:rsidRDefault="00FC7CF9" w:rsidP="002F236D">
      <w:pPr>
        <w:pStyle w:val="afff4"/>
        <w:numPr>
          <w:ilvl w:val="0"/>
          <w:numId w:val="0"/>
        </w:numPr>
        <w:spacing w:before="156" w:after="156"/>
        <w:ind w:firstLineChars="200" w:firstLine="420"/>
        <w:outlineLvl w:val="9"/>
        <w:rPr>
          <w:rFonts w:ascii="Times New Roman"/>
        </w:rPr>
      </w:pPr>
      <w:r w:rsidRPr="008E43F8">
        <w:rPr>
          <w:rFonts w:ascii="Times New Roman" w:eastAsia="宋体"/>
          <w:noProof/>
        </w:rPr>
        <w:t>主林带应与主害风向垂直，斜设时偏角不得超过</w:t>
      </w:r>
      <w:r w:rsidRPr="008E43F8">
        <w:rPr>
          <w:rFonts w:ascii="Times New Roman" w:eastAsia="宋体"/>
          <w:noProof/>
        </w:rPr>
        <w:t>45°</w:t>
      </w:r>
      <w:r w:rsidR="002F236D">
        <w:rPr>
          <w:rFonts w:ascii="Times New Roman" w:eastAsia="宋体" w:hint="eastAsia"/>
          <w:noProof/>
        </w:rPr>
        <w:t>；</w:t>
      </w:r>
      <w:r w:rsidRPr="008E43F8">
        <w:rPr>
          <w:rFonts w:ascii="Times New Roman" w:eastAsia="宋体"/>
          <w:noProof/>
        </w:rPr>
        <w:t>副林带与主林带垂直</w:t>
      </w:r>
      <w:r w:rsidR="002F236D">
        <w:rPr>
          <w:rFonts w:ascii="Times New Roman" w:eastAsia="宋体" w:hint="eastAsia"/>
          <w:noProof/>
        </w:rPr>
        <w:t>。主林带宽</w:t>
      </w:r>
      <w:r w:rsidR="002F236D">
        <w:rPr>
          <w:rFonts w:ascii="Times New Roman" w:eastAsia="宋体" w:hint="eastAsia"/>
          <w:noProof/>
        </w:rPr>
        <w:t>4</w:t>
      </w:r>
      <w:r w:rsidR="002F236D" w:rsidRPr="008E43F8">
        <w:rPr>
          <w:rFonts w:ascii="Times New Roman" w:eastAsia="宋体"/>
          <w:noProof/>
        </w:rPr>
        <w:t>m</w:t>
      </w:r>
      <w:r w:rsidR="00F36A14">
        <w:rPr>
          <w:rFonts w:ascii="Times New Roman" w:eastAsia="宋体"/>
          <w:noProof/>
        </w:rPr>
        <w:t>～</w:t>
      </w:r>
      <w:r w:rsidR="002F236D">
        <w:rPr>
          <w:rFonts w:ascii="Times New Roman" w:eastAsia="宋体" w:hint="eastAsia"/>
          <w:noProof/>
        </w:rPr>
        <w:t>8</w:t>
      </w:r>
      <w:r w:rsidR="002F236D" w:rsidRPr="008E43F8">
        <w:rPr>
          <w:rFonts w:ascii="Times New Roman" w:eastAsia="宋体"/>
          <w:noProof/>
        </w:rPr>
        <w:t>m</w:t>
      </w:r>
      <w:r w:rsidR="002F236D">
        <w:rPr>
          <w:rFonts w:ascii="Times New Roman" w:eastAsia="宋体" w:hint="eastAsia"/>
          <w:noProof/>
        </w:rPr>
        <w:t>，栽</w:t>
      </w:r>
      <w:r w:rsidR="002F236D">
        <w:rPr>
          <w:rFonts w:ascii="Times New Roman" w:eastAsia="宋体" w:hint="eastAsia"/>
          <w:noProof/>
        </w:rPr>
        <w:t>3</w:t>
      </w:r>
      <w:r w:rsidR="002F236D">
        <w:rPr>
          <w:rFonts w:ascii="Times New Roman" w:eastAsia="宋体" w:hint="eastAsia"/>
          <w:noProof/>
        </w:rPr>
        <w:t>行</w:t>
      </w:r>
      <w:r w:rsidR="00F36A14">
        <w:rPr>
          <w:rFonts w:ascii="Times New Roman" w:eastAsia="宋体" w:hint="eastAsia"/>
          <w:noProof/>
        </w:rPr>
        <w:t>～</w:t>
      </w:r>
      <w:r w:rsidR="002F236D">
        <w:rPr>
          <w:rFonts w:ascii="Times New Roman" w:eastAsia="宋体" w:hint="eastAsia"/>
          <w:noProof/>
        </w:rPr>
        <w:t>5</w:t>
      </w:r>
      <w:r w:rsidR="002F236D">
        <w:rPr>
          <w:rFonts w:ascii="Times New Roman" w:eastAsia="宋体" w:hint="eastAsia"/>
          <w:noProof/>
        </w:rPr>
        <w:t>行乔木，</w:t>
      </w:r>
      <w:r w:rsidR="002F236D">
        <w:rPr>
          <w:rFonts w:ascii="Times New Roman" w:eastAsia="宋体" w:hint="eastAsia"/>
          <w:noProof/>
        </w:rPr>
        <w:t>1</w:t>
      </w:r>
      <w:r w:rsidR="002F236D">
        <w:rPr>
          <w:rFonts w:ascii="Times New Roman" w:eastAsia="宋体" w:hint="eastAsia"/>
          <w:noProof/>
        </w:rPr>
        <w:t>行</w:t>
      </w:r>
      <w:r w:rsidR="00F36A14">
        <w:rPr>
          <w:rFonts w:ascii="Times New Roman" w:eastAsia="宋体" w:hint="eastAsia"/>
          <w:noProof/>
        </w:rPr>
        <w:t>～</w:t>
      </w:r>
      <w:r w:rsidR="002F236D">
        <w:rPr>
          <w:rFonts w:ascii="Times New Roman" w:eastAsia="宋体" w:hint="eastAsia"/>
          <w:noProof/>
        </w:rPr>
        <w:t>2</w:t>
      </w:r>
      <w:r w:rsidR="002F236D">
        <w:rPr>
          <w:rFonts w:ascii="Times New Roman" w:eastAsia="宋体" w:hint="eastAsia"/>
          <w:noProof/>
        </w:rPr>
        <w:t>行灌木；</w:t>
      </w:r>
      <w:r w:rsidR="002F236D" w:rsidRPr="008E43F8">
        <w:rPr>
          <w:rFonts w:ascii="Times New Roman" w:eastAsia="宋体"/>
          <w:noProof/>
        </w:rPr>
        <w:t>副林带宽</w:t>
      </w:r>
      <w:r w:rsidR="002F236D">
        <w:rPr>
          <w:rFonts w:ascii="Times New Roman" w:eastAsia="宋体" w:hint="eastAsia"/>
          <w:noProof/>
        </w:rPr>
        <w:t>2</w:t>
      </w:r>
      <w:r w:rsidR="002F236D" w:rsidRPr="008E43F8">
        <w:rPr>
          <w:rFonts w:ascii="Times New Roman" w:eastAsia="宋体"/>
          <w:noProof/>
        </w:rPr>
        <w:t>m</w:t>
      </w:r>
      <w:r w:rsidR="00F36A14" w:rsidRPr="00284C43">
        <w:rPr>
          <w:rFonts w:ascii="Times New Roman" w:eastAsia="宋体" w:hint="eastAsia"/>
        </w:rPr>
        <w:t>～</w:t>
      </w:r>
      <w:r w:rsidR="002F236D">
        <w:rPr>
          <w:rFonts w:ascii="Times New Roman" w:eastAsia="宋体" w:hint="eastAsia"/>
          <w:noProof/>
        </w:rPr>
        <w:t>3</w:t>
      </w:r>
      <w:r w:rsidR="002F236D" w:rsidRPr="008E43F8">
        <w:rPr>
          <w:rFonts w:ascii="Times New Roman" w:eastAsia="宋体"/>
          <w:noProof/>
        </w:rPr>
        <w:t>m</w:t>
      </w:r>
      <w:r w:rsidR="002F236D">
        <w:rPr>
          <w:rFonts w:ascii="Times New Roman" w:eastAsia="宋体" w:hint="eastAsia"/>
          <w:noProof/>
        </w:rPr>
        <w:t>，栽</w:t>
      </w:r>
      <w:r w:rsidR="002F236D">
        <w:rPr>
          <w:rFonts w:ascii="Times New Roman" w:eastAsia="宋体" w:hint="eastAsia"/>
          <w:noProof/>
        </w:rPr>
        <w:t>1</w:t>
      </w:r>
      <w:r w:rsidR="002F236D">
        <w:rPr>
          <w:rFonts w:ascii="Times New Roman" w:eastAsia="宋体" w:hint="eastAsia"/>
          <w:noProof/>
        </w:rPr>
        <w:t>行</w:t>
      </w:r>
      <w:r w:rsidR="00F36A14" w:rsidRPr="00284C43">
        <w:rPr>
          <w:rFonts w:ascii="Times New Roman" w:eastAsia="宋体" w:hint="eastAsia"/>
        </w:rPr>
        <w:t>～</w:t>
      </w:r>
      <w:r w:rsidR="002F236D">
        <w:rPr>
          <w:rFonts w:ascii="Times New Roman" w:eastAsia="宋体" w:hint="eastAsia"/>
          <w:noProof/>
        </w:rPr>
        <w:t>2</w:t>
      </w:r>
      <w:r w:rsidR="002F236D">
        <w:rPr>
          <w:rFonts w:ascii="Times New Roman" w:eastAsia="宋体" w:hint="eastAsia"/>
          <w:noProof/>
        </w:rPr>
        <w:t>行乔木，</w:t>
      </w:r>
      <w:r w:rsidR="002F236D">
        <w:rPr>
          <w:rFonts w:ascii="Times New Roman" w:eastAsia="宋体" w:hint="eastAsia"/>
          <w:noProof/>
        </w:rPr>
        <w:t>1</w:t>
      </w:r>
      <w:r w:rsidR="002F236D">
        <w:rPr>
          <w:rFonts w:ascii="Times New Roman" w:eastAsia="宋体" w:hint="eastAsia"/>
          <w:noProof/>
        </w:rPr>
        <w:t>行灌木。人少地多地区可适当加宽。</w:t>
      </w:r>
    </w:p>
    <w:p w:rsidR="002F236D" w:rsidRPr="002F236D" w:rsidRDefault="002F236D" w:rsidP="00FC7CF9">
      <w:pPr>
        <w:pStyle w:val="afff4"/>
        <w:spacing w:before="156" w:after="156"/>
        <w:rPr>
          <w:rFonts w:ascii="Times New Roman"/>
        </w:rPr>
      </w:pPr>
      <w:r>
        <w:rPr>
          <w:rFonts w:ascii="Times New Roman" w:hint="eastAsia"/>
        </w:rPr>
        <w:t>林网密度</w:t>
      </w:r>
    </w:p>
    <w:p w:rsidR="00FC7CF9" w:rsidRDefault="00F320CA" w:rsidP="002F236D">
      <w:pPr>
        <w:pStyle w:val="afff4"/>
        <w:numPr>
          <w:ilvl w:val="0"/>
          <w:numId w:val="0"/>
        </w:numPr>
        <w:spacing w:before="156" w:after="156"/>
        <w:ind w:firstLineChars="200" w:firstLine="420"/>
        <w:rPr>
          <w:rFonts w:ascii="Times New Roman"/>
        </w:rPr>
      </w:pPr>
      <w:r w:rsidRPr="008E43F8">
        <w:rPr>
          <w:rFonts w:ascii="Times New Roman" w:eastAsia="宋体"/>
          <w:noProof/>
        </w:rPr>
        <w:t>风沙区农田防护林网密度一般占耕地面积的</w:t>
      </w:r>
      <w:r w:rsidRPr="008E43F8">
        <w:rPr>
          <w:rFonts w:ascii="Times New Roman" w:eastAsia="宋体"/>
          <w:noProof/>
        </w:rPr>
        <w:t>6%</w:t>
      </w:r>
      <w:r w:rsidR="00F36A14">
        <w:rPr>
          <w:rFonts w:ascii="Times New Roman" w:eastAsia="宋体"/>
          <w:noProof/>
        </w:rPr>
        <w:t>～</w:t>
      </w:r>
      <w:r w:rsidRPr="008E43F8">
        <w:rPr>
          <w:rFonts w:ascii="Times New Roman" w:eastAsia="宋体"/>
          <w:noProof/>
        </w:rPr>
        <w:t>8%</w:t>
      </w:r>
      <w:r w:rsidRPr="008E43F8">
        <w:rPr>
          <w:rFonts w:ascii="Times New Roman" w:eastAsia="宋体"/>
          <w:noProof/>
        </w:rPr>
        <w:t>，农田防护林网格面积应不小于</w:t>
      </w:r>
      <w:r w:rsidRPr="008E43F8">
        <w:rPr>
          <w:rFonts w:ascii="Times New Roman" w:eastAsia="宋体"/>
          <w:noProof/>
        </w:rPr>
        <w:t>20hm</w:t>
      </w:r>
      <w:r w:rsidRPr="00F320CA">
        <w:rPr>
          <w:rFonts w:ascii="Times New Roman" w:eastAsia="宋体"/>
          <w:noProof/>
          <w:vertAlign w:val="superscript"/>
        </w:rPr>
        <w:t>2</w:t>
      </w:r>
      <w:r w:rsidRPr="008E43F8">
        <w:rPr>
          <w:rFonts w:ascii="Times New Roman" w:eastAsia="宋体"/>
          <w:noProof/>
        </w:rPr>
        <w:t>。</w:t>
      </w:r>
    </w:p>
    <w:p w:rsidR="00402D3D" w:rsidRPr="00402D3D" w:rsidRDefault="00402D3D" w:rsidP="00402D3D">
      <w:pPr>
        <w:pStyle w:val="afff4"/>
        <w:spacing w:before="156" w:after="156"/>
      </w:pPr>
      <w:r>
        <w:rPr>
          <w:rFonts w:hint="eastAsia"/>
        </w:rPr>
        <w:t>树种选择</w:t>
      </w:r>
    </w:p>
    <w:p w:rsidR="00FC7CF9" w:rsidRPr="008E43F8" w:rsidRDefault="00F320CA" w:rsidP="00402D3D">
      <w:pPr>
        <w:pStyle w:val="afff4"/>
        <w:numPr>
          <w:ilvl w:val="0"/>
          <w:numId w:val="0"/>
        </w:numPr>
        <w:spacing w:before="156" w:after="156"/>
        <w:ind w:firstLineChars="200" w:firstLine="420"/>
        <w:rPr>
          <w:rFonts w:ascii="Times New Roman"/>
        </w:rPr>
      </w:pPr>
      <w:r w:rsidRPr="008E43F8">
        <w:rPr>
          <w:rFonts w:ascii="Times New Roman" w:eastAsia="宋体"/>
          <w:noProof/>
        </w:rPr>
        <w:t>风沙区农田防护林树种的选择应遵循适应性强、耐干旱、生长快</w:t>
      </w:r>
      <w:r>
        <w:rPr>
          <w:rFonts w:ascii="Times New Roman" w:eastAsia="宋体" w:hint="eastAsia"/>
          <w:noProof/>
        </w:rPr>
        <w:t>、当地现有生长品种</w:t>
      </w:r>
      <w:r>
        <w:rPr>
          <w:rFonts w:ascii="Times New Roman" w:eastAsia="宋体"/>
          <w:noProof/>
        </w:rPr>
        <w:t>等原则。</w:t>
      </w:r>
      <w:r w:rsidRPr="008E43F8">
        <w:rPr>
          <w:rFonts w:ascii="Times New Roman" w:eastAsia="宋体"/>
          <w:noProof/>
        </w:rPr>
        <w:t>乔木宜选用樟子松、旱柳等，</w:t>
      </w:r>
      <w:r>
        <w:rPr>
          <w:rFonts w:ascii="Times New Roman" w:eastAsia="宋体" w:hint="eastAsia"/>
          <w:noProof/>
        </w:rPr>
        <w:t>樟子松栽植株行距为</w:t>
      </w:r>
      <w:r>
        <w:rPr>
          <w:rFonts w:ascii="Times New Roman" w:eastAsia="宋体" w:hint="eastAsia"/>
          <w:noProof/>
        </w:rPr>
        <w:t>2</w:t>
      </w:r>
      <w:r w:rsidRPr="002F236D">
        <w:rPr>
          <w:rFonts w:ascii="Times New Roman" w:eastAsia="宋体"/>
          <w:noProof/>
        </w:rPr>
        <w:t>m</w:t>
      </w:r>
      <w:r w:rsidRPr="002F236D">
        <w:rPr>
          <w:rFonts w:ascii="Times New Roman"/>
          <w:szCs w:val="21"/>
        </w:rPr>
        <w:t>×3</w:t>
      </w:r>
      <w:r>
        <w:rPr>
          <w:rFonts w:ascii="Times New Roman" w:eastAsia="宋体" w:hint="eastAsia"/>
          <w:noProof/>
        </w:rPr>
        <w:t>m</w:t>
      </w:r>
      <w:r>
        <w:rPr>
          <w:rFonts w:ascii="Times New Roman" w:eastAsia="宋体" w:hint="eastAsia"/>
          <w:noProof/>
        </w:rPr>
        <w:t>、旱柳</w:t>
      </w:r>
      <w:r w:rsidRPr="008E43F8">
        <w:rPr>
          <w:rFonts w:ascii="Times New Roman" w:eastAsia="宋体"/>
          <w:noProof/>
        </w:rPr>
        <w:t>灌木</w:t>
      </w:r>
      <w:r>
        <w:rPr>
          <w:rFonts w:ascii="Times New Roman" w:eastAsia="宋体" w:hint="eastAsia"/>
          <w:noProof/>
        </w:rPr>
        <w:t>栽植株行距为</w:t>
      </w:r>
      <w:r>
        <w:rPr>
          <w:rFonts w:ascii="Times New Roman" w:eastAsia="宋体" w:hint="eastAsia"/>
          <w:noProof/>
        </w:rPr>
        <w:t>2</w:t>
      </w:r>
      <w:r w:rsidRPr="002F236D">
        <w:rPr>
          <w:rFonts w:ascii="Times New Roman" w:eastAsia="宋体"/>
          <w:noProof/>
        </w:rPr>
        <w:t>m</w:t>
      </w:r>
      <w:r w:rsidRPr="002F236D">
        <w:rPr>
          <w:rFonts w:ascii="Times New Roman"/>
          <w:szCs w:val="21"/>
        </w:rPr>
        <w:t>×</w:t>
      </w:r>
      <w:r>
        <w:rPr>
          <w:rFonts w:ascii="Times New Roman" w:hint="eastAsia"/>
          <w:szCs w:val="21"/>
        </w:rPr>
        <w:t>2</w:t>
      </w:r>
      <w:r>
        <w:rPr>
          <w:rFonts w:ascii="Times New Roman" w:eastAsia="宋体" w:hint="eastAsia"/>
          <w:noProof/>
        </w:rPr>
        <w:t>m</w:t>
      </w:r>
      <w:r>
        <w:rPr>
          <w:rFonts w:ascii="Times New Roman" w:eastAsia="宋体" w:hint="eastAsia"/>
          <w:noProof/>
        </w:rPr>
        <w:t>；灌木</w:t>
      </w:r>
      <w:r w:rsidRPr="008E43F8">
        <w:rPr>
          <w:rFonts w:ascii="Times New Roman" w:eastAsia="宋体"/>
          <w:noProof/>
        </w:rPr>
        <w:t>宜选用沙柳、紫穗槐等</w:t>
      </w:r>
      <w:r>
        <w:rPr>
          <w:rFonts w:ascii="Times New Roman" w:eastAsia="宋体" w:hint="eastAsia"/>
          <w:noProof/>
        </w:rPr>
        <w:t>，栽植株行距为</w:t>
      </w:r>
      <w:r>
        <w:rPr>
          <w:rFonts w:ascii="Times New Roman" w:eastAsia="宋体" w:hint="eastAsia"/>
          <w:noProof/>
        </w:rPr>
        <w:t>1</w:t>
      </w:r>
      <w:r w:rsidRPr="002F236D">
        <w:rPr>
          <w:rFonts w:ascii="Times New Roman" w:eastAsia="宋体"/>
          <w:noProof/>
        </w:rPr>
        <w:t>m</w:t>
      </w:r>
      <w:r w:rsidRPr="002F236D">
        <w:rPr>
          <w:rFonts w:ascii="Times New Roman"/>
          <w:szCs w:val="21"/>
        </w:rPr>
        <w:t>×</w:t>
      </w:r>
      <w:r>
        <w:rPr>
          <w:rFonts w:ascii="Times New Roman" w:hint="eastAsia"/>
          <w:szCs w:val="21"/>
        </w:rPr>
        <w:t>1.5</w:t>
      </w:r>
      <w:r>
        <w:rPr>
          <w:rFonts w:ascii="Times New Roman" w:eastAsia="宋体" w:hint="eastAsia"/>
          <w:noProof/>
        </w:rPr>
        <w:t>m</w:t>
      </w:r>
      <w:r w:rsidRPr="008E43F8">
        <w:rPr>
          <w:rFonts w:ascii="Times New Roman" w:eastAsia="宋体"/>
          <w:noProof/>
        </w:rPr>
        <w:t>。林网成活率不低于</w:t>
      </w:r>
      <w:r w:rsidRPr="008E43F8">
        <w:rPr>
          <w:rFonts w:ascii="Times New Roman" w:eastAsia="宋体"/>
          <w:noProof/>
        </w:rPr>
        <w:t>85%</w:t>
      </w:r>
      <w:r w:rsidRPr="008E43F8">
        <w:rPr>
          <w:rFonts w:ascii="Times New Roman"/>
        </w:rPr>
        <w:t>。</w:t>
      </w:r>
    </w:p>
    <w:p w:rsidR="00FC7CF9" w:rsidRDefault="00FC7CF9" w:rsidP="008E43F8">
      <w:pPr>
        <w:pStyle w:val="afff3"/>
        <w:spacing w:before="156" w:after="156"/>
        <w:ind w:left="0"/>
      </w:pPr>
      <w:r>
        <w:rPr>
          <w:rFonts w:hint="eastAsia"/>
        </w:rPr>
        <w:lastRenderedPageBreak/>
        <w:t>施工要求</w:t>
      </w:r>
    </w:p>
    <w:p w:rsidR="00FC7CF9" w:rsidRPr="008E43F8" w:rsidRDefault="00FC7CF9" w:rsidP="00FC7CF9">
      <w:pPr>
        <w:pStyle w:val="affffb"/>
        <w:ind w:firstLine="420"/>
        <w:rPr>
          <w:rFonts w:ascii="Times New Roman"/>
        </w:rPr>
      </w:pPr>
      <w:r w:rsidRPr="008E43F8">
        <w:rPr>
          <w:rFonts w:ascii="Times New Roman"/>
        </w:rPr>
        <w:t>农田防护与生态环境保持工程的施工应符合</w:t>
      </w:r>
      <w:r w:rsidRPr="008E43F8">
        <w:rPr>
          <w:rFonts w:ascii="Times New Roman"/>
        </w:rPr>
        <w:t>GB/T 16453.5</w:t>
      </w:r>
      <w:r w:rsidRPr="008E43F8">
        <w:rPr>
          <w:rFonts w:ascii="Times New Roman"/>
        </w:rPr>
        <w:t>有关规定。</w:t>
      </w:r>
    </w:p>
    <w:p w:rsidR="00FC7CF9" w:rsidRDefault="00FC7CF9" w:rsidP="008E43F8">
      <w:pPr>
        <w:pStyle w:val="afff3"/>
        <w:spacing w:before="156" w:after="156"/>
        <w:ind w:left="0"/>
      </w:pPr>
      <w:r>
        <w:rPr>
          <w:rFonts w:hint="eastAsia"/>
        </w:rPr>
        <w:t>验收要求</w:t>
      </w:r>
    </w:p>
    <w:p w:rsidR="00FC7CF9" w:rsidRPr="008E43F8" w:rsidRDefault="00FC7CF9" w:rsidP="00FC7CF9">
      <w:pPr>
        <w:pStyle w:val="affffb"/>
        <w:ind w:firstLine="420"/>
        <w:rPr>
          <w:rFonts w:ascii="Times New Roman"/>
        </w:rPr>
      </w:pPr>
      <w:r w:rsidRPr="008E43F8">
        <w:rPr>
          <w:rFonts w:ascii="Times New Roman"/>
        </w:rPr>
        <w:t>验收按照</w:t>
      </w:r>
      <w:r w:rsidRPr="008E43F8">
        <w:rPr>
          <w:rFonts w:ascii="Times New Roman"/>
        </w:rPr>
        <w:t>TD/T 1013</w:t>
      </w:r>
      <w:r w:rsidRPr="008E43F8">
        <w:rPr>
          <w:rFonts w:ascii="Times New Roman"/>
        </w:rPr>
        <w:t>有关规定执行。质量检验与评定应按照</w:t>
      </w:r>
      <w:r w:rsidRPr="008E43F8">
        <w:rPr>
          <w:rFonts w:ascii="Times New Roman"/>
        </w:rPr>
        <w:t>TD/T 1041</w:t>
      </w:r>
      <w:r w:rsidRPr="008E43F8">
        <w:rPr>
          <w:rFonts w:ascii="Times New Roman"/>
        </w:rPr>
        <w:t>有关规定执行。</w:t>
      </w:r>
    </w:p>
    <w:p w:rsidR="00373D25" w:rsidRPr="00FC7CF9" w:rsidRDefault="001654DB" w:rsidP="001654DB">
      <w:pPr>
        <w:pStyle w:val="affffb"/>
        <w:ind w:firstLineChars="0" w:firstLine="0"/>
        <w:jc w:val="center"/>
      </w:pPr>
      <w:bookmarkStart w:id="155" w:name="BookMark8"/>
      <w:bookmarkEnd w:id="26"/>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5"/>
    </w:p>
    <w:sectPr w:rsidR="00373D25" w:rsidRPr="00FC7CF9"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F89" w:rsidRDefault="00D86F89" w:rsidP="00D86DB7">
      <w:r>
        <w:separator/>
      </w:r>
    </w:p>
    <w:p w:rsidR="00D86F89" w:rsidRDefault="00D86F89"/>
    <w:p w:rsidR="00D86F89" w:rsidRDefault="00D86F89"/>
  </w:endnote>
  <w:endnote w:type="continuationSeparator" w:id="0">
    <w:p w:rsidR="00D86F89" w:rsidRDefault="00D86F89" w:rsidP="00D86DB7">
      <w:r>
        <w:continuationSeparator/>
      </w:r>
    </w:p>
    <w:p w:rsidR="00D86F89" w:rsidRDefault="00D86F89"/>
    <w:p w:rsidR="00D86F89" w:rsidRDefault="00D86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e眠副浡渀.">
    <w:altName w:val="宋体"/>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Default="00D86F89">
    <w:pPr>
      <w:pStyle w:val="affff"/>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Default="00D86F89">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Pr="00324EDD" w:rsidRDefault="00D86F89" w:rsidP="00CD50A1">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Default="00D86F89" w:rsidP="00C94DF2">
    <w:pPr>
      <w:pStyle w:val="affff8"/>
    </w:pPr>
    <w:r>
      <w:fldChar w:fldCharType="begin"/>
    </w:r>
    <w:r>
      <w:instrText>PAGE   \* MERGEFORMAT</w:instrText>
    </w:r>
    <w:r>
      <w:fldChar w:fldCharType="separate"/>
    </w:r>
    <w:r w:rsidR="0050351F" w:rsidRPr="0050351F">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F89" w:rsidRDefault="00D86F89" w:rsidP="00D86DB7">
      <w:r>
        <w:separator/>
      </w:r>
    </w:p>
  </w:footnote>
  <w:footnote w:type="continuationSeparator" w:id="0">
    <w:p w:rsidR="00D86F89" w:rsidRDefault="00D86F89" w:rsidP="00D86DB7">
      <w:r>
        <w:continuationSeparator/>
      </w:r>
    </w:p>
    <w:p w:rsidR="00D86F89" w:rsidRDefault="00D86F89"/>
    <w:p w:rsidR="00D86F89" w:rsidRDefault="00D86F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Default="00D86F89">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Pr="00E70388" w:rsidRDefault="00D86F89" w:rsidP="00617387">
    <w:pPr>
      <w:pStyle w:val="afffe"/>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Pr="00324EDD" w:rsidRDefault="00D86F89" w:rsidP="00E846C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Pr="005F4712" w:rsidRDefault="00D86F89" w:rsidP="00714F58">
    <w:pPr>
      <w:pStyle w:val="afffe"/>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0351F">
      <w:rPr>
        <w:noProof/>
        <w:lang w:val="fr-FR"/>
      </w:rPr>
      <w:t>DB 61/T 1088—XXXX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9" w:rsidRPr="00D84FA1" w:rsidRDefault="00D86F89" w:rsidP="00A2271D">
    <w:pPr>
      <w:pStyle w:val="afffff0"/>
    </w:pPr>
    <w:r>
      <w:fldChar w:fldCharType="begin"/>
    </w:r>
    <w:r>
      <w:instrText xml:space="preserve"> STYLEREF  标准文件_文件编号  \* MERGEFORMAT </w:instrText>
    </w:r>
    <w:r>
      <w:fldChar w:fldCharType="separate"/>
    </w:r>
    <w:r w:rsidR="0050351F">
      <w:t>DB 61/T 1088</w:t>
    </w:r>
    <w:r w:rsidR="0050351F">
      <w:t>—</w:t>
    </w:r>
    <w:r w:rsidR="0050351F">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5E4266DA"/>
    <w:lvl w:ilvl="0">
      <w:start w:val="1"/>
      <w:numFmt w:val="none"/>
      <w:pStyle w:val="af7"/>
      <w:lvlText w:val="%1——"/>
      <w:lvlJc w:val="left"/>
      <w:pPr>
        <w:tabs>
          <w:tab w:val="num"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9"/>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a"/>
      <w:lvlText w:val="%1)"/>
      <w:lvlJc w:val="left"/>
      <w:pPr>
        <w:tabs>
          <w:tab w:val="num" w:pos="851"/>
        </w:tabs>
        <w:ind w:left="851" w:hanging="426"/>
      </w:pPr>
      <w:rPr>
        <w:rFonts w:ascii="宋体" w:eastAsia="宋体" w:hAnsi="Times New Roman" w:hint="eastAsia"/>
        <w:sz w:val="21"/>
      </w:rPr>
    </w:lvl>
    <w:lvl w:ilvl="1">
      <w:start w:val="1"/>
      <w:numFmt w:val="decimal"/>
      <w:pStyle w:val="afb"/>
      <w:lvlText w:val="%2)"/>
      <w:lvlJc w:val="left"/>
      <w:pPr>
        <w:tabs>
          <w:tab w:val="num"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5"/>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6"/>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7"/>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e"/>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f"/>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55622050"/>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3"/>
      <w:suff w:val="nothing"/>
      <w:lvlText w:val="%1%2.%3.%4　"/>
      <w:lvlJc w:val="left"/>
      <w:pPr>
        <w:ind w:left="142"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723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9"/>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10"/>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 w:numId="48">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9RA3neA/n8ZUptcP+rhpWVBa4Nbf1PokvE7b9R6SwRQRvvIdLyQUBrv8tHAnHBqFdi5VeEm2Ob4wjwodxz09dQ==" w:salt="3JGzPOe0hoaa4s7f8KIeC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788"/>
    <w:rsid w:val="0000040A"/>
    <w:rsid w:val="00000607"/>
    <w:rsid w:val="00000A94"/>
    <w:rsid w:val="00001972"/>
    <w:rsid w:val="00001D9A"/>
    <w:rsid w:val="00002457"/>
    <w:rsid w:val="00002578"/>
    <w:rsid w:val="000055BB"/>
    <w:rsid w:val="0000634B"/>
    <w:rsid w:val="00007B3A"/>
    <w:rsid w:val="000107E0"/>
    <w:rsid w:val="00011FDE"/>
    <w:rsid w:val="00012FFD"/>
    <w:rsid w:val="0001321E"/>
    <w:rsid w:val="00014162"/>
    <w:rsid w:val="00014340"/>
    <w:rsid w:val="00015CC8"/>
    <w:rsid w:val="00016A9C"/>
    <w:rsid w:val="00017D3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22A"/>
    <w:rsid w:val="00046583"/>
    <w:rsid w:val="00047F28"/>
    <w:rsid w:val="000503AA"/>
    <w:rsid w:val="000506A1"/>
    <w:rsid w:val="000515DD"/>
    <w:rsid w:val="00051AE5"/>
    <w:rsid w:val="00051C9C"/>
    <w:rsid w:val="000522B5"/>
    <w:rsid w:val="0005265A"/>
    <w:rsid w:val="00052DD8"/>
    <w:rsid w:val="0005394B"/>
    <w:rsid w:val="000539DD"/>
    <w:rsid w:val="00053BD3"/>
    <w:rsid w:val="000556ED"/>
    <w:rsid w:val="00055FE2"/>
    <w:rsid w:val="0005616F"/>
    <w:rsid w:val="00060C2E"/>
    <w:rsid w:val="00061033"/>
    <w:rsid w:val="000619E9"/>
    <w:rsid w:val="000622D4"/>
    <w:rsid w:val="0006357D"/>
    <w:rsid w:val="00066C0E"/>
    <w:rsid w:val="00067F1E"/>
    <w:rsid w:val="0007078F"/>
    <w:rsid w:val="00071CC0"/>
    <w:rsid w:val="00073C8C"/>
    <w:rsid w:val="000750E0"/>
    <w:rsid w:val="00077B64"/>
    <w:rsid w:val="00080A1C"/>
    <w:rsid w:val="00082317"/>
    <w:rsid w:val="00083D2C"/>
    <w:rsid w:val="00084A1F"/>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0F2"/>
    <w:rsid w:val="000A7311"/>
    <w:rsid w:val="000B060F"/>
    <w:rsid w:val="000B1592"/>
    <w:rsid w:val="000B1FF2"/>
    <w:rsid w:val="000B3237"/>
    <w:rsid w:val="000B3CDA"/>
    <w:rsid w:val="000B6A0B"/>
    <w:rsid w:val="000C0F6C"/>
    <w:rsid w:val="000C11DB"/>
    <w:rsid w:val="000C1492"/>
    <w:rsid w:val="000C2FBD"/>
    <w:rsid w:val="000C30F7"/>
    <w:rsid w:val="000C4B41"/>
    <w:rsid w:val="000C57D6"/>
    <w:rsid w:val="000C6362"/>
    <w:rsid w:val="000C727F"/>
    <w:rsid w:val="000C7666"/>
    <w:rsid w:val="000D0A9C"/>
    <w:rsid w:val="000D1795"/>
    <w:rsid w:val="000D329A"/>
    <w:rsid w:val="000D4766"/>
    <w:rsid w:val="000D4B9C"/>
    <w:rsid w:val="000D4EB6"/>
    <w:rsid w:val="000D753B"/>
    <w:rsid w:val="000D7EEE"/>
    <w:rsid w:val="000E3188"/>
    <w:rsid w:val="000E4C9E"/>
    <w:rsid w:val="000E52D6"/>
    <w:rsid w:val="000E5356"/>
    <w:rsid w:val="000E6FD7"/>
    <w:rsid w:val="000F06E1"/>
    <w:rsid w:val="000F0E3C"/>
    <w:rsid w:val="000F19D5"/>
    <w:rsid w:val="000F4AEA"/>
    <w:rsid w:val="000F4C11"/>
    <w:rsid w:val="000F633F"/>
    <w:rsid w:val="000F67E9"/>
    <w:rsid w:val="00101211"/>
    <w:rsid w:val="00104926"/>
    <w:rsid w:val="00113B1E"/>
    <w:rsid w:val="0011711C"/>
    <w:rsid w:val="0012059C"/>
    <w:rsid w:val="00122A67"/>
    <w:rsid w:val="00124E4F"/>
    <w:rsid w:val="001260B7"/>
    <w:rsid w:val="001265CB"/>
    <w:rsid w:val="001321C6"/>
    <w:rsid w:val="001325C4"/>
    <w:rsid w:val="00133010"/>
    <w:rsid w:val="001338EE"/>
    <w:rsid w:val="00133AAE"/>
    <w:rsid w:val="00135323"/>
    <w:rsid w:val="0013556A"/>
    <w:rsid w:val="001356C4"/>
    <w:rsid w:val="00141114"/>
    <w:rsid w:val="00142969"/>
    <w:rsid w:val="001446C2"/>
    <w:rsid w:val="001457E7"/>
    <w:rsid w:val="00145D9D"/>
    <w:rsid w:val="00146388"/>
    <w:rsid w:val="001529E5"/>
    <w:rsid w:val="00153C7E"/>
    <w:rsid w:val="00155AAE"/>
    <w:rsid w:val="00156B25"/>
    <w:rsid w:val="00156E1A"/>
    <w:rsid w:val="00157894"/>
    <w:rsid w:val="00157B55"/>
    <w:rsid w:val="001642FA"/>
    <w:rsid w:val="001649EB"/>
    <w:rsid w:val="00164BAF"/>
    <w:rsid w:val="00164FA8"/>
    <w:rsid w:val="00165065"/>
    <w:rsid w:val="00165434"/>
    <w:rsid w:val="001654DB"/>
    <w:rsid w:val="0016580B"/>
    <w:rsid w:val="00165AD3"/>
    <w:rsid w:val="00165F49"/>
    <w:rsid w:val="00166B88"/>
    <w:rsid w:val="0016770A"/>
    <w:rsid w:val="00167F49"/>
    <w:rsid w:val="00170429"/>
    <w:rsid w:val="00170804"/>
    <w:rsid w:val="001708E9"/>
    <w:rsid w:val="00171D12"/>
    <w:rsid w:val="00171E7B"/>
    <w:rsid w:val="0017340B"/>
    <w:rsid w:val="00173FB1"/>
    <w:rsid w:val="00176DFD"/>
    <w:rsid w:val="00184DF7"/>
    <w:rsid w:val="001852C9"/>
    <w:rsid w:val="001879A8"/>
    <w:rsid w:val="00190087"/>
    <w:rsid w:val="00190D59"/>
    <w:rsid w:val="001913C4"/>
    <w:rsid w:val="0019348F"/>
    <w:rsid w:val="001934A7"/>
    <w:rsid w:val="00193A07"/>
    <w:rsid w:val="001948E9"/>
    <w:rsid w:val="00194C95"/>
    <w:rsid w:val="00195C34"/>
    <w:rsid w:val="00196EF5"/>
    <w:rsid w:val="001A0E01"/>
    <w:rsid w:val="001A1A53"/>
    <w:rsid w:val="001A1C64"/>
    <w:rsid w:val="001A2337"/>
    <w:rsid w:val="001A234A"/>
    <w:rsid w:val="001A4CF3"/>
    <w:rsid w:val="001A6D25"/>
    <w:rsid w:val="001B06E8"/>
    <w:rsid w:val="001B65D3"/>
    <w:rsid w:val="001B71D0"/>
    <w:rsid w:val="001B71EE"/>
    <w:rsid w:val="001B7F1E"/>
    <w:rsid w:val="001C04A8"/>
    <w:rsid w:val="001C1C71"/>
    <w:rsid w:val="001C1CD9"/>
    <w:rsid w:val="001C2C03"/>
    <w:rsid w:val="001C42F7"/>
    <w:rsid w:val="001C49E5"/>
    <w:rsid w:val="001C680C"/>
    <w:rsid w:val="001C7E11"/>
    <w:rsid w:val="001C7FEA"/>
    <w:rsid w:val="001D0499"/>
    <w:rsid w:val="001D0BBE"/>
    <w:rsid w:val="001D0ED4"/>
    <w:rsid w:val="001D212F"/>
    <w:rsid w:val="001D231A"/>
    <w:rsid w:val="001D2532"/>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2BD"/>
    <w:rsid w:val="001F69B4"/>
    <w:rsid w:val="001F77C7"/>
    <w:rsid w:val="00200183"/>
    <w:rsid w:val="00200333"/>
    <w:rsid w:val="0020107D"/>
    <w:rsid w:val="00202AA4"/>
    <w:rsid w:val="002031F7"/>
    <w:rsid w:val="002040E6"/>
    <w:rsid w:val="0020527B"/>
    <w:rsid w:val="00205F2C"/>
    <w:rsid w:val="00210B15"/>
    <w:rsid w:val="002125EF"/>
    <w:rsid w:val="002142EA"/>
    <w:rsid w:val="002204BB"/>
    <w:rsid w:val="002210CD"/>
    <w:rsid w:val="00221B79"/>
    <w:rsid w:val="00221C6B"/>
    <w:rsid w:val="00223611"/>
    <w:rsid w:val="002253A1"/>
    <w:rsid w:val="00225CF8"/>
    <w:rsid w:val="0022794E"/>
    <w:rsid w:val="0022798A"/>
    <w:rsid w:val="00233D64"/>
    <w:rsid w:val="0023482A"/>
    <w:rsid w:val="00234BB5"/>
    <w:rsid w:val="002359CB"/>
    <w:rsid w:val="00243540"/>
    <w:rsid w:val="0024497B"/>
    <w:rsid w:val="0024515B"/>
    <w:rsid w:val="00246021"/>
    <w:rsid w:val="0024666E"/>
    <w:rsid w:val="00247F52"/>
    <w:rsid w:val="00250B25"/>
    <w:rsid w:val="00250BBE"/>
    <w:rsid w:val="002515C2"/>
    <w:rsid w:val="0025194F"/>
    <w:rsid w:val="00261155"/>
    <w:rsid w:val="0026148A"/>
    <w:rsid w:val="00262696"/>
    <w:rsid w:val="002629FF"/>
    <w:rsid w:val="002630DE"/>
    <w:rsid w:val="00263D25"/>
    <w:rsid w:val="002643C3"/>
    <w:rsid w:val="00264A0C"/>
    <w:rsid w:val="00265919"/>
    <w:rsid w:val="00266EEB"/>
    <w:rsid w:val="00267EF4"/>
    <w:rsid w:val="00270CB8"/>
    <w:rsid w:val="00272B08"/>
    <w:rsid w:val="002771AC"/>
    <w:rsid w:val="002772C6"/>
    <w:rsid w:val="002814C0"/>
    <w:rsid w:val="00281A1E"/>
    <w:rsid w:val="00281BB8"/>
    <w:rsid w:val="00281E9E"/>
    <w:rsid w:val="00282405"/>
    <w:rsid w:val="00283D75"/>
    <w:rsid w:val="00284C43"/>
    <w:rsid w:val="00285170"/>
    <w:rsid w:val="00285361"/>
    <w:rsid w:val="002909C2"/>
    <w:rsid w:val="00292D60"/>
    <w:rsid w:val="00293B30"/>
    <w:rsid w:val="00294D34"/>
    <w:rsid w:val="00294E3B"/>
    <w:rsid w:val="00296193"/>
    <w:rsid w:val="00296C66"/>
    <w:rsid w:val="00296EBE"/>
    <w:rsid w:val="002972BA"/>
    <w:rsid w:val="002974E3"/>
    <w:rsid w:val="002A084B"/>
    <w:rsid w:val="002A1260"/>
    <w:rsid w:val="002A1589"/>
    <w:rsid w:val="002A1608"/>
    <w:rsid w:val="002A25DC"/>
    <w:rsid w:val="002A3AAB"/>
    <w:rsid w:val="002A4CEA"/>
    <w:rsid w:val="002A5977"/>
    <w:rsid w:val="002A5A13"/>
    <w:rsid w:val="002A715D"/>
    <w:rsid w:val="002A757F"/>
    <w:rsid w:val="002A7F44"/>
    <w:rsid w:val="002B0338"/>
    <w:rsid w:val="002B0C40"/>
    <w:rsid w:val="002B1966"/>
    <w:rsid w:val="002B4508"/>
    <w:rsid w:val="002B5779"/>
    <w:rsid w:val="002B7332"/>
    <w:rsid w:val="002B7F51"/>
    <w:rsid w:val="002C09E7"/>
    <w:rsid w:val="002C1E06"/>
    <w:rsid w:val="002C1E1C"/>
    <w:rsid w:val="002C3F07"/>
    <w:rsid w:val="002C5278"/>
    <w:rsid w:val="002C74CA"/>
    <w:rsid w:val="002C74D7"/>
    <w:rsid w:val="002C7EBB"/>
    <w:rsid w:val="002D06C1"/>
    <w:rsid w:val="002D42B5"/>
    <w:rsid w:val="002D4F1A"/>
    <w:rsid w:val="002D6EC6"/>
    <w:rsid w:val="002D79AC"/>
    <w:rsid w:val="002E039D"/>
    <w:rsid w:val="002E4D5A"/>
    <w:rsid w:val="002E60E3"/>
    <w:rsid w:val="002E62B6"/>
    <w:rsid w:val="002E6326"/>
    <w:rsid w:val="002F236D"/>
    <w:rsid w:val="002F30E0"/>
    <w:rsid w:val="002F35E4"/>
    <w:rsid w:val="002F3730"/>
    <w:rsid w:val="002F38E1"/>
    <w:rsid w:val="002F461A"/>
    <w:rsid w:val="002F7AF6"/>
    <w:rsid w:val="00300E63"/>
    <w:rsid w:val="00302F5F"/>
    <w:rsid w:val="00304044"/>
    <w:rsid w:val="0030441D"/>
    <w:rsid w:val="00306063"/>
    <w:rsid w:val="00312BB9"/>
    <w:rsid w:val="00313B85"/>
    <w:rsid w:val="00317988"/>
    <w:rsid w:val="003215F6"/>
    <w:rsid w:val="003221B4"/>
    <w:rsid w:val="0032258D"/>
    <w:rsid w:val="00322E62"/>
    <w:rsid w:val="00324D13"/>
    <w:rsid w:val="00324D2A"/>
    <w:rsid w:val="00324EDD"/>
    <w:rsid w:val="003331E4"/>
    <w:rsid w:val="00336C64"/>
    <w:rsid w:val="00336EC7"/>
    <w:rsid w:val="00337162"/>
    <w:rsid w:val="003403E2"/>
    <w:rsid w:val="0034144E"/>
    <w:rsid w:val="0034194F"/>
    <w:rsid w:val="00341AB9"/>
    <w:rsid w:val="00344605"/>
    <w:rsid w:val="003451E0"/>
    <w:rsid w:val="003474AA"/>
    <w:rsid w:val="00347F3D"/>
    <w:rsid w:val="00350D1D"/>
    <w:rsid w:val="00352C83"/>
    <w:rsid w:val="00360E59"/>
    <w:rsid w:val="003615D2"/>
    <w:rsid w:val="00361CE3"/>
    <w:rsid w:val="00363258"/>
    <w:rsid w:val="0036429C"/>
    <w:rsid w:val="00364A53"/>
    <w:rsid w:val="003654CB"/>
    <w:rsid w:val="00365AA9"/>
    <w:rsid w:val="00365F86"/>
    <w:rsid w:val="00365F87"/>
    <w:rsid w:val="00366E89"/>
    <w:rsid w:val="003705F4"/>
    <w:rsid w:val="00370D58"/>
    <w:rsid w:val="00370DDA"/>
    <w:rsid w:val="00371316"/>
    <w:rsid w:val="003714D4"/>
    <w:rsid w:val="00373977"/>
    <w:rsid w:val="00373D25"/>
    <w:rsid w:val="0037528F"/>
    <w:rsid w:val="00376713"/>
    <w:rsid w:val="00381815"/>
    <w:rsid w:val="003819AF"/>
    <w:rsid w:val="003820E9"/>
    <w:rsid w:val="00382DE7"/>
    <w:rsid w:val="00384FFC"/>
    <w:rsid w:val="0038594C"/>
    <w:rsid w:val="003872FC"/>
    <w:rsid w:val="00387ADC"/>
    <w:rsid w:val="00390020"/>
    <w:rsid w:val="003903D6"/>
    <w:rsid w:val="00390EE6"/>
    <w:rsid w:val="0039118F"/>
    <w:rsid w:val="00392646"/>
    <w:rsid w:val="00392AD7"/>
    <w:rsid w:val="003938D9"/>
    <w:rsid w:val="00394376"/>
    <w:rsid w:val="003943FF"/>
    <w:rsid w:val="00395700"/>
    <w:rsid w:val="003974EB"/>
    <w:rsid w:val="00397CC5"/>
    <w:rsid w:val="003A039D"/>
    <w:rsid w:val="003A1582"/>
    <w:rsid w:val="003A3623"/>
    <w:rsid w:val="003A38C6"/>
    <w:rsid w:val="003A4077"/>
    <w:rsid w:val="003B09AD"/>
    <w:rsid w:val="003B1F18"/>
    <w:rsid w:val="003B5871"/>
    <w:rsid w:val="003B5BF0"/>
    <w:rsid w:val="003B60BF"/>
    <w:rsid w:val="003B6BE3"/>
    <w:rsid w:val="003C010C"/>
    <w:rsid w:val="003C0A6C"/>
    <w:rsid w:val="003C14F8"/>
    <w:rsid w:val="003C2161"/>
    <w:rsid w:val="003C51B9"/>
    <w:rsid w:val="003C5A43"/>
    <w:rsid w:val="003D0171"/>
    <w:rsid w:val="003D0519"/>
    <w:rsid w:val="003D0FF6"/>
    <w:rsid w:val="003D19D0"/>
    <w:rsid w:val="003D262C"/>
    <w:rsid w:val="003D6D61"/>
    <w:rsid w:val="003D79C6"/>
    <w:rsid w:val="003E091D"/>
    <w:rsid w:val="003E1001"/>
    <w:rsid w:val="003E1C53"/>
    <w:rsid w:val="003E2A69"/>
    <w:rsid w:val="003E2D49"/>
    <w:rsid w:val="003E2FD4"/>
    <w:rsid w:val="003E3DE2"/>
    <w:rsid w:val="003E49F6"/>
    <w:rsid w:val="003E660F"/>
    <w:rsid w:val="003F0841"/>
    <w:rsid w:val="003F23D3"/>
    <w:rsid w:val="003F2C1E"/>
    <w:rsid w:val="003F3F08"/>
    <w:rsid w:val="003F49F1"/>
    <w:rsid w:val="003F6272"/>
    <w:rsid w:val="00400E72"/>
    <w:rsid w:val="00401400"/>
    <w:rsid w:val="00402D3D"/>
    <w:rsid w:val="00404869"/>
    <w:rsid w:val="00405884"/>
    <w:rsid w:val="004079DB"/>
    <w:rsid w:val="00407D39"/>
    <w:rsid w:val="0041477A"/>
    <w:rsid w:val="00415093"/>
    <w:rsid w:val="004167A3"/>
    <w:rsid w:val="00416F7E"/>
    <w:rsid w:val="004268CC"/>
    <w:rsid w:val="00432DAA"/>
    <w:rsid w:val="00434305"/>
    <w:rsid w:val="00434CAE"/>
    <w:rsid w:val="00435DF7"/>
    <w:rsid w:val="0044083F"/>
    <w:rsid w:val="004410CE"/>
    <w:rsid w:val="00441AE7"/>
    <w:rsid w:val="00445574"/>
    <w:rsid w:val="004467FB"/>
    <w:rsid w:val="0044734F"/>
    <w:rsid w:val="00452D6B"/>
    <w:rsid w:val="00454484"/>
    <w:rsid w:val="004546ED"/>
    <w:rsid w:val="0045517B"/>
    <w:rsid w:val="004577CE"/>
    <w:rsid w:val="0046383E"/>
    <w:rsid w:val="00463B77"/>
    <w:rsid w:val="00463C7B"/>
    <w:rsid w:val="004644A6"/>
    <w:rsid w:val="004659BD"/>
    <w:rsid w:val="00470775"/>
    <w:rsid w:val="00473439"/>
    <w:rsid w:val="00473922"/>
    <w:rsid w:val="004746B1"/>
    <w:rsid w:val="0047583F"/>
    <w:rsid w:val="00475DE8"/>
    <w:rsid w:val="00480725"/>
    <w:rsid w:val="00481C44"/>
    <w:rsid w:val="00484936"/>
    <w:rsid w:val="00485C89"/>
    <w:rsid w:val="00486BE3"/>
    <w:rsid w:val="004905E4"/>
    <w:rsid w:val="00490A89"/>
    <w:rsid w:val="00490AB4"/>
    <w:rsid w:val="00491E29"/>
    <w:rsid w:val="00492F02"/>
    <w:rsid w:val="004939AE"/>
    <w:rsid w:val="004A12DF"/>
    <w:rsid w:val="004A17E6"/>
    <w:rsid w:val="004A1A29"/>
    <w:rsid w:val="004A1BA8"/>
    <w:rsid w:val="004A4B57"/>
    <w:rsid w:val="004A63FA"/>
    <w:rsid w:val="004B0272"/>
    <w:rsid w:val="004B2701"/>
    <w:rsid w:val="004B2E1B"/>
    <w:rsid w:val="004B3AA8"/>
    <w:rsid w:val="004B3E93"/>
    <w:rsid w:val="004B7D34"/>
    <w:rsid w:val="004C14D9"/>
    <w:rsid w:val="004C157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9F0"/>
    <w:rsid w:val="004F391A"/>
    <w:rsid w:val="004F3CFB"/>
    <w:rsid w:val="004F6456"/>
    <w:rsid w:val="004F696E"/>
    <w:rsid w:val="004F6C71"/>
    <w:rsid w:val="004F77A0"/>
    <w:rsid w:val="00501139"/>
    <w:rsid w:val="0050351F"/>
    <w:rsid w:val="0050363E"/>
    <w:rsid w:val="005039BC"/>
    <w:rsid w:val="005043BB"/>
    <w:rsid w:val="00504A3D"/>
    <w:rsid w:val="00505767"/>
    <w:rsid w:val="005070B0"/>
    <w:rsid w:val="005073F0"/>
    <w:rsid w:val="00510A7B"/>
    <w:rsid w:val="00512F6E"/>
    <w:rsid w:val="00513038"/>
    <w:rsid w:val="00514174"/>
    <w:rsid w:val="005149AA"/>
    <w:rsid w:val="00516088"/>
    <w:rsid w:val="00516B0B"/>
    <w:rsid w:val="00516DAE"/>
    <w:rsid w:val="00520139"/>
    <w:rsid w:val="005220EC"/>
    <w:rsid w:val="00523B64"/>
    <w:rsid w:val="00523F95"/>
    <w:rsid w:val="00524D65"/>
    <w:rsid w:val="00525B16"/>
    <w:rsid w:val="00530B18"/>
    <w:rsid w:val="00533D04"/>
    <w:rsid w:val="00534804"/>
    <w:rsid w:val="00534BDF"/>
    <w:rsid w:val="005354EA"/>
    <w:rsid w:val="0053585F"/>
    <w:rsid w:val="00535EC4"/>
    <w:rsid w:val="00535ED9"/>
    <w:rsid w:val="0053692B"/>
    <w:rsid w:val="00541853"/>
    <w:rsid w:val="00543BDA"/>
    <w:rsid w:val="005441CC"/>
    <w:rsid w:val="0054792D"/>
    <w:rsid w:val="005479DA"/>
    <w:rsid w:val="00547BCC"/>
    <w:rsid w:val="0055013B"/>
    <w:rsid w:val="00550DDC"/>
    <w:rsid w:val="00551F6F"/>
    <w:rsid w:val="00555044"/>
    <w:rsid w:val="00557E6B"/>
    <w:rsid w:val="00561475"/>
    <w:rsid w:val="00563B5F"/>
    <w:rsid w:val="00564817"/>
    <w:rsid w:val="0056487B"/>
    <w:rsid w:val="00564FB9"/>
    <w:rsid w:val="00567E4F"/>
    <w:rsid w:val="00570CA2"/>
    <w:rsid w:val="00570FFE"/>
    <w:rsid w:val="00571838"/>
    <w:rsid w:val="00573D9E"/>
    <w:rsid w:val="005801E3"/>
    <w:rsid w:val="00581802"/>
    <w:rsid w:val="005836A8"/>
    <w:rsid w:val="0058409C"/>
    <w:rsid w:val="00584262"/>
    <w:rsid w:val="00586630"/>
    <w:rsid w:val="00587ADD"/>
    <w:rsid w:val="00591E27"/>
    <w:rsid w:val="00594118"/>
    <w:rsid w:val="00596160"/>
    <w:rsid w:val="005966E2"/>
    <w:rsid w:val="00597007"/>
    <w:rsid w:val="005A0966"/>
    <w:rsid w:val="005A11B7"/>
    <w:rsid w:val="005A260B"/>
    <w:rsid w:val="005A4A1B"/>
    <w:rsid w:val="005A5588"/>
    <w:rsid w:val="005A5771"/>
    <w:rsid w:val="005A7830"/>
    <w:rsid w:val="005A7FCE"/>
    <w:rsid w:val="005B0897"/>
    <w:rsid w:val="005B0F3F"/>
    <w:rsid w:val="005B4903"/>
    <w:rsid w:val="005B51CE"/>
    <w:rsid w:val="005B5885"/>
    <w:rsid w:val="005B5CD7"/>
    <w:rsid w:val="005B6CF6"/>
    <w:rsid w:val="005B7422"/>
    <w:rsid w:val="005C29B8"/>
    <w:rsid w:val="005C30B2"/>
    <w:rsid w:val="005C5F21"/>
    <w:rsid w:val="005C7156"/>
    <w:rsid w:val="005C7BCC"/>
    <w:rsid w:val="005D0C75"/>
    <w:rsid w:val="005D3BE2"/>
    <w:rsid w:val="005D4171"/>
    <w:rsid w:val="005D6A95"/>
    <w:rsid w:val="005D6B2C"/>
    <w:rsid w:val="005D6D46"/>
    <w:rsid w:val="005D6D9C"/>
    <w:rsid w:val="005E2335"/>
    <w:rsid w:val="005E2A9D"/>
    <w:rsid w:val="005E34CA"/>
    <w:rsid w:val="005E3C18"/>
    <w:rsid w:val="005E6812"/>
    <w:rsid w:val="005E7881"/>
    <w:rsid w:val="005E78E0"/>
    <w:rsid w:val="005F0D9C"/>
    <w:rsid w:val="005F284E"/>
    <w:rsid w:val="005F4712"/>
    <w:rsid w:val="005F5360"/>
    <w:rsid w:val="00600024"/>
    <w:rsid w:val="006015CE"/>
    <w:rsid w:val="00604784"/>
    <w:rsid w:val="00606419"/>
    <w:rsid w:val="00607D29"/>
    <w:rsid w:val="00612952"/>
    <w:rsid w:val="00614CC1"/>
    <w:rsid w:val="00615A9D"/>
    <w:rsid w:val="00617387"/>
    <w:rsid w:val="006205D6"/>
    <w:rsid w:val="006252D8"/>
    <w:rsid w:val="006259BC"/>
    <w:rsid w:val="0062636B"/>
    <w:rsid w:val="00626C54"/>
    <w:rsid w:val="00630865"/>
    <w:rsid w:val="00630989"/>
    <w:rsid w:val="00630D24"/>
    <w:rsid w:val="00631FE9"/>
    <w:rsid w:val="00632182"/>
    <w:rsid w:val="00632AE0"/>
    <w:rsid w:val="00633C17"/>
    <w:rsid w:val="00634D9E"/>
    <w:rsid w:val="00636E3E"/>
    <w:rsid w:val="006379F7"/>
    <w:rsid w:val="00637E4D"/>
    <w:rsid w:val="00640620"/>
    <w:rsid w:val="00641A1F"/>
    <w:rsid w:val="00645904"/>
    <w:rsid w:val="00651ACB"/>
    <w:rsid w:val="00651C47"/>
    <w:rsid w:val="00652AB2"/>
    <w:rsid w:val="00652E08"/>
    <w:rsid w:val="00653FED"/>
    <w:rsid w:val="00654EC0"/>
    <w:rsid w:val="0065525B"/>
    <w:rsid w:val="00655D4F"/>
    <w:rsid w:val="00656D29"/>
    <w:rsid w:val="006640E5"/>
    <w:rsid w:val="006646F1"/>
    <w:rsid w:val="00664929"/>
    <w:rsid w:val="00664F62"/>
    <w:rsid w:val="006655E1"/>
    <w:rsid w:val="00672060"/>
    <w:rsid w:val="00672BFD"/>
    <w:rsid w:val="006735E1"/>
    <w:rsid w:val="006755BA"/>
    <w:rsid w:val="00675F3B"/>
    <w:rsid w:val="006770F4"/>
    <w:rsid w:val="00677A84"/>
    <w:rsid w:val="0068026D"/>
    <w:rsid w:val="00680A27"/>
    <w:rsid w:val="006816A4"/>
    <w:rsid w:val="006819B8"/>
    <w:rsid w:val="006840A6"/>
    <w:rsid w:val="006850CD"/>
    <w:rsid w:val="00685AAB"/>
    <w:rsid w:val="00695D22"/>
    <w:rsid w:val="00696235"/>
    <w:rsid w:val="00696CF1"/>
    <w:rsid w:val="006975D5"/>
    <w:rsid w:val="00697B4C"/>
    <w:rsid w:val="006A07AA"/>
    <w:rsid w:val="006A25E5"/>
    <w:rsid w:val="006A2B46"/>
    <w:rsid w:val="006A336D"/>
    <w:rsid w:val="006A37B9"/>
    <w:rsid w:val="006A64D5"/>
    <w:rsid w:val="006A72C5"/>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471"/>
    <w:rsid w:val="006E7408"/>
    <w:rsid w:val="006F03A8"/>
    <w:rsid w:val="006F2ACA"/>
    <w:rsid w:val="006F2ADC"/>
    <w:rsid w:val="006F2BFE"/>
    <w:rsid w:val="006F31E9"/>
    <w:rsid w:val="006F6284"/>
    <w:rsid w:val="006F7552"/>
    <w:rsid w:val="007002C5"/>
    <w:rsid w:val="00703CAA"/>
    <w:rsid w:val="00704387"/>
    <w:rsid w:val="007060B3"/>
    <w:rsid w:val="00707669"/>
    <w:rsid w:val="00711CBA"/>
    <w:rsid w:val="00711FB5"/>
    <w:rsid w:val="00712A01"/>
    <w:rsid w:val="00713943"/>
    <w:rsid w:val="00714F58"/>
    <w:rsid w:val="00716EA8"/>
    <w:rsid w:val="00722FBF"/>
    <w:rsid w:val="00722FC2"/>
    <w:rsid w:val="00724879"/>
    <w:rsid w:val="00724E1B"/>
    <w:rsid w:val="00725949"/>
    <w:rsid w:val="00727FA2"/>
    <w:rsid w:val="007322D9"/>
    <w:rsid w:val="00732BC0"/>
    <w:rsid w:val="00734BD7"/>
    <w:rsid w:val="0073593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34B"/>
    <w:rsid w:val="00765C43"/>
    <w:rsid w:val="00765EFB"/>
    <w:rsid w:val="00765F05"/>
    <w:rsid w:val="007671CA"/>
    <w:rsid w:val="00767C61"/>
    <w:rsid w:val="0077008A"/>
    <w:rsid w:val="00773C1F"/>
    <w:rsid w:val="00774DA4"/>
    <w:rsid w:val="00775012"/>
    <w:rsid w:val="00776599"/>
    <w:rsid w:val="0078114B"/>
    <w:rsid w:val="00781DD2"/>
    <w:rsid w:val="00783ECF"/>
    <w:rsid w:val="0078413A"/>
    <w:rsid w:val="00786E1D"/>
    <w:rsid w:val="007908C2"/>
    <w:rsid w:val="007959E8"/>
    <w:rsid w:val="00795E9C"/>
    <w:rsid w:val="00795FF1"/>
    <w:rsid w:val="007A0521"/>
    <w:rsid w:val="007A2E12"/>
    <w:rsid w:val="007A3475"/>
    <w:rsid w:val="007A41C8"/>
    <w:rsid w:val="007A54CE"/>
    <w:rsid w:val="007A6716"/>
    <w:rsid w:val="007A6FD9"/>
    <w:rsid w:val="007A7FFA"/>
    <w:rsid w:val="007B0379"/>
    <w:rsid w:val="007B04EB"/>
    <w:rsid w:val="007B0D4F"/>
    <w:rsid w:val="007B1854"/>
    <w:rsid w:val="007B5A3D"/>
    <w:rsid w:val="007B5B95"/>
    <w:rsid w:val="007B68EA"/>
    <w:rsid w:val="007B7453"/>
    <w:rsid w:val="007B7DEF"/>
    <w:rsid w:val="007C1E8B"/>
    <w:rsid w:val="007C2D89"/>
    <w:rsid w:val="007C4593"/>
    <w:rsid w:val="007C5309"/>
    <w:rsid w:val="007C6069"/>
    <w:rsid w:val="007D06C4"/>
    <w:rsid w:val="007D1065"/>
    <w:rsid w:val="007D1352"/>
    <w:rsid w:val="007D2508"/>
    <w:rsid w:val="007D346A"/>
    <w:rsid w:val="007D6518"/>
    <w:rsid w:val="007D76BD"/>
    <w:rsid w:val="007E0600"/>
    <w:rsid w:val="007E0BF1"/>
    <w:rsid w:val="007F0ED8"/>
    <w:rsid w:val="007F0F63"/>
    <w:rsid w:val="007F75CE"/>
    <w:rsid w:val="008013A4"/>
    <w:rsid w:val="008026B7"/>
    <w:rsid w:val="008027CE"/>
    <w:rsid w:val="00802F42"/>
    <w:rsid w:val="00804383"/>
    <w:rsid w:val="00804BB7"/>
    <w:rsid w:val="00804D41"/>
    <w:rsid w:val="008055C4"/>
    <w:rsid w:val="00810257"/>
    <w:rsid w:val="008104F5"/>
    <w:rsid w:val="00811072"/>
    <w:rsid w:val="00811369"/>
    <w:rsid w:val="00815419"/>
    <w:rsid w:val="0081580F"/>
    <w:rsid w:val="008163C8"/>
    <w:rsid w:val="008164A1"/>
    <w:rsid w:val="00817325"/>
    <w:rsid w:val="008209E6"/>
    <w:rsid w:val="00823303"/>
    <w:rsid w:val="008233B2"/>
    <w:rsid w:val="00823A9F"/>
    <w:rsid w:val="00823C85"/>
    <w:rsid w:val="00825138"/>
    <w:rsid w:val="008269DD"/>
    <w:rsid w:val="008271DA"/>
    <w:rsid w:val="00830621"/>
    <w:rsid w:val="0083348C"/>
    <w:rsid w:val="00836F61"/>
    <w:rsid w:val="008373D3"/>
    <w:rsid w:val="00840617"/>
    <w:rsid w:val="00840F84"/>
    <w:rsid w:val="0084216A"/>
    <w:rsid w:val="0084287F"/>
    <w:rsid w:val="00842A47"/>
    <w:rsid w:val="00843C13"/>
    <w:rsid w:val="008454F8"/>
    <w:rsid w:val="0085173A"/>
    <w:rsid w:val="00851800"/>
    <w:rsid w:val="00856316"/>
    <w:rsid w:val="008603CE"/>
    <w:rsid w:val="008620FC"/>
    <w:rsid w:val="008627A5"/>
    <w:rsid w:val="00863E05"/>
    <w:rsid w:val="00865ACA"/>
    <w:rsid w:val="00865D28"/>
    <w:rsid w:val="00865F85"/>
    <w:rsid w:val="00867C10"/>
    <w:rsid w:val="00870439"/>
    <w:rsid w:val="00870DA1"/>
    <w:rsid w:val="00873D68"/>
    <w:rsid w:val="008765A6"/>
    <w:rsid w:val="0088107F"/>
    <w:rsid w:val="0088130F"/>
    <w:rsid w:val="00882549"/>
    <w:rsid w:val="00883F93"/>
    <w:rsid w:val="00884DB3"/>
    <w:rsid w:val="00885A9D"/>
    <w:rsid w:val="008864F6"/>
    <w:rsid w:val="0089049D"/>
    <w:rsid w:val="008904F4"/>
    <w:rsid w:val="00891269"/>
    <w:rsid w:val="008928C9"/>
    <w:rsid w:val="008930CB"/>
    <w:rsid w:val="00893633"/>
    <w:rsid w:val="008938DC"/>
    <w:rsid w:val="00893FD1"/>
    <w:rsid w:val="00894836"/>
    <w:rsid w:val="00894FC8"/>
    <w:rsid w:val="00895172"/>
    <w:rsid w:val="00895680"/>
    <w:rsid w:val="00896DFF"/>
    <w:rsid w:val="0089762C"/>
    <w:rsid w:val="008A1893"/>
    <w:rsid w:val="008A3215"/>
    <w:rsid w:val="008A57E6"/>
    <w:rsid w:val="008A6F81"/>
    <w:rsid w:val="008A769A"/>
    <w:rsid w:val="008B0088"/>
    <w:rsid w:val="008B0C9C"/>
    <w:rsid w:val="008B166D"/>
    <w:rsid w:val="008B17F4"/>
    <w:rsid w:val="008B1BC8"/>
    <w:rsid w:val="008B3615"/>
    <w:rsid w:val="008B4AC4"/>
    <w:rsid w:val="008B50C8"/>
    <w:rsid w:val="008B5281"/>
    <w:rsid w:val="008B565A"/>
    <w:rsid w:val="008B7E05"/>
    <w:rsid w:val="008C1797"/>
    <w:rsid w:val="008C219C"/>
    <w:rsid w:val="008C475E"/>
    <w:rsid w:val="008C619A"/>
    <w:rsid w:val="008D0B15"/>
    <w:rsid w:val="008D0CE8"/>
    <w:rsid w:val="008D2D1D"/>
    <w:rsid w:val="008D3AD4"/>
    <w:rsid w:val="008D453D"/>
    <w:rsid w:val="008D53AD"/>
    <w:rsid w:val="008D562B"/>
    <w:rsid w:val="008D5733"/>
    <w:rsid w:val="008D622B"/>
    <w:rsid w:val="008D666C"/>
    <w:rsid w:val="008D7B54"/>
    <w:rsid w:val="008E0C9D"/>
    <w:rsid w:val="008E1648"/>
    <w:rsid w:val="008E1B3E"/>
    <w:rsid w:val="008E2319"/>
    <w:rsid w:val="008E43F8"/>
    <w:rsid w:val="008E4BB6"/>
    <w:rsid w:val="008E5518"/>
    <w:rsid w:val="008E6A84"/>
    <w:rsid w:val="008F0CDC"/>
    <w:rsid w:val="008F17A3"/>
    <w:rsid w:val="008F1ED3"/>
    <w:rsid w:val="008F23A5"/>
    <w:rsid w:val="008F4C29"/>
    <w:rsid w:val="008F6962"/>
    <w:rsid w:val="008F7070"/>
    <w:rsid w:val="008F70BD"/>
    <w:rsid w:val="008F788F"/>
    <w:rsid w:val="008F7EA2"/>
    <w:rsid w:val="00900788"/>
    <w:rsid w:val="00902722"/>
    <w:rsid w:val="009027BC"/>
    <w:rsid w:val="009062E6"/>
    <w:rsid w:val="00906D1D"/>
    <w:rsid w:val="00911BE5"/>
    <w:rsid w:val="00913CA9"/>
    <w:rsid w:val="009145AE"/>
    <w:rsid w:val="009146CE"/>
    <w:rsid w:val="00914CA7"/>
    <w:rsid w:val="00915C3E"/>
    <w:rsid w:val="009161A8"/>
    <w:rsid w:val="009221C8"/>
    <w:rsid w:val="009245F5"/>
    <w:rsid w:val="009248DB"/>
    <w:rsid w:val="009249EC"/>
    <w:rsid w:val="009273B3"/>
    <w:rsid w:val="009305B5"/>
    <w:rsid w:val="00931C05"/>
    <w:rsid w:val="00932C1F"/>
    <w:rsid w:val="00932D44"/>
    <w:rsid w:val="00933B40"/>
    <w:rsid w:val="0093631F"/>
    <w:rsid w:val="009429D5"/>
    <w:rsid w:val="00942BF1"/>
    <w:rsid w:val="00945180"/>
    <w:rsid w:val="00945428"/>
    <w:rsid w:val="0094607B"/>
    <w:rsid w:val="00953604"/>
    <w:rsid w:val="0095496B"/>
    <w:rsid w:val="009551B8"/>
    <w:rsid w:val="009610DC"/>
    <w:rsid w:val="00961490"/>
    <w:rsid w:val="0096381A"/>
    <w:rsid w:val="00965D3D"/>
    <w:rsid w:val="00965E04"/>
    <w:rsid w:val="00966C3A"/>
    <w:rsid w:val="009674AD"/>
    <w:rsid w:val="00970CDC"/>
    <w:rsid w:val="009717C0"/>
    <w:rsid w:val="00977010"/>
    <w:rsid w:val="00977D02"/>
    <w:rsid w:val="009809BB"/>
    <w:rsid w:val="00980BDF"/>
    <w:rsid w:val="0098364B"/>
    <w:rsid w:val="009911AF"/>
    <w:rsid w:val="00991875"/>
    <w:rsid w:val="00991F92"/>
    <w:rsid w:val="00992985"/>
    <w:rsid w:val="00993889"/>
    <w:rsid w:val="00993E55"/>
    <w:rsid w:val="0099551B"/>
    <w:rsid w:val="00997BF1"/>
    <w:rsid w:val="009A089C"/>
    <w:rsid w:val="009A118E"/>
    <w:rsid w:val="009A21CD"/>
    <w:rsid w:val="009A278C"/>
    <w:rsid w:val="009A2BC2"/>
    <w:rsid w:val="009A3510"/>
    <w:rsid w:val="009A42C1"/>
    <w:rsid w:val="009A5429"/>
    <w:rsid w:val="009A72AD"/>
    <w:rsid w:val="009B09E0"/>
    <w:rsid w:val="009B0BC5"/>
    <w:rsid w:val="009B1247"/>
    <w:rsid w:val="009B4276"/>
    <w:rsid w:val="009B46F9"/>
    <w:rsid w:val="009B6029"/>
    <w:rsid w:val="009B6971"/>
    <w:rsid w:val="009C1E09"/>
    <w:rsid w:val="009C27F1"/>
    <w:rsid w:val="009C3152"/>
    <w:rsid w:val="009C4CFA"/>
    <w:rsid w:val="009C5070"/>
    <w:rsid w:val="009D112C"/>
    <w:rsid w:val="009D47FA"/>
    <w:rsid w:val="009D4C5B"/>
    <w:rsid w:val="009D50D2"/>
    <w:rsid w:val="009D5F78"/>
    <w:rsid w:val="009D6BCA"/>
    <w:rsid w:val="009E0F62"/>
    <w:rsid w:val="009E4A58"/>
    <w:rsid w:val="009E5A2D"/>
    <w:rsid w:val="009E5AB2"/>
    <w:rsid w:val="009E6219"/>
    <w:rsid w:val="009F03B3"/>
    <w:rsid w:val="009F3163"/>
    <w:rsid w:val="009F39E7"/>
    <w:rsid w:val="00A002E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96E"/>
    <w:rsid w:val="00A30EFC"/>
    <w:rsid w:val="00A316C9"/>
    <w:rsid w:val="00A31984"/>
    <w:rsid w:val="00A327DF"/>
    <w:rsid w:val="00A32D73"/>
    <w:rsid w:val="00A3367B"/>
    <w:rsid w:val="00A3597D"/>
    <w:rsid w:val="00A3600F"/>
    <w:rsid w:val="00A36DD1"/>
    <w:rsid w:val="00A4006C"/>
    <w:rsid w:val="00A40091"/>
    <w:rsid w:val="00A4030F"/>
    <w:rsid w:val="00A41C79"/>
    <w:rsid w:val="00A41CB5"/>
    <w:rsid w:val="00A42CDF"/>
    <w:rsid w:val="00A4452E"/>
    <w:rsid w:val="00A4472C"/>
    <w:rsid w:val="00A44E69"/>
    <w:rsid w:val="00A4661E"/>
    <w:rsid w:val="00A5501C"/>
    <w:rsid w:val="00A55BD6"/>
    <w:rsid w:val="00A55D50"/>
    <w:rsid w:val="00A57142"/>
    <w:rsid w:val="00A648CD"/>
    <w:rsid w:val="00A6537A"/>
    <w:rsid w:val="00A664E4"/>
    <w:rsid w:val="00A67866"/>
    <w:rsid w:val="00A70406"/>
    <w:rsid w:val="00A70B07"/>
    <w:rsid w:val="00A723F8"/>
    <w:rsid w:val="00A75C9C"/>
    <w:rsid w:val="00A76905"/>
    <w:rsid w:val="00A77CCB"/>
    <w:rsid w:val="00A83D8D"/>
    <w:rsid w:val="00A8446B"/>
    <w:rsid w:val="00A8473F"/>
    <w:rsid w:val="00A862D6"/>
    <w:rsid w:val="00A8715E"/>
    <w:rsid w:val="00A91886"/>
    <w:rsid w:val="00A91D3A"/>
    <w:rsid w:val="00A9295B"/>
    <w:rsid w:val="00A93B09"/>
    <w:rsid w:val="00A94247"/>
    <w:rsid w:val="00A944AA"/>
    <w:rsid w:val="00A952D7"/>
    <w:rsid w:val="00A963F7"/>
    <w:rsid w:val="00A96AD8"/>
    <w:rsid w:val="00AA052C"/>
    <w:rsid w:val="00AA1E45"/>
    <w:rsid w:val="00AA2FC7"/>
    <w:rsid w:val="00AA4286"/>
    <w:rsid w:val="00AA456B"/>
    <w:rsid w:val="00AA57F5"/>
    <w:rsid w:val="00AA672E"/>
    <w:rsid w:val="00AA6EC9"/>
    <w:rsid w:val="00AA7B3C"/>
    <w:rsid w:val="00AB384E"/>
    <w:rsid w:val="00AB41D5"/>
    <w:rsid w:val="00AB6309"/>
    <w:rsid w:val="00AB6C5F"/>
    <w:rsid w:val="00AB6C74"/>
    <w:rsid w:val="00AB7129"/>
    <w:rsid w:val="00AC27A6"/>
    <w:rsid w:val="00AC2879"/>
    <w:rsid w:val="00AC30F7"/>
    <w:rsid w:val="00AC3A5A"/>
    <w:rsid w:val="00AC4D95"/>
    <w:rsid w:val="00AC5DF4"/>
    <w:rsid w:val="00AD0AEF"/>
    <w:rsid w:val="00AD11B7"/>
    <w:rsid w:val="00AD1A94"/>
    <w:rsid w:val="00AD1C05"/>
    <w:rsid w:val="00AD2405"/>
    <w:rsid w:val="00AD4126"/>
    <w:rsid w:val="00AD421C"/>
    <w:rsid w:val="00AD44FA"/>
    <w:rsid w:val="00AD5D55"/>
    <w:rsid w:val="00AD773A"/>
    <w:rsid w:val="00AE070A"/>
    <w:rsid w:val="00AE101C"/>
    <w:rsid w:val="00AE37E5"/>
    <w:rsid w:val="00AE5EB4"/>
    <w:rsid w:val="00AF0C18"/>
    <w:rsid w:val="00AF2276"/>
    <w:rsid w:val="00AF47C5"/>
    <w:rsid w:val="00AF5398"/>
    <w:rsid w:val="00AF7931"/>
    <w:rsid w:val="00B049AF"/>
    <w:rsid w:val="00B07242"/>
    <w:rsid w:val="00B10534"/>
    <w:rsid w:val="00B113DB"/>
    <w:rsid w:val="00B11D8A"/>
    <w:rsid w:val="00B12981"/>
    <w:rsid w:val="00B147DD"/>
    <w:rsid w:val="00B156FD"/>
    <w:rsid w:val="00B175CD"/>
    <w:rsid w:val="00B205AE"/>
    <w:rsid w:val="00B212EA"/>
    <w:rsid w:val="00B21F61"/>
    <w:rsid w:val="00B25653"/>
    <w:rsid w:val="00B261F1"/>
    <w:rsid w:val="00B265BC"/>
    <w:rsid w:val="00B30691"/>
    <w:rsid w:val="00B31FB1"/>
    <w:rsid w:val="00B33952"/>
    <w:rsid w:val="00B33C5E"/>
    <w:rsid w:val="00B342F4"/>
    <w:rsid w:val="00B34369"/>
    <w:rsid w:val="00B34DC2"/>
    <w:rsid w:val="00B37187"/>
    <w:rsid w:val="00B378E5"/>
    <w:rsid w:val="00B4346D"/>
    <w:rsid w:val="00B440F4"/>
    <w:rsid w:val="00B447A5"/>
    <w:rsid w:val="00B4654C"/>
    <w:rsid w:val="00B46AF0"/>
    <w:rsid w:val="00B47293"/>
    <w:rsid w:val="00B50E50"/>
    <w:rsid w:val="00B51809"/>
    <w:rsid w:val="00B52120"/>
    <w:rsid w:val="00B54ABC"/>
    <w:rsid w:val="00B54DDE"/>
    <w:rsid w:val="00B56FBE"/>
    <w:rsid w:val="00B60ACF"/>
    <w:rsid w:val="00B61194"/>
    <w:rsid w:val="00B61E14"/>
    <w:rsid w:val="00B62B58"/>
    <w:rsid w:val="00B65149"/>
    <w:rsid w:val="00B66567"/>
    <w:rsid w:val="00B66F52"/>
    <w:rsid w:val="00B66FE5"/>
    <w:rsid w:val="00B7031A"/>
    <w:rsid w:val="00B72880"/>
    <w:rsid w:val="00B73BB1"/>
    <w:rsid w:val="00B758BF"/>
    <w:rsid w:val="00B77EC8"/>
    <w:rsid w:val="00B827A6"/>
    <w:rsid w:val="00B831CE"/>
    <w:rsid w:val="00B86677"/>
    <w:rsid w:val="00B87131"/>
    <w:rsid w:val="00B939B1"/>
    <w:rsid w:val="00B96D40"/>
    <w:rsid w:val="00B97386"/>
    <w:rsid w:val="00BA1D9A"/>
    <w:rsid w:val="00BA263B"/>
    <w:rsid w:val="00BA42B2"/>
    <w:rsid w:val="00BA58D4"/>
    <w:rsid w:val="00BA5B9E"/>
    <w:rsid w:val="00BA7C9A"/>
    <w:rsid w:val="00BB203B"/>
    <w:rsid w:val="00BB5F8F"/>
    <w:rsid w:val="00BB657A"/>
    <w:rsid w:val="00BC14B6"/>
    <w:rsid w:val="00BC1A4E"/>
    <w:rsid w:val="00BC3EAA"/>
    <w:rsid w:val="00BC4790"/>
    <w:rsid w:val="00BC5DC7"/>
    <w:rsid w:val="00BC6B8B"/>
    <w:rsid w:val="00BC6BFB"/>
    <w:rsid w:val="00BC73D8"/>
    <w:rsid w:val="00BD0E46"/>
    <w:rsid w:val="00BD1865"/>
    <w:rsid w:val="00BD2099"/>
    <w:rsid w:val="00BD4E47"/>
    <w:rsid w:val="00BD52D7"/>
    <w:rsid w:val="00BD5AD2"/>
    <w:rsid w:val="00BE22F3"/>
    <w:rsid w:val="00BE5B52"/>
    <w:rsid w:val="00BE7B8D"/>
    <w:rsid w:val="00BF0993"/>
    <w:rsid w:val="00BF10A9"/>
    <w:rsid w:val="00BF1703"/>
    <w:rsid w:val="00BF231C"/>
    <w:rsid w:val="00BF51E5"/>
    <w:rsid w:val="00BF74A6"/>
    <w:rsid w:val="00C013AD"/>
    <w:rsid w:val="00C034F9"/>
    <w:rsid w:val="00C04904"/>
    <w:rsid w:val="00C056B3"/>
    <w:rsid w:val="00C060E8"/>
    <w:rsid w:val="00C103E5"/>
    <w:rsid w:val="00C1076F"/>
    <w:rsid w:val="00C10ACA"/>
    <w:rsid w:val="00C13319"/>
    <w:rsid w:val="00C13EE9"/>
    <w:rsid w:val="00C21540"/>
    <w:rsid w:val="00C21906"/>
    <w:rsid w:val="00C21BFA"/>
    <w:rsid w:val="00C22148"/>
    <w:rsid w:val="00C24C8D"/>
    <w:rsid w:val="00C25FE2"/>
    <w:rsid w:val="00C26B53"/>
    <w:rsid w:val="00C279B2"/>
    <w:rsid w:val="00C33E50"/>
    <w:rsid w:val="00C34C20"/>
    <w:rsid w:val="00C34F82"/>
    <w:rsid w:val="00C35A3E"/>
    <w:rsid w:val="00C3748C"/>
    <w:rsid w:val="00C42130"/>
    <w:rsid w:val="00C423A4"/>
    <w:rsid w:val="00C44BF5"/>
    <w:rsid w:val="00C45F37"/>
    <w:rsid w:val="00C50666"/>
    <w:rsid w:val="00C521D6"/>
    <w:rsid w:val="00C52215"/>
    <w:rsid w:val="00C53110"/>
    <w:rsid w:val="00C53AC2"/>
    <w:rsid w:val="00C55232"/>
    <w:rsid w:val="00C553A4"/>
    <w:rsid w:val="00C55A06"/>
    <w:rsid w:val="00C55D03"/>
    <w:rsid w:val="00C601BC"/>
    <w:rsid w:val="00C6329F"/>
    <w:rsid w:val="00C63340"/>
    <w:rsid w:val="00C643F9"/>
    <w:rsid w:val="00C645F4"/>
    <w:rsid w:val="00C64E95"/>
    <w:rsid w:val="00C67F8C"/>
    <w:rsid w:val="00C70BBB"/>
    <w:rsid w:val="00C71372"/>
    <w:rsid w:val="00C72410"/>
    <w:rsid w:val="00C7287F"/>
    <w:rsid w:val="00C758E0"/>
    <w:rsid w:val="00C80CB8"/>
    <w:rsid w:val="00C819F8"/>
    <w:rsid w:val="00C8248C"/>
    <w:rsid w:val="00C84E33"/>
    <w:rsid w:val="00C85D5A"/>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C7D"/>
    <w:rsid w:val="00CB517D"/>
    <w:rsid w:val="00CC038D"/>
    <w:rsid w:val="00CC08DB"/>
    <w:rsid w:val="00CC1AFE"/>
    <w:rsid w:val="00CC2074"/>
    <w:rsid w:val="00CC2974"/>
    <w:rsid w:val="00CC39FF"/>
    <w:rsid w:val="00CC3C2F"/>
    <w:rsid w:val="00CC4AC8"/>
    <w:rsid w:val="00CC5233"/>
    <w:rsid w:val="00CC5DE6"/>
    <w:rsid w:val="00CC6E4E"/>
    <w:rsid w:val="00CC6FE8"/>
    <w:rsid w:val="00CC7202"/>
    <w:rsid w:val="00CD2808"/>
    <w:rsid w:val="00CD28BF"/>
    <w:rsid w:val="00CD4092"/>
    <w:rsid w:val="00CD4A20"/>
    <w:rsid w:val="00CD4A76"/>
    <w:rsid w:val="00CD50A1"/>
    <w:rsid w:val="00CD519E"/>
    <w:rsid w:val="00CD561D"/>
    <w:rsid w:val="00CE0C4F"/>
    <w:rsid w:val="00CE116A"/>
    <w:rsid w:val="00CE30EA"/>
    <w:rsid w:val="00CE578B"/>
    <w:rsid w:val="00CE788A"/>
    <w:rsid w:val="00CF048A"/>
    <w:rsid w:val="00CF155A"/>
    <w:rsid w:val="00CF2947"/>
    <w:rsid w:val="00CF686F"/>
    <w:rsid w:val="00CF6E60"/>
    <w:rsid w:val="00CF7BCA"/>
    <w:rsid w:val="00D00351"/>
    <w:rsid w:val="00D008FD"/>
    <w:rsid w:val="00D0321C"/>
    <w:rsid w:val="00D035EC"/>
    <w:rsid w:val="00D06AB1"/>
    <w:rsid w:val="00D072ED"/>
    <w:rsid w:val="00D07A16"/>
    <w:rsid w:val="00D1067E"/>
    <w:rsid w:val="00D10F50"/>
    <w:rsid w:val="00D11272"/>
    <w:rsid w:val="00D126F5"/>
    <w:rsid w:val="00D1489E"/>
    <w:rsid w:val="00D16B74"/>
    <w:rsid w:val="00D20737"/>
    <w:rsid w:val="00D21E81"/>
    <w:rsid w:val="00D223DE"/>
    <w:rsid w:val="00D24671"/>
    <w:rsid w:val="00D25117"/>
    <w:rsid w:val="00D25E37"/>
    <w:rsid w:val="00D2661A"/>
    <w:rsid w:val="00D27582"/>
    <w:rsid w:val="00D27EC4"/>
    <w:rsid w:val="00D3203F"/>
    <w:rsid w:val="00D32719"/>
    <w:rsid w:val="00D33333"/>
    <w:rsid w:val="00D33457"/>
    <w:rsid w:val="00D352A2"/>
    <w:rsid w:val="00D3790B"/>
    <w:rsid w:val="00D40F15"/>
    <w:rsid w:val="00D4162B"/>
    <w:rsid w:val="00D42F48"/>
    <w:rsid w:val="00D4514F"/>
    <w:rsid w:val="00D451E2"/>
    <w:rsid w:val="00D45E89"/>
    <w:rsid w:val="00D45E8D"/>
    <w:rsid w:val="00D466AE"/>
    <w:rsid w:val="00D4734F"/>
    <w:rsid w:val="00D500EA"/>
    <w:rsid w:val="00D51BF3"/>
    <w:rsid w:val="00D5322C"/>
    <w:rsid w:val="00D56353"/>
    <w:rsid w:val="00D57D65"/>
    <w:rsid w:val="00D66510"/>
    <w:rsid w:val="00D66846"/>
    <w:rsid w:val="00D675FB"/>
    <w:rsid w:val="00D705E6"/>
    <w:rsid w:val="00D71F25"/>
    <w:rsid w:val="00D721D8"/>
    <w:rsid w:val="00D72A9C"/>
    <w:rsid w:val="00D77031"/>
    <w:rsid w:val="00D81F90"/>
    <w:rsid w:val="00D84941"/>
    <w:rsid w:val="00D84FA1"/>
    <w:rsid w:val="00D851F0"/>
    <w:rsid w:val="00D86DB7"/>
    <w:rsid w:val="00D86F89"/>
    <w:rsid w:val="00D91B28"/>
    <w:rsid w:val="00D926D0"/>
    <w:rsid w:val="00D93030"/>
    <w:rsid w:val="00D94021"/>
    <w:rsid w:val="00D950E1"/>
    <w:rsid w:val="00D952A6"/>
    <w:rsid w:val="00D97F99"/>
    <w:rsid w:val="00DA063A"/>
    <w:rsid w:val="00DA1312"/>
    <w:rsid w:val="00DA1385"/>
    <w:rsid w:val="00DA1E08"/>
    <w:rsid w:val="00DA24F8"/>
    <w:rsid w:val="00DA28E8"/>
    <w:rsid w:val="00DA38D3"/>
    <w:rsid w:val="00DA3932"/>
    <w:rsid w:val="00DA3AFC"/>
    <w:rsid w:val="00DA5191"/>
    <w:rsid w:val="00DA64F8"/>
    <w:rsid w:val="00DA6C15"/>
    <w:rsid w:val="00DB0258"/>
    <w:rsid w:val="00DB1364"/>
    <w:rsid w:val="00DB38EE"/>
    <w:rsid w:val="00DB487B"/>
    <w:rsid w:val="00DB498B"/>
    <w:rsid w:val="00DB6157"/>
    <w:rsid w:val="00DB66CA"/>
    <w:rsid w:val="00DB6BCA"/>
    <w:rsid w:val="00DB73F7"/>
    <w:rsid w:val="00DB794B"/>
    <w:rsid w:val="00DC0321"/>
    <w:rsid w:val="00DC3067"/>
    <w:rsid w:val="00DC370B"/>
    <w:rsid w:val="00DC5B5F"/>
    <w:rsid w:val="00DC5B90"/>
    <w:rsid w:val="00DC7B2D"/>
    <w:rsid w:val="00DD00FF"/>
    <w:rsid w:val="00DD022B"/>
    <w:rsid w:val="00DD04B1"/>
    <w:rsid w:val="00DD0619"/>
    <w:rsid w:val="00DD07FB"/>
    <w:rsid w:val="00DD146E"/>
    <w:rsid w:val="00DD25C6"/>
    <w:rsid w:val="00DD44F4"/>
    <w:rsid w:val="00DD4FE5"/>
    <w:rsid w:val="00DD5016"/>
    <w:rsid w:val="00DD54B0"/>
    <w:rsid w:val="00DD57EE"/>
    <w:rsid w:val="00DD6BCC"/>
    <w:rsid w:val="00DE0A4B"/>
    <w:rsid w:val="00DE2410"/>
    <w:rsid w:val="00DE2939"/>
    <w:rsid w:val="00DE34DB"/>
    <w:rsid w:val="00DE6E81"/>
    <w:rsid w:val="00DE6F8B"/>
    <w:rsid w:val="00DE703F"/>
    <w:rsid w:val="00DE7595"/>
    <w:rsid w:val="00DF1961"/>
    <w:rsid w:val="00DF3918"/>
    <w:rsid w:val="00DF3F1D"/>
    <w:rsid w:val="00DF44DE"/>
    <w:rsid w:val="00DF5847"/>
    <w:rsid w:val="00DF5F11"/>
    <w:rsid w:val="00E01138"/>
    <w:rsid w:val="00E02DFB"/>
    <w:rsid w:val="00E030F9"/>
    <w:rsid w:val="00E0311A"/>
    <w:rsid w:val="00E03138"/>
    <w:rsid w:val="00E043B9"/>
    <w:rsid w:val="00E05265"/>
    <w:rsid w:val="00E06404"/>
    <w:rsid w:val="00E065D2"/>
    <w:rsid w:val="00E112F7"/>
    <w:rsid w:val="00E11A85"/>
    <w:rsid w:val="00E11F91"/>
    <w:rsid w:val="00E12495"/>
    <w:rsid w:val="00E15CCD"/>
    <w:rsid w:val="00E16521"/>
    <w:rsid w:val="00E202EF"/>
    <w:rsid w:val="00E210B5"/>
    <w:rsid w:val="00E215CB"/>
    <w:rsid w:val="00E23D99"/>
    <w:rsid w:val="00E2552F"/>
    <w:rsid w:val="00E258AF"/>
    <w:rsid w:val="00E25BC7"/>
    <w:rsid w:val="00E3137A"/>
    <w:rsid w:val="00E32CCF"/>
    <w:rsid w:val="00E34A98"/>
    <w:rsid w:val="00E3504A"/>
    <w:rsid w:val="00E35D1E"/>
    <w:rsid w:val="00E364F9"/>
    <w:rsid w:val="00E365FA"/>
    <w:rsid w:val="00E36789"/>
    <w:rsid w:val="00E44A83"/>
    <w:rsid w:val="00E45F65"/>
    <w:rsid w:val="00E502C1"/>
    <w:rsid w:val="00E502DD"/>
    <w:rsid w:val="00E50D3A"/>
    <w:rsid w:val="00E51387"/>
    <w:rsid w:val="00E51E68"/>
    <w:rsid w:val="00E52A18"/>
    <w:rsid w:val="00E52EFD"/>
    <w:rsid w:val="00E53D31"/>
    <w:rsid w:val="00E53DB0"/>
    <w:rsid w:val="00E5408A"/>
    <w:rsid w:val="00E56800"/>
    <w:rsid w:val="00E60C63"/>
    <w:rsid w:val="00E62FF9"/>
    <w:rsid w:val="00E635D6"/>
    <w:rsid w:val="00E639BC"/>
    <w:rsid w:val="00E63F11"/>
    <w:rsid w:val="00E664CC"/>
    <w:rsid w:val="00E70388"/>
    <w:rsid w:val="00E70F92"/>
    <w:rsid w:val="00E74C54"/>
    <w:rsid w:val="00E75CF1"/>
    <w:rsid w:val="00E77A03"/>
    <w:rsid w:val="00E810CB"/>
    <w:rsid w:val="00E822E8"/>
    <w:rsid w:val="00E82554"/>
    <w:rsid w:val="00E82606"/>
    <w:rsid w:val="00E846C8"/>
    <w:rsid w:val="00E84957"/>
    <w:rsid w:val="00E84A0E"/>
    <w:rsid w:val="00E84A55"/>
    <w:rsid w:val="00E85BFF"/>
    <w:rsid w:val="00E90391"/>
    <w:rsid w:val="00E906C2"/>
    <w:rsid w:val="00E91894"/>
    <w:rsid w:val="00E9267C"/>
    <w:rsid w:val="00E9311F"/>
    <w:rsid w:val="00E934D1"/>
    <w:rsid w:val="00E94AF0"/>
    <w:rsid w:val="00E95D13"/>
    <w:rsid w:val="00E95DD3"/>
    <w:rsid w:val="00E969D5"/>
    <w:rsid w:val="00EA0A5C"/>
    <w:rsid w:val="00EA10BE"/>
    <w:rsid w:val="00EA58D1"/>
    <w:rsid w:val="00EA61BC"/>
    <w:rsid w:val="00EA681A"/>
    <w:rsid w:val="00EA735B"/>
    <w:rsid w:val="00EB17DE"/>
    <w:rsid w:val="00EB1E69"/>
    <w:rsid w:val="00EB2086"/>
    <w:rsid w:val="00EB3E5B"/>
    <w:rsid w:val="00EB5EDF"/>
    <w:rsid w:val="00EB60FE"/>
    <w:rsid w:val="00EB74DB"/>
    <w:rsid w:val="00EC4A0C"/>
    <w:rsid w:val="00EC5359"/>
    <w:rsid w:val="00EC562A"/>
    <w:rsid w:val="00ED067A"/>
    <w:rsid w:val="00ED1E54"/>
    <w:rsid w:val="00ED2B50"/>
    <w:rsid w:val="00EE0350"/>
    <w:rsid w:val="00EE0719"/>
    <w:rsid w:val="00EE0E80"/>
    <w:rsid w:val="00EE54A6"/>
    <w:rsid w:val="00EE613F"/>
    <w:rsid w:val="00EE7295"/>
    <w:rsid w:val="00EE7869"/>
    <w:rsid w:val="00EF054A"/>
    <w:rsid w:val="00EF3235"/>
    <w:rsid w:val="00EF7E72"/>
    <w:rsid w:val="00F03C02"/>
    <w:rsid w:val="00F06D37"/>
    <w:rsid w:val="00F07B9D"/>
    <w:rsid w:val="00F11586"/>
    <w:rsid w:val="00F1183B"/>
    <w:rsid w:val="00F11C9F"/>
    <w:rsid w:val="00F12263"/>
    <w:rsid w:val="00F1409D"/>
    <w:rsid w:val="00F14214"/>
    <w:rsid w:val="00F157A9"/>
    <w:rsid w:val="00F21A6A"/>
    <w:rsid w:val="00F25BB6"/>
    <w:rsid w:val="00F26B7E"/>
    <w:rsid w:val="00F27A3B"/>
    <w:rsid w:val="00F320CA"/>
    <w:rsid w:val="00F33817"/>
    <w:rsid w:val="00F36A14"/>
    <w:rsid w:val="00F420D5"/>
    <w:rsid w:val="00F42C53"/>
    <w:rsid w:val="00F451EA"/>
    <w:rsid w:val="00F45447"/>
    <w:rsid w:val="00F456C6"/>
    <w:rsid w:val="00F4577B"/>
    <w:rsid w:val="00F46496"/>
    <w:rsid w:val="00F474D0"/>
    <w:rsid w:val="00F50179"/>
    <w:rsid w:val="00F515EE"/>
    <w:rsid w:val="00F53FCB"/>
    <w:rsid w:val="00F56511"/>
    <w:rsid w:val="00F6194E"/>
    <w:rsid w:val="00F623AC"/>
    <w:rsid w:val="00F6412A"/>
    <w:rsid w:val="00F65893"/>
    <w:rsid w:val="00F66A4A"/>
    <w:rsid w:val="00F67904"/>
    <w:rsid w:val="00F71E22"/>
    <w:rsid w:val="00F72142"/>
    <w:rsid w:val="00F72AE7"/>
    <w:rsid w:val="00F75961"/>
    <w:rsid w:val="00F81141"/>
    <w:rsid w:val="00F833BA"/>
    <w:rsid w:val="00F84343"/>
    <w:rsid w:val="00F84F99"/>
    <w:rsid w:val="00F84FD0"/>
    <w:rsid w:val="00F85864"/>
    <w:rsid w:val="00F859A8"/>
    <w:rsid w:val="00F85A85"/>
    <w:rsid w:val="00F86D87"/>
    <w:rsid w:val="00F9108B"/>
    <w:rsid w:val="00F91349"/>
    <w:rsid w:val="00F924EE"/>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6A5"/>
    <w:rsid w:val="00FC17B7"/>
    <w:rsid w:val="00FC2CB7"/>
    <w:rsid w:val="00FC4090"/>
    <w:rsid w:val="00FC4AF9"/>
    <w:rsid w:val="00FC5354"/>
    <w:rsid w:val="00FC55B4"/>
    <w:rsid w:val="00FC7CF9"/>
    <w:rsid w:val="00FD00E6"/>
    <w:rsid w:val="00FD09A1"/>
    <w:rsid w:val="00FD2A7C"/>
    <w:rsid w:val="00FD32A8"/>
    <w:rsid w:val="00FD59EB"/>
    <w:rsid w:val="00FD6FFD"/>
    <w:rsid w:val="00FD7299"/>
    <w:rsid w:val="00FE1FBE"/>
    <w:rsid w:val="00FE3901"/>
    <w:rsid w:val="00FE39D3"/>
    <w:rsid w:val="00FE4BCE"/>
    <w:rsid w:val="00FE54AE"/>
    <w:rsid w:val="00FE576A"/>
    <w:rsid w:val="00FE6947"/>
    <w:rsid w:val="00FE7E79"/>
    <w:rsid w:val="00FF1FFD"/>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1E845D-AF38-4D38-A1CC-56685F86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a">
    <w:name w:val="Normal"/>
    <w:qFormat/>
    <w:rsid w:val="009B46F9"/>
    <w:pPr>
      <w:widowControl w:val="0"/>
      <w:adjustRightInd w:val="0"/>
      <w:spacing w:line="400" w:lineRule="exact"/>
      <w:jc w:val="both"/>
    </w:pPr>
    <w:rPr>
      <w:kern w:val="2"/>
      <w:sz w:val="21"/>
      <w:szCs w:val="21"/>
    </w:rPr>
  </w:style>
  <w:style w:type="paragraph" w:styleId="1">
    <w:name w:val="heading 1"/>
    <w:basedOn w:val="afffa"/>
    <w:next w:val="afffa"/>
    <w:link w:val="1Char"/>
    <w:qFormat/>
    <w:rsid w:val="009B46F9"/>
    <w:pPr>
      <w:keepNext/>
      <w:keepLines/>
      <w:spacing w:before="340" w:after="330" w:line="578" w:lineRule="auto"/>
      <w:outlineLvl w:val="0"/>
    </w:pPr>
    <w:rPr>
      <w:b/>
      <w:bCs/>
      <w:kern w:val="44"/>
      <w:sz w:val="44"/>
      <w:szCs w:val="44"/>
    </w:rPr>
  </w:style>
  <w:style w:type="paragraph" w:styleId="22">
    <w:name w:val="heading 2"/>
    <w:basedOn w:val="afffa"/>
    <w:next w:val="afffa"/>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rsid w:val="009B46F9"/>
    <w:pPr>
      <w:keepNext/>
      <w:keepLines/>
      <w:spacing w:before="260" w:after="260" w:line="416" w:lineRule="auto"/>
      <w:outlineLvl w:val="2"/>
    </w:pPr>
    <w:rPr>
      <w:b/>
      <w:bCs/>
      <w:sz w:val="32"/>
      <w:szCs w:val="32"/>
    </w:rPr>
  </w:style>
  <w:style w:type="paragraph" w:styleId="4">
    <w:name w:val="heading 4"/>
    <w:basedOn w:val="afffa"/>
    <w:next w:val="afffa"/>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rsid w:val="009B46F9"/>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e">
    <w:name w:val="header"/>
    <w:basedOn w:val="afffa"/>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e"/>
    <w:uiPriority w:val="99"/>
    <w:rsid w:val="009B46F9"/>
    <w:rPr>
      <w:kern w:val="2"/>
      <w:sz w:val="18"/>
      <w:szCs w:val="18"/>
    </w:rPr>
  </w:style>
  <w:style w:type="paragraph" w:styleId="affff">
    <w:name w:val="footer"/>
    <w:basedOn w:val="afffa"/>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
    <w:uiPriority w:val="99"/>
    <w:rsid w:val="009B46F9"/>
    <w:rPr>
      <w:rFonts w:ascii="宋体"/>
      <w:kern w:val="2"/>
      <w:sz w:val="18"/>
      <w:szCs w:val="18"/>
    </w:rPr>
  </w:style>
  <w:style w:type="paragraph" w:styleId="affff0">
    <w:name w:val="Balloon Text"/>
    <w:basedOn w:val="afffa"/>
    <w:link w:val="Char1"/>
    <w:uiPriority w:val="99"/>
    <w:semiHidden/>
    <w:unhideWhenUsed/>
    <w:rsid w:val="009B46F9"/>
    <w:rPr>
      <w:sz w:val="18"/>
      <w:szCs w:val="18"/>
    </w:rPr>
  </w:style>
  <w:style w:type="character" w:customStyle="1" w:styleId="Char1">
    <w:name w:val="批注框文本 Char"/>
    <w:link w:val="affff0"/>
    <w:uiPriority w:val="99"/>
    <w:semiHidden/>
    <w:rsid w:val="009B46F9"/>
    <w:rPr>
      <w:kern w:val="2"/>
      <w:sz w:val="18"/>
      <w:szCs w:val="18"/>
    </w:rPr>
  </w:style>
  <w:style w:type="paragraph" w:styleId="affff1">
    <w:name w:val="Quote"/>
    <w:basedOn w:val="afffa"/>
    <w:next w:val="afffa"/>
    <w:link w:val="Char2"/>
    <w:uiPriority w:val="29"/>
    <w:qFormat/>
    <w:rsid w:val="009B46F9"/>
    <w:rPr>
      <w:i/>
      <w:iCs/>
      <w:color w:val="000000"/>
    </w:rPr>
  </w:style>
  <w:style w:type="character" w:customStyle="1" w:styleId="Char2">
    <w:name w:val="引用 Char"/>
    <w:link w:val="affff1"/>
    <w:uiPriority w:val="29"/>
    <w:rsid w:val="009B46F9"/>
    <w:rPr>
      <w:i/>
      <w:iCs/>
      <w:color w:val="000000"/>
      <w:kern w:val="2"/>
      <w:sz w:val="21"/>
      <w:szCs w:val="21"/>
    </w:rPr>
  </w:style>
  <w:style w:type="character" w:styleId="affff2">
    <w:name w:val="Strong"/>
    <w:uiPriority w:val="22"/>
    <w:qFormat/>
    <w:rsid w:val="009B46F9"/>
    <w:rPr>
      <w:b/>
      <w:bCs/>
    </w:rPr>
  </w:style>
  <w:style w:type="character" w:styleId="affff3">
    <w:name w:val="Emphasis"/>
    <w:uiPriority w:val="20"/>
    <w:qFormat/>
    <w:rsid w:val="009B46F9"/>
    <w:rPr>
      <w:i/>
      <w:iCs/>
    </w:rPr>
  </w:style>
  <w:style w:type="paragraph" w:styleId="affff4">
    <w:name w:val="Title"/>
    <w:basedOn w:val="afffa"/>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4"/>
    <w:rsid w:val="009B46F9"/>
    <w:rPr>
      <w:rFonts w:ascii="Arial" w:hAnsi="Arial" w:cs="Arial"/>
      <w:b/>
      <w:bCs/>
      <w:kern w:val="2"/>
      <w:sz w:val="32"/>
      <w:szCs w:val="32"/>
    </w:rPr>
  </w:style>
  <w:style w:type="paragraph" w:customStyle="1" w:styleId="affff5">
    <w:name w:val="标准标志"/>
    <w:next w:val="afffa"/>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a"/>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a"/>
    <w:rsid w:val="009B46F9"/>
    <w:pPr>
      <w:spacing w:line="0" w:lineRule="atLeast"/>
    </w:pPr>
    <w:rPr>
      <w:rFonts w:ascii="黑体" w:eastAsia="黑体" w:hAnsi="宋体"/>
    </w:rPr>
  </w:style>
  <w:style w:type="paragraph" w:customStyle="1" w:styleId="affffa">
    <w:name w:val="标准文件_标准正文"/>
    <w:basedOn w:val="afffa"/>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a"/>
    <w:rsid w:val="009B46F9"/>
    <w:pPr>
      <w:jc w:val="center"/>
    </w:pPr>
    <w:rPr>
      <w:rFonts w:ascii="黑体" w:eastAsia="黑体"/>
      <w:kern w:val="0"/>
      <w:sz w:val="44"/>
    </w:rPr>
  </w:style>
  <w:style w:type="paragraph" w:customStyle="1" w:styleId="affffe">
    <w:name w:val="标准文件_标准代替"/>
    <w:basedOn w:val="afffa"/>
    <w:next w:val="afffa"/>
    <w:rsid w:val="009B46F9"/>
    <w:pPr>
      <w:spacing w:line="310" w:lineRule="exact"/>
      <w:jc w:val="right"/>
    </w:pPr>
    <w:rPr>
      <w:rFonts w:ascii="宋体" w:hAnsi="宋体"/>
      <w:kern w:val="0"/>
    </w:rPr>
  </w:style>
  <w:style w:type="paragraph" w:customStyle="1" w:styleId="afffff">
    <w:name w:val="标准文件_标准名称标题"/>
    <w:basedOn w:val="afffa"/>
    <w:next w:val="afffa"/>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a"/>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a"/>
    <w:rsid w:val="009B46F9"/>
    <w:pPr>
      <w:jc w:val="left"/>
    </w:pPr>
  </w:style>
  <w:style w:type="paragraph" w:customStyle="1" w:styleId="afffff2">
    <w:name w:val="标准文件_参考文献标题"/>
    <w:basedOn w:val="afffa"/>
    <w:next w:val="afffa"/>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3">
    <w:name w:val="标准文件_二级条标题"/>
    <w:next w:val="affffb"/>
    <w:rsid w:val="009B46F9"/>
    <w:pPr>
      <w:widowControl w:val="0"/>
      <w:numPr>
        <w:ilvl w:val="3"/>
        <w:numId w:val="29"/>
      </w:numPr>
      <w:spacing w:beforeLines="50" w:before="50" w:afterLines="50" w:after="50"/>
      <w:ind w:left="284"/>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a"/>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a"/>
    <w:rsid w:val="009B46F9"/>
    <w:rPr>
      <w:rFonts w:ascii="黑体" w:eastAsia="黑体"/>
      <w:b/>
      <w:kern w:val="0"/>
      <w:sz w:val="28"/>
    </w:rPr>
  </w:style>
  <w:style w:type="paragraph" w:customStyle="1" w:styleId="afffff6">
    <w:name w:val="标准文件_封面标准名称"/>
    <w:basedOn w:val="afffa"/>
    <w:rsid w:val="009B46F9"/>
    <w:pPr>
      <w:spacing w:line="240" w:lineRule="auto"/>
      <w:jc w:val="center"/>
    </w:pPr>
    <w:rPr>
      <w:rFonts w:ascii="黑体" w:eastAsia="黑体"/>
      <w:kern w:val="0"/>
      <w:sz w:val="52"/>
    </w:rPr>
  </w:style>
  <w:style w:type="paragraph" w:customStyle="1" w:styleId="afffff7">
    <w:name w:val="标准文件_封面标准英文名称"/>
    <w:basedOn w:val="afffa"/>
    <w:rsid w:val="009B46F9"/>
    <w:pPr>
      <w:spacing w:line="240" w:lineRule="auto"/>
      <w:jc w:val="center"/>
    </w:pPr>
    <w:rPr>
      <w:rFonts w:ascii="黑体" w:eastAsia="黑体"/>
      <w:b/>
      <w:sz w:val="28"/>
    </w:rPr>
  </w:style>
  <w:style w:type="paragraph" w:customStyle="1" w:styleId="afffff8">
    <w:name w:val="标准文件_封面发布日期"/>
    <w:basedOn w:val="afffa"/>
    <w:rsid w:val="009B46F9"/>
    <w:pPr>
      <w:spacing w:line="310" w:lineRule="exact"/>
    </w:pPr>
    <w:rPr>
      <w:rFonts w:ascii="黑体" w:eastAsia="黑体"/>
      <w:kern w:val="0"/>
      <w:sz w:val="28"/>
    </w:rPr>
  </w:style>
  <w:style w:type="paragraph" w:customStyle="1" w:styleId="afffff9">
    <w:name w:val="标准文件_封面密级"/>
    <w:basedOn w:val="afffa"/>
    <w:rsid w:val="009B46F9"/>
    <w:rPr>
      <w:rFonts w:eastAsia="黑体"/>
      <w:sz w:val="32"/>
    </w:rPr>
  </w:style>
  <w:style w:type="paragraph" w:customStyle="1" w:styleId="afffffa">
    <w:name w:val="标准文件_封面实施日期"/>
    <w:basedOn w:val="afffa"/>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4">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a"/>
    <w:link w:val="Char5"/>
    <w:rsid w:val="009B46F9"/>
    <w:pPr>
      <w:spacing w:after="120"/>
    </w:pPr>
  </w:style>
  <w:style w:type="character" w:customStyle="1" w:styleId="Char5">
    <w:name w:val="正文文本 Char"/>
    <w:link w:val="afffffd"/>
    <w:rsid w:val="009B46F9"/>
    <w:rPr>
      <w:kern w:val="2"/>
      <w:sz w:val="21"/>
      <w:szCs w:val="21"/>
    </w:rPr>
  </w:style>
  <w:style w:type="paragraph" w:customStyle="1" w:styleId="afffffe">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b"/>
    <w:next w:val="affffb"/>
    <w:rsid w:val="009B46F9"/>
    <w:pPr>
      <w:ind w:leftChars="200" w:left="488" w:hangingChars="290" w:hanging="289"/>
    </w:pPr>
  </w:style>
  <w:style w:type="paragraph" w:customStyle="1" w:styleId="a6">
    <w:name w:val="标准文件_前言、引言标题"/>
    <w:next w:val="afffa"/>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0">
    <w:name w:val="标准文件_目次、标准名称标题"/>
    <w:basedOn w:val="a6"/>
    <w:next w:val="affffb"/>
    <w:rsid w:val="009B46F9"/>
    <w:pPr>
      <w:spacing w:line="460" w:lineRule="exact"/>
      <w:ind w:left="0" w:firstLine="0"/>
    </w:pPr>
  </w:style>
  <w:style w:type="paragraph" w:customStyle="1" w:styleId="affffff1">
    <w:name w:val="标准文件_目录标题"/>
    <w:basedOn w:val="afffa"/>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1"/>
    <w:rsid w:val="009B46F9"/>
    <w:pPr>
      <w:numPr>
        <w:numId w:val="9"/>
      </w:numPr>
    </w:pPr>
  </w:style>
  <w:style w:type="paragraph" w:customStyle="1" w:styleId="afff4">
    <w:name w:val="标准文件_三级条标题"/>
    <w:basedOn w:val="afff3"/>
    <w:next w:val="affffb"/>
    <w:rsid w:val="009B46F9"/>
    <w:pPr>
      <w:widowControl/>
      <w:numPr>
        <w:ilvl w:val="4"/>
      </w:numPr>
      <w:outlineLvl w:val="3"/>
    </w:pPr>
  </w:style>
  <w:style w:type="character" w:styleId="affffff2">
    <w:name w:val="Subtle Reference"/>
    <w:uiPriority w:val="31"/>
    <w:qFormat/>
    <w:rsid w:val="009B46F9"/>
    <w:rPr>
      <w:smallCaps/>
      <w:color w:val="C0504D"/>
      <w:u w:val="single"/>
    </w:rPr>
  </w:style>
  <w:style w:type="paragraph" w:customStyle="1" w:styleId="affffff3">
    <w:name w:val="标准文件_示例后续"/>
    <w:basedOn w:val="afffa"/>
    <w:rsid w:val="009B46F9"/>
    <w:pPr>
      <w:adjustRightInd/>
      <w:spacing w:line="240" w:lineRule="auto"/>
      <w:ind w:firstLineChars="200" w:firstLine="200"/>
    </w:pPr>
    <w:rPr>
      <w:sz w:val="18"/>
      <w:szCs w:val="24"/>
    </w:rPr>
  </w:style>
  <w:style w:type="paragraph" w:customStyle="1" w:styleId="affe">
    <w:name w:val="标准文件_数字编号列项"/>
    <w:rsid w:val="009B46F9"/>
    <w:pPr>
      <w:numPr>
        <w:numId w:val="13"/>
      </w:numPr>
      <w:jc w:val="both"/>
    </w:pPr>
    <w:rPr>
      <w:rFonts w:ascii="宋体" w:hAnsi="宋体"/>
      <w:sz w:val="21"/>
    </w:rPr>
  </w:style>
  <w:style w:type="paragraph" w:customStyle="1" w:styleId="afff5">
    <w:name w:val="标准文件_四级条标题"/>
    <w:next w:val="affffb"/>
    <w:rsid w:val="009B46F9"/>
    <w:pPr>
      <w:widowControl w:val="0"/>
      <w:numPr>
        <w:ilvl w:val="5"/>
        <w:numId w:val="29"/>
      </w:numPr>
      <w:spacing w:beforeLines="50" w:before="50" w:afterLines="50" w:after="50"/>
      <w:ind w:left="0"/>
      <w:jc w:val="both"/>
      <w:outlineLvl w:val="4"/>
    </w:pPr>
    <w:rPr>
      <w:rFonts w:ascii="黑体" w:eastAsia="黑体" w:hAnsi="Times New Roman"/>
      <w:sz w:val="21"/>
    </w:rPr>
  </w:style>
  <w:style w:type="paragraph" w:styleId="affffff4">
    <w:name w:val="footnote text"/>
    <w:basedOn w:val="afffa"/>
    <w:next w:val="afffa"/>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4"/>
    <w:semiHidden/>
    <w:rsid w:val="009B46F9"/>
    <w:rPr>
      <w:rFonts w:ascii="宋体"/>
      <w:kern w:val="2"/>
      <w:sz w:val="18"/>
      <w:szCs w:val="18"/>
    </w:rPr>
  </w:style>
  <w:style w:type="paragraph" w:customStyle="1" w:styleId="affffff5">
    <w:name w:val="标准文件_条文脚注"/>
    <w:basedOn w:val="affffff4"/>
    <w:rsid w:val="009B46F9"/>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b"/>
    <w:rsid w:val="009B46F9"/>
    <w:pPr>
      <w:numPr>
        <w:numId w:val="14"/>
      </w:numPr>
      <w:spacing w:line="240" w:lineRule="auto"/>
      <w:jc w:val="left"/>
    </w:pPr>
    <w:rPr>
      <w:rFonts w:ascii="宋体" w:hAnsi="宋体"/>
      <w:sz w:val="18"/>
    </w:rPr>
  </w:style>
  <w:style w:type="character" w:styleId="affffff6">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7">
    <w:name w:val="标准文件_图表脚注内容"/>
    <w:rsid w:val="009B46F9"/>
    <w:rPr>
      <w:rFonts w:ascii="宋体" w:eastAsia="宋体" w:hAnsi="宋体" w:cs="Times New Roman"/>
      <w:spacing w:val="0"/>
      <w:sz w:val="18"/>
      <w:vertAlign w:val="superscript"/>
    </w:rPr>
  </w:style>
  <w:style w:type="paragraph" w:customStyle="1" w:styleId="afff6">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b"/>
    <w:rsid w:val="009B46F9"/>
    <w:pPr>
      <w:numPr>
        <w:ilvl w:val="2"/>
      </w:numPr>
      <w:spacing w:beforeLines="50" w:before="50" w:afterLines="50" w:after="50"/>
      <w:outlineLvl w:val="1"/>
    </w:pPr>
  </w:style>
  <w:style w:type="paragraph" w:customStyle="1" w:styleId="affffff8">
    <w:name w:val="标准文件_一致程度"/>
    <w:basedOn w:val="afffa"/>
    <w:rsid w:val="009B46F9"/>
    <w:pPr>
      <w:spacing w:line="440" w:lineRule="exact"/>
      <w:jc w:val="center"/>
    </w:pPr>
    <w:rPr>
      <w:sz w:val="28"/>
    </w:rPr>
  </w:style>
  <w:style w:type="paragraph" w:customStyle="1" w:styleId="affffff9">
    <w:name w:val="标准文件_引言标题"/>
    <w:next w:val="afffa"/>
    <w:rsid w:val="009B46F9"/>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b">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a"/>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a"/>
    <w:next w:val="affffa"/>
    <w:rsid w:val="009B46F9"/>
    <w:pPr>
      <w:tabs>
        <w:tab w:val="center" w:pos="4678"/>
        <w:tab w:val="right" w:leader="middleDot" w:pos="9356"/>
      </w:tabs>
      <w:spacing w:line="240" w:lineRule="auto"/>
    </w:pPr>
    <w:rPr>
      <w:rFonts w:ascii="宋体" w:hAnsi="宋体"/>
    </w:rPr>
  </w:style>
  <w:style w:type="paragraph" w:customStyle="1" w:styleId="aff2">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b"/>
    <w:rsid w:val="009B46F9"/>
    <w:pPr>
      <w:numPr>
        <w:numId w:val="23"/>
      </w:numPr>
      <w:jc w:val="center"/>
    </w:pPr>
    <w:rPr>
      <w:rFonts w:ascii="黑体" w:eastAsia="黑体" w:hAnsi="Times New Roman"/>
      <w:sz w:val="21"/>
    </w:rPr>
  </w:style>
  <w:style w:type="paragraph" w:customStyle="1" w:styleId="aff0">
    <w:name w:val="标准文件_正文英文图标题"/>
    <w:next w:val="affffb"/>
    <w:rsid w:val="009B46F9"/>
    <w:pPr>
      <w:numPr>
        <w:numId w:val="24"/>
      </w:numPr>
      <w:jc w:val="center"/>
    </w:pPr>
    <w:rPr>
      <w:rFonts w:ascii="黑体" w:eastAsia="黑体" w:hAnsi="Times New Roman"/>
      <w:sz w:val="21"/>
    </w:rPr>
  </w:style>
  <w:style w:type="paragraph" w:customStyle="1" w:styleId="afc">
    <w:name w:val="标准文件_编号列项（三级）"/>
    <w:rsid w:val="009B46F9"/>
    <w:pPr>
      <w:numPr>
        <w:ilvl w:val="2"/>
        <w:numId w:val="27"/>
      </w:numPr>
    </w:pPr>
    <w:rPr>
      <w:rFonts w:ascii="宋体" w:hAnsi="Times New Roman"/>
      <w:sz w:val="21"/>
    </w:rPr>
  </w:style>
  <w:style w:type="character" w:styleId="affffffc">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a"/>
    <w:rsid w:val="009B46F9"/>
    <w:pPr>
      <w:numPr>
        <w:ilvl w:val="3"/>
        <w:numId w:val="31"/>
      </w:numPr>
      <w:adjustRightInd/>
      <w:spacing w:line="240" w:lineRule="auto"/>
    </w:pPr>
    <w:rPr>
      <w:rFonts w:ascii="宋体" w:hAnsi="宋体"/>
      <w:szCs w:val="24"/>
    </w:rPr>
  </w:style>
  <w:style w:type="paragraph" w:customStyle="1" w:styleId="affffffd">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a"/>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rsid w:val="009B46F9"/>
    <w:pPr>
      <w:spacing w:before="180" w:line="180" w:lineRule="exact"/>
      <w:jc w:val="center"/>
    </w:pPr>
    <w:rPr>
      <w:rFonts w:ascii="宋体" w:hAnsi="Times New Roman"/>
      <w:sz w:val="21"/>
    </w:rPr>
  </w:style>
  <w:style w:type="paragraph" w:customStyle="1" w:styleId="afffffff2">
    <w:name w:val="封面标准文稿类别"/>
    <w:rsid w:val="009B46F9"/>
    <w:pPr>
      <w:spacing w:before="440" w:line="400" w:lineRule="exact"/>
      <w:jc w:val="center"/>
    </w:pPr>
    <w:rPr>
      <w:rFonts w:ascii="宋体" w:hAnsi="Times New Roman"/>
      <w:sz w:val="24"/>
    </w:rPr>
  </w:style>
  <w:style w:type="paragraph" w:customStyle="1" w:styleId="afffffff3">
    <w:name w:val="封面标准英文名称"/>
    <w:rsid w:val="009B46F9"/>
    <w:pPr>
      <w:widowControl w:val="0"/>
      <w:spacing w:line="360" w:lineRule="exact"/>
      <w:jc w:val="center"/>
    </w:pPr>
    <w:rPr>
      <w:rFonts w:ascii="Times New Roman" w:hAnsi="Times New Roman"/>
      <w:sz w:val="28"/>
    </w:rPr>
  </w:style>
  <w:style w:type="paragraph" w:customStyle="1" w:styleId="afffffff4">
    <w:name w:val="封面一致性程度标识"/>
    <w:rsid w:val="009B46F9"/>
    <w:pPr>
      <w:spacing w:before="440" w:line="440" w:lineRule="exact"/>
      <w:jc w:val="center"/>
    </w:pPr>
    <w:rPr>
      <w:rFonts w:ascii="Times New Roman" w:hAnsi="Times New Roman"/>
      <w:sz w:val="28"/>
    </w:rPr>
  </w:style>
  <w:style w:type="paragraph" w:customStyle="1" w:styleId="afffffff5">
    <w:name w:val="封面正文"/>
    <w:rsid w:val="009B46F9"/>
    <w:pPr>
      <w:jc w:val="both"/>
    </w:pPr>
    <w:rPr>
      <w:rFonts w:ascii="Times New Roman" w:hAnsi="Times New Roman"/>
    </w:rPr>
  </w:style>
  <w:style w:type="paragraph" w:customStyle="1" w:styleId="afffffff6">
    <w:name w:val="附录二级无标题条"/>
    <w:basedOn w:val="afffa"/>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b"/>
    <w:rsid w:val="009B46F9"/>
    <w:pPr>
      <w:outlineLvl w:val="4"/>
    </w:pPr>
  </w:style>
  <w:style w:type="paragraph" w:customStyle="1" w:styleId="afffffff8">
    <w:name w:val="附录四级无标题条"/>
    <w:basedOn w:val="afffffff7"/>
    <w:next w:val="affffb"/>
    <w:rsid w:val="009B46F9"/>
    <w:pPr>
      <w:outlineLvl w:val="5"/>
    </w:pPr>
  </w:style>
  <w:style w:type="paragraph" w:customStyle="1" w:styleId="afffffff9">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rsid w:val="009B46F9"/>
    <w:pPr>
      <w:numPr>
        <w:numId w:val="16"/>
      </w:numPr>
    </w:pPr>
    <w:rPr>
      <w:rFonts w:ascii="宋体" w:hAnsi="Times New Roman"/>
      <w:sz w:val="21"/>
    </w:rPr>
  </w:style>
  <w:style w:type="paragraph" w:customStyle="1" w:styleId="afffffffa">
    <w:name w:val="附录五级无标题条"/>
    <w:basedOn w:val="afffffff8"/>
    <w:next w:val="affffb"/>
    <w:rsid w:val="009B46F9"/>
    <w:pPr>
      <w:outlineLvl w:val="6"/>
    </w:pPr>
  </w:style>
  <w:style w:type="paragraph" w:customStyle="1" w:styleId="afffffffb">
    <w:name w:val="附录性质"/>
    <w:basedOn w:val="afffa"/>
    <w:rsid w:val="009B46F9"/>
    <w:pPr>
      <w:widowControl/>
      <w:adjustRightInd/>
      <w:jc w:val="center"/>
    </w:pPr>
    <w:rPr>
      <w:rFonts w:ascii="黑体" w:eastAsia="黑体"/>
    </w:rPr>
  </w:style>
  <w:style w:type="paragraph" w:customStyle="1" w:styleId="afffffffc">
    <w:name w:val="附录一级无标题条"/>
    <w:basedOn w:val="afffffe"/>
    <w:next w:val="affffb"/>
    <w:rsid w:val="009B46F9"/>
    <w:pPr>
      <w:autoSpaceDN w:val="0"/>
      <w:outlineLvl w:val="2"/>
    </w:pPr>
    <w:rPr>
      <w:rFonts w:ascii="宋体" w:eastAsia="宋体" w:hAnsi="宋体"/>
    </w:rPr>
  </w:style>
  <w:style w:type="character" w:customStyle="1" w:styleId="afffffffd">
    <w:name w:val="个人答复风格"/>
    <w:rsid w:val="009B46F9"/>
    <w:rPr>
      <w:rFonts w:ascii="Arial" w:eastAsia="宋体" w:hAnsi="Arial" w:cs="Arial"/>
      <w:color w:val="auto"/>
      <w:spacing w:val="0"/>
      <w:sz w:val="20"/>
    </w:rPr>
  </w:style>
  <w:style w:type="character" w:customStyle="1" w:styleId="afffffffe">
    <w:name w:val="个人撰写风格"/>
    <w:rsid w:val="009B46F9"/>
    <w:rPr>
      <w:rFonts w:ascii="Arial" w:eastAsia="宋体" w:hAnsi="Arial" w:cs="Arial"/>
      <w:color w:val="auto"/>
      <w:spacing w:val="0"/>
      <w:sz w:val="20"/>
    </w:rPr>
  </w:style>
  <w:style w:type="paragraph" w:customStyle="1" w:styleId="affffffff">
    <w:name w:val="脚注后续"/>
    <w:rsid w:val="009B46F9"/>
    <w:pPr>
      <w:ind w:leftChars="350" w:left="350"/>
      <w:jc w:val="both"/>
    </w:pPr>
    <w:rPr>
      <w:rFonts w:ascii="宋体" w:hAnsi="Times New Roman"/>
      <w:sz w:val="18"/>
    </w:rPr>
  </w:style>
  <w:style w:type="paragraph" w:customStyle="1" w:styleId="afff9">
    <w:name w:val="列项——"/>
    <w:rsid w:val="009B46F9"/>
    <w:pPr>
      <w:widowControl w:val="0"/>
      <w:numPr>
        <w:numId w:val="28"/>
      </w:numPr>
      <w:jc w:val="both"/>
    </w:pPr>
    <w:rPr>
      <w:rFonts w:ascii="宋体" w:hAnsi="宋体"/>
      <w:sz w:val="21"/>
    </w:rPr>
  </w:style>
  <w:style w:type="paragraph" w:customStyle="1" w:styleId="affffffff0">
    <w:name w:val="列项·"/>
    <w:basedOn w:val="affffb"/>
    <w:rsid w:val="009B46F9"/>
    <w:pPr>
      <w:tabs>
        <w:tab w:val="left" w:pos="840"/>
      </w:tabs>
    </w:pPr>
  </w:style>
  <w:style w:type="paragraph" w:customStyle="1" w:styleId="affffffff1">
    <w:name w:val="目次、索引正文"/>
    <w:rsid w:val="009B46F9"/>
    <w:pPr>
      <w:spacing w:line="320" w:lineRule="exact"/>
      <w:jc w:val="both"/>
    </w:pPr>
    <w:rPr>
      <w:rFonts w:ascii="宋体" w:hAnsi="Times New Roman"/>
      <w:sz w:val="21"/>
    </w:rPr>
  </w:style>
  <w:style w:type="paragraph" w:customStyle="1" w:styleId="210">
    <w:name w:val="目录 21"/>
    <w:basedOn w:val="afffa"/>
    <w:next w:val="afffa"/>
    <w:autoRedefine/>
    <w:semiHidden/>
    <w:rsid w:val="009B46F9"/>
    <w:pPr>
      <w:adjustRightInd/>
      <w:spacing w:line="240" w:lineRule="auto"/>
      <w:jc w:val="left"/>
    </w:pPr>
    <w:rPr>
      <w:bCs/>
      <w:iCs/>
    </w:rPr>
  </w:style>
  <w:style w:type="paragraph" w:customStyle="1" w:styleId="31">
    <w:name w:val="目录 31"/>
    <w:basedOn w:val="afffa"/>
    <w:next w:val="afffa"/>
    <w:autoRedefine/>
    <w:semiHidden/>
    <w:rsid w:val="009B46F9"/>
    <w:pPr>
      <w:spacing w:line="240" w:lineRule="auto"/>
    </w:pPr>
    <w:rPr>
      <w:rFonts w:ascii="宋体" w:hAnsi="宋体"/>
      <w:iCs/>
    </w:rPr>
  </w:style>
  <w:style w:type="paragraph" w:customStyle="1" w:styleId="41">
    <w:name w:val="目录 41"/>
    <w:basedOn w:val="afffa"/>
    <w:next w:val="afffa"/>
    <w:autoRedefine/>
    <w:semiHidden/>
    <w:rsid w:val="009B46F9"/>
    <w:pPr>
      <w:adjustRightInd/>
      <w:spacing w:line="240" w:lineRule="auto"/>
      <w:jc w:val="left"/>
    </w:pPr>
  </w:style>
  <w:style w:type="paragraph" w:customStyle="1" w:styleId="51">
    <w:name w:val="目录 51"/>
    <w:basedOn w:val="afffa"/>
    <w:next w:val="afffa"/>
    <w:autoRedefine/>
    <w:semiHidden/>
    <w:rsid w:val="009B46F9"/>
    <w:pPr>
      <w:spacing w:line="240" w:lineRule="auto"/>
    </w:pPr>
    <w:rPr>
      <w:rFonts w:ascii="宋体" w:hAnsi="宋体"/>
    </w:rPr>
  </w:style>
  <w:style w:type="paragraph" w:customStyle="1" w:styleId="61">
    <w:name w:val="目录 61"/>
    <w:basedOn w:val="afffa"/>
    <w:next w:val="afffa"/>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2">
    <w:name w:val="其他标准称谓"/>
    <w:rsid w:val="009B46F9"/>
    <w:pPr>
      <w:spacing w:line="0" w:lineRule="atLeast"/>
      <w:jc w:val="distribute"/>
    </w:pPr>
    <w:rPr>
      <w:rFonts w:ascii="黑体" w:eastAsia="黑体" w:hAnsi="宋体"/>
      <w:sz w:val="52"/>
    </w:rPr>
  </w:style>
  <w:style w:type="paragraph" w:customStyle="1" w:styleId="affffffff3">
    <w:name w:val="其他发布部门"/>
    <w:basedOn w:val="affffffd"/>
    <w:rsid w:val="009B46F9"/>
    <w:pPr>
      <w:framePr w:wrap="around"/>
      <w:spacing w:line="0" w:lineRule="atLeast"/>
    </w:pPr>
    <w:rPr>
      <w:rFonts w:ascii="黑体" w:eastAsia="黑体"/>
      <w:b w:val="0"/>
    </w:rPr>
  </w:style>
  <w:style w:type="paragraph" w:customStyle="1" w:styleId="afff0">
    <w:name w:val="前言标题"/>
    <w:next w:val="afffa"/>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9B46F9"/>
    <w:pPr>
      <w:numPr>
        <w:ilvl w:val="4"/>
        <w:numId w:val="31"/>
      </w:numPr>
      <w:adjustRightInd/>
      <w:spacing w:line="240" w:lineRule="auto"/>
    </w:pPr>
    <w:rPr>
      <w:rFonts w:ascii="宋体" w:hAnsi="宋体"/>
      <w:szCs w:val="24"/>
    </w:rPr>
  </w:style>
  <w:style w:type="paragraph" w:customStyle="1" w:styleId="affffffff4">
    <w:name w:val="实施日期"/>
    <w:basedOn w:val="affffffe"/>
    <w:rsid w:val="009B46F9"/>
    <w:pPr>
      <w:framePr w:hSpace="0" w:wrap="around" w:xAlign="right"/>
      <w:jc w:val="right"/>
    </w:pPr>
  </w:style>
  <w:style w:type="paragraph" w:customStyle="1" w:styleId="a3">
    <w:name w:val="四级无标题条"/>
    <w:basedOn w:val="afffa"/>
    <w:rsid w:val="009B46F9"/>
    <w:pPr>
      <w:numPr>
        <w:ilvl w:val="5"/>
        <w:numId w:val="31"/>
      </w:numPr>
      <w:adjustRightInd/>
      <w:spacing w:line="240" w:lineRule="auto"/>
    </w:pPr>
    <w:rPr>
      <w:rFonts w:ascii="宋体" w:hAnsi="宋体"/>
      <w:szCs w:val="24"/>
    </w:rPr>
  </w:style>
  <w:style w:type="paragraph" w:styleId="affffffff5">
    <w:name w:val="table of figures"/>
    <w:basedOn w:val="afffa"/>
    <w:next w:val="afffa"/>
    <w:semiHidden/>
    <w:rsid w:val="009B46F9"/>
    <w:pPr>
      <w:adjustRightInd/>
      <w:spacing w:line="240" w:lineRule="auto"/>
      <w:jc w:val="left"/>
    </w:pPr>
    <w:rPr>
      <w:szCs w:val="24"/>
    </w:rPr>
  </w:style>
  <w:style w:type="paragraph" w:customStyle="1" w:styleId="affffffff6">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b"/>
    <w:rsid w:val="009B46F9"/>
    <w:pPr>
      <w:jc w:val="both"/>
    </w:pPr>
    <w:rPr>
      <w:rFonts w:ascii="宋体" w:hAnsi="宋体"/>
      <w:sz w:val="21"/>
    </w:rPr>
  </w:style>
  <w:style w:type="paragraph" w:customStyle="1" w:styleId="a4">
    <w:name w:val="五级无标题条"/>
    <w:basedOn w:val="afffa"/>
    <w:rsid w:val="009B46F9"/>
    <w:pPr>
      <w:numPr>
        <w:ilvl w:val="6"/>
        <w:numId w:val="31"/>
      </w:numPr>
      <w:adjustRightInd/>
    </w:pPr>
    <w:rPr>
      <w:szCs w:val="24"/>
    </w:rPr>
  </w:style>
  <w:style w:type="character" w:styleId="affffffff8">
    <w:name w:val="page number"/>
    <w:rsid w:val="009B46F9"/>
    <w:rPr>
      <w:rFonts w:ascii="宋体" w:eastAsia="宋体" w:hAnsi="Times New Roman"/>
      <w:sz w:val="18"/>
    </w:rPr>
  </w:style>
  <w:style w:type="paragraph" w:customStyle="1" w:styleId="a0">
    <w:name w:val="一级无标题条"/>
    <w:basedOn w:val="afffa"/>
    <w:rsid w:val="009B46F9"/>
    <w:pPr>
      <w:numPr>
        <w:ilvl w:val="2"/>
        <w:numId w:val="31"/>
      </w:numPr>
      <w:adjustRightInd/>
      <w:spacing w:before="10" w:after="10" w:line="240" w:lineRule="auto"/>
    </w:pPr>
    <w:rPr>
      <w:rFonts w:ascii="宋体" w:hAnsi="宋体"/>
      <w:szCs w:val="24"/>
    </w:rPr>
  </w:style>
  <w:style w:type="paragraph" w:styleId="affffffff9">
    <w:name w:val="Normal Indent"/>
    <w:basedOn w:val="afffa"/>
    <w:rsid w:val="009B46F9"/>
    <w:pPr>
      <w:ind w:firstLine="420"/>
    </w:pPr>
  </w:style>
  <w:style w:type="paragraph" w:customStyle="1" w:styleId="affffffffa">
    <w:name w:val="注:后续"/>
    <w:rsid w:val="009B46F9"/>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rsid w:val="009B46F9"/>
    <w:pPr>
      <w:ind w:leftChars="0" w:left="1406" w:firstLineChars="0" w:hanging="499"/>
    </w:pPr>
  </w:style>
  <w:style w:type="paragraph" w:customStyle="1" w:styleId="affffffffc">
    <w:name w:val="标准文件_一级无标题"/>
    <w:basedOn w:val="afff2"/>
    <w:qFormat/>
    <w:rsid w:val="009B46F9"/>
    <w:pPr>
      <w:spacing w:beforeLines="0" w:before="0" w:afterLines="0" w:after="0"/>
      <w:outlineLvl w:val="9"/>
    </w:pPr>
    <w:rPr>
      <w:rFonts w:ascii="宋体" w:eastAsia="宋体"/>
    </w:rPr>
  </w:style>
  <w:style w:type="paragraph" w:customStyle="1" w:styleId="affffffffd">
    <w:name w:val="标准文件_五级无标题"/>
    <w:basedOn w:val="afff6"/>
    <w:qFormat/>
    <w:rsid w:val="009B46F9"/>
    <w:pPr>
      <w:spacing w:beforeLines="0" w:before="0" w:afterLines="0" w:after="0"/>
      <w:outlineLvl w:val="9"/>
    </w:pPr>
    <w:rPr>
      <w:rFonts w:ascii="宋体" w:eastAsia="宋体"/>
    </w:rPr>
  </w:style>
  <w:style w:type="paragraph" w:customStyle="1" w:styleId="affffffffe">
    <w:name w:val="标准文件_三级无标题"/>
    <w:basedOn w:val="afff4"/>
    <w:qFormat/>
    <w:rsid w:val="009B46F9"/>
    <w:pPr>
      <w:spacing w:beforeLines="0" w:before="0" w:afterLines="0" w:after="0"/>
      <w:outlineLvl w:val="9"/>
    </w:pPr>
    <w:rPr>
      <w:rFonts w:ascii="宋体" w:eastAsia="宋体"/>
    </w:rPr>
  </w:style>
  <w:style w:type="paragraph" w:customStyle="1" w:styleId="afffffffff">
    <w:name w:val="标准文件_二级无标题"/>
    <w:basedOn w:val="afff3"/>
    <w:qFormat/>
    <w:rsid w:val="009B46F9"/>
    <w:pPr>
      <w:spacing w:beforeLines="0" w:before="0" w:afterLines="0" w:after="0"/>
      <w:outlineLvl w:val="9"/>
    </w:pPr>
    <w:rPr>
      <w:rFonts w:ascii="宋体" w:eastAsia="宋体"/>
    </w:rPr>
  </w:style>
  <w:style w:type="paragraph" w:customStyle="1" w:styleId="afffffffff0">
    <w:name w:val="标准_四级无标题"/>
    <w:basedOn w:val="afff5"/>
    <w:next w:val="affffb"/>
    <w:qFormat/>
    <w:rsid w:val="009B46F9"/>
    <w:rPr>
      <w:rFonts w:eastAsia="宋体"/>
    </w:rPr>
  </w:style>
  <w:style w:type="paragraph" w:customStyle="1" w:styleId="afffffffff1">
    <w:name w:val="标准文件_四级无标题"/>
    <w:basedOn w:val="afff5"/>
    <w:qFormat/>
    <w:rsid w:val="009B46F9"/>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2">
    <w:name w:val="标准文件_附录标题"/>
    <w:basedOn w:val="aff8"/>
    <w:qFormat/>
    <w:rsid w:val="009B46F9"/>
    <w:pPr>
      <w:numPr>
        <w:numId w:val="0"/>
      </w:numPr>
      <w:spacing w:after="280"/>
      <w:outlineLvl w:val="9"/>
    </w:pPr>
  </w:style>
  <w:style w:type="paragraph" w:customStyle="1" w:styleId="afffffffff3">
    <w:name w:val="标准文件_二级项"/>
    <w:rsid w:val="009B46F9"/>
    <w:rPr>
      <w:rFonts w:ascii="宋体" w:hAnsi="Times New Roman"/>
      <w:sz w:val="21"/>
    </w:rPr>
  </w:style>
  <w:style w:type="paragraph" w:customStyle="1" w:styleId="af8">
    <w:name w:val="标准文件_三级项"/>
    <w:basedOn w:val="afffa"/>
    <w:rsid w:val="009B46F9"/>
    <w:pPr>
      <w:numPr>
        <w:ilvl w:val="2"/>
        <w:numId w:val="16"/>
      </w:numPr>
      <w:spacing w:line="-300" w:lineRule="auto"/>
    </w:pPr>
    <w:rPr>
      <w:rFonts w:ascii="Times New Roman" w:hAnsi="Times New Roman"/>
    </w:rPr>
  </w:style>
  <w:style w:type="paragraph" w:customStyle="1" w:styleId="afff">
    <w:name w:val="图表脚注说明"/>
    <w:basedOn w:val="afffa"/>
    <w:next w:val="affffb"/>
    <w:rsid w:val="009B46F9"/>
    <w:pPr>
      <w:numPr>
        <w:numId w:val="30"/>
      </w:numPr>
      <w:adjustRightInd/>
      <w:spacing w:line="240" w:lineRule="auto"/>
    </w:pPr>
    <w:rPr>
      <w:rFonts w:ascii="宋体" w:hAnsi="Times New Roman"/>
      <w:sz w:val="18"/>
      <w:szCs w:val="18"/>
    </w:rPr>
  </w:style>
  <w:style w:type="paragraph" w:customStyle="1" w:styleId="afa">
    <w:name w:val="标准文件_字母编号列项（一级）"/>
    <w:rsid w:val="009B46F9"/>
    <w:pPr>
      <w:numPr>
        <w:numId w:val="27"/>
      </w:numPr>
      <w:jc w:val="both"/>
    </w:pPr>
    <w:rPr>
      <w:rFonts w:ascii="宋体" w:hAnsi="Times New Roman"/>
      <w:sz w:val="21"/>
    </w:rPr>
  </w:style>
  <w:style w:type="paragraph" w:customStyle="1" w:styleId="afffffffff4">
    <w:name w:val="标准文件_索引字母"/>
    <w:next w:val="affffb"/>
    <w:qFormat/>
    <w:rsid w:val="009B46F9"/>
    <w:pPr>
      <w:jc w:val="center"/>
    </w:pPr>
    <w:rPr>
      <w:rFonts w:ascii="宋体" w:eastAsia="Times New Roman" w:hAnsi="宋体"/>
      <w:b/>
      <w:kern w:val="2"/>
      <w:sz w:val="21"/>
    </w:rPr>
  </w:style>
  <w:style w:type="paragraph" w:customStyle="1" w:styleId="afffffffff5">
    <w:name w:val="标准文件_附录前"/>
    <w:next w:val="affffb"/>
    <w:qFormat/>
    <w:rsid w:val="009B46F9"/>
    <w:pPr>
      <w:spacing w:line="20" w:lineRule="atLeast"/>
      <w:ind w:firstLine="200"/>
    </w:pPr>
    <w:rPr>
      <w:rFonts w:ascii="宋体" w:hAnsi="宋体"/>
      <w:kern w:val="2"/>
      <w:sz w:val="10"/>
    </w:rPr>
  </w:style>
  <w:style w:type="paragraph" w:customStyle="1" w:styleId="afffffffff6">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b"/>
    <w:qFormat/>
    <w:rsid w:val="009B46F9"/>
    <w:pPr>
      <w:ind w:firstLineChars="0" w:firstLine="0"/>
      <w:jc w:val="center"/>
    </w:pPr>
    <w:rPr>
      <w:sz w:val="18"/>
    </w:rPr>
  </w:style>
  <w:style w:type="paragraph" w:customStyle="1" w:styleId="afff7">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8"/>
    <w:rsid w:val="009B46F9"/>
    <w:pPr>
      <w:widowControl w:val="0"/>
      <w:numPr>
        <w:numId w:val="11"/>
      </w:numPr>
      <w:jc w:val="both"/>
    </w:pPr>
    <w:rPr>
      <w:rFonts w:ascii="宋体" w:hAnsi="Times New Roman"/>
      <w:sz w:val="18"/>
      <w:szCs w:val="18"/>
    </w:rPr>
  </w:style>
  <w:style w:type="paragraph" w:customStyle="1" w:styleId="aff">
    <w:name w:val="标准文件_示例×："/>
    <w:basedOn w:val="afffa"/>
    <w:next w:val="afffffffff8"/>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b"/>
    <w:rsid w:val="009B46F9"/>
    <w:rPr>
      <w:rFonts w:ascii="宋体" w:hAnsi="Times New Roman"/>
      <w:noProof/>
      <w:sz w:val="21"/>
    </w:rPr>
  </w:style>
  <w:style w:type="paragraph" w:customStyle="1" w:styleId="afffffffff9">
    <w:name w:val="标准文件_表格续"/>
    <w:basedOn w:val="affffb"/>
    <w:next w:val="affffb"/>
    <w:qFormat/>
    <w:rsid w:val="009B46F9"/>
    <w:pPr>
      <w:jc w:val="center"/>
    </w:pPr>
    <w:rPr>
      <w:rFonts w:ascii="黑体" w:eastAsia="黑体" w:hAnsi="黑体"/>
    </w:rPr>
  </w:style>
  <w:style w:type="paragraph" w:styleId="10">
    <w:name w:val="toc 1"/>
    <w:basedOn w:val="afffa"/>
    <w:next w:val="afffa"/>
    <w:autoRedefine/>
    <w:uiPriority w:val="39"/>
    <w:unhideWhenUsed/>
    <w:rsid w:val="009B46F9"/>
    <w:rPr>
      <w:rFonts w:ascii="宋体"/>
    </w:rPr>
  </w:style>
  <w:style w:type="table" w:styleId="afffffffffa">
    <w:name w:val="Table Grid"/>
    <w:basedOn w:val="afffc"/>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b">
    <w:name w:val="Placeholder Text"/>
    <w:basedOn w:val="afffb"/>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c">
    <w:name w:val="标准文件_提示"/>
    <w:basedOn w:val="affffb"/>
    <w:next w:val="affffb"/>
    <w:qFormat/>
    <w:rsid w:val="009B46F9"/>
    <w:pPr>
      <w:ind w:firstLine="420"/>
    </w:pPr>
    <w:rPr>
      <w:rFonts w:ascii="黑体" w:eastAsia="黑体"/>
    </w:rPr>
  </w:style>
  <w:style w:type="character" w:customStyle="1" w:styleId="afffffffffd">
    <w:name w:val="标准文件_来源"/>
    <w:basedOn w:val="afffb"/>
    <w:uiPriority w:val="1"/>
    <w:qFormat/>
    <w:rsid w:val="009B46F9"/>
    <w:rPr>
      <w:rFonts w:eastAsia="宋体"/>
      <w:sz w:val="21"/>
    </w:rPr>
  </w:style>
  <w:style w:type="paragraph" w:customStyle="1" w:styleId="afffffffffe">
    <w:name w:val="标准文件_图表说明"/>
    <w:qFormat/>
    <w:rsid w:val="009B46F9"/>
    <w:pPr>
      <w:spacing w:line="276" w:lineRule="auto"/>
      <w:ind w:firstLine="420"/>
    </w:pPr>
    <w:rPr>
      <w:rFonts w:ascii="宋体" w:hAnsi="宋体"/>
      <w:kern w:val="2"/>
      <w:sz w:val="18"/>
    </w:rPr>
  </w:style>
  <w:style w:type="paragraph" w:customStyle="1" w:styleId="affffffffff">
    <w:name w:val="其他发布日期"/>
    <w:basedOn w:val="affffffe"/>
    <w:rsid w:val="009B46F9"/>
    <w:pPr>
      <w:framePr w:w="3997" w:h="471" w:hRule="exact" w:hSpace="0" w:vSpace="181" w:wrap="around" w:vAnchor="page" w:hAnchor="page" w:x="1419" w:y="14097"/>
    </w:pPr>
  </w:style>
  <w:style w:type="paragraph" w:customStyle="1" w:styleId="affffffffff0">
    <w:name w:val="其他实施日期"/>
    <w:basedOn w:val="affffffff4"/>
    <w:rsid w:val="009B46F9"/>
    <w:pPr>
      <w:framePr w:w="3997" w:h="471" w:hRule="exact" w:vSpace="181" w:wrap="around" w:vAnchor="page" w:hAnchor="page" w:x="7089" w:y="14097"/>
    </w:pPr>
  </w:style>
  <w:style w:type="paragraph" w:customStyle="1" w:styleId="affffffffff1">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9B46F9"/>
    <w:pPr>
      <w:framePr w:wrap="auto"/>
      <w:spacing w:before="57"/>
    </w:pPr>
    <w:rPr>
      <w:sz w:val="21"/>
    </w:rPr>
  </w:style>
  <w:style w:type="paragraph" w:customStyle="1" w:styleId="affffffffff3">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a"/>
    <w:next w:val="afffa"/>
    <w:autoRedefine/>
    <w:uiPriority w:val="39"/>
    <w:unhideWhenUsed/>
    <w:rsid w:val="009B46F9"/>
    <w:pPr>
      <w:spacing w:line="300" w:lineRule="exact"/>
      <w:ind w:left="420"/>
    </w:pPr>
    <w:rPr>
      <w:rFonts w:ascii="宋体"/>
    </w:rPr>
  </w:style>
  <w:style w:type="paragraph" w:styleId="40">
    <w:name w:val="toc 4"/>
    <w:basedOn w:val="afffa"/>
    <w:next w:val="afffa"/>
    <w:autoRedefine/>
    <w:uiPriority w:val="39"/>
    <w:unhideWhenUsed/>
    <w:rsid w:val="009B46F9"/>
    <w:pPr>
      <w:tabs>
        <w:tab w:val="right" w:leader="dot" w:pos="9344"/>
      </w:tabs>
      <w:spacing w:line="300" w:lineRule="exact"/>
      <w:ind w:left="629"/>
    </w:pPr>
    <w:rPr>
      <w:rFonts w:ascii="宋体"/>
    </w:rPr>
  </w:style>
  <w:style w:type="paragraph" w:styleId="50">
    <w:name w:val="toc 5"/>
    <w:basedOn w:val="afffa"/>
    <w:next w:val="afffa"/>
    <w:autoRedefine/>
    <w:uiPriority w:val="39"/>
    <w:unhideWhenUsed/>
    <w:rsid w:val="009B46F9"/>
    <w:pPr>
      <w:ind w:left="839"/>
    </w:pPr>
    <w:rPr>
      <w:rFonts w:ascii="宋体"/>
    </w:rPr>
  </w:style>
  <w:style w:type="paragraph" w:styleId="60">
    <w:name w:val="toc 6"/>
    <w:basedOn w:val="afffa"/>
    <w:next w:val="afffa"/>
    <w:autoRedefine/>
    <w:uiPriority w:val="39"/>
    <w:unhideWhenUsed/>
    <w:rsid w:val="009B46F9"/>
    <w:pPr>
      <w:spacing w:line="300" w:lineRule="exact"/>
      <w:ind w:left="1049"/>
    </w:pPr>
    <w:rPr>
      <w:rFonts w:ascii="宋体"/>
    </w:rPr>
  </w:style>
  <w:style w:type="paragraph" w:styleId="70">
    <w:name w:val="toc 7"/>
    <w:basedOn w:val="afffa"/>
    <w:next w:val="afffa"/>
    <w:autoRedefine/>
    <w:uiPriority w:val="39"/>
    <w:unhideWhenUsed/>
    <w:rsid w:val="009B46F9"/>
    <w:pPr>
      <w:tabs>
        <w:tab w:val="right" w:leader="dot" w:pos="9344"/>
      </w:tabs>
      <w:spacing w:line="300" w:lineRule="exact"/>
      <w:ind w:left="1259"/>
    </w:pPr>
    <w:rPr>
      <w:rFonts w:ascii="宋体"/>
    </w:rPr>
  </w:style>
  <w:style w:type="paragraph" w:customStyle="1" w:styleId="afd">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3">
    <w:name w:val="toc 2"/>
    <w:basedOn w:val="afffa"/>
    <w:next w:val="afffa"/>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4">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5">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6">
    <w:name w:val="标准文件_索引项"/>
    <w:basedOn w:val="affffb"/>
    <w:next w:val="affffb"/>
    <w:qFormat/>
    <w:rsid w:val="009B46F9"/>
    <w:pPr>
      <w:tabs>
        <w:tab w:val="right" w:leader="dot" w:pos="9356"/>
      </w:tabs>
      <w:ind w:left="210" w:firstLineChars="0" w:hanging="210"/>
      <w:jc w:val="left"/>
    </w:pPr>
  </w:style>
  <w:style w:type="paragraph" w:customStyle="1" w:styleId="affffffffff7">
    <w:name w:val="标准文件_附录一级无标题"/>
    <w:basedOn w:val="aff9"/>
    <w:qFormat/>
    <w:rsid w:val="009B46F9"/>
    <w:pPr>
      <w:spacing w:beforeLines="0" w:before="0" w:afterLines="0" w:after="0" w:line="276" w:lineRule="auto"/>
      <w:outlineLvl w:val="9"/>
    </w:pPr>
    <w:rPr>
      <w:rFonts w:ascii="宋体" w:eastAsia="宋体"/>
    </w:rPr>
  </w:style>
  <w:style w:type="paragraph" w:customStyle="1" w:styleId="affffffffff8">
    <w:name w:val="标准文件_附录二级无标题"/>
    <w:basedOn w:val="affa"/>
    <w:rsid w:val="009B46F9"/>
    <w:pPr>
      <w:spacing w:beforeLines="0" w:before="0" w:afterLines="0" w:after="0" w:line="276" w:lineRule="auto"/>
      <w:outlineLvl w:val="9"/>
    </w:pPr>
    <w:rPr>
      <w:rFonts w:ascii="宋体" w:eastAsia="宋体"/>
    </w:rPr>
  </w:style>
  <w:style w:type="paragraph" w:customStyle="1" w:styleId="affffffffff9">
    <w:name w:val="标准文件_附录三级无标题"/>
    <w:basedOn w:val="affb"/>
    <w:qFormat/>
    <w:rsid w:val="009B46F9"/>
    <w:pPr>
      <w:spacing w:beforeLines="0" w:before="0" w:afterLines="0" w:after="0" w:line="276" w:lineRule="auto"/>
      <w:outlineLvl w:val="9"/>
    </w:pPr>
    <w:rPr>
      <w:rFonts w:ascii="宋体" w:eastAsia="宋体"/>
    </w:rPr>
  </w:style>
  <w:style w:type="paragraph" w:customStyle="1" w:styleId="affffffffffa">
    <w:name w:val="标准文件_附录四级无标题"/>
    <w:basedOn w:val="affc"/>
    <w:qFormat/>
    <w:rsid w:val="009B46F9"/>
    <w:pPr>
      <w:spacing w:beforeLines="0" w:before="0" w:afterLines="0" w:after="0" w:line="276" w:lineRule="auto"/>
      <w:outlineLvl w:val="9"/>
    </w:pPr>
    <w:rPr>
      <w:rFonts w:ascii="宋体" w:eastAsia="宋体"/>
    </w:rPr>
  </w:style>
  <w:style w:type="paragraph" w:customStyle="1" w:styleId="affffffffffb">
    <w:name w:val="标准文件_附录五级无标题"/>
    <w:basedOn w:val="affd"/>
    <w:qFormat/>
    <w:rsid w:val="009B46F9"/>
    <w:pPr>
      <w:spacing w:beforeLines="0" w:before="0" w:afterLines="0" w:after="0" w:line="276" w:lineRule="auto"/>
      <w:outlineLvl w:val="9"/>
    </w:pPr>
    <w:rPr>
      <w:rFonts w:ascii="宋体" w:eastAsia="宋体"/>
    </w:rPr>
  </w:style>
  <w:style w:type="paragraph" w:customStyle="1" w:styleId="afffffffff8">
    <w:name w:val="标准文件_示例内容"/>
    <w:basedOn w:val="affffb"/>
    <w:qFormat/>
    <w:rsid w:val="009B46F9"/>
    <w:pPr>
      <w:ind w:firstLine="420"/>
    </w:pPr>
    <w:rPr>
      <w:sz w:val="18"/>
    </w:rPr>
  </w:style>
  <w:style w:type="paragraph" w:customStyle="1" w:styleId="affffffffffc">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d">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e">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0">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1">
    <w:name w:val="标准文件_索引标题"/>
    <w:basedOn w:val="afffff2"/>
    <w:next w:val="affffb"/>
    <w:qFormat/>
    <w:rsid w:val="00CD561D"/>
    <w:rPr>
      <w:rFonts w:hAnsi="黑体"/>
    </w:rPr>
  </w:style>
  <w:style w:type="paragraph" w:customStyle="1" w:styleId="afffffffffff2">
    <w:name w:val="标准文件_脚注内容"/>
    <w:basedOn w:val="affffb"/>
    <w:qFormat/>
    <w:rsid w:val="009B46F9"/>
    <w:pPr>
      <w:ind w:leftChars="200" w:left="400" w:hangingChars="200" w:hanging="200"/>
    </w:pPr>
    <w:rPr>
      <w:sz w:val="15"/>
    </w:rPr>
  </w:style>
  <w:style w:type="paragraph" w:customStyle="1" w:styleId="afffffffffff3">
    <w:name w:val="标准文件_术语条一"/>
    <w:basedOn w:val="affffffffc"/>
    <w:next w:val="affffb"/>
    <w:qFormat/>
    <w:rsid w:val="009B46F9"/>
  </w:style>
  <w:style w:type="paragraph" w:customStyle="1" w:styleId="afffffffffff4">
    <w:name w:val="标准文件_术语条二"/>
    <w:basedOn w:val="afffffffff"/>
    <w:next w:val="affffb"/>
    <w:qFormat/>
    <w:rsid w:val="009B46F9"/>
  </w:style>
  <w:style w:type="paragraph" w:customStyle="1" w:styleId="afffffffffff5">
    <w:name w:val="标准文件_术语条三"/>
    <w:basedOn w:val="affffffffe"/>
    <w:next w:val="affffb"/>
    <w:qFormat/>
    <w:rsid w:val="009B46F9"/>
  </w:style>
  <w:style w:type="paragraph" w:customStyle="1" w:styleId="afffffffffff6">
    <w:name w:val="标准文件_术语条四"/>
    <w:basedOn w:val="afffffffff1"/>
    <w:next w:val="affffb"/>
    <w:qFormat/>
    <w:rsid w:val="009B46F9"/>
  </w:style>
  <w:style w:type="paragraph" w:customStyle="1" w:styleId="afffffffffff7">
    <w:name w:val="标准文件_术语条五"/>
    <w:basedOn w:val="affffffffd"/>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8">
    <w:name w:val="发布"/>
    <w:basedOn w:val="afffb"/>
    <w:rsid w:val="007B7453"/>
    <w:rPr>
      <w:rFonts w:ascii="黑体" w:eastAsia="黑体"/>
      <w:spacing w:val="85"/>
      <w:w w:val="100"/>
      <w:position w:val="3"/>
      <w:sz w:val="28"/>
      <w:szCs w:val="28"/>
    </w:rPr>
  </w:style>
  <w:style w:type="paragraph" w:customStyle="1" w:styleId="afffffffffff9">
    <w:name w:val="段"/>
    <w:link w:val="Char7"/>
    <w:qFormat/>
    <w:rsid w:val="002772C6"/>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9"/>
    <w:qFormat/>
    <w:rsid w:val="002772C6"/>
    <w:rPr>
      <w:rFonts w:ascii="宋体" w:hAnsi="Times New Roman"/>
      <w:noProof/>
      <w:sz w:val="21"/>
    </w:rPr>
  </w:style>
  <w:style w:type="paragraph" w:customStyle="1" w:styleId="afffffffffffa">
    <w:name w:val="三级条标题"/>
    <w:basedOn w:val="afffa"/>
    <w:next w:val="afffffffffff9"/>
    <w:rsid w:val="00DD146E"/>
    <w:pPr>
      <w:widowControl/>
      <w:adjustRightInd/>
      <w:spacing w:beforeLines="50" w:before="50" w:afterLines="50" w:after="50" w:line="240" w:lineRule="auto"/>
      <w:jc w:val="left"/>
      <w:outlineLvl w:val="4"/>
    </w:pPr>
    <w:rPr>
      <w:rFonts w:ascii="黑体" w:eastAsia="黑体" w:hAnsi="Times New Roman"/>
      <w:kern w:val="0"/>
    </w:rPr>
  </w:style>
  <w:style w:type="paragraph" w:customStyle="1" w:styleId="afffffffffffb">
    <w:name w:val="正文公式编号制表符"/>
    <w:basedOn w:val="afffffffffff9"/>
    <w:next w:val="afffffffffff9"/>
    <w:qFormat/>
    <w:rsid w:val="00CE788A"/>
    <w:pPr>
      <w:ind w:firstLineChars="0" w:firstLine="0"/>
    </w:pPr>
  </w:style>
  <w:style w:type="paragraph" w:styleId="afffffffffffc">
    <w:name w:val="List Paragraph"/>
    <w:basedOn w:val="afffa"/>
    <w:uiPriority w:val="34"/>
    <w:qFormat/>
    <w:rsid w:val="00473439"/>
    <w:pPr>
      <w:adjustRightInd/>
      <w:spacing w:line="240" w:lineRule="auto"/>
      <w:ind w:firstLineChars="200" w:firstLine="420"/>
    </w:pPr>
    <w:rPr>
      <w:szCs w:val="22"/>
    </w:rPr>
  </w:style>
  <w:style w:type="paragraph" w:customStyle="1" w:styleId="af3">
    <w:name w:val="一级条标题"/>
    <w:next w:val="afffffffffff9"/>
    <w:qFormat/>
    <w:rsid w:val="00FC7CF9"/>
    <w:pPr>
      <w:numPr>
        <w:ilvl w:val="1"/>
        <w:numId w:val="40"/>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9"/>
    <w:rsid w:val="00FC7CF9"/>
    <w:pPr>
      <w:numPr>
        <w:numId w:val="40"/>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9"/>
    <w:qFormat/>
    <w:rsid w:val="00FC7CF9"/>
    <w:pPr>
      <w:numPr>
        <w:ilvl w:val="2"/>
      </w:numPr>
      <w:spacing w:before="50" w:after="50"/>
      <w:outlineLvl w:val="3"/>
    </w:pPr>
  </w:style>
  <w:style w:type="paragraph" w:customStyle="1" w:styleId="af5">
    <w:name w:val="四级条标题"/>
    <w:basedOn w:val="afffffffffffa"/>
    <w:next w:val="afffffffffff9"/>
    <w:rsid w:val="00FC7CF9"/>
    <w:pPr>
      <w:numPr>
        <w:ilvl w:val="4"/>
        <w:numId w:val="40"/>
      </w:numPr>
      <w:outlineLvl w:val="5"/>
    </w:pPr>
  </w:style>
  <w:style w:type="paragraph" w:customStyle="1" w:styleId="af6">
    <w:name w:val="五级条标题"/>
    <w:basedOn w:val="af5"/>
    <w:next w:val="afffffffffff9"/>
    <w:rsid w:val="00FC7CF9"/>
    <w:pPr>
      <w:numPr>
        <w:ilvl w:val="5"/>
      </w:numPr>
      <w:outlineLvl w:val="6"/>
    </w:pPr>
  </w:style>
  <w:style w:type="paragraph" w:styleId="afffffffffffd">
    <w:name w:val="Document Map"/>
    <w:basedOn w:val="afffa"/>
    <w:link w:val="Char8"/>
    <w:semiHidden/>
    <w:rsid w:val="00FC7CF9"/>
    <w:pPr>
      <w:shd w:val="clear" w:color="auto" w:fill="000080"/>
      <w:adjustRightInd/>
      <w:spacing w:line="240" w:lineRule="auto"/>
    </w:pPr>
    <w:rPr>
      <w:rFonts w:ascii="Times New Roman" w:hAnsi="Times New Roman"/>
      <w:szCs w:val="24"/>
    </w:rPr>
  </w:style>
  <w:style w:type="character" w:customStyle="1" w:styleId="Char8">
    <w:name w:val="文档结构图 Char"/>
    <w:basedOn w:val="afffb"/>
    <w:link w:val="afffffffffffd"/>
    <w:semiHidden/>
    <w:rsid w:val="00FC7CF9"/>
    <w:rPr>
      <w:rFonts w:ascii="Times New Roman" w:hAnsi="Times New Roman"/>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6DD1E776E0A4EC484B652485288B554"/>
        <w:category>
          <w:name w:val="常规"/>
          <w:gallery w:val="placeholder"/>
        </w:category>
        <w:types>
          <w:type w:val="bbPlcHdr"/>
        </w:types>
        <w:behaviors>
          <w:behavior w:val="content"/>
        </w:behaviors>
        <w:guid w:val="{D305391F-2962-4707-ABF7-C99C74E02AC3}"/>
      </w:docPartPr>
      <w:docPartBody>
        <w:p w:rsidR="00E84DAA" w:rsidRDefault="00E84DAA">
          <w:pPr>
            <w:pStyle w:val="56DD1E776E0A4EC484B652485288B554"/>
          </w:pPr>
          <w:r w:rsidRPr="00751A05">
            <w:rPr>
              <w:rStyle w:val="a3"/>
              <w:rFonts w:hint="eastAsia"/>
            </w:rPr>
            <w:t>单击或点击此处输入文字。</w:t>
          </w:r>
        </w:p>
      </w:docPartBody>
    </w:docPart>
    <w:docPart>
      <w:docPartPr>
        <w:name w:val="DBC084D0E40B47D08DA1300B86A998FE"/>
        <w:category>
          <w:name w:val="常规"/>
          <w:gallery w:val="placeholder"/>
        </w:category>
        <w:types>
          <w:type w:val="bbPlcHdr"/>
        </w:types>
        <w:behaviors>
          <w:behavior w:val="content"/>
        </w:behaviors>
        <w:guid w:val="{1B2E8EC8-562F-4C8B-8E55-75FEF0803275}"/>
      </w:docPartPr>
      <w:docPartBody>
        <w:p w:rsidR="00E84DAA" w:rsidRDefault="00E84DAA">
          <w:pPr>
            <w:pStyle w:val="DBC084D0E40B47D08DA1300B86A998FE"/>
          </w:pPr>
          <w:r w:rsidRPr="00FB6243">
            <w:rPr>
              <w:rStyle w:val="a3"/>
              <w:rFonts w:hint="eastAsia"/>
            </w:rPr>
            <w:t>选择一项。</w:t>
          </w:r>
        </w:p>
      </w:docPartBody>
    </w:docPart>
    <w:docPart>
      <w:docPartPr>
        <w:name w:val="45CC8F2670E44B9E8FD18C93862947E2"/>
        <w:category>
          <w:name w:val="常规"/>
          <w:gallery w:val="placeholder"/>
        </w:category>
        <w:types>
          <w:type w:val="bbPlcHdr"/>
        </w:types>
        <w:behaviors>
          <w:behavior w:val="content"/>
        </w:behaviors>
        <w:guid w:val="{9B0B0587-B9F1-4487-BEF6-CDA531464E0C}"/>
      </w:docPartPr>
      <w:docPartBody>
        <w:p w:rsidR="00E84DAA" w:rsidRDefault="00E84DAA">
          <w:pPr>
            <w:pStyle w:val="45CC8F2670E44B9E8FD18C93862947E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e眠副浡渀.">
    <w:altName w:val="宋体"/>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DAA"/>
    <w:rsid w:val="00013820"/>
    <w:rsid w:val="0002094E"/>
    <w:rsid w:val="000A1095"/>
    <w:rsid w:val="000E34FE"/>
    <w:rsid w:val="00182513"/>
    <w:rsid w:val="001E3A7F"/>
    <w:rsid w:val="00287675"/>
    <w:rsid w:val="00337495"/>
    <w:rsid w:val="003E56A3"/>
    <w:rsid w:val="004A043F"/>
    <w:rsid w:val="005E2CF3"/>
    <w:rsid w:val="006017E9"/>
    <w:rsid w:val="00650A7E"/>
    <w:rsid w:val="006C5AD0"/>
    <w:rsid w:val="007B2794"/>
    <w:rsid w:val="008D6B09"/>
    <w:rsid w:val="00A104FB"/>
    <w:rsid w:val="00C335FB"/>
    <w:rsid w:val="00C91FCF"/>
    <w:rsid w:val="00CF3EA2"/>
    <w:rsid w:val="00E226E1"/>
    <w:rsid w:val="00E567A4"/>
    <w:rsid w:val="00E84DAA"/>
    <w:rsid w:val="00EA55C8"/>
    <w:rsid w:val="00F65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4DAA"/>
    <w:rPr>
      <w:color w:val="808080"/>
    </w:rPr>
  </w:style>
  <w:style w:type="paragraph" w:customStyle="1" w:styleId="56DD1E776E0A4EC484B652485288B554">
    <w:name w:val="56DD1E776E0A4EC484B652485288B554"/>
    <w:pPr>
      <w:widowControl w:val="0"/>
      <w:jc w:val="both"/>
    </w:pPr>
  </w:style>
  <w:style w:type="paragraph" w:customStyle="1" w:styleId="DBC084D0E40B47D08DA1300B86A998FE">
    <w:name w:val="DBC084D0E40B47D08DA1300B86A998FE"/>
    <w:pPr>
      <w:widowControl w:val="0"/>
      <w:jc w:val="both"/>
    </w:pPr>
  </w:style>
  <w:style w:type="paragraph" w:customStyle="1" w:styleId="45CC8F2670E44B9E8FD18C93862947E2">
    <w:name w:val="45CC8F2670E44B9E8FD18C93862947E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187BD-8F63-4121-BC3F-1C7653C3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1484</TotalTime>
  <Pages>12</Pages>
  <Words>1274</Words>
  <Characters>7263</Characters>
  <Application>Microsoft Office Word</Application>
  <DocSecurity>0</DocSecurity>
  <Lines>60</Lines>
  <Paragraphs>17</Paragraphs>
  <ScaleCrop>false</ScaleCrop>
  <Company>PCMI</Company>
  <LinksUpToDate>false</LinksUpToDate>
  <CharactersWithSpaces>8520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dc:creator>
  <dc:description>&lt;config cover="true" show_menu="true" version="1.0.0" doctype="SDKXY"&gt;_x000d_
&lt;/config&gt;</dc:description>
  <cp:lastModifiedBy>Administrator</cp:lastModifiedBy>
  <cp:revision>778</cp:revision>
  <cp:lastPrinted>2026-03-16T02:49:00Z</cp:lastPrinted>
  <dcterms:created xsi:type="dcterms:W3CDTF">2024-07-16T02:42:00Z</dcterms:created>
  <dcterms:modified xsi:type="dcterms:W3CDTF">2026-03-16T02:50:00Z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