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821D" w14:textId="06F9C6CA" w:rsidR="00CB00DF" w:rsidRPr="00705EFF" w:rsidRDefault="00CB00DF" w:rsidP="00554B02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705EFF">
        <w:rPr>
          <w:rFonts w:ascii="黑体" w:eastAsia="黑体" w:hAnsi="黑体"/>
          <w:color w:val="000000" w:themeColor="text1"/>
          <w:sz w:val="36"/>
          <w:szCs w:val="36"/>
        </w:rPr>
        <w:t>经营者集中简易案件公示表</w:t>
      </w:r>
    </w:p>
    <w:p w14:paraId="18404F14" w14:textId="77777777" w:rsidR="00CB00DF" w:rsidRPr="00752595" w:rsidRDefault="00CB00DF" w:rsidP="00554B02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752595" w:rsidRPr="00CA3A64" w14:paraId="6DABDA57" w14:textId="77777777" w:rsidTr="00CB00DF">
        <w:tc>
          <w:tcPr>
            <w:tcW w:w="1809" w:type="dxa"/>
            <w:shd w:val="clear" w:color="auto" w:fill="D9D9D9"/>
            <w:vAlign w:val="center"/>
          </w:tcPr>
          <w:p w14:paraId="7626831C" w14:textId="77777777" w:rsidR="00CB00DF" w:rsidRPr="00705EFF" w:rsidRDefault="00CB00D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3E80C900" w14:textId="013EB08C" w:rsidR="00CB00DF" w:rsidRPr="00705EFF" w:rsidRDefault="00B83BD2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贝莱德</w:t>
            </w:r>
            <w:r w:rsidR="009203C0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集团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公司收购埃尼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控股公司股权案</w:t>
            </w:r>
          </w:p>
        </w:tc>
      </w:tr>
      <w:tr w:rsidR="00752595" w:rsidRPr="00CA3A64" w14:paraId="0D8AF6D1" w14:textId="77777777" w:rsidTr="00EC6ED2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74E43789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72336D64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  <w:vAlign w:val="center"/>
          </w:tcPr>
          <w:p w14:paraId="39F88173" w14:textId="377E1F70" w:rsidR="00B213E1" w:rsidRPr="00705EFF" w:rsidRDefault="00B83BD2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根据于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年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月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日签署的股份购买协议，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埃尼公司（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69764C" w:rsidRPr="00705E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埃尼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将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向贝莱德集团公司（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69764C" w:rsidRPr="00705E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贝莱德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）子公司管理的某基金全资持有的一个投资工具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间接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出售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埃尼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控股公司（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705E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埃尼</w:t>
            </w:r>
            <w:r w:rsidRPr="00705E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）全部已发行股本的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49.99%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。</w:t>
            </w:r>
            <w:r w:rsidR="00AB5B78" w:rsidRPr="00AB5B7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埃尼</w:t>
            </w:r>
            <w:r w:rsidR="00AB5B78" w:rsidRPr="00AB5B7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CCUS</w:t>
            </w:r>
            <w:r w:rsidR="00551296" w:rsidRPr="0055129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将</w:t>
            </w:r>
            <w:r w:rsidR="0055129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主要</w:t>
            </w:r>
            <w:r w:rsidR="00742E9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提供</w:t>
            </w:r>
            <w:r w:rsidR="00551296" w:rsidRPr="0055129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二氧化碳运输和封存服务</w:t>
            </w:r>
            <w:r w:rsidR="00AB5B7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。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交易前，埃尼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由埃尼间接全资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持股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并单独控制。交易后，埃尼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将由埃尼和贝莱德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间接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共同控制，埃尼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将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间接持有埃尼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全部已发行股本的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50.01%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，贝莱德</w:t>
            </w:r>
            <w:r w:rsidR="0069764C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将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间接</w:t>
            </w:r>
            <w:r w:rsidR="00DF150E"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控制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埃尼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CCUS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全部已发行股本的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49.99%</w:t>
            </w: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752595" w:rsidRPr="00CA3A64" w14:paraId="4CED3C0A" w14:textId="77777777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72B61D4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4654DACE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14:paraId="405AF40B" w14:textId="58523B4E" w:rsidR="0056357F" w:rsidRPr="00705EFF" w:rsidRDefault="0056357F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B83BD2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贝莱德</w:t>
            </w:r>
          </w:p>
        </w:tc>
        <w:tc>
          <w:tcPr>
            <w:tcW w:w="5153" w:type="dxa"/>
          </w:tcPr>
          <w:p w14:paraId="4B875A6A" w14:textId="4C181D70" w:rsidR="00D627CE" w:rsidRPr="00705EFF" w:rsidRDefault="00B83BD2" w:rsidP="00705EFF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贝莱德于</w:t>
            </w:r>
            <w:r w:rsidR="00587EA7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="009E3220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="00587EA7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587EA7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="00823103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年成立于美国，为纽约证券交易所上市公司</w:t>
            </w:r>
            <w:r w:rsidR="0069764C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。贝莱德为</w:t>
            </w:r>
            <w:r w:rsidR="00823103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世界各地的机构和零售客户提供全球投资管理、风险管理和咨询服务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7C51105A" w14:textId="78612C9C" w:rsidR="0056357F" w:rsidRPr="00705EFF" w:rsidRDefault="00B83BD2" w:rsidP="00705EFF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贝莱德</w:t>
            </w:r>
            <w:r w:rsidR="00D627CE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无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最终控制人。</w:t>
            </w:r>
          </w:p>
        </w:tc>
      </w:tr>
      <w:tr w:rsidR="001D7A0E" w:rsidRPr="00CA3A64" w14:paraId="3AFBF6DA" w14:textId="77777777" w:rsidTr="00A13819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4425227A" w14:textId="77777777" w:rsidR="001D7A0E" w:rsidRPr="00705EFF" w:rsidRDefault="001D7A0E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5FA869CD" w14:textId="14A966D8" w:rsidR="001D7A0E" w:rsidRPr="00705EFF" w:rsidRDefault="001D7A0E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B83BD2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埃尼</w:t>
            </w:r>
          </w:p>
        </w:tc>
        <w:tc>
          <w:tcPr>
            <w:tcW w:w="5153" w:type="dxa"/>
          </w:tcPr>
          <w:p w14:paraId="1BB550EF" w14:textId="161750AB" w:rsidR="00D627CE" w:rsidRPr="00705EFF" w:rsidRDefault="00B83BD2" w:rsidP="00705EFF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埃尼于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1953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="00120606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成立于意大利，为纽约证券交易所和意大利证券交易所上市公司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。埃尼</w:t>
            </w:r>
            <w:r w:rsidR="00E8091B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是一家综合性</w:t>
            </w:r>
            <w:r w:rsidR="00295B64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能源公司，</w:t>
            </w:r>
            <w:r w:rsidR="00F550FA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开展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石油和天然气的勘探、生产、</w:t>
            </w:r>
            <w:r w:rsidR="00D67D1E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加工</w:t>
            </w:r>
            <w:r w:rsidR="00F550FA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及销售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业务，以及电力和可再生能源的生产和销售。</w:t>
            </w:r>
          </w:p>
          <w:p w14:paraId="5AEFC240" w14:textId="177E6373" w:rsidR="001D7A0E" w:rsidRPr="00705EFF" w:rsidRDefault="00B83BD2" w:rsidP="00705EFF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埃尼</w:t>
            </w:r>
            <w:r w:rsidR="00D627CE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无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最终控制人。</w:t>
            </w:r>
          </w:p>
        </w:tc>
      </w:tr>
      <w:tr w:rsidR="00752595" w:rsidRPr="00CA3A64" w14:paraId="3E854AF5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5D1F5964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16B52626" w14:textId="2A94E35E" w:rsidR="0056357F" w:rsidRPr="00705EFF" w:rsidRDefault="0056357F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52595" w:rsidRPr="00CA3A64" w14:paraId="55627C14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1A9979F7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CE8ADDC" w14:textId="175B79AF" w:rsidR="0056357F" w:rsidRPr="00705EFF" w:rsidRDefault="002A2BE1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52595" w:rsidRPr="00CA3A64" w14:paraId="7284BB15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3E3EFD15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17FE519" w14:textId="067F7E1F" w:rsidR="0056357F" w:rsidRPr="00705EFF" w:rsidRDefault="001C54F9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52595" w:rsidRPr="00CA3A64" w14:paraId="41038510" w14:textId="77777777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690A0E03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41C86CD2" w14:textId="1F115C97" w:rsidR="0056357F" w:rsidRPr="00705EFF" w:rsidRDefault="0056357F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752595" w:rsidRPr="00CA3A64" w14:paraId="0469E1B7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3F14894F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1E47504" w14:textId="2CFA6BF4" w:rsidR="0056357F" w:rsidRPr="00705EFF" w:rsidRDefault="001C54F9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56357F"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752595" w:rsidRPr="00CA3A64" w14:paraId="5EFCE6DA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6D04D2FD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6D1F25E0" w14:textId="2C2C1EF5" w:rsidR="0056357F" w:rsidRPr="00705EFF" w:rsidRDefault="0056357F" w:rsidP="00705EFF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A8"/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752595" w:rsidRPr="00CA3A64" w14:paraId="1518675C" w14:textId="77777777" w:rsidTr="00CB00DF">
        <w:tc>
          <w:tcPr>
            <w:tcW w:w="1809" w:type="dxa"/>
            <w:shd w:val="clear" w:color="auto" w:fill="D9D9D9"/>
            <w:vAlign w:val="center"/>
          </w:tcPr>
          <w:p w14:paraId="2731295D" w14:textId="77777777" w:rsidR="0056357F" w:rsidRPr="00705EFF" w:rsidRDefault="0056357F" w:rsidP="00705EF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240CAB67" w14:textId="13B3231D" w:rsidR="00CA3A64" w:rsidRPr="00705EFF" w:rsidRDefault="003A28A2" w:rsidP="00705EFF">
            <w:pPr>
              <w:adjustRightInd w:val="0"/>
              <w:snapToGrid w:val="0"/>
              <w:ind w:left="66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05EF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不适用</w:t>
            </w:r>
          </w:p>
        </w:tc>
      </w:tr>
    </w:tbl>
    <w:p w14:paraId="0D3BD4D7" w14:textId="77777777" w:rsidR="00BA2B7F" w:rsidRPr="00752595" w:rsidRDefault="00BA2B7F" w:rsidP="00554B02">
      <w:pPr>
        <w:rPr>
          <w:rFonts w:ascii="Times New Roman" w:hAnsi="Times New Roman"/>
          <w:color w:val="000000" w:themeColor="text1"/>
        </w:rPr>
      </w:pPr>
    </w:p>
    <w:sectPr w:rsidR="00BA2B7F" w:rsidRPr="00752595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FB43" w14:textId="77777777" w:rsidR="00693CAD" w:rsidRDefault="00693CAD" w:rsidP="002B7EA6">
      <w:r>
        <w:separator/>
      </w:r>
    </w:p>
  </w:endnote>
  <w:endnote w:type="continuationSeparator" w:id="0">
    <w:p w14:paraId="6E7BF051" w14:textId="77777777" w:rsidR="00693CAD" w:rsidRDefault="00693CAD" w:rsidP="002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900C" w14:textId="77777777" w:rsidR="00693CAD" w:rsidRDefault="00693CAD" w:rsidP="002B7EA6">
      <w:r>
        <w:separator/>
      </w:r>
    </w:p>
  </w:footnote>
  <w:footnote w:type="continuationSeparator" w:id="0">
    <w:p w14:paraId="0417E708" w14:textId="77777777" w:rsidR="00693CAD" w:rsidRDefault="00693CAD" w:rsidP="002B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F88"/>
    <w:multiLevelType w:val="hybridMultilevel"/>
    <w:tmpl w:val="BDE692D4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27453F94"/>
    <w:multiLevelType w:val="hybridMultilevel"/>
    <w:tmpl w:val="A22A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133A4"/>
    <w:multiLevelType w:val="hybridMultilevel"/>
    <w:tmpl w:val="CAF4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68640">
    <w:abstractNumId w:val="1"/>
  </w:num>
  <w:num w:numId="2" w16cid:durableId="596064046">
    <w:abstractNumId w:val="2"/>
  </w:num>
  <w:num w:numId="3" w16cid:durableId="210017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F"/>
    <w:rsid w:val="000021A1"/>
    <w:rsid w:val="000051E7"/>
    <w:rsid w:val="00014361"/>
    <w:rsid w:val="0001522C"/>
    <w:rsid w:val="000174C7"/>
    <w:rsid w:val="00037065"/>
    <w:rsid w:val="000732C8"/>
    <w:rsid w:val="00082445"/>
    <w:rsid w:val="000B7A5A"/>
    <w:rsid w:val="000C3C35"/>
    <w:rsid w:val="000D2C49"/>
    <w:rsid w:val="000D5B52"/>
    <w:rsid w:val="000D7EBA"/>
    <w:rsid w:val="000E7983"/>
    <w:rsid w:val="000F2FBE"/>
    <w:rsid w:val="001009BF"/>
    <w:rsid w:val="001031AB"/>
    <w:rsid w:val="0011086D"/>
    <w:rsid w:val="001164CD"/>
    <w:rsid w:val="00120606"/>
    <w:rsid w:val="00153E0D"/>
    <w:rsid w:val="00155717"/>
    <w:rsid w:val="00156C26"/>
    <w:rsid w:val="00161115"/>
    <w:rsid w:val="0018334E"/>
    <w:rsid w:val="001837A3"/>
    <w:rsid w:val="00187C1A"/>
    <w:rsid w:val="001B6DD6"/>
    <w:rsid w:val="001C112E"/>
    <w:rsid w:val="001C54F9"/>
    <w:rsid w:val="001D7A0E"/>
    <w:rsid w:val="001E194D"/>
    <w:rsid w:val="001E3A19"/>
    <w:rsid w:val="001E41FF"/>
    <w:rsid w:val="002165BB"/>
    <w:rsid w:val="002224C8"/>
    <w:rsid w:val="00235512"/>
    <w:rsid w:val="002423D2"/>
    <w:rsid w:val="00271620"/>
    <w:rsid w:val="0029546B"/>
    <w:rsid w:val="00295B64"/>
    <w:rsid w:val="002A2528"/>
    <w:rsid w:val="002A2BE1"/>
    <w:rsid w:val="002A4976"/>
    <w:rsid w:val="002B7EA6"/>
    <w:rsid w:val="002D6FF0"/>
    <w:rsid w:val="002E5AF4"/>
    <w:rsid w:val="0031643E"/>
    <w:rsid w:val="00325FED"/>
    <w:rsid w:val="00336EB4"/>
    <w:rsid w:val="0034193A"/>
    <w:rsid w:val="00350FEB"/>
    <w:rsid w:val="00364887"/>
    <w:rsid w:val="00375E19"/>
    <w:rsid w:val="00381B72"/>
    <w:rsid w:val="00392330"/>
    <w:rsid w:val="003A28A2"/>
    <w:rsid w:val="003B07E0"/>
    <w:rsid w:val="003C071F"/>
    <w:rsid w:val="003C0AEB"/>
    <w:rsid w:val="003C78BD"/>
    <w:rsid w:val="00414CD2"/>
    <w:rsid w:val="00452296"/>
    <w:rsid w:val="00482832"/>
    <w:rsid w:val="00483B24"/>
    <w:rsid w:val="00490CC5"/>
    <w:rsid w:val="004C2BEB"/>
    <w:rsid w:val="004C3155"/>
    <w:rsid w:val="004D551C"/>
    <w:rsid w:val="004E4DDA"/>
    <w:rsid w:val="004F34E9"/>
    <w:rsid w:val="004F7688"/>
    <w:rsid w:val="00502BA7"/>
    <w:rsid w:val="00510480"/>
    <w:rsid w:val="00536FD0"/>
    <w:rsid w:val="00551296"/>
    <w:rsid w:val="00554B02"/>
    <w:rsid w:val="00560E52"/>
    <w:rsid w:val="0056357F"/>
    <w:rsid w:val="00572E55"/>
    <w:rsid w:val="005801F0"/>
    <w:rsid w:val="005835A4"/>
    <w:rsid w:val="00584622"/>
    <w:rsid w:val="00587EA7"/>
    <w:rsid w:val="005908B9"/>
    <w:rsid w:val="005C3C24"/>
    <w:rsid w:val="005D5006"/>
    <w:rsid w:val="00602683"/>
    <w:rsid w:val="0061325B"/>
    <w:rsid w:val="0062144C"/>
    <w:rsid w:val="00643560"/>
    <w:rsid w:val="006467D8"/>
    <w:rsid w:val="00664F6A"/>
    <w:rsid w:val="00670951"/>
    <w:rsid w:val="00686232"/>
    <w:rsid w:val="00693CAD"/>
    <w:rsid w:val="0069764C"/>
    <w:rsid w:val="006A531B"/>
    <w:rsid w:val="006C19BD"/>
    <w:rsid w:val="006D584B"/>
    <w:rsid w:val="006D6AEF"/>
    <w:rsid w:val="006F7693"/>
    <w:rsid w:val="00705EFF"/>
    <w:rsid w:val="00710140"/>
    <w:rsid w:val="00716703"/>
    <w:rsid w:val="007254A9"/>
    <w:rsid w:val="007408EE"/>
    <w:rsid w:val="00742920"/>
    <w:rsid w:val="00742E9D"/>
    <w:rsid w:val="00752595"/>
    <w:rsid w:val="00770D7C"/>
    <w:rsid w:val="00782A6D"/>
    <w:rsid w:val="00792C21"/>
    <w:rsid w:val="007A127A"/>
    <w:rsid w:val="007F2275"/>
    <w:rsid w:val="00806960"/>
    <w:rsid w:val="00823103"/>
    <w:rsid w:val="00830DD6"/>
    <w:rsid w:val="0087027C"/>
    <w:rsid w:val="00891185"/>
    <w:rsid w:val="00892A92"/>
    <w:rsid w:val="008979E8"/>
    <w:rsid w:val="008A0E13"/>
    <w:rsid w:val="008A35D6"/>
    <w:rsid w:val="008A3A80"/>
    <w:rsid w:val="008C0D09"/>
    <w:rsid w:val="008C24AB"/>
    <w:rsid w:val="008D4535"/>
    <w:rsid w:val="008E58A7"/>
    <w:rsid w:val="008F3A4E"/>
    <w:rsid w:val="0090012E"/>
    <w:rsid w:val="00903F25"/>
    <w:rsid w:val="009142D3"/>
    <w:rsid w:val="00915F0F"/>
    <w:rsid w:val="009203C0"/>
    <w:rsid w:val="00921C86"/>
    <w:rsid w:val="009532DF"/>
    <w:rsid w:val="00971FBD"/>
    <w:rsid w:val="009743AF"/>
    <w:rsid w:val="00997019"/>
    <w:rsid w:val="009A5029"/>
    <w:rsid w:val="009A67F9"/>
    <w:rsid w:val="009A6D78"/>
    <w:rsid w:val="009B2358"/>
    <w:rsid w:val="009D38D5"/>
    <w:rsid w:val="009E254D"/>
    <w:rsid w:val="009E3220"/>
    <w:rsid w:val="009F1DE6"/>
    <w:rsid w:val="009F459C"/>
    <w:rsid w:val="00A30F29"/>
    <w:rsid w:val="00A45A5B"/>
    <w:rsid w:val="00A53F26"/>
    <w:rsid w:val="00A55365"/>
    <w:rsid w:val="00A7096F"/>
    <w:rsid w:val="00A86983"/>
    <w:rsid w:val="00AA0CC5"/>
    <w:rsid w:val="00AA5428"/>
    <w:rsid w:val="00AB04BF"/>
    <w:rsid w:val="00AB5B78"/>
    <w:rsid w:val="00AD59F6"/>
    <w:rsid w:val="00AE12B8"/>
    <w:rsid w:val="00AF057F"/>
    <w:rsid w:val="00AF2DD2"/>
    <w:rsid w:val="00B0106D"/>
    <w:rsid w:val="00B07137"/>
    <w:rsid w:val="00B12B19"/>
    <w:rsid w:val="00B16AFE"/>
    <w:rsid w:val="00B213E1"/>
    <w:rsid w:val="00B23CE4"/>
    <w:rsid w:val="00B331F2"/>
    <w:rsid w:val="00B45BFB"/>
    <w:rsid w:val="00B51369"/>
    <w:rsid w:val="00B65DD5"/>
    <w:rsid w:val="00B6664C"/>
    <w:rsid w:val="00B83BD2"/>
    <w:rsid w:val="00B95957"/>
    <w:rsid w:val="00BA2B7F"/>
    <w:rsid w:val="00BB6566"/>
    <w:rsid w:val="00BC35E3"/>
    <w:rsid w:val="00BD10B6"/>
    <w:rsid w:val="00C07076"/>
    <w:rsid w:val="00C17A9B"/>
    <w:rsid w:val="00C21511"/>
    <w:rsid w:val="00C446CE"/>
    <w:rsid w:val="00C81116"/>
    <w:rsid w:val="00C92C3E"/>
    <w:rsid w:val="00C94857"/>
    <w:rsid w:val="00CA3A64"/>
    <w:rsid w:val="00CA48CF"/>
    <w:rsid w:val="00CB00DF"/>
    <w:rsid w:val="00CB07DC"/>
    <w:rsid w:val="00CB2CC7"/>
    <w:rsid w:val="00CD192B"/>
    <w:rsid w:val="00CE70B0"/>
    <w:rsid w:val="00D22B34"/>
    <w:rsid w:val="00D43989"/>
    <w:rsid w:val="00D47D7E"/>
    <w:rsid w:val="00D627CE"/>
    <w:rsid w:val="00D67D1E"/>
    <w:rsid w:val="00D73C72"/>
    <w:rsid w:val="00D7608F"/>
    <w:rsid w:val="00D85808"/>
    <w:rsid w:val="00DA024D"/>
    <w:rsid w:val="00DC073B"/>
    <w:rsid w:val="00DD74F3"/>
    <w:rsid w:val="00DF150E"/>
    <w:rsid w:val="00DF7D84"/>
    <w:rsid w:val="00E0592B"/>
    <w:rsid w:val="00E05B2E"/>
    <w:rsid w:val="00E12DE1"/>
    <w:rsid w:val="00E21E98"/>
    <w:rsid w:val="00E31738"/>
    <w:rsid w:val="00E4309C"/>
    <w:rsid w:val="00E514FA"/>
    <w:rsid w:val="00E55BF1"/>
    <w:rsid w:val="00E75354"/>
    <w:rsid w:val="00E8091B"/>
    <w:rsid w:val="00E80BD0"/>
    <w:rsid w:val="00E8192E"/>
    <w:rsid w:val="00E83805"/>
    <w:rsid w:val="00E86786"/>
    <w:rsid w:val="00E93091"/>
    <w:rsid w:val="00ED2F80"/>
    <w:rsid w:val="00EE039D"/>
    <w:rsid w:val="00EE30EF"/>
    <w:rsid w:val="00EF464C"/>
    <w:rsid w:val="00F1624E"/>
    <w:rsid w:val="00F23A8E"/>
    <w:rsid w:val="00F2497C"/>
    <w:rsid w:val="00F32F8A"/>
    <w:rsid w:val="00F37507"/>
    <w:rsid w:val="00F445FA"/>
    <w:rsid w:val="00F46E56"/>
    <w:rsid w:val="00F5229B"/>
    <w:rsid w:val="00F550FA"/>
    <w:rsid w:val="00F56680"/>
    <w:rsid w:val="00F6073D"/>
    <w:rsid w:val="00F61028"/>
    <w:rsid w:val="00F66970"/>
    <w:rsid w:val="00F7118B"/>
    <w:rsid w:val="00F810AA"/>
    <w:rsid w:val="00F9127E"/>
    <w:rsid w:val="00FB43EC"/>
    <w:rsid w:val="00FB6B40"/>
    <w:rsid w:val="00FC40A6"/>
    <w:rsid w:val="00FD5561"/>
    <w:rsid w:val="00FE4AB5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D7E4"/>
  <w15:docId w15:val="{235F744D-8C12-4028-9FCF-E37549C7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A6"/>
    <w:rPr>
      <w:rFonts w:ascii="Calibri" w:eastAsia="宋体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7E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A6"/>
    <w:rPr>
      <w:rFonts w:ascii="Calibri" w:eastAsia="宋体" w:hAnsi="Calibri" w:cs="Times New Roman"/>
    </w:rPr>
  </w:style>
  <w:style w:type="character" w:styleId="Hyperlink">
    <w:name w:val="Hyperlink"/>
    <w:basedOn w:val="DefaultParagraphFont"/>
    <w:uiPriority w:val="99"/>
    <w:unhideWhenUsed/>
    <w:rsid w:val="008D4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53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6357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357F"/>
    <w:rPr>
      <w:rFonts w:ascii="Times New Roman" w:eastAsia="宋体" w:hAnsi="Times New Roman" w:cs="Times New Roman"/>
      <w:szCs w:val="24"/>
    </w:rPr>
  </w:style>
  <w:style w:type="table" w:styleId="TableGrid">
    <w:name w:val="Table Grid"/>
    <w:basedOn w:val="TableNormal"/>
    <w:uiPriority w:val="39"/>
    <w:rsid w:val="0023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4C"/>
    <w:rPr>
      <w:rFonts w:ascii="Segoe UI" w:eastAsia="宋体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2D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546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Joyce (Translator-BEI)</dc:creator>
  <cp:lastModifiedBy>CC Antitrust</cp:lastModifiedBy>
  <cp:revision>59</cp:revision>
  <dcterms:created xsi:type="dcterms:W3CDTF">2025-09-11T02:19:00Z</dcterms:created>
  <dcterms:modified xsi:type="dcterms:W3CDTF">2025-09-17T06:52:00Z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30064084980-v3</vt:lpwstr>
  </property>
  <property fmtid="{D5CDD505-2E9C-101B-9397-08002B2CF9AE}" pid="3" name="CCMatter">
    <vt:lpwstr>10-41025971</vt:lpwstr>
  </property>
  <property fmtid="{D5CDD505-2E9C-101B-9397-08002B2CF9AE}" pid="4" name="DOCXDOCID">
    <vt:lpwstr>贝莱德集团公司收购埃尼CCUS控股公司股权案 - 简易案件公示表 - 17/09/2025 14:50:44</vt:lpwstr>
  </property>
</Properties>
</file>