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80C0C">
      <w:pPr>
        <w:spacing w:line="360" w:lineRule="auto"/>
        <w:jc w:val="center"/>
        <w:rPr>
          <w:rFonts w:eastAsia="SimHei" w:cs="SimHei"/>
          <w:bCs/>
          <w:sz w:val="36"/>
          <w:szCs w:val="36"/>
        </w:rPr>
      </w:pPr>
      <w:r>
        <w:rPr>
          <w:rFonts w:hint="eastAsia" w:eastAsia="SimHei" w:cs="SimHei"/>
          <w:bCs/>
          <w:sz w:val="36"/>
          <w:szCs w:val="36"/>
        </w:rPr>
        <w:t>经营者集中简易案件公示表</w:t>
      </w:r>
    </w:p>
    <w:tbl>
      <w:tblPr>
        <w:tblStyle w:val="78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796"/>
        <w:gridCol w:w="5783"/>
      </w:tblGrid>
      <w:tr w14:paraId="2582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02098584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rFonts w:hint="eastAsia" w:cs="宋体"/>
                <w:bCs/>
                <w:color w:val="000000"/>
              </w:rPr>
              <w:t>案件名称</w:t>
            </w:r>
          </w:p>
        </w:tc>
        <w:tc>
          <w:tcPr>
            <w:tcW w:w="7579" w:type="dxa"/>
            <w:gridSpan w:val="2"/>
            <w:vAlign w:val="center"/>
          </w:tcPr>
          <w:p w14:paraId="4253D798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rFonts w:hint="eastAsia" w:cs="宋体"/>
                <w:bCs/>
                <w:color w:val="000000"/>
                <w:lang w:val="en-US"/>
              </w:rPr>
              <w:t>加拿大公共部门养老金投资委员会收购TS 33 Holborn Property Unit Trust等两家公司股权案</w:t>
            </w:r>
          </w:p>
        </w:tc>
      </w:tr>
      <w:tr w14:paraId="7EA7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229AFDF4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579" w:type="dxa"/>
            <w:gridSpan w:val="2"/>
            <w:vAlign w:val="center"/>
          </w:tcPr>
          <w:p w14:paraId="2F377C49">
            <w:pPr>
              <w:widowControl w:val="0"/>
              <w:adjustRightInd w:val="0"/>
              <w:snapToGrid w:val="0"/>
              <w:spacing w:after="0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  <w:lang w:val="en-US"/>
              </w:rPr>
              <w:t>加拿大公共部门养老金投资委员会（“</w:t>
            </w:r>
            <w:r>
              <w:rPr>
                <w:rFonts w:hint="eastAsia" w:cs="宋体"/>
                <w:b/>
                <w:color w:val="000000"/>
                <w:lang w:val="en-US"/>
              </w:rPr>
              <w:t>PSPIB</w:t>
            </w:r>
            <w:r>
              <w:rPr>
                <w:rFonts w:hint="eastAsia" w:cs="宋体"/>
                <w:bCs/>
                <w:color w:val="000000"/>
                <w:lang w:val="en-US"/>
              </w:rPr>
              <w:t>”）（通过其关联实体）与</w:t>
            </w:r>
            <w:r>
              <w:rPr>
                <w:rFonts w:cs="宋体"/>
                <w:bCs/>
                <w:color w:val="000000"/>
                <w:lang w:val="en-US"/>
              </w:rPr>
              <w:t>Tishman Speyer 33 Holborn S.à. r.l.</w:t>
            </w:r>
            <w:r>
              <w:rPr>
                <w:rFonts w:hint="eastAsia" w:cs="宋体"/>
                <w:bCs/>
                <w:color w:val="000000"/>
                <w:lang w:val="en-US"/>
              </w:rPr>
              <w:t>（“</w:t>
            </w:r>
            <w:r>
              <w:rPr>
                <w:rFonts w:hint="eastAsia" w:cs="宋体"/>
                <w:b/>
                <w:color w:val="000000"/>
                <w:lang w:val="en-US"/>
              </w:rPr>
              <w:t>TS33HS</w:t>
            </w:r>
            <w:r>
              <w:rPr>
                <w:rFonts w:hint="eastAsia" w:cs="宋体"/>
                <w:bCs/>
                <w:color w:val="000000"/>
                <w:lang w:val="en-US"/>
              </w:rPr>
              <w:t>”）等签署协议，根据协议，PSPIB将间接收购</w:t>
            </w:r>
            <w:r>
              <w:rPr>
                <w:rFonts w:cs="宋体"/>
                <w:bCs/>
                <w:color w:val="000000"/>
                <w:lang w:val="en-US"/>
              </w:rPr>
              <w:t>TS 33 Holborn Property Unit Trust</w:t>
            </w:r>
            <w:r>
              <w:rPr>
                <w:rFonts w:hint="eastAsia" w:cs="宋体"/>
                <w:bCs/>
                <w:color w:val="000000"/>
                <w:lang w:val="en-US"/>
              </w:rPr>
              <w:t>与</w:t>
            </w:r>
            <w:r>
              <w:rPr>
                <w:rFonts w:cs="宋体"/>
                <w:bCs/>
                <w:color w:val="000000"/>
                <w:lang w:val="en-US"/>
              </w:rPr>
              <w:t>TS 33 Holborn (GP1) Limited</w:t>
            </w:r>
            <w:r>
              <w:rPr>
                <w:rFonts w:hint="eastAsia" w:cs="宋体"/>
                <w:bCs/>
                <w:color w:val="000000"/>
                <w:lang w:val="en-US"/>
              </w:rPr>
              <w:t>（合称“</w:t>
            </w:r>
            <w:r>
              <w:rPr>
                <w:rFonts w:hint="eastAsia" w:cs="宋体"/>
                <w:b/>
                <w:color w:val="000000"/>
                <w:lang w:val="en-US"/>
              </w:rPr>
              <w:t>目标公司</w:t>
            </w:r>
            <w:r>
              <w:rPr>
                <w:rFonts w:hint="eastAsia" w:cs="宋体"/>
                <w:bCs/>
                <w:color w:val="000000"/>
                <w:lang w:val="en-US"/>
              </w:rPr>
              <w:t>”）各自80%的权益。目标公司持有并运营位于英国伦敦的一处商业地产。交易前，TS33HS（及其关联实体）直接或间接持有目标公司26.5%的权益，单独控制目标公司。交易后，PSPIB与TS33HS（及其各自的关联实体）将分别直接或间接持有目标公司80%和20%的权益，共同控制目标公司。</w:t>
            </w:r>
          </w:p>
        </w:tc>
      </w:tr>
      <w:tr w14:paraId="3117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056D54E7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796" w:type="dxa"/>
            <w:vAlign w:val="center"/>
          </w:tcPr>
          <w:p w14:paraId="4E5ED8B1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1. PSPIB</w:t>
            </w:r>
          </w:p>
        </w:tc>
        <w:tc>
          <w:tcPr>
            <w:tcW w:w="5783" w:type="dxa"/>
            <w:vAlign w:val="center"/>
          </w:tcPr>
          <w:p w14:paraId="5DFCBFF2">
            <w:pPr>
              <w:widowControl w:val="0"/>
              <w:adjustRightInd w:val="0"/>
              <w:snapToGrid w:val="0"/>
              <w:spacing w:after="0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</w:rPr>
              <w:t>PSPIB于1999年9月14日成立于加拿大。PSPIB管理着多元化的全球投资组合，主要涉及资本市场、私募股权、房地产、基础设施、自然资源和信贷投资领域。</w:t>
            </w:r>
          </w:p>
          <w:p w14:paraId="3E612D64">
            <w:pPr>
              <w:widowControl w:val="0"/>
              <w:adjustRightInd w:val="0"/>
              <w:snapToGrid w:val="0"/>
              <w:spacing w:after="0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</w:rPr>
              <w:t>PSPIB是由加拿大国会根据《公共部门养老金投资委员会法案》设立的一家加拿大皇家公司。PSPIB无最终控制人。</w:t>
            </w:r>
          </w:p>
        </w:tc>
      </w:tr>
      <w:tr w14:paraId="03FE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6181F5E7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51C3924F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2. TS33HS</w:t>
            </w:r>
          </w:p>
        </w:tc>
        <w:tc>
          <w:tcPr>
            <w:tcW w:w="5783" w:type="dxa"/>
            <w:vAlign w:val="center"/>
          </w:tcPr>
          <w:p w14:paraId="1DD0EB22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</w:rPr>
              <w:t>TS33HS于2013年成立于卢森堡，主要业务为投资一处位于英国伦敦的商业地产。</w:t>
            </w:r>
          </w:p>
          <w:p w14:paraId="29E2FC89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</w:rPr>
              <w:t>TS33HS最终控制人为</w:t>
            </w:r>
            <w:r>
              <w:rPr>
                <w:rFonts w:cs="宋体"/>
                <w:bCs/>
                <w:color w:val="000000"/>
              </w:rPr>
              <w:t>Tishman Speyer Properties, L.P.</w:t>
            </w:r>
            <w:r>
              <w:rPr>
                <w:rFonts w:hint="eastAsia" w:cs="宋体"/>
                <w:bCs/>
                <w:color w:val="000000"/>
              </w:rPr>
              <w:t>，主要业务为拥有、开发、运营房地产资产和管理基金。</w:t>
            </w:r>
          </w:p>
        </w:tc>
      </w:tr>
      <w:tr w14:paraId="501E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061" w:type="dxa"/>
            <w:vMerge w:val="restart"/>
            <w:shd w:val="clear" w:color="auto" w:fill="D9D9D9"/>
            <w:vAlign w:val="center"/>
          </w:tcPr>
          <w:p w14:paraId="621457B3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579" w:type="dxa"/>
            <w:gridSpan w:val="2"/>
            <w:vAlign w:val="center"/>
          </w:tcPr>
          <w:p w14:paraId="417567DC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1.在同一相关市场，参与集中的经营者所占的市场份额之和小于15%。</w:t>
            </w:r>
          </w:p>
        </w:tc>
      </w:tr>
      <w:tr w14:paraId="0A05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350D7F7E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1E0D984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2.在上下游市场，参与集中的经营者所占的市场份额均小于25%。</w:t>
            </w:r>
          </w:p>
        </w:tc>
      </w:tr>
      <w:tr w14:paraId="19E2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112C1E95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649DEEE0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3.不在同一相关市场也不存在上下游关系的参与集中的经营者，在与交易有关的每个市场所占的市场份额均小于25%。</w:t>
            </w:r>
          </w:p>
        </w:tc>
      </w:tr>
      <w:tr w14:paraId="496A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0E9192B8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01B64B14">
            <w:pPr>
              <w:pStyle w:val="5"/>
              <w:pageBreakBefore/>
              <w:widowControl w:val="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4.参与集中的经营者在中国境外设立合营企业，合营企业不在中国境内从事经济活动。</w:t>
            </w:r>
          </w:p>
        </w:tc>
      </w:tr>
      <w:tr w14:paraId="7734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273332EA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72350602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5.参与集中的经营者收购境外企业股权或资产的，该境外企业不在中国境内从事经济活动。</w:t>
            </w:r>
          </w:p>
        </w:tc>
      </w:tr>
      <w:tr w14:paraId="7849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061" w:type="dxa"/>
            <w:vMerge w:val="continue"/>
            <w:shd w:val="clear" w:color="auto" w:fill="D9D9D9"/>
            <w:vAlign w:val="center"/>
          </w:tcPr>
          <w:p w14:paraId="325739E7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579" w:type="dxa"/>
            <w:gridSpan w:val="2"/>
            <w:vAlign w:val="center"/>
          </w:tcPr>
          <w:p w14:paraId="575523C4">
            <w:pPr>
              <w:pStyle w:val="5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lang w:eastAsia="zh-CN"/>
              </w:rPr>
              <w:t xml:space="preserve"> 6.由两个以上的经营者共同控制的合营企业，通过集中被其中一个或一个以上经营者控制。</w:t>
            </w:r>
          </w:p>
        </w:tc>
      </w:tr>
      <w:tr w14:paraId="766E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061" w:type="dxa"/>
            <w:shd w:val="clear" w:color="auto" w:fill="D9D9D9"/>
            <w:vAlign w:val="center"/>
          </w:tcPr>
          <w:p w14:paraId="477C4850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579" w:type="dxa"/>
            <w:gridSpan w:val="2"/>
            <w:vAlign w:val="center"/>
          </w:tcPr>
          <w:p w14:paraId="70187C8C"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</w:rPr>
            </w:pPr>
            <w:r>
              <w:rPr>
                <w:rFonts w:hint="eastAsia" w:cs="宋体"/>
                <w:bCs/>
                <w:color w:val="000000"/>
                <w:lang w:eastAsia="zh-CN"/>
              </w:rPr>
              <w:t>不适用</w:t>
            </w:r>
            <w:bookmarkStart w:id="0" w:name="_GoBack"/>
            <w:bookmarkEnd w:id="0"/>
          </w:p>
        </w:tc>
      </w:tr>
    </w:tbl>
    <w:p w14:paraId="0D8914B2">
      <w:pPr>
        <w:pStyle w:val="5"/>
        <w:adjustRightInd w:val="0"/>
        <w:snapToGrid w:val="0"/>
        <w:spacing w:after="0"/>
        <w:rPr>
          <w:rFonts w:cs="宋体"/>
          <w:bCs/>
          <w:color w:val="000000"/>
          <w:lang w:eastAsia="zh-CN"/>
        </w:rPr>
      </w:pPr>
    </w:p>
    <w:sectPr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removePersonalInformation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NotTrackFormatting/>
  <w:trackRevisions w:val="1"/>
  <w:documentProtection w:enforcement="0"/>
  <w:styleLockQFSet/>
  <w:defaultTabStop w:val="720"/>
  <w:drawingGridHorizontalSpacing w:val="120"/>
  <w:noPunctuationKerning w:val="1"/>
  <w:characterSpacingControl w:val="doNotCompress"/>
  <w:doNotValidateAgainstSchema/>
  <w:doNotDemarcateInvalidXml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FF"/>
    <w:rsid w:val="000027BD"/>
    <w:rsid w:val="0000484E"/>
    <w:rsid w:val="000150B7"/>
    <w:rsid w:val="00021AB2"/>
    <w:rsid w:val="00031015"/>
    <w:rsid w:val="000326C8"/>
    <w:rsid w:val="000350B3"/>
    <w:rsid w:val="00041C40"/>
    <w:rsid w:val="0004292A"/>
    <w:rsid w:val="000467AA"/>
    <w:rsid w:val="00061ACC"/>
    <w:rsid w:val="00062616"/>
    <w:rsid w:val="00073E6B"/>
    <w:rsid w:val="0007723F"/>
    <w:rsid w:val="00077D60"/>
    <w:rsid w:val="00083590"/>
    <w:rsid w:val="00092F4E"/>
    <w:rsid w:val="000B58E5"/>
    <w:rsid w:val="000B5958"/>
    <w:rsid w:val="000B653C"/>
    <w:rsid w:val="000C12E5"/>
    <w:rsid w:val="000C6953"/>
    <w:rsid w:val="000D0853"/>
    <w:rsid w:val="000E29A9"/>
    <w:rsid w:val="000E3A81"/>
    <w:rsid w:val="00107E19"/>
    <w:rsid w:val="00115F62"/>
    <w:rsid w:val="00123E26"/>
    <w:rsid w:val="0013032F"/>
    <w:rsid w:val="00143537"/>
    <w:rsid w:val="001435C8"/>
    <w:rsid w:val="00144ED5"/>
    <w:rsid w:val="00145A04"/>
    <w:rsid w:val="00145B05"/>
    <w:rsid w:val="001639D8"/>
    <w:rsid w:val="00167474"/>
    <w:rsid w:val="00186A05"/>
    <w:rsid w:val="001965E2"/>
    <w:rsid w:val="00196ABB"/>
    <w:rsid w:val="001B4EA1"/>
    <w:rsid w:val="001C5840"/>
    <w:rsid w:val="001C611D"/>
    <w:rsid w:val="001D1555"/>
    <w:rsid w:val="001D6168"/>
    <w:rsid w:val="001E0F1F"/>
    <w:rsid w:val="001F346E"/>
    <w:rsid w:val="001F35AA"/>
    <w:rsid w:val="001F367B"/>
    <w:rsid w:val="002003C5"/>
    <w:rsid w:val="00224A7C"/>
    <w:rsid w:val="00227605"/>
    <w:rsid w:val="002278D1"/>
    <w:rsid w:val="00231665"/>
    <w:rsid w:val="00233737"/>
    <w:rsid w:val="002403B5"/>
    <w:rsid w:val="00245281"/>
    <w:rsid w:val="00250E61"/>
    <w:rsid w:val="00261F94"/>
    <w:rsid w:val="002676B9"/>
    <w:rsid w:val="00267941"/>
    <w:rsid w:val="002703AE"/>
    <w:rsid w:val="00273178"/>
    <w:rsid w:val="0027616C"/>
    <w:rsid w:val="00287E91"/>
    <w:rsid w:val="00291652"/>
    <w:rsid w:val="00295A9A"/>
    <w:rsid w:val="002964A1"/>
    <w:rsid w:val="002A25F2"/>
    <w:rsid w:val="002A2905"/>
    <w:rsid w:val="002A7C26"/>
    <w:rsid w:val="002D0419"/>
    <w:rsid w:val="002E19BF"/>
    <w:rsid w:val="002F09A7"/>
    <w:rsid w:val="002F5271"/>
    <w:rsid w:val="00306B88"/>
    <w:rsid w:val="00310488"/>
    <w:rsid w:val="00311263"/>
    <w:rsid w:val="0034107F"/>
    <w:rsid w:val="00344D27"/>
    <w:rsid w:val="00351EDD"/>
    <w:rsid w:val="00353B68"/>
    <w:rsid w:val="0035604C"/>
    <w:rsid w:val="00371332"/>
    <w:rsid w:val="0037525D"/>
    <w:rsid w:val="003850D4"/>
    <w:rsid w:val="00385F00"/>
    <w:rsid w:val="003866EF"/>
    <w:rsid w:val="00390FE8"/>
    <w:rsid w:val="003A4565"/>
    <w:rsid w:val="003B27EC"/>
    <w:rsid w:val="003B2F86"/>
    <w:rsid w:val="003B4439"/>
    <w:rsid w:val="003B4C9E"/>
    <w:rsid w:val="003B7CBC"/>
    <w:rsid w:val="003C3456"/>
    <w:rsid w:val="003D3FCB"/>
    <w:rsid w:val="003E3B57"/>
    <w:rsid w:val="003E73DB"/>
    <w:rsid w:val="003E7B09"/>
    <w:rsid w:val="003F1EAC"/>
    <w:rsid w:val="00410914"/>
    <w:rsid w:val="004119F5"/>
    <w:rsid w:val="004166B2"/>
    <w:rsid w:val="004203EF"/>
    <w:rsid w:val="00427E52"/>
    <w:rsid w:val="004371F0"/>
    <w:rsid w:val="00446353"/>
    <w:rsid w:val="0044739B"/>
    <w:rsid w:val="00447FA5"/>
    <w:rsid w:val="00461D9D"/>
    <w:rsid w:val="00467A6B"/>
    <w:rsid w:val="00475057"/>
    <w:rsid w:val="00483A62"/>
    <w:rsid w:val="0049707A"/>
    <w:rsid w:val="004973DB"/>
    <w:rsid w:val="0049771A"/>
    <w:rsid w:val="004A4BF1"/>
    <w:rsid w:val="004B7986"/>
    <w:rsid w:val="004C3420"/>
    <w:rsid w:val="004D018B"/>
    <w:rsid w:val="004D124C"/>
    <w:rsid w:val="004D4435"/>
    <w:rsid w:val="00504EF0"/>
    <w:rsid w:val="00512A53"/>
    <w:rsid w:val="00523905"/>
    <w:rsid w:val="0052427E"/>
    <w:rsid w:val="005251B9"/>
    <w:rsid w:val="00530BB4"/>
    <w:rsid w:val="00545A47"/>
    <w:rsid w:val="005517F9"/>
    <w:rsid w:val="00557B7E"/>
    <w:rsid w:val="005658BC"/>
    <w:rsid w:val="0057200D"/>
    <w:rsid w:val="00584750"/>
    <w:rsid w:val="00591CEC"/>
    <w:rsid w:val="005A74EA"/>
    <w:rsid w:val="005B0CEB"/>
    <w:rsid w:val="005B18A3"/>
    <w:rsid w:val="005D277C"/>
    <w:rsid w:val="005D6D17"/>
    <w:rsid w:val="005E4B84"/>
    <w:rsid w:val="005E7B2F"/>
    <w:rsid w:val="005F5280"/>
    <w:rsid w:val="005F7223"/>
    <w:rsid w:val="0060413B"/>
    <w:rsid w:val="00605EE6"/>
    <w:rsid w:val="0060669E"/>
    <w:rsid w:val="00614EBB"/>
    <w:rsid w:val="0061583E"/>
    <w:rsid w:val="00617BCA"/>
    <w:rsid w:val="00624B11"/>
    <w:rsid w:val="00632159"/>
    <w:rsid w:val="00645B6A"/>
    <w:rsid w:val="00651ED7"/>
    <w:rsid w:val="00652D70"/>
    <w:rsid w:val="00655225"/>
    <w:rsid w:val="00664174"/>
    <w:rsid w:val="006643EA"/>
    <w:rsid w:val="0067348D"/>
    <w:rsid w:val="006745A9"/>
    <w:rsid w:val="00682729"/>
    <w:rsid w:val="006A3F69"/>
    <w:rsid w:val="006A5B9F"/>
    <w:rsid w:val="006A6F18"/>
    <w:rsid w:val="006B4541"/>
    <w:rsid w:val="006D1AEE"/>
    <w:rsid w:val="006D1E2B"/>
    <w:rsid w:val="006E0D98"/>
    <w:rsid w:val="006E3180"/>
    <w:rsid w:val="006E6E26"/>
    <w:rsid w:val="006E70AA"/>
    <w:rsid w:val="006F28E7"/>
    <w:rsid w:val="006F7A98"/>
    <w:rsid w:val="007029CB"/>
    <w:rsid w:val="00705778"/>
    <w:rsid w:val="00710977"/>
    <w:rsid w:val="0071288A"/>
    <w:rsid w:val="0071373B"/>
    <w:rsid w:val="00720F7B"/>
    <w:rsid w:val="00726B19"/>
    <w:rsid w:val="00727BD0"/>
    <w:rsid w:val="007373F0"/>
    <w:rsid w:val="00742AFE"/>
    <w:rsid w:val="00742EDF"/>
    <w:rsid w:val="00751420"/>
    <w:rsid w:val="007674D7"/>
    <w:rsid w:val="00772298"/>
    <w:rsid w:val="00794062"/>
    <w:rsid w:val="00797584"/>
    <w:rsid w:val="007A2D94"/>
    <w:rsid w:val="007B651A"/>
    <w:rsid w:val="007B6ED8"/>
    <w:rsid w:val="007B75E4"/>
    <w:rsid w:val="007E2608"/>
    <w:rsid w:val="007F1726"/>
    <w:rsid w:val="0080200E"/>
    <w:rsid w:val="00803A33"/>
    <w:rsid w:val="008051ED"/>
    <w:rsid w:val="00811775"/>
    <w:rsid w:val="008248B2"/>
    <w:rsid w:val="00834D88"/>
    <w:rsid w:val="00843C03"/>
    <w:rsid w:val="00864085"/>
    <w:rsid w:val="008707C2"/>
    <w:rsid w:val="008803D0"/>
    <w:rsid w:val="00880F24"/>
    <w:rsid w:val="008836AF"/>
    <w:rsid w:val="00885C9B"/>
    <w:rsid w:val="00893879"/>
    <w:rsid w:val="008A77FB"/>
    <w:rsid w:val="008B2172"/>
    <w:rsid w:val="008D4ED8"/>
    <w:rsid w:val="008D644E"/>
    <w:rsid w:val="008D7225"/>
    <w:rsid w:val="008E5BCA"/>
    <w:rsid w:val="009022B0"/>
    <w:rsid w:val="00905F4A"/>
    <w:rsid w:val="009145E4"/>
    <w:rsid w:val="009301D9"/>
    <w:rsid w:val="0094346F"/>
    <w:rsid w:val="00953187"/>
    <w:rsid w:val="009551E9"/>
    <w:rsid w:val="0096333E"/>
    <w:rsid w:val="009668EC"/>
    <w:rsid w:val="00977C3B"/>
    <w:rsid w:val="00986A9A"/>
    <w:rsid w:val="009901B5"/>
    <w:rsid w:val="009A0BCC"/>
    <w:rsid w:val="009A2EFA"/>
    <w:rsid w:val="009A57C5"/>
    <w:rsid w:val="009A6CD4"/>
    <w:rsid w:val="009A6E66"/>
    <w:rsid w:val="009B0211"/>
    <w:rsid w:val="009B5777"/>
    <w:rsid w:val="009C16F8"/>
    <w:rsid w:val="009C1DE7"/>
    <w:rsid w:val="009C2C05"/>
    <w:rsid w:val="009C5625"/>
    <w:rsid w:val="009C5962"/>
    <w:rsid w:val="009D0999"/>
    <w:rsid w:val="009E679E"/>
    <w:rsid w:val="009F0698"/>
    <w:rsid w:val="009F39EB"/>
    <w:rsid w:val="00A05705"/>
    <w:rsid w:val="00A14643"/>
    <w:rsid w:val="00A16F03"/>
    <w:rsid w:val="00A20754"/>
    <w:rsid w:val="00A21136"/>
    <w:rsid w:val="00A2266D"/>
    <w:rsid w:val="00A3323A"/>
    <w:rsid w:val="00A46C66"/>
    <w:rsid w:val="00A46FAF"/>
    <w:rsid w:val="00A5674A"/>
    <w:rsid w:val="00A623EF"/>
    <w:rsid w:val="00A64F91"/>
    <w:rsid w:val="00A7438D"/>
    <w:rsid w:val="00A74797"/>
    <w:rsid w:val="00A7601D"/>
    <w:rsid w:val="00A81984"/>
    <w:rsid w:val="00A95E6B"/>
    <w:rsid w:val="00AA0F23"/>
    <w:rsid w:val="00AA3E2F"/>
    <w:rsid w:val="00AA46CA"/>
    <w:rsid w:val="00AA535B"/>
    <w:rsid w:val="00AB1591"/>
    <w:rsid w:val="00AB620A"/>
    <w:rsid w:val="00AB6747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AF684C"/>
    <w:rsid w:val="00AF7089"/>
    <w:rsid w:val="00B04913"/>
    <w:rsid w:val="00B2169A"/>
    <w:rsid w:val="00B31D4D"/>
    <w:rsid w:val="00B33B87"/>
    <w:rsid w:val="00B3616B"/>
    <w:rsid w:val="00B37633"/>
    <w:rsid w:val="00B518C9"/>
    <w:rsid w:val="00B52EAC"/>
    <w:rsid w:val="00B54969"/>
    <w:rsid w:val="00B80B9E"/>
    <w:rsid w:val="00B838DA"/>
    <w:rsid w:val="00B83C51"/>
    <w:rsid w:val="00B853DE"/>
    <w:rsid w:val="00B86E3A"/>
    <w:rsid w:val="00BA017F"/>
    <w:rsid w:val="00BC0C8F"/>
    <w:rsid w:val="00BD535F"/>
    <w:rsid w:val="00BE6E64"/>
    <w:rsid w:val="00BF31B7"/>
    <w:rsid w:val="00BF4F99"/>
    <w:rsid w:val="00C10048"/>
    <w:rsid w:val="00C25EA9"/>
    <w:rsid w:val="00C30E9B"/>
    <w:rsid w:val="00C424FC"/>
    <w:rsid w:val="00C51ECC"/>
    <w:rsid w:val="00C600D9"/>
    <w:rsid w:val="00C67ADA"/>
    <w:rsid w:val="00C810E8"/>
    <w:rsid w:val="00C847C2"/>
    <w:rsid w:val="00C90BF7"/>
    <w:rsid w:val="00CA6613"/>
    <w:rsid w:val="00CC25D0"/>
    <w:rsid w:val="00CC69AD"/>
    <w:rsid w:val="00CD4F63"/>
    <w:rsid w:val="00CF1664"/>
    <w:rsid w:val="00CF5A8A"/>
    <w:rsid w:val="00D01278"/>
    <w:rsid w:val="00D12AB1"/>
    <w:rsid w:val="00D210DE"/>
    <w:rsid w:val="00D23B36"/>
    <w:rsid w:val="00D27AEB"/>
    <w:rsid w:val="00D511AB"/>
    <w:rsid w:val="00D53BAE"/>
    <w:rsid w:val="00D57DBA"/>
    <w:rsid w:val="00D57EBC"/>
    <w:rsid w:val="00D64977"/>
    <w:rsid w:val="00D66472"/>
    <w:rsid w:val="00D71F76"/>
    <w:rsid w:val="00D77095"/>
    <w:rsid w:val="00D80573"/>
    <w:rsid w:val="00D94BB1"/>
    <w:rsid w:val="00D961C9"/>
    <w:rsid w:val="00D97B80"/>
    <w:rsid w:val="00DA1D73"/>
    <w:rsid w:val="00DB2761"/>
    <w:rsid w:val="00DB2FF6"/>
    <w:rsid w:val="00DD0E0C"/>
    <w:rsid w:val="00DD7765"/>
    <w:rsid w:val="00DE1B7C"/>
    <w:rsid w:val="00DE522D"/>
    <w:rsid w:val="00E03F08"/>
    <w:rsid w:val="00E06974"/>
    <w:rsid w:val="00E235D0"/>
    <w:rsid w:val="00E23955"/>
    <w:rsid w:val="00E340CC"/>
    <w:rsid w:val="00E417DF"/>
    <w:rsid w:val="00E47327"/>
    <w:rsid w:val="00E66815"/>
    <w:rsid w:val="00E7267F"/>
    <w:rsid w:val="00E7385D"/>
    <w:rsid w:val="00E86579"/>
    <w:rsid w:val="00E90A19"/>
    <w:rsid w:val="00E974F8"/>
    <w:rsid w:val="00EA2758"/>
    <w:rsid w:val="00EA38E5"/>
    <w:rsid w:val="00EA79DA"/>
    <w:rsid w:val="00EB6D8F"/>
    <w:rsid w:val="00EC1274"/>
    <w:rsid w:val="00EC3217"/>
    <w:rsid w:val="00EC636E"/>
    <w:rsid w:val="00EC7A01"/>
    <w:rsid w:val="00EC7E55"/>
    <w:rsid w:val="00ED6F93"/>
    <w:rsid w:val="00EE417A"/>
    <w:rsid w:val="00EE7984"/>
    <w:rsid w:val="00EE7CB8"/>
    <w:rsid w:val="00EF16FB"/>
    <w:rsid w:val="00F02216"/>
    <w:rsid w:val="00F0291C"/>
    <w:rsid w:val="00F101DD"/>
    <w:rsid w:val="00F14193"/>
    <w:rsid w:val="00F14D59"/>
    <w:rsid w:val="00F1733A"/>
    <w:rsid w:val="00F20CCE"/>
    <w:rsid w:val="00F3614E"/>
    <w:rsid w:val="00F372D2"/>
    <w:rsid w:val="00F56870"/>
    <w:rsid w:val="00F576E0"/>
    <w:rsid w:val="00F6440C"/>
    <w:rsid w:val="00F71E32"/>
    <w:rsid w:val="00F87813"/>
    <w:rsid w:val="00F901CF"/>
    <w:rsid w:val="00F90205"/>
    <w:rsid w:val="00F906EF"/>
    <w:rsid w:val="00F97934"/>
    <w:rsid w:val="00FA77D1"/>
    <w:rsid w:val="00FB1FA1"/>
    <w:rsid w:val="00FB33FD"/>
    <w:rsid w:val="00FB645E"/>
    <w:rsid w:val="00FC35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220B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Macro Text Char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Heading 1 Char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Heading 2 Char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Body Text Char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Heading 3 Char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Heading 4 Char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Heading 5 Char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Heading 6 Char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Heading 7 Char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Heading 8 Char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Heading 9 Char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Note Heading Char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E-mail Signature Char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Document Map Char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Comment Text Char"/>
    <w:link w:val="25"/>
    <w:qFormat/>
    <w:uiPriority w:val="0"/>
    <w:rPr>
      <w:lang w:bidi="ar-AE"/>
    </w:rPr>
  </w:style>
  <w:style w:type="character" w:customStyle="1" w:styleId="225">
    <w:name w:val="Salutation Char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Body Text 3 Char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Closing Char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Body Text Indent Char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Address Char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Plain Text Char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Date Char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Body Text Indent 2 Char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Endnote Text Char"/>
    <w:link w:val="43"/>
    <w:qFormat/>
    <w:uiPriority w:val="0"/>
    <w:rPr>
      <w:lang w:bidi="ar-AE"/>
    </w:rPr>
  </w:style>
  <w:style w:type="character" w:customStyle="1" w:styleId="234">
    <w:name w:val="Balloon Text Char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Footer Char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Header Char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Signature Char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Subtitle Char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Footnote Text Char"/>
    <w:link w:val="56"/>
    <w:qFormat/>
    <w:uiPriority w:val="0"/>
    <w:rPr>
      <w:lang w:bidi="ar-AE"/>
    </w:rPr>
  </w:style>
  <w:style w:type="character" w:customStyle="1" w:styleId="240">
    <w:name w:val="Body Text Indent 3 Char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Body Text 2 Char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Message Header Char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Preformatted Char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Title Char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Comment Subject Char"/>
    <w:link w:val="75"/>
    <w:qFormat/>
    <w:uiPriority w:val="0"/>
    <w:rPr>
      <w:b/>
      <w:bCs/>
      <w:lang w:bidi="ar-AE"/>
    </w:rPr>
  </w:style>
  <w:style w:type="character" w:customStyle="1" w:styleId="246">
    <w:name w:val="Body Text First Indent Char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Body Text First Indent 2 Char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Intense Quote Char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Quote Char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tabs>
        <w:tab w:val="left" w:pos="2160"/>
      </w:tabs>
      <w:ind w:left="2160" w:hanging="720"/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tabs>
        <w:tab w:val="left" w:pos="1440"/>
      </w:tabs>
      <w:ind w:left="1440" w:hanging="720"/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tabs>
        <w:tab w:val="left" w:pos="4320"/>
      </w:tabs>
      <w:ind w:left="4321" w:hanging="721"/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tabs>
        <w:tab w:val="left" w:pos="3600"/>
      </w:tabs>
      <w:ind w:left="3600" w:hanging="720"/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tabs>
        <w:tab w:val="left" w:pos="2880"/>
      </w:tabs>
      <w:ind w:left="2880" w:hanging="720"/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3">
    <w:name w:val="Bullet L9"/>
    <w:basedOn w:val="1"/>
    <w:link w:val="304"/>
    <w:qFormat/>
    <w:uiPriority w:val="0"/>
    <w:pPr>
      <w:tabs>
        <w:tab w:val="left" w:pos="0"/>
      </w:tabs>
      <w:ind w:left="1"/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5">
    <w:name w:val="Bullet L8"/>
    <w:basedOn w:val="1"/>
    <w:link w:val="306"/>
    <w:qFormat/>
    <w:uiPriority w:val="0"/>
    <w:pPr>
      <w:tabs>
        <w:tab w:val="left" w:pos="0"/>
      </w:tabs>
      <w:ind w:left="1"/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7">
    <w:name w:val="Bullet L7"/>
    <w:basedOn w:val="1"/>
    <w:link w:val="308"/>
    <w:qFormat/>
    <w:uiPriority w:val="0"/>
    <w:pPr>
      <w:tabs>
        <w:tab w:val="left" w:pos="5040"/>
      </w:tabs>
      <w:ind w:left="5041" w:hanging="720"/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09">
    <w:name w:val="Bullet L6"/>
    <w:basedOn w:val="1"/>
    <w:link w:val="310"/>
    <w:qFormat/>
    <w:uiPriority w:val="0"/>
    <w:pPr>
      <w:tabs>
        <w:tab w:val="left" w:pos="4320"/>
      </w:tabs>
      <w:ind w:left="4321" w:hanging="720"/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1">
    <w:name w:val="Bullet L5"/>
    <w:basedOn w:val="1"/>
    <w:link w:val="312"/>
    <w:qFormat/>
    <w:uiPriority w:val="0"/>
    <w:pPr>
      <w:tabs>
        <w:tab w:val="left" w:pos="3600"/>
      </w:tabs>
      <w:ind w:left="3601" w:hanging="720"/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3">
    <w:name w:val="Bullet L4"/>
    <w:basedOn w:val="1"/>
    <w:link w:val="314"/>
    <w:qFormat/>
    <w:uiPriority w:val="0"/>
    <w:pPr>
      <w:tabs>
        <w:tab w:val="left" w:pos="2880"/>
      </w:tabs>
      <w:ind w:left="2881" w:hanging="720"/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5">
    <w:name w:val="Bullet L3"/>
    <w:basedOn w:val="1"/>
    <w:link w:val="316"/>
    <w:qFormat/>
    <w:uiPriority w:val="0"/>
    <w:pPr>
      <w:tabs>
        <w:tab w:val="left" w:pos="2160"/>
      </w:tabs>
      <w:ind w:left="2161" w:hanging="720"/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7">
    <w:name w:val="Bullet L2"/>
    <w:basedOn w:val="1"/>
    <w:link w:val="318"/>
    <w:qFormat/>
    <w:uiPriority w:val="0"/>
    <w:pPr>
      <w:tabs>
        <w:tab w:val="left" w:pos="1440"/>
      </w:tabs>
      <w:ind w:left="1441" w:hanging="720"/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19">
    <w:name w:val="Bullet L1"/>
    <w:basedOn w:val="1"/>
    <w:link w:val="320"/>
    <w:qFormat/>
    <w:uiPriority w:val="0"/>
    <w:pPr>
      <w:tabs>
        <w:tab w:val="left" w:pos="720"/>
      </w:tabs>
      <w:ind w:left="721" w:hanging="720"/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tabs>
        <w:tab w:val="left" w:pos="2160"/>
      </w:tabs>
      <w:ind w:left="2160" w:hanging="720"/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tabs>
        <w:tab w:val="left" w:pos="1440"/>
      </w:tabs>
      <w:ind w:left="1440" w:hanging="720"/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tabs>
        <w:tab w:val="left" w:pos="720"/>
      </w:tabs>
      <w:ind w:left="720" w:hanging="720"/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rFonts w:cs="Simplified Arabic"/>
      <w:sz w:val="24"/>
      <w:szCs w:val="24"/>
      <w:lang w:val="en-GB"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tabs>
        <w:tab w:val="left" w:pos="720"/>
      </w:tabs>
      <w:suppressAutoHyphens/>
      <w:ind w:left="720" w:hanging="720"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rFonts w:cs="Simplified Arabic"/>
      <w:b/>
      <w:caps/>
      <w:sz w:val="24"/>
      <w:szCs w:val="24"/>
      <w:lang w:val="en-GB"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spacing w:before="0"/>
      <w:ind w:left="644" w:hanging="360"/>
    </w:pPr>
    <w:rPr>
      <w:rFonts w:eastAsia="FangSong_GB2312"/>
      <w:bCs/>
      <w:sz w:val="21"/>
      <w:szCs w:val="21"/>
    </w:rPr>
  </w:style>
  <w:style w:type="paragraph" w:customStyle="1" w:styleId="331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513</Characters>
  <Lines>17</Lines>
  <Paragraphs>14</Paragraphs>
  <TotalTime>0</TotalTime>
  <ScaleCrop>false</ScaleCrop>
  <LinksUpToDate>false</LinksUpToDate>
  <CharactersWithSpaces>974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2025-12-10T13:48:00Z</dcterms:created>
  <dcterms:modified xsi:type="dcterms:W3CDTF">2025-12-10T16:13:44Z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AEEF9B10007110E9B82B396988387914_42</vt:lpwstr>
  </property>
</Properties>
</file>