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7A" w:rsidRDefault="008E147A" w:rsidP="008E147A">
      <w:pPr>
        <w:widowControl/>
        <w:spacing w:line="600" w:lineRule="exact"/>
        <w:rPr>
          <w:rFonts w:ascii="黑体" w:eastAsia="黑体" w:hAnsi="ˎ̥" w:hint="eastAsia"/>
          <w:color w:val="000000"/>
          <w:kern w:val="0"/>
        </w:rPr>
      </w:pPr>
      <w:r>
        <w:rPr>
          <w:rFonts w:ascii="黑体" w:eastAsia="黑体" w:hAnsi="ˎ̥" w:hint="eastAsia"/>
          <w:color w:val="000000"/>
          <w:kern w:val="0"/>
        </w:rPr>
        <w:t xml:space="preserve">附件1 </w:t>
      </w:r>
    </w:p>
    <w:p w:rsidR="008E147A" w:rsidRDefault="008E147A" w:rsidP="008E147A">
      <w:pPr>
        <w:widowControl/>
        <w:spacing w:line="600" w:lineRule="exact"/>
        <w:ind w:firstLineChars="950" w:firstLine="3419"/>
        <w:rPr>
          <w:rFonts w:ascii="黑体" w:eastAsia="黑体" w:hAnsi="ˎ̥" w:hint="eastAsia"/>
          <w:kern w:val="0"/>
          <w:sz w:val="36"/>
          <w:szCs w:val="36"/>
        </w:rPr>
      </w:pPr>
      <w:r>
        <w:rPr>
          <w:rFonts w:ascii="黑体" w:eastAsia="黑体" w:hAnsi="ˎ̥" w:hint="eastAsia"/>
          <w:kern w:val="0"/>
          <w:sz w:val="36"/>
          <w:szCs w:val="36"/>
        </w:rPr>
        <w:t>本次抽检项目</w:t>
      </w:r>
    </w:p>
    <w:p w:rsidR="008E147A" w:rsidRPr="00901F54" w:rsidRDefault="008E147A" w:rsidP="008E147A">
      <w:pPr>
        <w:adjustRightInd w:val="0"/>
        <w:spacing w:line="600" w:lineRule="exact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</w:t>
      </w:r>
      <w:r w:rsidRPr="00901F54">
        <w:rPr>
          <w:rFonts w:ascii="黑体" w:eastAsia="黑体" w:hAnsi="黑体" w:cs="黑体" w:hint="eastAsia"/>
        </w:rPr>
        <w:t>薯类和膨化食品</w:t>
      </w:r>
    </w:p>
    <w:p w:rsidR="008E147A" w:rsidRPr="00660618" w:rsidRDefault="008E147A" w:rsidP="008E147A">
      <w:pPr>
        <w:adjustRightInd w:val="0"/>
        <w:spacing w:line="600" w:lineRule="exact"/>
        <w:ind w:firstLineChars="200" w:firstLine="640"/>
        <w:rPr>
          <w:rFonts w:ascii="楷体_GB2312" w:eastAsia="楷体_GB2312" w:hAnsi="楷体" w:cs="楷体" w:hint="eastAsia"/>
          <w:bCs/>
        </w:rPr>
      </w:pPr>
      <w:r w:rsidRPr="00660618">
        <w:rPr>
          <w:rFonts w:ascii="楷体_GB2312" w:eastAsia="楷体_GB2312" w:hAnsi="楷体" w:cs="楷体" w:hint="eastAsia"/>
          <w:bCs/>
        </w:rPr>
        <w:t>（一）抽检依据</w:t>
      </w:r>
    </w:p>
    <w:p w:rsidR="008E147A" w:rsidRPr="00660618" w:rsidRDefault="008E147A" w:rsidP="008E147A">
      <w:pPr>
        <w:adjustRightInd w:val="0"/>
        <w:spacing w:line="600" w:lineRule="exact"/>
        <w:ind w:firstLineChars="200" w:firstLine="640"/>
        <w:jc w:val="left"/>
        <w:rPr>
          <w:rFonts w:hint="eastAsia"/>
        </w:rPr>
      </w:pPr>
      <w:r w:rsidRPr="00660618">
        <w:rPr>
          <w:rFonts w:hint="eastAsia"/>
        </w:rPr>
        <w:t>抽检依据是《食品安全国家标准 食品添加剂使用标准》</w:t>
      </w:r>
      <w:r w:rsidRPr="000C1347">
        <w:rPr>
          <w:rFonts w:hint="eastAsia"/>
        </w:rPr>
        <w:t>（GB 2760-2014）、</w:t>
      </w:r>
      <w:r w:rsidRPr="00660618">
        <w:rPr>
          <w:rFonts w:hint="eastAsia"/>
        </w:rPr>
        <w:t>《食品安全国家标准 食品中污染物限量》（</w:t>
      </w:r>
      <w:r w:rsidRPr="000C1347">
        <w:rPr>
          <w:rFonts w:hint="eastAsia"/>
        </w:rPr>
        <w:t>GB 2762-2017</w:t>
      </w:r>
      <w:r w:rsidRPr="00660618">
        <w:rPr>
          <w:rFonts w:hint="eastAsia"/>
        </w:rPr>
        <w:t>）</w:t>
      </w:r>
      <w:r w:rsidRPr="000C1347">
        <w:rPr>
          <w:rFonts w:hint="eastAsia"/>
        </w:rPr>
        <w:t>、《食品安全国家标准 食品中致病菌限量》（GB 29921-2013）</w:t>
      </w:r>
      <w:r w:rsidRPr="00660618">
        <w:rPr>
          <w:rFonts w:hint="eastAsia"/>
        </w:rPr>
        <w:t>等标准及产品明示标准和指标的要求。</w:t>
      </w:r>
    </w:p>
    <w:p w:rsidR="008E147A" w:rsidRPr="00660618" w:rsidRDefault="008E147A" w:rsidP="008E147A">
      <w:pPr>
        <w:spacing w:line="600" w:lineRule="exact"/>
        <w:ind w:firstLineChars="200" w:firstLine="640"/>
        <w:rPr>
          <w:rFonts w:ascii="楷体_GB2312" w:eastAsia="楷体_GB2312" w:hAnsi="楷体" w:cs="楷体"/>
          <w:bCs/>
        </w:rPr>
      </w:pPr>
      <w:r w:rsidRPr="00660618">
        <w:rPr>
          <w:rFonts w:ascii="楷体_GB2312" w:eastAsia="楷体_GB2312" w:hAnsi="楷体" w:cs="楷体"/>
          <w:bCs/>
        </w:rPr>
        <w:t>（二）</w:t>
      </w:r>
      <w:r w:rsidRPr="00660618">
        <w:rPr>
          <w:rFonts w:ascii="楷体_GB2312" w:eastAsia="楷体_GB2312" w:hAnsi="楷体" w:cs="楷体" w:hint="eastAsia"/>
          <w:bCs/>
        </w:rPr>
        <w:t>监督抽检</w:t>
      </w:r>
      <w:r w:rsidRPr="00660618">
        <w:rPr>
          <w:rFonts w:ascii="楷体_GB2312" w:eastAsia="楷体_GB2312" w:hAnsi="楷体" w:cs="楷体"/>
          <w:bCs/>
        </w:rPr>
        <w:t>项目</w:t>
      </w:r>
    </w:p>
    <w:p w:rsidR="008E147A" w:rsidRDefault="008E147A" w:rsidP="008E147A">
      <w:pPr>
        <w:adjustRightInd w:val="0"/>
        <w:spacing w:line="600" w:lineRule="exact"/>
        <w:ind w:firstLineChars="200" w:firstLine="640"/>
        <w:jc w:val="left"/>
        <w:rPr>
          <w:rFonts w:hint="eastAsia"/>
        </w:rPr>
      </w:pPr>
      <w:r w:rsidRPr="00660618">
        <w:rPr>
          <w:rFonts w:hint="eastAsia"/>
        </w:rPr>
        <w:t>1.</w:t>
      </w:r>
      <w:r>
        <w:rPr>
          <w:rFonts w:hint="eastAsia"/>
        </w:rPr>
        <w:t>薯粉类</w:t>
      </w:r>
      <w:r w:rsidRPr="00660618">
        <w:rPr>
          <w:rFonts w:hint="eastAsia"/>
        </w:rPr>
        <w:t>抽检项目包括</w:t>
      </w:r>
      <w:r w:rsidRPr="000C1347">
        <w:rPr>
          <w:rFonts w:hint="eastAsia"/>
        </w:rPr>
        <w:t>铅（以Pb计）、二氧化硫残留量、沙门氏菌、金黄色葡萄球菌</w:t>
      </w:r>
      <w:r>
        <w:rPr>
          <w:rFonts w:hint="eastAsia"/>
        </w:rPr>
        <w:t>。</w:t>
      </w:r>
    </w:p>
    <w:p w:rsidR="008E147A" w:rsidRPr="00660618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 w:hint="eastAsia"/>
        </w:rPr>
      </w:pPr>
      <w:r w:rsidRPr="00660618">
        <w:rPr>
          <w:rFonts w:ascii="黑体" w:eastAsia="黑体" w:hAnsi="黑体" w:cs="黑体" w:hint="eastAsia"/>
        </w:rPr>
        <w:t>二、糕点</w:t>
      </w:r>
    </w:p>
    <w:p w:rsidR="008E147A" w:rsidRDefault="008E147A" w:rsidP="008E147A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（一）抽检依据</w:t>
      </w:r>
    </w:p>
    <w:p w:rsidR="008E147A" w:rsidRPr="00660618" w:rsidRDefault="008E147A" w:rsidP="008E147A">
      <w:pPr>
        <w:adjustRightInd w:val="0"/>
        <w:snapToGrid w:val="0"/>
        <w:spacing w:line="600" w:lineRule="exact"/>
        <w:ind w:firstLineChars="200" w:firstLine="640"/>
      </w:pPr>
      <w:r w:rsidRPr="00660618">
        <w:t>抽检依据《食品安全国家</w:t>
      </w:r>
      <w:r w:rsidRPr="00660618">
        <w:rPr>
          <w:rFonts w:hint="eastAsia"/>
        </w:rPr>
        <w:t>标准 食品添加剂使用标准》（GB 2760-2014）、</w:t>
      </w:r>
      <w:r w:rsidRPr="00660618">
        <w:t>《食品安全国家标准 食品中污染物限量》</w:t>
      </w:r>
      <w:r w:rsidRPr="00660618">
        <w:rPr>
          <w:rFonts w:hint="eastAsia"/>
        </w:rPr>
        <w:t>（</w:t>
      </w:r>
      <w:r w:rsidRPr="00660618">
        <w:t>GB 2762-2017</w:t>
      </w:r>
      <w:r w:rsidRPr="00660618">
        <w:rPr>
          <w:rFonts w:hint="eastAsia"/>
        </w:rPr>
        <w:t>）、《</w:t>
      </w:r>
      <w:r w:rsidRPr="00660618">
        <w:t>食品安全国家标准 糕点、面包</w:t>
      </w:r>
      <w:r w:rsidRPr="00660618">
        <w:rPr>
          <w:rFonts w:hint="eastAsia"/>
        </w:rPr>
        <w:t>》（</w:t>
      </w:r>
      <w:r w:rsidRPr="00660618">
        <w:t>GB 7099-2015</w:t>
      </w:r>
      <w:r w:rsidRPr="00660618">
        <w:rPr>
          <w:rFonts w:hint="eastAsia"/>
        </w:rPr>
        <w:t>）、《食品安全国家标准 食品中致病菌限量》（GB 29921-2013）等标准及产品明示标准和指标的要求。</w:t>
      </w:r>
    </w:p>
    <w:p w:rsidR="008E147A" w:rsidRDefault="008E147A" w:rsidP="008E147A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（二）抽检项目</w:t>
      </w:r>
    </w:p>
    <w:p w:rsidR="008E147A" w:rsidRPr="00660618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</w:pPr>
      <w:r w:rsidRPr="00660618">
        <w:rPr>
          <w:rFonts w:hint="eastAsia"/>
        </w:rPr>
        <w:t>1.糕点抽检项目包括酸价（以脂肪计）、过氧化值（以脂肪计）、铅（以Pb计）、富马酸二甲酯、苏丹红Ⅰ-Ⅳ、苯甲酸及其钠盐（以苯甲酸计）、山梨酸及其钾盐（以山梨酸计）、糖精钠（以糖精计）、</w:t>
      </w:r>
      <w:r w:rsidRPr="00660618">
        <w:rPr>
          <w:rFonts w:hint="eastAsia"/>
        </w:rPr>
        <w:lastRenderedPageBreak/>
        <w:t>甜蜜素（以环己基氨基磺酸计）、安赛蜜、铝的残留量（干样品，以Al计）、丙酸及其钠盐、钙盐（以丙酸计）、脱氢乙酸及其钠盐(以脱氢乙酸计)、纳他霉素、三氯蔗糖、防腐剂各自用量占其最大使用量的比例之和、菌落总数、大肠菌群、金黄色葡萄球菌、沙门氏菌、霉菌、特丁基对苯二酚（TBHQ）（以油脂中的含量计）、标签。</w:t>
      </w:r>
    </w:p>
    <w:p w:rsidR="008E147A" w:rsidRPr="00660618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  <w:rPr>
          <w:rFonts w:hint="eastAsia"/>
        </w:rPr>
      </w:pPr>
      <w:r w:rsidRPr="00660618">
        <w:rPr>
          <w:rFonts w:hint="eastAsia"/>
        </w:rPr>
        <w:t>2.月饼抽检项目包括酸价（以脂肪计）、过氧化值（以脂肪计）、 铅（以Pb计）、富马酸二甲酯、 苏丹红I-IV、苯甲酸及其钠盐（以苯甲酸计）、山梨酸及其钾盐（以山梨酸计）、糖精钠（以糖精计）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。</w:t>
      </w:r>
    </w:p>
    <w:p w:rsidR="008E147A" w:rsidRDefault="008E147A" w:rsidP="008E147A">
      <w:pPr>
        <w:spacing w:line="600" w:lineRule="exact"/>
        <w:ind w:firstLineChars="200" w:firstLine="640"/>
        <w:rPr>
          <w:rFonts w:eastAsia="黑体" w:hint="eastAsia"/>
        </w:rPr>
      </w:pPr>
      <w:r>
        <w:rPr>
          <w:rFonts w:ascii="黑体" w:eastAsia="黑体" w:hAnsi="黑体" w:cs="黑体" w:hint="eastAsia"/>
        </w:rPr>
        <w:t>三、饮料</w:t>
      </w:r>
    </w:p>
    <w:p w:rsidR="008E147A" w:rsidRPr="00660618" w:rsidRDefault="008E147A" w:rsidP="008E147A">
      <w:pPr>
        <w:spacing w:line="600" w:lineRule="exact"/>
        <w:ind w:firstLineChars="200" w:firstLine="640"/>
        <w:rPr>
          <w:rFonts w:ascii="楷体_GB2312" w:eastAsia="楷体_GB2312" w:hAnsi="楷体" w:cs="楷体" w:hint="eastAsia"/>
          <w:bCs/>
        </w:rPr>
      </w:pPr>
      <w:r w:rsidRPr="00660618">
        <w:rPr>
          <w:rFonts w:ascii="楷体_GB2312" w:eastAsia="楷体_GB2312" w:hAnsi="楷体" w:cs="楷体" w:hint="eastAsia"/>
          <w:bCs/>
        </w:rPr>
        <w:t>（一）抽检依据</w:t>
      </w:r>
    </w:p>
    <w:p w:rsidR="008E147A" w:rsidRPr="00660618" w:rsidRDefault="008E147A" w:rsidP="008E147A">
      <w:pPr>
        <w:adjustRightInd w:val="0"/>
        <w:snapToGrid w:val="0"/>
        <w:spacing w:line="600" w:lineRule="exact"/>
        <w:ind w:firstLineChars="200" w:firstLine="640"/>
      </w:pPr>
      <w:r w:rsidRPr="00660618">
        <w:t>抽检依据是</w:t>
      </w:r>
      <w:r w:rsidRPr="00660618">
        <w:rPr>
          <w:rFonts w:hint="eastAsia"/>
        </w:rPr>
        <w:t>《食品安全国家标准 包装饮用水》（GB 19298-2014）、</w:t>
      </w:r>
      <w:r w:rsidRPr="00660618">
        <w:t>《食品安全国家标准 食品中污染物限量》</w:t>
      </w:r>
      <w:r w:rsidRPr="00660618">
        <w:rPr>
          <w:rFonts w:hint="eastAsia"/>
        </w:rPr>
        <w:t>（</w:t>
      </w:r>
      <w:r w:rsidRPr="00660618">
        <w:t>GB 2762-2017</w:t>
      </w:r>
      <w:r w:rsidRPr="00660618">
        <w:rPr>
          <w:rFonts w:hint="eastAsia"/>
        </w:rPr>
        <w:t>）、《饮用天然矿泉水》（GB 8537-2008）</w:t>
      </w:r>
      <w:r w:rsidRPr="00660618">
        <w:t>等标准及产品明示标准和指标的要求。</w:t>
      </w:r>
    </w:p>
    <w:p w:rsidR="008E147A" w:rsidRPr="00660618" w:rsidRDefault="008E147A" w:rsidP="008E147A">
      <w:pPr>
        <w:spacing w:line="600" w:lineRule="exact"/>
        <w:ind w:firstLineChars="200" w:firstLine="640"/>
        <w:rPr>
          <w:rFonts w:ascii="楷体_GB2312" w:eastAsia="楷体_GB2312" w:hAnsi="楷体" w:cs="楷体" w:hint="eastAsia"/>
          <w:bCs/>
        </w:rPr>
      </w:pPr>
      <w:r w:rsidRPr="00660618">
        <w:rPr>
          <w:rFonts w:ascii="楷体_GB2312" w:eastAsia="楷体_GB2312" w:hint="eastAsia"/>
          <w:kern w:val="0"/>
        </w:rPr>
        <w:t>（二）</w:t>
      </w:r>
      <w:r w:rsidRPr="00660618">
        <w:rPr>
          <w:rFonts w:ascii="楷体_GB2312" w:eastAsia="楷体_GB2312" w:hAnsi="楷体" w:cs="楷体" w:hint="eastAsia"/>
          <w:bCs/>
        </w:rPr>
        <w:t>抽检项目</w:t>
      </w:r>
    </w:p>
    <w:p w:rsidR="008E147A" w:rsidRPr="00660618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  <w:rPr>
          <w:rFonts w:hint="eastAsia"/>
        </w:rPr>
      </w:pPr>
      <w:r w:rsidRPr="00660618">
        <w:rPr>
          <w:rFonts w:hint="eastAsia"/>
        </w:rPr>
        <w:t>1.饮用天然矿泉水抽检项目包括界限指标、耗氧量(以O</w:t>
      </w:r>
      <w:r w:rsidRPr="00E537DE">
        <w:rPr>
          <w:rFonts w:hint="eastAsia"/>
          <w:vertAlign w:val="subscript"/>
        </w:rPr>
        <w:t>2</w:t>
      </w:r>
      <w:r w:rsidRPr="00660618">
        <w:rPr>
          <w:rFonts w:hint="eastAsia"/>
        </w:rPr>
        <w:t>计)、总砷(以As计)、镉(以Cd计)、铅(以Pb计)、总汞（以Hg计）、</w:t>
      </w:r>
      <w:r w:rsidRPr="00660618">
        <w:rPr>
          <w:rFonts w:hint="eastAsia"/>
        </w:rPr>
        <w:lastRenderedPageBreak/>
        <w:t>铬、镍、锑、硒、氟化物(以F</w:t>
      </w:r>
      <w:r w:rsidRPr="00E537DE">
        <w:rPr>
          <w:rFonts w:hint="eastAsia"/>
          <w:vertAlign w:val="superscript"/>
        </w:rPr>
        <w:t>-</w:t>
      </w:r>
      <w:r w:rsidRPr="00660618">
        <w:rPr>
          <w:rFonts w:hint="eastAsia"/>
        </w:rPr>
        <w:t>计)、氰化物(以CN</w:t>
      </w:r>
      <w:r w:rsidRPr="00E537DE">
        <w:rPr>
          <w:rFonts w:hint="eastAsia"/>
          <w:vertAlign w:val="superscript"/>
        </w:rPr>
        <w:t>-</w:t>
      </w:r>
      <w:r w:rsidRPr="00660618">
        <w:rPr>
          <w:rFonts w:hint="eastAsia"/>
        </w:rPr>
        <w:t>计)、溴酸盐、硝酸盐(以NO</w:t>
      </w:r>
      <w:r w:rsidRPr="00E537DE">
        <w:rPr>
          <w:rFonts w:hint="eastAsia"/>
          <w:vertAlign w:val="subscript"/>
        </w:rPr>
        <w:t>3</w:t>
      </w:r>
      <w:r w:rsidRPr="00E537DE">
        <w:rPr>
          <w:rFonts w:hint="eastAsia"/>
          <w:vertAlign w:val="superscript"/>
        </w:rPr>
        <w:t>-</w:t>
      </w:r>
      <w:r w:rsidRPr="00660618">
        <w:rPr>
          <w:rFonts w:hint="eastAsia"/>
        </w:rPr>
        <w:t>计)、亚硝酸盐(以NO</w:t>
      </w:r>
      <w:r w:rsidRPr="00E537DE">
        <w:rPr>
          <w:rFonts w:hint="eastAsia"/>
          <w:vertAlign w:val="subscript"/>
        </w:rPr>
        <w:t>2</w:t>
      </w:r>
      <w:r w:rsidRPr="00E537DE">
        <w:rPr>
          <w:rFonts w:hint="eastAsia"/>
          <w:vertAlign w:val="superscript"/>
        </w:rPr>
        <w:t>-</w:t>
      </w:r>
      <w:r w:rsidRPr="00660618">
        <w:rPr>
          <w:rFonts w:hint="eastAsia"/>
        </w:rPr>
        <w:t>计)、大肠菌群、粪链球菌、产气荚膜梭菌、铜绿假单胞菌。</w:t>
      </w:r>
    </w:p>
    <w:p w:rsidR="008E147A" w:rsidRPr="00660618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  <w:rPr>
          <w:rFonts w:hint="eastAsia"/>
        </w:rPr>
      </w:pPr>
      <w:r w:rsidRPr="00660618">
        <w:rPr>
          <w:rFonts w:hint="eastAsia"/>
        </w:rPr>
        <w:t>2.饮用纯净水抽检项目包括浑浊度、亚硝酸盐(以NO</w:t>
      </w:r>
      <w:r w:rsidRPr="00E537DE">
        <w:rPr>
          <w:rFonts w:hint="eastAsia"/>
          <w:vertAlign w:val="subscript"/>
        </w:rPr>
        <w:t>2</w:t>
      </w:r>
      <w:r w:rsidRPr="00E537DE">
        <w:rPr>
          <w:rFonts w:hint="eastAsia"/>
          <w:vertAlign w:val="superscript"/>
        </w:rPr>
        <w:t>-</w:t>
      </w:r>
      <w:r w:rsidRPr="00660618">
        <w:rPr>
          <w:rFonts w:hint="eastAsia"/>
        </w:rPr>
        <w:t>计)、溴酸盐、大肠菌群、铜绿假单胞菌。</w:t>
      </w:r>
    </w:p>
    <w:p w:rsidR="008E147A" w:rsidRPr="00901F54" w:rsidRDefault="008E147A" w:rsidP="008E147A">
      <w:pPr>
        <w:spacing w:line="600" w:lineRule="exact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四</w:t>
      </w:r>
      <w:r w:rsidRPr="00901F54">
        <w:rPr>
          <w:rFonts w:ascii="黑体" w:eastAsia="黑体" w:hAnsi="黑体" w:cs="黑体" w:hint="eastAsia"/>
        </w:rPr>
        <w:t>、餐饮食品</w:t>
      </w:r>
    </w:p>
    <w:p w:rsidR="008E147A" w:rsidRPr="000C1347" w:rsidRDefault="008E147A" w:rsidP="008E147A">
      <w:pPr>
        <w:spacing w:line="600" w:lineRule="exact"/>
        <w:ind w:firstLineChars="200" w:firstLine="640"/>
        <w:rPr>
          <w:rFonts w:ascii="楷体_GB2312" w:eastAsia="楷体_GB2312" w:hAnsi="楷体" w:cs="楷体" w:hint="eastAsia"/>
          <w:bCs/>
        </w:rPr>
      </w:pPr>
      <w:r w:rsidRPr="000C1347">
        <w:rPr>
          <w:rFonts w:ascii="楷体_GB2312" w:eastAsia="楷体_GB2312" w:hAnsi="楷体" w:cs="楷体" w:hint="eastAsia"/>
          <w:bCs/>
        </w:rPr>
        <w:t>（一）抽检依据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  <w:rPr>
          <w:rFonts w:hint="eastAsia"/>
        </w:rPr>
      </w:pPr>
      <w:r w:rsidRPr="000C1347">
        <w:rPr>
          <w:rFonts w:hint="eastAsia"/>
        </w:rPr>
        <w:t>监督抽检依据是《食品安全国家标准 食品添加剂使用标准》（GB 2760-2014）、</w:t>
      </w:r>
      <w:r w:rsidRPr="000C1347">
        <w:t>《食品安全国家标准</w:t>
      </w:r>
      <w:r w:rsidRPr="000C1347">
        <w:rPr>
          <w:rFonts w:hint="eastAsia"/>
        </w:rPr>
        <w:t xml:space="preserve"> </w:t>
      </w:r>
      <w:r w:rsidRPr="000C1347">
        <w:t>食品中污染物限量》（</w:t>
      </w:r>
      <w:r w:rsidRPr="000C1347">
        <w:rPr>
          <w:rFonts w:hint="eastAsia"/>
        </w:rPr>
        <w:t>GB 2762-2017</w:t>
      </w:r>
      <w:r w:rsidRPr="000C1347">
        <w:t>）</w:t>
      </w:r>
      <w:r w:rsidRPr="000C1347">
        <w:rPr>
          <w:rFonts w:hint="eastAsia"/>
        </w:rPr>
        <w:t>、</w:t>
      </w:r>
      <w:r w:rsidRPr="00415E05">
        <w:rPr>
          <w:rFonts w:hint="eastAsia"/>
        </w:rPr>
        <w:t>食品整治办〔2008〕3号《食品中可能违法添加的非食用物质和易滥用的食品添加剂品种名单（第一批）》</w:t>
      </w:r>
      <w:r w:rsidRPr="000C1347">
        <w:rPr>
          <w:rFonts w:hint="eastAsia"/>
        </w:rPr>
        <w:t>等标准及产品明示标准和指标的要求。</w:t>
      </w:r>
    </w:p>
    <w:p w:rsidR="008E147A" w:rsidRPr="000C1347" w:rsidRDefault="008E147A" w:rsidP="008E147A">
      <w:pPr>
        <w:spacing w:line="600" w:lineRule="exact"/>
        <w:ind w:firstLineChars="200" w:firstLine="640"/>
        <w:rPr>
          <w:rFonts w:ascii="楷体_GB2312" w:eastAsia="楷体_GB2312" w:hAnsi="楷体" w:cs="楷体"/>
          <w:bCs/>
        </w:rPr>
      </w:pPr>
      <w:r w:rsidRPr="000C1347">
        <w:rPr>
          <w:rFonts w:ascii="楷体_GB2312" w:eastAsia="楷体_GB2312" w:hAnsi="楷体" w:cs="楷体"/>
          <w:bCs/>
        </w:rPr>
        <w:t>（二）</w:t>
      </w:r>
      <w:r w:rsidRPr="000C1347">
        <w:rPr>
          <w:rFonts w:ascii="楷体_GB2312" w:eastAsia="楷体_GB2312" w:hAnsi="楷体" w:cs="楷体" w:hint="eastAsia"/>
          <w:bCs/>
        </w:rPr>
        <w:t>监督抽检</w:t>
      </w:r>
      <w:r w:rsidRPr="000C1347">
        <w:rPr>
          <w:rFonts w:ascii="楷体_GB2312" w:eastAsia="楷体_GB2312" w:hAnsi="楷体" w:cs="楷体"/>
          <w:bCs/>
        </w:rPr>
        <w:t>项目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</w:pPr>
      <w:r w:rsidRPr="000C1347">
        <w:rPr>
          <w:rFonts w:hint="eastAsia"/>
        </w:rPr>
        <w:t>1.发酵面制品(自制)抽检项目包括甲醛次硫酸氢钠(以甲醛计)、苯甲酸及其钠盐(以苯甲酸计)、山梨酸及其钾盐(以山梨酸计)。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</w:pPr>
      <w:r w:rsidRPr="000C1347">
        <w:rPr>
          <w:rFonts w:hint="eastAsia"/>
        </w:rPr>
        <w:t>2.油炸面制品(自制)抽检项目包括铝的残留量(干样品,以Al计)。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</w:pPr>
      <w:r w:rsidRPr="000C1347">
        <w:rPr>
          <w:rFonts w:hint="eastAsia"/>
        </w:rPr>
        <w:t>3.酱卤肉制品、肉灌肠、其他熟肉(自制)抽检项目包括铬(以Cr计)、胭脂红、亚硝酸盐(以亚硝酸钠计)、苯甲酸及其钠盐(以苯甲酸计)、山梨酸及其钾盐(以山梨酸计)。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</w:pPr>
      <w:r w:rsidRPr="000C1347">
        <w:rPr>
          <w:rFonts w:hint="eastAsia"/>
        </w:rPr>
        <w:t>4.肉冻、皮冻(自制)抽检项目包括铬(以Cr计)。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  <w:rPr>
          <w:rFonts w:hint="eastAsia"/>
        </w:rPr>
      </w:pPr>
      <w:r w:rsidRPr="000C1347">
        <w:rPr>
          <w:rFonts w:hint="eastAsia"/>
        </w:rPr>
        <w:lastRenderedPageBreak/>
        <w:t>5.</w:t>
      </w:r>
      <w:r>
        <w:rPr>
          <w:rFonts w:hint="eastAsia"/>
        </w:rPr>
        <w:t>酱腌菜（自制</w:t>
      </w:r>
      <w:r w:rsidRPr="000C1347">
        <w:rPr>
          <w:rFonts w:hint="eastAsia"/>
        </w:rPr>
        <w:t>）抽检项目包括</w:t>
      </w:r>
      <w:r w:rsidRPr="00415E05">
        <w:rPr>
          <w:rFonts w:hint="eastAsia"/>
        </w:rPr>
        <w:t>亚硝酸盐（以亚硝酸钠计）、苯甲酸及其钠盐（以苯甲酸计）、山梨酸及其钾盐（以山梨酸计）、甜蜜素（以环己基氨基磺酸计）</w:t>
      </w:r>
      <w:r w:rsidRPr="000C1347">
        <w:rPr>
          <w:rFonts w:hint="eastAsia"/>
        </w:rPr>
        <w:t>。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  <w:rPr>
          <w:rFonts w:hint="eastAsia"/>
        </w:rPr>
      </w:pPr>
      <w:r w:rsidRPr="000C1347">
        <w:rPr>
          <w:rFonts w:hint="eastAsia"/>
        </w:rPr>
        <w:t>6. 火锅调味料(底料、蘸料)(自制)抽检项目包括罂粟碱、吗啡、可待因、那可丁、蒂巴因。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  <w:rPr>
          <w:rFonts w:hint="eastAsia"/>
        </w:rPr>
      </w:pPr>
      <w:r w:rsidRPr="000C1347">
        <w:rPr>
          <w:rFonts w:hint="eastAsia"/>
        </w:rPr>
        <w:t>7. 油辣椒（自制）抽检项目包括罂粟碱、吗啡、可待因、那可丁、蒂巴因、罗丹明B、苏丹红I-IV。</w:t>
      </w:r>
    </w:p>
    <w:p w:rsidR="008E147A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  <w:rPr>
          <w:rFonts w:hint="eastAsia"/>
        </w:rPr>
      </w:pPr>
      <w:r w:rsidRPr="000C1347">
        <w:rPr>
          <w:rFonts w:hint="eastAsia"/>
        </w:rPr>
        <w:t>8. 糕点、面包（自制）抽检项目包括苯甲酸及其钠盐（以苯甲酸计）、山梨酸及其钾盐（以山梨酸计）、甜蜜素（以环己基氨基磺酸计）、安赛蜜、脱氢乙酸及其钠盐（以脱氢乙酸计）、菌落总数、大肠菌群（第二法）、</w:t>
      </w:r>
      <w:r>
        <w:rPr>
          <w:rFonts w:hint="eastAsia"/>
        </w:rPr>
        <w:t>金</w:t>
      </w:r>
      <w:r w:rsidRPr="000C1347">
        <w:rPr>
          <w:rFonts w:hint="eastAsia"/>
        </w:rPr>
        <w:t>色葡萄球菌、沙门氏菌、霉菌。</w:t>
      </w:r>
    </w:p>
    <w:p w:rsidR="008E147A" w:rsidRDefault="008E147A" w:rsidP="008E147A">
      <w:pPr>
        <w:spacing w:line="600" w:lineRule="exact"/>
        <w:ind w:firstLineChars="200" w:firstLine="640"/>
        <w:rPr>
          <w:rFonts w:eastAsia="黑体"/>
        </w:rPr>
      </w:pPr>
      <w:r>
        <w:rPr>
          <w:rFonts w:ascii="黑体" w:eastAsia="黑体" w:hAnsi="黑体" w:cs="黑体" w:hint="eastAsia"/>
        </w:rPr>
        <w:t>五、炒货食品及坚果制品</w:t>
      </w:r>
    </w:p>
    <w:p w:rsidR="008E147A" w:rsidRDefault="008E147A" w:rsidP="008E147A">
      <w:pPr>
        <w:spacing w:line="600" w:lineRule="exact"/>
        <w:ind w:firstLineChars="200" w:firstLine="640"/>
        <w:rPr>
          <w:rFonts w:ascii="楷体" w:eastAsia="楷体" w:hAnsi="楷体" w:cs="楷体"/>
          <w:bCs/>
        </w:rPr>
      </w:pPr>
      <w:r>
        <w:rPr>
          <w:rFonts w:ascii="楷体" w:eastAsia="楷体" w:hAnsi="楷体" w:cs="楷体"/>
          <w:bCs/>
        </w:rPr>
        <w:t>（一）抽检依据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</w:pPr>
      <w:r w:rsidRPr="000C1347">
        <w:t>抽检依据</w:t>
      </w:r>
      <w:r w:rsidRPr="000C1347">
        <w:rPr>
          <w:rFonts w:hint="eastAsia"/>
        </w:rPr>
        <w:t>是《食品安全国家标准 坚果与籽类食品》（GB 19300-2014）、《食品安全国家标准 食品中污染物限量》（GB 2762-2017）、《</w:t>
      </w:r>
      <w:r w:rsidRPr="000C1347">
        <w:t>食品安全国家</w:t>
      </w:r>
      <w:r w:rsidRPr="000C1347">
        <w:rPr>
          <w:rFonts w:hint="eastAsia"/>
        </w:rPr>
        <w:t>标准 食品添加剂使用标准》（GB 2760-2014）</w:t>
      </w:r>
      <w:r w:rsidRPr="000C1347">
        <w:t>等标准及产品明示标准和指标的要求。</w:t>
      </w:r>
    </w:p>
    <w:p w:rsidR="008E147A" w:rsidRDefault="008E147A" w:rsidP="008E147A">
      <w:pPr>
        <w:spacing w:line="600" w:lineRule="exact"/>
        <w:ind w:firstLineChars="200" w:firstLine="640"/>
        <w:rPr>
          <w:rFonts w:ascii="楷体" w:eastAsia="楷体" w:hAnsi="楷体" w:cs="楷体"/>
          <w:bCs/>
        </w:rPr>
      </w:pPr>
      <w:r>
        <w:rPr>
          <w:rFonts w:ascii="楷体" w:eastAsia="楷体" w:hAnsi="楷体" w:cs="楷体"/>
          <w:bCs/>
        </w:rPr>
        <w:t>（二）</w:t>
      </w:r>
      <w:r>
        <w:rPr>
          <w:rFonts w:ascii="楷体" w:eastAsia="楷体" w:hAnsi="楷体" w:cs="楷体" w:hint="eastAsia"/>
          <w:bCs/>
        </w:rPr>
        <w:t>抽检</w:t>
      </w:r>
      <w:r>
        <w:rPr>
          <w:rFonts w:ascii="楷体" w:eastAsia="楷体" w:hAnsi="楷体" w:cs="楷体"/>
          <w:bCs/>
        </w:rPr>
        <w:t>项目</w:t>
      </w:r>
    </w:p>
    <w:p w:rsidR="008E147A" w:rsidRPr="000C1347" w:rsidRDefault="008E147A" w:rsidP="008E147A">
      <w:pPr>
        <w:adjustRightInd w:val="0"/>
        <w:snapToGrid w:val="0"/>
        <w:spacing w:line="600" w:lineRule="exact"/>
        <w:ind w:firstLineChars="200" w:firstLine="640"/>
        <w:rPr>
          <w:rFonts w:hint="eastAsia"/>
        </w:rPr>
      </w:pPr>
      <w:r w:rsidRPr="000C1347">
        <w:rPr>
          <w:rFonts w:hint="eastAsia"/>
        </w:rPr>
        <w:t>1.</w:t>
      </w:r>
      <w:r w:rsidRPr="000C1347">
        <w:t>其他炒货食品及坚果制品</w:t>
      </w:r>
      <w:r w:rsidRPr="000C1347">
        <w:rPr>
          <w:rFonts w:hint="eastAsia"/>
        </w:rPr>
        <w:t>抽检</w:t>
      </w:r>
      <w:r w:rsidRPr="000C1347">
        <w:t>项目包括</w:t>
      </w:r>
      <w:r w:rsidRPr="000C1347">
        <w:rPr>
          <w:rFonts w:hint="eastAsia"/>
        </w:rPr>
        <w:t>酸价（以脂肪计）、过氧化值（以脂肪计）、铅（以Pb计）、黄曲霉毒素B1、糖精钠（以糖精计）、甜蜜素（以环己基氨基磺酸计）、三氯蔗糖、纽甜、二氧化硫残留量、大肠菌群、霉菌、沙门氏菌。</w:t>
      </w:r>
    </w:p>
    <w:p w:rsidR="008E147A" w:rsidRDefault="008E147A" w:rsidP="008E147A">
      <w:pPr>
        <w:spacing w:line="600" w:lineRule="exact"/>
        <w:ind w:firstLineChars="200" w:firstLine="640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lastRenderedPageBreak/>
        <w:t>六、豆制品</w:t>
      </w:r>
    </w:p>
    <w:p w:rsidR="008E147A" w:rsidRPr="00196ABB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int="eastAsia"/>
        </w:rPr>
      </w:pPr>
      <w:r w:rsidRPr="00196ABB">
        <w:rPr>
          <w:rFonts w:ascii="楷体_GB2312" w:eastAsia="楷体_GB2312" w:hint="eastAsia"/>
        </w:rPr>
        <w:t>（一）抽检依据</w:t>
      </w:r>
    </w:p>
    <w:p w:rsidR="008E147A" w:rsidRPr="00236492" w:rsidRDefault="008E147A" w:rsidP="008E147A">
      <w:pPr>
        <w:adjustRightInd w:val="0"/>
        <w:snapToGrid w:val="0"/>
        <w:spacing w:line="600" w:lineRule="exact"/>
        <w:ind w:firstLineChars="200" w:firstLine="640"/>
        <w:jc w:val="left"/>
        <w:rPr>
          <w:rFonts w:hint="eastAsia"/>
        </w:rPr>
      </w:pPr>
      <w:r w:rsidRPr="00660618">
        <w:rPr>
          <w:rFonts w:hint="eastAsia"/>
        </w:rPr>
        <w:t>抽检依据是</w:t>
      </w:r>
      <w:r w:rsidRPr="00660618">
        <w:t>《</w:t>
      </w:r>
      <w:r w:rsidRPr="00236492">
        <w:t>食品安全国家标准</w:t>
      </w:r>
      <w:r>
        <w:rPr>
          <w:rFonts w:hint="eastAsia"/>
        </w:rPr>
        <w:t xml:space="preserve"> </w:t>
      </w:r>
      <w:r w:rsidRPr="00236492">
        <w:t>豆制品</w:t>
      </w:r>
      <w:r w:rsidRPr="00660618">
        <w:t>》</w:t>
      </w:r>
      <w:r>
        <w:rPr>
          <w:rFonts w:hint="eastAsia"/>
        </w:rPr>
        <w:t>（</w:t>
      </w:r>
      <w:r w:rsidRPr="00236492">
        <w:t>GB2712</w:t>
      </w:r>
      <w:r>
        <w:rPr>
          <w:rFonts w:hint="eastAsia"/>
        </w:rPr>
        <w:t>）、</w:t>
      </w:r>
      <w:r w:rsidRPr="00660618">
        <w:t>《食品安全国家标准 食品添加剂使用标准》</w:t>
      </w:r>
      <w:r w:rsidRPr="00660618">
        <w:rPr>
          <w:rFonts w:hint="eastAsia"/>
        </w:rPr>
        <w:t>（GB2760-2014）、</w:t>
      </w:r>
      <w:r w:rsidRPr="00660618">
        <w:t>《食品安全国家标准 食品中污染物限量》（GB 2762-2017）</w:t>
      </w:r>
      <w:r w:rsidRPr="00660618">
        <w:rPr>
          <w:rFonts w:hint="eastAsia"/>
        </w:rPr>
        <w:t>、《食品安全国家标准 食品中致病菌限量》（GB 29921-2013）</w:t>
      </w:r>
      <w:r w:rsidRPr="00660618">
        <w:rPr>
          <w:rFonts w:hint="eastAsia"/>
        </w:rPr>
        <w:t> </w:t>
      </w:r>
      <w:r w:rsidRPr="00660618">
        <w:rPr>
          <w:rFonts w:hint="eastAsia"/>
        </w:rPr>
        <w:t>等标准及产品明示标准和指标的要求。</w:t>
      </w:r>
    </w:p>
    <w:p w:rsidR="008E147A" w:rsidRDefault="008E147A" w:rsidP="008E147A">
      <w:pPr>
        <w:spacing w:line="600" w:lineRule="exact"/>
        <w:ind w:firstLineChars="200" w:firstLine="640"/>
        <w:rPr>
          <w:rFonts w:hint="eastAsia"/>
          <w:kern w:val="0"/>
        </w:rPr>
      </w:pPr>
      <w:r>
        <w:rPr>
          <w:rFonts w:ascii="楷体_GB2312" w:eastAsia="楷体_GB2312" w:hAnsi="楷体_GB2312" w:cs="楷体_GB2312" w:hint="eastAsia"/>
        </w:rPr>
        <w:t>（二）抽检项目</w:t>
      </w:r>
    </w:p>
    <w:p w:rsidR="008E147A" w:rsidRDefault="008E147A" w:rsidP="008E147A">
      <w:pPr>
        <w:spacing w:line="600" w:lineRule="exact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1.</w:t>
      </w:r>
      <w:r w:rsidRPr="004B4F59">
        <w:rPr>
          <w:rFonts w:cs="宋体" w:hint="eastAsia"/>
          <w:color w:val="000000"/>
          <w:kern w:val="0"/>
          <w:szCs w:val="21"/>
        </w:rPr>
        <w:t xml:space="preserve"> </w:t>
      </w:r>
      <w:r w:rsidRPr="004B4F59">
        <w:rPr>
          <w:rFonts w:hint="eastAsia"/>
          <w:kern w:val="0"/>
        </w:rPr>
        <w:t>腐竹、油皮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</w:r>
      <w:r>
        <w:rPr>
          <w:rFonts w:hint="eastAsia"/>
          <w:kern w:val="0"/>
        </w:rPr>
        <w:t>。</w:t>
      </w:r>
    </w:p>
    <w:p w:rsidR="008E147A" w:rsidRDefault="008E147A" w:rsidP="008E147A">
      <w:pPr>
        <w:spacing w:line="600" w:lineRule="exact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2.</w:t>
      </w:r>
      <w:r w:rsidRPr="004B4F59">
        <w:rPr>
          <w:rFonts w:hint="eastAsia"/>
          <w:kern w:val="0"/>
        </w:rPr>
        <w:t>大豆蛋白类制品等抽检项目包括铅(以Pb计)、苯甲酸及其钠盐(以苯甲酸计)、山梨酸及其钾盐(以山梨酸计)、脱氢乙酸及其钠盐(以脱氢乙酸计)、丙酸及其钠盐钙盐(以丙酸计)、糖精钠(以糖精计)、三氯蔗糖、铝的残留量（干样品,以Al计）、</w:t>
      </w:r>
      <w:r w:rsidRPr="00236492">
        <w:rPr>
          <w:rFonts w:hint="eastAsia"/>
          <w:kern w:val="0"/>
        </w:rPr>
        <w:t>二氧化硫残留量、</w:t>
      </w:r>
      <w:r w:rsidRPr="004B4F59">
        <w:rPr>
          <w:rFonts w:hint="eastAsia"/>
          <w:kern w:val="0"/>
        </w:rPr>
        <w:t>防腐剂混合使用时各自用量占其最大使用量的比例之和、大肠菌群、金黄色葡萄球菌、沙门氏菌</w:t>
      </w:r>
      <w:r>
        <w:rPr>
          <w:rFonts w:hint="eastAsia"/>
          <w:kern w:val="0"/>
        </w:rPr>
        <w:t>、标签。</w:t>
      </w:r>
    </w:p>
    <w:p w:rsidR="008E147A" w:rsidRDefault="008E147A" w:rsidP="008E147A">
      <w:pPr>
        <w:spacing w:line="600" w:lineRule="exact"/>
        <w:ind w:firstLineChars="200" w:firstLine="640"/>
        <w:rPr>
          <w:rFonts w:hint="eastAsia"/>
          <w:kern w:val="0"/>
        </w:rPr>
      </w:pPr>
      <w:r>
        <w:rPr>
          <w:rFonts w:hint="eastAsia"/>
          <w:kern w:val="0"/>
        </w:rPr>
        <w:t>3.</w:t>
      </w:r>
      <w:r w:rsidRPr="004B4F59">
        <w:rPr>
          <w:rFonts w:cs="宋体" w:hint="eastAsia"/>
          <w:color w:val="000000"/>
          <w:kern w:val="0"/>
          <w:szCs w:val="21"/>
        </w:rPr>
        <w:t xml:space="preserve"> </w:t>
      </w:r>
      <w:r w:rsidRPr="004B4F59">
        <w:rPr>
          <w:rFonts w:hint="eastAsia"/>
          <w:kern w:val="0"/>
        </w:rPr>
        <w:t>豆干、豆腐、豆皮等</w:t>
      </w:r>
      <w:r>
        <w:rPr>
          <w:rFonts w:hint="eastAsia"/>
          <w:kern w:val="0"/>
        </w:rPr>
        <w:t>抽检项目包括</w:t>
      </w:r>
      <w:r w:rsidRPr="004B4F59">
        <w:rPr>
          <w:rFonts w:hint="eastAsia"/>
          <w:kern w:val="0"/>
        </w:rPr>
        <w:t>脲酶试验、铅(以Pb计)、苯甲酸及其钠盐(以苯甲酸计)、山梨酸及其钾盐(以山梨酸计)、脱氢乙酸及其钠盐(以脱氢乙酸计)、丙酸及其钠盐钙盐(以</w:t>
      </w:r>
      <w:r w:rsidRPr="004B4F59">
        <w:rPr>
          <w:rFonts w:hint="eastAsia"/>
          <w:kern w:val="0"/>
        </w:rPr>
        <w:lastRenderedPageBreak/>
        <w:t>丙酸计)、糖精钠(以糖精计)、三氯蔗糖、纳他霉素、铝的残留量（干样品,以Al计）、防腐剂混合使用时各自用量占其最大使用量的比例之和、大肠菌群、金黄色葡萄球菌、沙门氏菌</w:t>
      </w:r>
      <w:r>
        <w:rPr>
          <w:rFonts w:hint="eastAsia"/>
          <w:kern w:val="0"/>
        </w:rPr>
        <w:t>。</w:t>
      </w:r>
    </w:p>
    <w:p w:rsidR="008E147A" w:rsidRDefault="008E147A" w:rsidP="008E147A">
      <w:pPr>
        <w:spacing w:line="600" w:lineRule="exact"/>
        <w:ind w:firstLineChars="200" w:firstLine="640"/>
        <w:rPr>
          <w:rFonts w:eastAsia="黑体" w:hint="eastAsia"/>
        </w:rPr>
      </w:pPr>
      <w:r>
        <w:rPr>
          <w:rFonts w:ascii="黑体" w:eastAsia="黑体" w:hAnsi="黑体" w:cs="黑体" w:hint="eastAsia"/>
        </w:rPr>
        <w:t>七、调味品</w:t>
      </w:r>
    </w:p>
    <w:p w:rsidR="008E147A" w:rsidRPr="00236492" w:rsidRDefault="008E147A" w:rsidP="008E147A">
      <w:pPr>
        <w:spacing w:line="600" w:lineRule="exact"/>
        <w:ind w:firstLineChars="200" w:firstLine="640"/>
        <w:rPr>
          <w:rFonts w:ascii="楷体_GB2312" w:eastAsia="楷体_GB2312" w:hAnsi="楷体" w:cs="楷体" w:hint="eastAsia"/>
          <w:bCs/>
        </w:rPr>
      </w:pPr>
      <w:r w:rsidRPr="00236492">
        <w:rPr>
          <w:rFonts w:ascii="楷体_GB2312" w:eastAsia="楷体_GB2312" w:hAnsi="楷体" w:cs="楷体" w:hint="eastAsia"/>
          <w:bCs/>
        </w:rPr>
        <w:t>（一）抽检依据</w:t>
      </w:r>
    </w:p>
    <w:p w:rsidR="008E147A" w:rsidRPr="00324E4D" w:rsidRDefault="008E147A" w:rsidP="008E147A">
      <w:pPr>
        <w:spacing w:line="600" w:lineRule="exact"/>
        <w:ind w:firstLineChars="200" w:firstLine="640"/>
        <w:rPr>
          <w:rFonts w:hAnsi="仿宋" w:cs="仿宋_GB2312" w:hint="eastAsia"/>
        </w:rPr>
      </w:pPr>
      <w:r w:rsidRPr="00324E4D">
        <w:rPr>
          <w:rFonts w:hAnsi="仿宋" w:cs="仿宋_GB2312" w:hint="eastAsia"/>
        </w:rPr>
        <w:t>抽检依据是《食品安全国家标准 食品添加剂使用标准》（GB 2760-2014）、《</w:t>
      </w:r>
      <w:r w:rsidRPr="00324E4D">
        <w:rPr>
          <w:rFonts w:hAnsi="仿宋" w:cs="仿宋_GB2312"/>
        </w:rPr>
        <w:t>食品安全国家标准</w:t>
      </w:r>
      <w:r>
        <w:rPr>
          <w:rFonts w:hAnsi="仿宋" w:cs="仿宋_GB2312" w:hint="eastAsia"/>
        </w:rPr>
        <w:t xml:space="preserve"> </w:t>
      </w:r>
      <w:r w:rsidRPr="00324E4D">
        <w:rPr>
          <w:rFonts w:hAnsi="仿宋" w:cs="仿宋_GB2312"/>
        </w:rPr>
        <w:t>食品中污染物限量</w:t>
      </w:r>
      <w:r w:rsidRPr="00333BC5">
        <w:rPr>
          <w:rFonts w:hAnsi="仿宋" w:cs="仿宋_GB2312" w:hint="eastAsia"/>
        </w:rPr>
        <w:t>》</w:t>
      </w:r>
      <w:r>
        <w:rPr>
          <w:rFonts w:hAnsi="仿宋" w:cs="仿宋_GB2312" w:hint="eastAsia"/>
        </w:rPr>
        <w:t xml:space="preserve"> </w:t>
      </w:r>
      <w:r w:rsidRPr="00333BC5">
        <w:rPr>
          <w:rFonts w:hAnsi="仿宋" w:cs="仿宋_GB2312" w:hint="eastAsia"/>
        </w:rPr>
        <w:t>（</w:t>
      </w:r>
      <w:r w:rsidRPr="00333BC5">
        <w:rPr>
          <w:bCs/>
          <w:kern w:val="0"/>
        </w:rPr>
        <w:t>2762-2017</w:t>
      </w:r>
      <w:r w:rsidRPr="00333BC5">
        <w:rPr>
          <w:rFonts w:hAnsi="仿宋" w:cs="仿宋_GB2312" w:hint="eastAsia"/>
        </w:rPr>
        <w:t>）</w:t>
      </w:r>
      <w:r>
        <w:rPr>
          <w:rFonts w:hAnsi="仿宋" w:cs="仿宋_GB2312" w:hint="eastAsia"/>
        </w:rPr>
        <w:t>等标准</w:t>
      </w:r>
      <w:r w:rsidRPr="00324E4D">
        <w:rPr>
          <w:rFonts w:hAnsi="仿宋" w:cs="仿宋_GB2312" w:hint="eastAsia"/>
        </w:rPr>
        <w:t>及产品明示标准和指标的要求</w:t>
      </w:r>
      <w:r w:rsidRPr="00324E4D">
        <w:rPr>
          <w:rFonts w:hAnsi="仿宋" w:cs="仿宋_GB2312"/>
        </w:rPr>
        <w:t>。</w:t>
      </w:r>
    </w:p>
    <w:p w:rsidR="008E147A" w:rsidRDefault="008E147A" w:rsidP="008E147A">
      <w:pPr>
        <w:spacing w:line="600" w:lineRule="exact"/>
        <w:ind w:firstLineChars="200" w:firstLine="640"/>
        <w:rPr>
          <w:rFonts w:hint="eastAsia"/>
          <w:kern w:val="0"/>
        </w:rPr>
      </w:pPr>
      <w:r>
        <w:rPr>
          <w:rFonts w:ascii="楷体_GB2312" w:eastAsia="楷体_GB2312" w:hAnsi="楷体_GB2312" w:cs="楷体_GB2312" w:hint="eastAsia"/>
        </w:rPr>
        <w:t>（二）抽检项目</w:t>
      </w:r>
    </w:p>
    <w:p w:rsidR="008E147A" w:rsidRPr="00236492" w:rsidRDefault="008E147A" w:rsidP="008E147A">
      <w:pPr>
        <w:spacing w:line="600" w:lineRule="exact"/>
        <w:ind w:firstLineChars="200" w:firstLine="640"/>
        <w:rPr>
          <w:rFonts w:hAnsi="仿宋" w:cs="仿宋_GB2312" w:hint="eastAsia"/>
        </w:rPr>
      </w:pPr>
      <w:r w:rsidRPr="00236492">
        <w:rPr>
          <w:rFonts w:hAnsi="仿宋" w:cs="仿宋_GB2312" w:hint="eastAsia"/>
        </w:rPr>
        <w:t>1、固体复合调味料调味料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。</w:t>
      </w:r>
    </w:p>
    <w:p w:rsidR="008E147A" w:rsidRPr="00236492" w:rsidRDefault="008E147A" w:rsidP="008E147A">
      <w:pPr>
        <w:spacing w:line="600" w:lineRule="exact"/>
        <w:ind w:firstLineChars="200" w:firstLine="640"/>
        <w:rPr>
          <w:rFonts w:hAnsi="仿宋" w:cs="仿宋_GB2312"/>
        </w:rPr>
      </w:pPr>
      <w:r w:rsidRPr="00236492">
        <w:rPr>
          <w:rFonts w:hAnsi="仿宋" w:cs="仿宋_GB2312" w:hint="eastAsia"/>
        </w:rPr>
        <w:t>2、火锅底料、麻辣烫底料及蘸料抽检项目包括酸价、过氧化值、特丁基对苯二酚（TBHQ）、丁基羟基茴香醚（BHA）、二丁基羟基甲苯（BHT）、苯并[a]芘、标签。</w:t>
      </w:r>
    </w:p>
    <w:p w:rsidR="008E147A" w:rsidRDefault="008E147A" w:rsidP="008E147A">
      <w:pPr>
        <w:spacing w:line="600" w:lineRule="exact"/>
        <w:ind w:firstLineChars="200" w:firstLine="640"/>
        <w:rPr>
          <w:rFonts w:eastAsia="黑体"/>
        </w:rPr>
      </w:pPr>
      <w:r>
        <w:rPr>
          <w:rFonts w:ascii="黑体" w:eastAsia="黑体" w:hAnsi="黑体" w:cs="黑体" w:hint="eastAsia"/>
        </w:rPr>
        <w:t>八、肉制品</w:t>
      </w:r>
    </w:p>
    <w:p w:rsidR="008E147A" w:rsidRPr="00236492" w:rsidRDefault="008E147A" w:rsidP="008E147A">
      <w:pPr>
        <w:spacing w:line="600" w:lineRule="exact"/>
        <w:ind w:firstLineChars="200" w:firstLine="640"/>
        <w:rPr>
          <w:rFonts w:ascii="楷体_GB2312" w:eastAsia="楷体_GB2312" w:hAnsi="楷体" w:cs="楷体" w:hint="eastAsia"/>
          <w:bCs/>
        </w:rPr>
      </w:pPr>
      <w:r w:rsidRPr="00236492">
        <w:rPr>
          <w:rFonts w:ascii="楷体_GB2312" w:eastAsia="楷体_GB2312" w:hAnsi="楷体" w:cs="楷体" w:hint="eastAsia"/>
          <w:bCs/>
        </w:rPr>
        <w:t>（一）抽检依据</w:t>
      </w:r>
    </w:p>
    <w:p w:rsidR="008E147A" w:rsidRPr="00236492" w:rsidRDefault="008E147A" w:rsidP="008E147A">
      <w:pPr>
        <w:spacing w:line="600" w:lineRule="exact"/>
        <w:ind w:firstLineChars="200" w:firstLine="640"/>
        <w:rPr>
          <w:rFonts w:hAnsi="仿宋" w:cs="仿宋_GB2312"/>
        </w:rPr>
      </w:pPr>
      <w:r w:rsidRPr="00236492">
        <w:rPr>
          <w:rFonts w:hAnsi="仿宋" w:cs="仿宋_GB2312"/>
        </w:rPr>
        <w:t>抽检依据《食品安全国家</w:t>
      </w:r>
      <w:r w:rsidRPr="00236492">
        <w:rPr>
          <w:rFonts w:hAnsi="仿宋" w:cs="仿宋_GB2312" w:hint="eastAsia"/>
        </w:rPr>
        <w:t>标准 食品添加剂使用标准》（GB 2760-2014）、</w:t>
      </w:r>
      <w:r w:rsidRPr="00236492">
        <w:rPr>
          <w:rFonts w:hAnsi="仿宋" w:cs="仿宋_GB2312"/>
        </w:rPr>
        <w:t>《食品安全国家标准 食品中致病菌限量》</w:t>
      </w:r>
      <w:r w:rsidRPr="00236492">
        <w:rPr>
          <w:rFonts w:hAnsi="仿宋" w:cs="仿宋_GB2312" w:hint="eastAsia"/>
        </w:rPr>
        <w:t>（</w:t>
      </w:r>
      <w:r w:rsidRPr="00236492">
        <w:rPr>
          <w:rFonts w:hAnsi="仿宋" w:cs="仿宋_GB2312"/>
        </w:rPr>
        <w:t>GB 29921-2013</w:t>
      </w:r>
      <w:r w:rsidRPr="00236492">
        <w:rPr>
          <w:rFonts w:hAnsi="仿宋" w:cs="仿宋_GB2312" w:hint="eastAsia"/>
        </w:rPr>
        <w:t>）、</w:t>
      </w:r>
      <w:r w:rsidRPr="00236492">
        <w:rPr>
          <w:rFonts w:hAnsi="仿宋" w:cs="仿宋_GB2312"/>
        </w:rPr>
        <w:t>《食品安全国家标准 食品中污染物限量》</w:t>
      </w:r>
      <w:r w:rsidRPr="00236492">
        <w:rPr>
          <w:rFonts w:hAnsi="仿宋" w:cs="仿宋_GB2312" w:hint="eastAsia"/>
        </w:rPr>
        <w:t>（</w:t>
      </w:r>
      <w:r w:rsidRPr="00236492">
        <w:rPr>
          <w:rFonts w:hAnsi="仿宋" w:cs="仿宋_GB2312"/>
        </w:rPr>
        <w:t xml:space="preserve">GB </w:t>
      </w:r>
      <w:r w:rsidRPr="00236492">
        <w:rPr>
          <w:rFonts w:hAnsi="仿宋" w:cs="仿宋_GB2312"/>
        </w:rPr>
        <w:lastRenderedPageBreak/>
        <w:t>2762-2017</w:t>
      </w:r>
      <w:r w:rsidRPr="00236492">
        <w:rPr>
          <w:rFonts w:hAnsi="仿宋" w:cs="仿宋_GB2312" w:hint="eastAsia"/>
        </w:rPr>
        <w:t>）、《食品安全国家标准 熟肉制品》（GB 2726-2016）等标准及产品明示标准和指标的要求。</w:t>
      </w:r>
    </w:p>
    <w:p w:rsidR="008E147A" w:rsidRDefault="008E147A" w:rsidP="008E147A">
      <w:pPr>
        <w:spacing w:line="600" w:lineRule="exact"/>
        <w:ind w:firstLineChars="200" w:firstLine="640"/>
        <w:rPr>
          <w:rFonts w:ascii="楷体" w:eastAsia="楷体" w:hAnsi="楷体" w:cs="楷体"/>
          <w:bCs/>
        </w:rPr>
      </w:pPr>
      <w:r>
        <w:rPr>
          <w:rFonts w:ascii="楷体" w:eastAsia="楷体" w:hAnsi="楷体" w:cs="楷体"/>
          <w:bCs/>
        </w:rPr>
        <w:t>（二）</w:t>
      </w:r>
      <w:r>
        <w:rPr>
          <w:rFonts w:ascii="楷体" w:eastAsia="楷体" w:hAnsi="楷体" w:cs="楷体" w:hint="eastAsia"/>
          <w:bCs/>
        </w:rPr>
        <w:t>抽检</w:t>
      </w:r>
      <w:r>
        <w:rPr>
          <w:rFonts w:ascii="楷体" w:eastAsia="楷体" w:hAnsi="楷体" w:cs="楷体"/>
          <w:bCs/>
        </w:rPr>
        <w:t>项目</w:t>
      </w:r>
    </w:p>
    <w:p w:rsidR="008E147A" w:rsidRPr="00236492" w:rsidRDefault="008E147A" w:rsidP="008E147A">
      <w:pPr>
        <w:spacing w:line="600" w:lineRule="exact"/>
        <w:ind w:firstLineChars="200" w:firstLine="640"/>
        <w:rPr>
          <w:rFonts w:hAnsi="仿宋" w:cs="仿宋_GB2312" w:hint="eastAsia"/>
        </w:rPr>
      </w:pPr>
      <w:r w:rsidRPr="00236492">
        <w:rPr>
          <w:rFonts w:hAnsi="仿宋" w:cs="仿宋_GB2312" w:hint="eastAsia"/>
        </w:rPr>
        <w:t>1. 熟肉干制品抽检</w:t>
      </w:r>
      <w:r w:rsidRPr="00236492">
        <w:rPr>
          <w:rFonts w:hAnsi="仿宋" w:cs="仿宋_GB2312"/>
        </w:rPr>
        <w:t>项目</w:t>
      </w:r>
      <w:r w:rsidRPr="00236492">
        <w:rPr>
          <w:rFonts w:hAnsi="仿宋" w:cs="仿宋_GB2312" w:hint="eastAsia"/>
        </w:rPr>
        <w:t>包括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。</w:t>
      </w:r>
    </w:p>
    <w:p w:rsidR="008E147A" w:rsidRDefault="008E147A" w:rsidP="008E147A">
      <w:pPr>
        <w:spacing w:line="600" w:lineRule="exact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九、水产制品</w:t>
      </w:r>
    </w:p>
    <w:p w:rsidR="008E147A" w:rsidRPr="00236492" w:rsidRDefault="008E147A" w:rsidP="008E147A">
      <w:pPr>
        <w:spacing w:line="600" w:lineRule="exact"/>
        <w:ind w:firstLineChars="200" w:firstLine="640"/>
        <w:rPr>
          <w:rFonts w:ascii="楷体_GB2312" w:eastAsia="楷体_GB2312" w:hAnsi="楷体" w:cs="楷体" w:hint="eastAsia"/>
          <w:bCs/>
        </w:rPr>
      </w:pPr>
      <w:r w:rsidRPr="00236492">
        <w:rPr>
          <w:rFonts w:ascii="楷体_GB2312" w:eastAsia="楷体_GB2312" w:hAnsi="楷体" w:cs="楷体" w:hint="eastAsia"/>
          <w:bCs/>
        </w:rPr>
        <w:t>（一）抽检依据</w:t>
      </w:r>
    </w:p>
    <w:p w:rsidR="008E147A" w:rsidRPr="00E9641A" w:rsidRDefault="008E147A" w:rsidP="008E147A">
      <w:pPr>
        <w:spacing w:line="600" w:lineRule="exact"/>
        <w:ind w:firstLineChars="200" w:firstLine="640"/>
        <w:rPr>
          <w:kern w:val="0"/>
        </w:rPr>
      </w:pPr>
      <w:r w:rsidRPr="00E9641A">
        <w:rPr>
          <w:kern w:val="0"/>
        </w:rPr>
        <w:t>抽检依据</w:t>
      </w:r>
      <w:r>
        <w:rPr>
          <w:rFonts w:hint="eastAsia"/>
          <w:kern w:val="0"/>
        </w:rPr>
        <w:t>是</w:t>
      </w:r>
      <w:r w:rsidRPr="00E9641A">
        <w:rPr>
          <w:kern w:val="0"/>
        </w:rPr>
        <w:t>《食品安全国家标准</w:t>
      </w:r>
      <w:r w:rsidRPr="00E9641A">
        <w:rPr>
          <w:rFonts w:hint="eastAsia"/>
          <w:kern w:val="0"/>
        </w:rPr>
        <w:t xml:space="preserve"> </w:t>
      </w:r>
      <w:r w:rsidRPr="00E9641A">
        <w:rPr>
          <w:kern w:val="0"/>
        </w:rPr>
        <w:t>藻类及其制品》</w:t>
      </w:r>
      <w:r w:rsidRPr="00E9641A">
        <w:rPr>
          <w:rFonts w:hint="eastAsia"/>
          <w:kern w:val="0"/>
        </w:rPr>
        <w:t>（</w:t>
      </w:r>
      <w:r w:rsidRPr="00E9641A">
        <w:rPr>
          <w:kern w:val="0"/>
        </w:rPr>
        <w:t>GB 19643-2016</w:t>
      </w:r>
      <w:r>
        <w:rPr>
          <w:rFonts w:hint="eastAsia"/>
          <w:kern w:val="0"/>
        </w:rPr>
        <w:t>）、《食品安全国家标准 食品添加剂使用标准》（GB 2760-2014）、《食品安全国家标准 食品中污染物限量》（GB 2762-2017）</w:t>
      </w:r>
      <w:r w:rsidRPr="00E9641A">
        <w:rPr>
          <w:kern w:val="0"/>
        </w:rPr>
        <w:t>等标准及产品明示标准和指标的要求。</w:t>
      </w:r>
    </w:p>
    <w:p w:rsidR="008E147A" w:rsidRPr="00196ABB" w:rsidRDefault="008E147A" w:rsidP="008E147A">
      <w:pPr>
        <w:spacing w:line="600" w:lineRule="exact"/>
        <w:ind w:firstLineChars="200" w:firstLine="640"/>
        <w:rPr>
          <w:rFonts w:ascii="楷体_GB2312" w:eastAsia="楷体_GB2312" w:hAnsi="楷体" w:cs="楷体" w:hint="eastAsia"/>
          <w:bCs/>
        </w:rPr>
      </w:pPr>
      <w:r w:rsidRPr="00196ABB">
        <w:rPr>
          <w:rFonts w:ascii="楷体_GB2312" w:eastAsia="楷体_GB2312" w:hAnsi="楷体" w:cs="楷体" w:hint="eastAsia"/>
          <w:bCs/>
        </w:rPr>
        <w:t>（二）抽检项目</w:t>
      </w:r>
    </w:p>
    <w:p w:rsidR="008E147A" w:rsidRPr="00E9641A" w:rsidRDefault="008E147A" w:rsidP="008E147A">
      <w:pPr>
        <w:widowControl/>
        <w:spacing w:line="600" w:lineRule="exact"/>
        <w:ind w:leftChars="76" w:left="243" w:firstLineChars="200" w:firstLine="640"/>
        <w:jc w:val="left"/>
      </w:pPr>
      <w:r>
        <w:rPr>
          <w:rFonts w:hint="eastAsia"/>
        </w:rPr>
        <w:t>1、</w:t>
      </w:r>
      <w:r w:rsidRPr="00E9641A">
        <w:rPr>
          <w:rFonts w:hint="eastAsia"/>
        </w:rPr>
        <w:t>藻类干制品水产品抽检项目包括铅（以Pb计）、苯甲酸及其钠盐（以苯甲酸计）、山梨酸及其钾盐（以山梨酸计）、二氧化硫残留量、菌落总数、大肠菌群、沙门氏菌、金黄色葡萄球菌、副溶血性弧菌、霉菌</w:t>
      </w:r>
      <w:r>
        <w:rPr>
          <w:rFonts w:hint="eastAsia"/>
        </w:rPr>
        <w:t>。</w:t>
      </w:r>
    </w:p>
    <w:p w:rsidR="008E147A" w:rsidRPr="00937853" w:rsidRDefault="008E147A" w:rsidP="008E147A">
      <w:pPr>
        <w:widowControl/>
        <w:spacing w:line="600" w:lineRule="exact"/>
        <w:rPr>
          <w:rFonts w:hint="eastAsia"/>
        </w:rPr>
      </w:pPr>
    </w:p>
    <w:p w:rsidR="002D78AF" w:rsidRPr="008E147A" w:rsidRDefault="002D78AF"/>
    <w:sectPr w:rsidR="002D78AF" w:rsidRPr="008E147A" w:rsidSect="00E036AC">
      <w:footerReference w:type="even" r:id="rId6"/>
      <w:footerReference w:type="default" r:id="rId7"/>
      <w:pgSz w:w="11906" w:h="16838" w:code="9"/>
      <w:pgMar w:top="1985" w:right="1474" w:bottom="1644" w:left="1474" w:header="851" w:footer="1191" w:gutter="0"/>
      <w:pgNumType w:fmt="numberInDash"/>
      <w:cols w:space="720"/>
      <w:docGrid w:type="linesAndChars" w:linePitch="600" w:charSpace="-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AF" w:rsidRDefault="002D78AF" w:rsidP="008E147A">
      <w:r>
        <w:separator/>
      </w:r>
    </w:p>
  </w:endnote>
  <w:endnote w:type="continuationSeparator" w:id="1">
    <w:p w:rsidR="002D78AF" w:rsidRDefault="002D78AF" w:rsidP="008E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5F" w:rsidRDefault="002D78AF" w:rsidP="004E1EC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7C7E5F" w:rsidRDefault="002D78AF" w:rsidP="0092427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5F" w:rsidRPr="008C784C" w:rsidRDefault="002D78AF" w:rsidP="004E1EC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C784C">
      <w:rPr>
        <w:rStyle w:val="a5"/>
        <w:sz w:val="28"/>
        <w:szCs w:val="28"/>
      </w:rPr>
      <w:fldChar w:fldCharType="begin"/>
    </w:r>
    <w:r w:rsidRPr="008C784C">
      <w:rPr>
        <w:rStyle w:val="a5"/>
        <w:sz w:val="28"/>
        <w:szCs w:val="28"/>
      </w:rPr>
      <w:instrText xml:space="preserve">PAGE  </w:instrText>
    </w:r>
    <w:r w:rsidRPr="008C784C">
      <w:rPr>
        <w:rStyle w:val="a5"/>
        <w:sz w:val="28"/>
        <w:szCs w:val="28"/>
      </w:rPr>
      <w:fldChar w:fldCharType="separate"/>
    </w:r>
    <w:r w:rsidR="008E147A">
      <w:rPr>
        <w:rStyle w:val="a5"/>
        <w:noProof/>
        <w:sz w:val="28"/>
        <w:szCs w:val="28"/>
      </w:rPr>
      <w:t>- 2 -</w:t>
    </w:r>
    <w:r w:rsidRPr="008C784C">
      <w:rPr>
        <w:rStyle w:val="a5"/>
        <w:sz w:val="28"/>
        <w:szCs w:val="28"/>
      </w:rPr>
      <w:fldChar w:fldCharType="end"/>
    </w:r>
  </w:p>
  <w:p w:rsidR="007C7E5F" w:rsidRDefault="002D78AF" w:rsidP="0092427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AF" w:rsidRDefault="002D78AF" w:rsidP="008E147A">
      <w:r>
        <w:separator/>
      </w:r>
    </w:p>
  </w:footnote>
  <w:footnote w:type="continuationSeparator" w:id="1">
    <w:p w:rsidR="002D78AF" w:rsidRDefault="002D78AF" w:rsidP="008E1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47A"/>
    <w:rsid w:val="002D78AF"/>
    <w:rsid w:val="008E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7A"/>
    <w:pPr>
      <w:widowControl w:val="0"/>
      <w:jc w:val="both"/>
    </w:pPr>
    <w:rPr>
      <w:rFonts w:ascii="仿宋_GB2312" w:eastAsia="仿宋_GB2312" w:hAnsi="宋体" w:cs="Arial"/>
      <w:kern w:val="1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47A"/>
    <w:rPr>
      <w:sz w:val="18"/>
      <w:szCs w:val="18"/>
    </w:rPr>
  </w:style>
  <w:style w:type="paragraph" w:styleId="a4">
    <w:name w:val="footer"/>
    <w:basedOn w:val="a"/>
    <w:link w:val="Char0"/>
    <w:unhideWhenUsed/>
    <w:rsid w:val="008E1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E147A"/>
    <w:rPr>
      <w:sz w:val="18"/>
      <w:szCs w:val="18"/>
    </w:rPr>
  </w:style>
  <w:style w:type="character" w:styleId="a5">
    <w:name w:val="page number"/>
    <w:basedOn w:val="a0"/>
    <w:rsid w:val="008E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2019-04-16T02:05:00Z</dcterms:created>
  <dcterms:modified xsi:type="dcterms:W3CDTF">2019-04-16T02:05:00Z</dcterms:modified>
</cp:coreProperties>
</file>