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建设用石产品质量监督抽查结果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</w:rPr>
        <w:t>此次样品在西安、咸阳、铜川、汉中、商洛</w:t>
      </w:r>
      <w:r>
        <w:rPr>
          <w:rFonts w:hint="eastAsia" w:ascii="仿宋_GB2312" w:hAnsi="仿宋" w:eastAsia="仿宋_GB2312" w:cs="仿宋_GB2312"/>
          <w:lang w:eastAsia="zh-CN"/>
        </w:rPr>
        <w:t>、西咸</w:t>
      </w:r>
      <w:r>
        <w:rPr>
          <w:rFonts w:hint="eastAsia" w:ascii="仿宋_GB2312" w:hAnsi="仿宋" w:eastAsia="仿宋_GB2312" w:cs="仿宋_GB2312"/>
        </w:rPr>
        <w:t>等地区的</w:t>
      </w:r>
      <w:r>
        <w:rPr>
          <w:rFonts w:hint="eastAsia" w:ascii="仿宋_GB2312" w:hAnsi="仿宋" w:eastAsia="仿宋_GB2312" w:cs="仿宋_GB2312"/>
          <w:lang w:eastAsia="zh-CN"/>
        </w:rPr>
        <w:t>生产</w:t>
      </w:r>
      <w:r>
        <w:rPr>
          <w:rFonts w:hint="eastAsia" w:ascii="仿宋_GB2312" w:hAnsi="仿宋" w:eastAsia="仿宋_GB2312" w:cs="仿宋_GB2312"/>
        </w:rPr>
        <w:t>领域中抽取</w:t>
      </w:r>
      <w:r>
        <w:rPr>
          <w:rFonts w:hint="eastAsia" w:ascii="仿宋_GB2312" w:hAnsi="仿宋" w:eastAsia="仿宋_GB2312" w:cs="仿宋_GB2312"/>
          <w:lang w:eastAsia="zh-CN"/>
        </w:rPr>
        <w:t>，</w:t>
      </w:r>
      <w:r>
        <w:rPr>
          <w:rFonts w:hint="eastAsia" w:ascii="仿宋_GB2312" w:hAnsi="仿宋" w:eastAsia="仿宋_GB2312" w:cs="仿宋_GB2312"/>
        </w:rPr>
        <w:t>共抽查</w:t>
      </w:r>
      <w:r>
        <w:rPr>
          <w:rFonts w:hint="eastAsia" w:ascii="仿宋_GB2312" w:hAnsi="仿宋" w:eastAsia="仿宋_GB2312" w:cs="仿宋_GB2312"/>
          <w:lang w:eastAsia="zh-CN"/>
        </w:rPr>
        <w:t>标称</w:t>
      </w:r>
      <w:r>
        <w:rPr>
          <w:rFonts w:hint="eastAsia" w:ascii="仿宋_GB2312" w:hAnsi="仿宋" w:eastAsia="仿宋_GB2312" w:cs="仿宋_GB2312"/>
        </w:rPr>
        <w:t>生产企业</w:t>
      </w:r>
      <w:r>
        <w:rPr>
          <w:rFonts w:hint="eastAsia" w:ascii="仿宋_GB2312" w:hAnsi="仿宋" w:eastAsia="仿宋_GB2312" w:cs="仿宋_GB2312"/>
          <w:lang w:val="en-US" w:eastAsia="zh-CN"/>
        </w:rPr>
        <w:t>13</w:t>
      </w:r>
      <w:r>
        <w:rPr>
          <w:rFonts w:hint="eastAsia" w:ascii="仿宋_GB2312" w:hAnsi="仿宋" w:eastAsia="仿宋_GB2312" w:cs="仿宋_GB2312"/>
        </w:rPr>
        <w:t>家，抽取样品</w:t>
      </w:r>
      <w:r>
        <w:rPr>
          <w:rFonts w:hint="eastAsia" w:ascii="仿宋_GB2312" w:hAnsi="仿宋" w:eastAsia="仿宋_GB2312" w:cs="仿宋_GB2312"/>
          <w:lang w:val="en-US" w:eastAsia="zh-CN"/>
        </w:rPr>
        <w:t>20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。</w:t>
      </w:r>
      <w:r>
        <w:rPr>
          <w:rFonts w:hint="eastAsia" w:ascii="仿宋_GB2312" w:hAnsi="仿宋" w:eastAsia="仿宋_GB2312" w:cs="仿宋_GB2312"/>
        </w:rPr>
        <w:t>经检验，合格样品</w:t>
      </w:r>
      <w:r>
        <w:rPr>
          <w:rFonts w:hint="eastAsia" w:ascii="仿宋_GB2312" w:hAnsi="仿宋" w:eastAsia="仿宋_GB2312" w:cs="仿宋_GB2312"/>
          <w:lang w:val="en-US" w:eastAsia="zh-CN"/>
        </w:rPr>
        <w:t>13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;7</w:t>
      </w:r>
      <w:r>
        <w:rPr>
          <w:rFonts w:hint="eastAsia" w:ascii="仿宋_GB2312" w:hAnsi="仿宋" w:eastAsia="仿宋_GB2312" w:cs="仿宋_GB2312"/>
          <w:sz w:val="32"/>
          <w:szCs w:val="32"/>
        </w:rPr>
        <w:t>批次样品不符合本次监督抽查标准要求，涉及颗粒级配项目不合格。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本次抽查工作依据GB/T 14685-2011等相关标准及相关的法律法规、部门规章和规定。对建设用石的颗粒级配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含泥量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泥块含量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针、片状颗粒含量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压碎指标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表观密度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松散堆积空隙率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8"/>
        <w:tblW w:w="1395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"/>
        <w:gridCol w:w="1506"/>
        <w:gridCol w:w="1517"/>
        <w:gridCol w:w="2133"/>
        <w:gridCol w:w="2100"/>
        <w:gridCol w:w="1559"/>
        <w:gridCol w:w="641"/>
        <w:gridCol w:w="1883"/>
        <w:gridCol w:w="226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  <w:jc w:val="center"/>
        </w:trPr>
        <w:tc>
          <w:tcPr>
            <w:tcW w:w="13952" w:type="dxa"/>
            <w:gridSpan w:val="9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建设用石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未发现不合格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2020/9/3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陕西永塬矿业股份有限公司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陕西永塬矿业股份有限公司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陕西省咸阳市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单粒粒级10~20mm；Ⅱ类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2020/9/4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礼泉海螺水泥有限责任公司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礼泉海螺水泥有限责任公司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陕西省咸阳市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单粒粒级20~40mm；Ⅱ类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2020/9/7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礼泉天和石料有限责任公司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礼泉天和石料有限责任公司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陕西省咸阳市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单粒粒级10~20mm；Ⅱ类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2020/9/8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冀东发展泾阳建材有限责任公司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冀东发展泾阳建材有限责任公司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陕西省咸阳市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单粒粒级10~20mm；Ⅱ类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2020/9/8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陕西鑫鑫源建材有限公司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陕西鑫鑫源建材有限公司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陕西省咸阳市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单粒粒级16~31.5mm；Ⅱ类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2020/9/8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泾阳中昊建材有限责任公司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泾阳中昊建材有限责任公司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陕西省咸阳市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单粒粒级16~25mm；Ⅱ类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2020/9/9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铜川世纪高新建材有限公司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铜川世纪高新建材有限公司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陕西省铜川市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单粒粒级10~20mm；Ⅱ类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2020/6/6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铜川市金梧桐矿业有限责任公司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铜川市金梧桐矿业有限责任公司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陕西省铜川市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单粒粒级10~20mm；Ⅱ类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陕西铜川凤凰建材有限公司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陕西铜川凤凰建材有限公司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陕西省铜川市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单粒粒级10~20mm；Ⅱ类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汉中勉县尧柏水泥有限公司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汉中勉县尧柏水泥有限公司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陕西省汉中市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单粒粒级5~10mm；Ⅱ类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宁强县亨达采石场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宁强县亨达采石场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陕西省汉中市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单粒粒级10~20mm；Ⅱ类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2020/9/17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镇安生辉矿业有限公司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镇安生辉矿业有限公司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陕西省商洛市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单粒粒级16~31.5mm；Ⅱ类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陕西天佑矿业有限责任公司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陕西天佑矿业有限责任公司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陕西省商洛市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单粒粒级10~20mm；Ⅱ类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</w:tbl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tbl>
      <w:tblPr>
        <w:tblStyle w:val="8"/>
        <w:tblW w:w="1329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"/>
        <w:gridCol w:w="1389"/>
        <w:gridCol w:w="900"/>
        <w:gridCol w:w="1700"/>
        <w:gridCol w:w="1583"/>
        <w:gridCol w:w="1767"/>
        <w:gridCol w:w="467"/>
        <w:gridCol w:w="1716"/>
        <w:gridCol w:w="1167"/>
        <w:gridCol w:w="227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3296" w:type="dxa"/>
            <w:gridSpan w:val="1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建设用石不合格产品及其企业名单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2019/12/10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永寿县北方石钙业有限公司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永寿县北方石钙业有限公司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陕西省咸阳市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单粒粒级10~20mm；Ⅱ类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颗粒级配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礼泉方山建材有限公司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礼泉方山建材有限公司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陕西省咸阳市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单粒粒级10~20mm；Ⅱ类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颗粒级配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铜川市弘鑫钙业有限公司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铜川市弘鑫钙业有限公司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陕西省铜川市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单粒粒级10~20mm；Ⅱ类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颗粒级配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西乡县澜山建材有限公司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西乡县澜山建材有限公司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陕西省汉中市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单粒粒级10~20mm；Ⅱ类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颗粒级配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建设用卵石、碎石（卵石）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西安原本建设工程有限公司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西安原本建设工程有限公司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单粒粒级10~20mm；Ⅱ类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颗粒级配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建设用卵石、碎石（碎石）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西乡县鑫天成建材有限公司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西乡县鑫天成建材有限公司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陕西省汉中市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单粒粒级10~20mm；Ⅱ类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颗粒级配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建设用卵石、碎石（卵石）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西咸新区恒盛安新材料科技有限公司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西咸新区恒盛安新材料科技有限公司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陕西省西咸新区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单粒粒级10~20mm；Ⅱ类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颗粒级配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2D0E"/>
    <w:rsid w:val="00003703"/>
    <w:rsid w:val="00017899"/>
    <w:rsid w:val="00043C42"/>
    <w:rsid w:val="00121B89"/>
    <w:rsid w:val="00152FE7"/>
    <w:rsid w:val="0016440D"/>
    <w:rsid w:val="00171D9B"/>
    <w:rsid w:val="00281F9F"/>
    <w:rsid w:val="003A6709"/>
    <w:rsid w:val="00442282"/>
    <w:rsid w:val="00453B87"/>
    <w:rsid w:val="00471E70"/>
    <w:rsid w:val="00481D13"/>
    <w:rsid w:val="004851C1"/>
    <w:rsid w:val="004A55E2"/>
    <w:rsid w:val="004B7F84"/>
    <w:rsid w:val="004D4730"/>
    <w:rsid w:val="00530E27"/>
    <w:rsid w:val="005823DC"/>
    <w:rsid w:val="006F1DEA"/>
    <w:rsid w:val="0071596D"/>
    <w:rsid w:val="00726217"/>
    <w:rsid w:val="0074677E"/>
    <w:rsid w:val="007D4B26"/>
    <w:rsid w:val="007E7409"/>
    <w:rsid w:val="00827193"/>
    <w:rsid w:val="0086201A"/>
    <w:rsid w:val="008870D6"/>
    <w:rsid w:val="00894C69"/>
    <w:rsid w:val="008A7D8F"/>
    <w:rsid w:val="009A2056"/>
    <w:rsid w:val="009D0BD1"/>
    <w:rsid w:val="009F180E"/>
    <w:rsid w:val="009F6CA6"/>
    <w:rsid w:val="00A03D47"/>
    <w:rsid w:val="00A25E1F"/>
    <w:rsid w:val="00A47648"/>
    <w:rsid w:val="00AA686E"/>
    <w:rsid w:val="00AC16E4"/>
    <w:rsid w:val="00AD7F8C"/>
    <w:rsid w:val="00AE53DF"/>
    <w:rsid w:val="00B41345"/>
    <w:rsid w:val="00B441BD"/>
    <w:rsid w:val="00B44516"/>
    <w:rsid w:val="00B912B5"/>
    <w:rsid w:val="00BC6DDC"/>
    <w:rsid w:val="00C65D6E"/>
    <w:rsid w:val="00CC2814"/>
    <w:rsid w:val="00CD7984"/>
    <w:rsid w:val="00CE62C2"/>
    <w:rsid w:val="00DF048D"/>
    <w:rsid w:val="00E2627C"/>
    <w:rsid w:val="00E87B64"/>
    <w:rsid w:val="00EC4A92"/>
    <w:rsid w:val="00EE2858"/>
    <w:rsid w:val="00EE2B08"/>
    <w:rsid w:val="00F5261D"/>
    <w:rsid w:val="00F539ED"/>
    <w:rsid w:val="00F803F3"/>
    <w:rsid w:val="00F95AF6"/>
    <w:rsid w:val="00FD79C1"/>
    <w:rsid w:val="01905CB2"/>
    <w:rsid w:val="02444705"/>
    <w:rsid w:val="05C36130"/>
    <w:rsid w:val="06CC3C6B"/>
    <w:rsid w:val="08A96055"/>
    <w:rsid w:val="0E2B250D"/>
    <w:rsid w:val="10373B99"/>
    <w:rsid w:val="1261329A"/>
    <w:rsid w:val="12806841"/>
    <w:rsid w:val="163E526B"/>
    <w:rsid w:val="1681468B"/>
    <w:rsid w:val="18511190"/>
    <w:rsid w:val="195E2B01"/>
    <w:rsid w:val="1E364ED1"/>
    <w:rsid w:val="1E712C1F"/>
    <w:rsid w:val="22024066"/>
    <w:rsid w:val="2443736D"/>
    <w:rsid w:val="2D276AFC"/>
    <w:rsid w:val="2FD16924"/>
    <w:rsid w:val="300D0CA5"/>
    <w:rsid w:val="32F901D7"/>
    <w:rsid w:val="33884949"/>
    <w:rsid w:val="36AE7743"/>
    <w:rsid w:val="3ED42CB3"/>
    <w:rsid w:val="41912690"/>
    <w:rsid w:val="427457F3"/>
    <w:rsid w:val="48C36FCD"/>
    <w:rsid w:val="4B0559DA"/>
    <w:rsid w:val="4E0867B5"/>
    <w:rsid w:val="52366912"/>
    <w:rsid w:val="53AD7E9B"/>
    <w:rsid w:val="5D4A7259"/>
    <w:rsid w:val="5DC22CAE"/>
    <w:rsid w:val="5E2942C4"/>
    <w:rsid w:val="5EE1573D"/>
    <w:rsid w:val="62385432"/>
    <w:rsid w:val="66D778FA"/>
    <w:rsid w:val="6DCF4CBC"/>
    <w:rsid w:val="70B85263"/>
    <w:rsid w:val="73427A3F"/>
    <w:rsid w:val="73C44879"/>
    <w:rsid w:val="789D759B"/>
    <w:rsid w:val="79322EFA"/>
    <w:rsid w:val="7D3F308D"/>
    <w:rsid w:val="7D95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locked/>
    <w:uiPriority w:val="39"/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</w:style>
  <w:style w:type="table" w:styleId="9">
    <w:name w:val="Table Grid"/>
    <w:basedOn w:val="8"/>
    <w:qFormat/>
    <w:locked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页眉 Char"/>
    <w:link w:val="4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4">
    <w:name w:val="sugg-loadin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321</Words>
  <Characters>1836</Characters>
  <Lines>15</Lines>
  <Paragraphs>4</Paragraphs>
  <ScaleCrop>false</ScaleCrop>
  <LinksUpToDate>false</LinksUpToDate>
  <CharactersWithSpaces>2153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李强</cp:lastModifiedBy>
  <cp:lastPrinted>2019-06-26T01:58:00Z</cp:lastPrinted>
  <dcterms:modified xsi:type="dcterms:W3CDTF">2021-02-18T03:44:30Z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