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hint="default" w:ascii="方正小标宋简体" w:hAnsi="仿宋" w:eastAsia="方正小标宋简体" w:cs="方正仿宋简体"/>
          <w:color w:val="auto"/>
          <w:sz w:val="32"/>
          <w:szCs w:val="32"/>
          <w:lang w:val="en-US"/>
        </w:rPr>
      </w:pPr>
      <w:r>
        <w:rPr>
          <w:rFonts w:hint="eastAsia" w:ascii="黑体" w:hAnsi="黑体" w:eastAsia="黑体" w:cs="黑体"/>
          <w:color w:val="000000"/>
          <w:sz w:val="32"/>
          <w:szCs w:val="32"/>
          <w:lang w:val="en-US" w:eastAsia="zh-CN"/>
        </w:rPr>
        <w:t>附件27</w:t>
      </w:r>
    </w:p>
    <w:p>
      <w:pPr>
        <w:pBdr>
          <w:top w:val="none" w:color="auto" w:sz="0" w:space="0"/>
          <w:left w:val="none" w:color="auto" w:sz="0" w:space="0"/>
          <w:bottom w:val="none" w:color="auto" w:sz="0" w:space="0"/>
          <w:right w:val="none" w:color="auto" w:sz="0" w:space="0"/>
          <w:between w:val="none" w:color="auto" w:sz="0" w:space="0"/>
        </w:pBdr>
        <w:shd w:val="clear" w:color="auto" w:fill="auto"/>
        <w:snapToGrid w:val="0"/>
        <w:spacing w:line="360" w:lineRule="auto"/>
        <w:jc w:val="center"/>
        <w:rPr>
          <w:rFonts w:hint="eastAsia" w:ascii="方正小标宋简体" w:hAnsi="仿宋" w:eastAsia="方正小标宋简体" w:cs="方正仿宋简体"/>
          <w:color w:val="000000"/>
          <w:sz w:val="32"/>
          <w:szCs w:val="32"/>
          <w:lang w:val="en-US" w:eastAsia="zh-CN"/>
        </w:rPr>
      </w:pPr>
      <w:bookmarkStart w:id="0" w:name="_GoBack"/>
      <w:r>
        <w:rPr>
          <w:rFonts w:hint="eastAsia" w:ascii="方正小标宋简体" w:hAnsi="仿宋" w:eastAsia="方正小标宋简体" w:cs="方正仿宋简体"/>
          <w:color w:val="000000"/>
          <w:sz w:val="32"/>
          <w:szCs w:val="32"/>
          <w:lang w:val="en-US" w:eastAsia="zh-CN"/>
        </w:rPr>
        <w:t>陕西省校服产品质量监督抽查实施细则</w:t>
      </w:r>
    </w:p>
    <w:bookmarkEnd w:id="0"/>
    <w:p>
      <w:pPr>
        <w:pBdr>
          <w:top w:val="none" w:color="auto" w:sz="0" w:space="0"/>
          <w:left w:val="none" w:color="auto" w:sz="0" w:space="0"/>
          <w:bottom w:val="none" w:color="auto" w:sz="0" w:space="0"/>
          <w:right w:val="none" w:color="auto" w:sz="0" w:space="0"/>
          <w:between w:val="none" w:color="auto" w:sz="0" w:space="0"/>
        </w:pBdr>
        <w:shd w:val="clear" w:color="auto" w:fill="auto"/>
        <w:snapToGrid w:val="0"/>
        <w:spacing w:line="440" w:lineRule="exact"/>
        <w:jc w:val="both"/>
        <w:rPr>
          <w:rFonts w:hint="eastAsia" w:ascii="黑体" w:hAnsi="黑体" w:eastAsia="黑体" w:cs="Times New Roman"/>
          <w:color w:val="000000"/>
          <w:szCs w:val="21"/>
          <w:lang w:val="en-US" w:eastAsia="zh-CN"/>
        </w:rPr>
      </w:pPr>
      <w:r>
        <w:rPr>
          <w:rFonts w:hint="eastAsia" w:ascii="黑体" w:hAnsi="黑体" w:eastAsia="黑体" w:cs="Times New Roman"/>
          <w:color w:val="000000"/>
          <w:szCs w:val="21"/>
          <w:lang w:val="en-US" w:eastAsia="zh-CN"/>
        </w:rPr>
        <w:t>1 抽样方法</w:t>
      </w:r>
    </w:p>
    <w:p>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以随机抽样的方式在被抽样生产者的待销产品中抽取。</w:t>
      </w:r>
    </w:p>
    <w:p>
      <w:pPr>
        <w:pBdr>
          <w:top w:val="none" w:color="auto" w:sz="0" w:space="0"/>
          <w:left w:val="none" w:color="auto" w:sz="0" w:space="0"/>
          <w:bottom w:val="none" w:color="auto" w:sz="0" w:space="0"/>
          <w:right w:val="none" w:color="auto" w:sz="0" w:space="0"/>
          <w:between w:val="none" w:color="auto" w:sz="0" w:space="0"/>
        </w:pBdr>
        <w:shd w:val="clear" w:color="auto" w:fill="auto"/>
        <w:snapToGrid w:val="0"/>
        <w:spacing w:line="440" w:lineRule="exact"/>
        <w:ind w:firstLine="42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随机数使用扑克牌法产生。</w:t>
      </w:r>
    </w:p>
    <w:p>
      <w:pPr>
        <w:snapToGrid w:val="0"/>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每批次抽样数量2件（条、套），其中1件（条、套）作为检验样品，1件（条、套）作为备用样品。如产品属于短裤等尺寸较小产品，检验和备用样品各增加1条。</w:t>
      </w:r>
    </w:p>
    <w:p>
      <w:pPr>
        <w:pBdr>
          <w:top w:val="none" w:color="auto" w:sz="0" w:space="0"/>
          <w:left w:val="none" w:color="auto" w:sz="0" w:space="0"/>
          <w:bottom w:val="none" w:color="auto" w:sz="0" w:space="0"/>
          <w:right w:val="none" w:color="auto" w:sz="0" w:space="0"/>
          <w:between w:val="none" w:color="auto" w:sz="0" w:space="0"/>
        </w:pBdr>
        <w:shd w:val="clear" w:color="auto" w:fill="auto"/>
        <w:snapToGrid w:val="0"/>
        <w:spacing w:line="440" w:lineRule="exact"/>
        <w:jc w:val="both"/>
        <w:rPr>
          <w:rFonts w:hint="eastAsia"/>
        </w:rPr>
      </w:pPr>
      <w:r>
        <w:rPr>
          <w:rFonts w:hint="eastAsia" w:ascii="黑体" w:hAnsi="黑体" w:eastAsia="黑体" w:cs="Times New Roman"/>
          <w:color w:val="000000"/>
          <w:szCs w:val="21"/>
          <w:lang w:val="en-US" w:eastAsia="zh-CN"/>
        </w:rPr>
        <w:t>2 检验依据</w:t>
      </w:r>
    </w:p>
    <w:p>
      <w:pPr>
        <w:snapToGrid w:val="0"/>
        <w:spacing w:line="500" w:lineRule="atLeast"/>
        <w:jc w:val="center"/>
        <w:rPr>
          <w:rFonts w:hint="eastAsia" w:ascii="宋体" w:hAnsi="宋体"/>
          <w:color w:val="000000"/>
          <w:szCs w:val="21"/>
          <w:lang w:val="en-US" w:eastAsia="zh-CN"/>
        </w:rPr>
      </w:pPr>
      <w:r>
        <w:rPr>
          <w:rFonts w:hint="eastAsia" w:ascii="宋体" w:hAnsi="宋体"/>
          <w:color w:val="000000"/>
          <w:szCs w:val="21"/>
          <w:lang w:val="en-US" w:eastAsia="zh-CN"/>
        </w:rPr>
        <w:t>表1    校服检验项目</w:t>
      </w:r>
    </w:p>
    <w:tbl>
      <w:tblPr>
        <w:tblStyle w:val="7"/>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2630"/>
        <w:gridCol w:w="2220"/>
        <w:gridCol w:w="3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92" w:type="dxa"/>
            <w:noWrap w:val="0"/>
            <w:vAlign w:val="top"/>
          </w:tcPr>
          <w:p>
            <w:pPr>
              <w:snapToGrid w:val="0"/>
              <w:spacing w:line="44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序号</w:t>
            </w:r>
          </w:p>
        </w:tc>
        <w:tc>
          <w:tcPr>
            <w:tcW w:w="2630" w:type="dxa"/>
            <w:noWrap w:val="0"/>
            <w:vAlign w:val="top"/>
          </w:tcPr>
          <w:p>
            <w:pPr>
              <w:snapToGrid w:val="0"/>
              <w:spacing w:line="44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检验项目</w:t>
            </w:r>
          </w:p>
        </w:tc>
        <w:tc>
          <w:tcPr>
            <w:tcW w:w="2220" w:type="dxa"/>
            <w:noWrap w:val="0"/>
            <w:vAlign w:val="top"/>
          </w:tcPr>
          <w:p>
            <w:pPr>
              <w:snapToGrid w:val="0"/>
              <w:spacing w:line="44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产品标准</w:t>
            </w:r>
          </w:p>
        </w:tc>
        <w:tc>
          <w:tcPr>
            <w:tcW w:w="3292" w:type="dxa"/>
            <w:noWrap w:val="0"/>
            <w:vAlign w:val="top"/>
          </w:tcPr>
          <w:p>
            <w:pPr>
              <w:snapToGrid w:val="0"/>
              <w:spacing w:line="44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2"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w:t>
            </w:r>
          </w:p>
        </w:tc>
        <w:tc>
          <w:tcPr>
            <w:tcW w:w="2630"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甲醛含量</w:t>
            </w:r>
          </w:p>
        </w:tc>
        <w:tc>
          <w:tcPr>
            <w:tcW w:w="2220" w:type="dxa"/>
            <w:noWrap w:val="0"/>
            <w:vAlign w:val="center"/>
          </w:tcPr>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 18401-2010</w:t>
            </w:r>
          </w:p>
        </w:tc>
        <w:tc>
          <w:tcPr>
            <w:tcW w:w="3292" w:type="dxa"/>
            <w:noWrap w:val="0"/>
            <w:vAlign w:val="center"/>
          </w:tcPr>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2"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w:t>
            </w:r>
          </w:p>
        </w:tc>
        <w:tc>
          <w:tcPr>
            <w:tcW w:w="2630"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pH值</w:t>
            </w:r>
          </w:p>
        </w:tc>
        <w:tc>
          <w:tcPr>
            <w:tcW w:w="2220" w:type="dxa"/>
            <w:noWrap w:val="0"/>
            <w:vAlign w:val="center"/>
          </w:tcPr>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 18401-2010</w:t>
            </w:r>
          </w:p>
        </w:tc>
        <w:tc>
          <w:tcPr>
            <w:tcW w:w="3292" w:type="dxa"/>
            <w:noWrap w:val="0"/>
            <w:vAlign w:val="center"/>
          </w:tcPr>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2"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w:t>
            </w:r>
          </w:p>
        </w:tc>
        <w:tc>
          <w:tcPr>
            <w:tcW w:w="2630" w:type="dxa"/>
            <w:noWrap w:val="0"/>
            <w:vAlign w:val="center"/>
          </w:tcPr>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可分解致癌芳香胺染料</w:t>
            </w:r>
          </w:p>
        </w:tc>
        <w:tc>
          <w:tcPr>
            <w:tcW w:w="2220" w:type="dxa"/>
            <w:noWrap w:val="0"/>
            <w:vAlign w:val="center"/>
          </w:tcPr>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 18401-2010</w:t>
            </w:r>
          </w:p>
        </w:tc>
        <w:tc>
          <w:tcPr>
            <w:tcW w:w="3292" w:type="dxa"/>
            <w:noWrap w:val="0"/>
            <w:vAlign w:val="center"/>
          </w:tcPr>
          <w:p>
            <w:pPr>
              <w:adjustRightInd w:val="0"/>
              <w:snapToGrid w:val="0"/>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 17592-2024</w:t>
            </w:r>
          </w:p>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 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2"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w:t>
            </w:r>
          </w:p>
        </w:tc>
        <w:tc>
          <w:tcPr>
            <w:tcW w:w="2630"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耐干摩擦色牢度</w:t>
            </w:r>
          </w:p>
        </w:tc>
        <w:tc>
          <w:tcPr>
            <w:tcW w:w="2220" w:type="dxa"/>
            <w:noWrap w:val="0"/>
            <w:vAlign w:val="center"/>
          </w:tcPr>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 xml:space="preserve">GB/T 31888-2015 </w:t>
            </w:r>
          </w:p>
        </w:tc>
        <w:tc>
          <w:tcPr>
            <w:tcW w:w="3292" w:type="dxa"/>
            <w:noWrap w:val="0"/>
            <w:vAlign w:val="center"/>
          </w:tcPr>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2"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5</w:t>
            </w:r>
          </w:p>
        </w:tc>
        <w:tc>
          <w:tcPr>
            <w:tcW w:w="2630"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耐湿摩擦色牢度</w:t>
            </w:r>
          </w:p>
        </w:tc>
        <w:tc>
          <w:tcPr>
            <w:tcW w:w="2220" w:type="dxa"/>
            <w:noWrap w:val="0"/>
            <w:vAlign w:val="center"/>
          </w:tcPr>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 xml:space="preserve">GB/T 31888-2015 </w:t>
            </w:r>
          </w:p>
        </w:tc>
        <w:tc>
          <w:tcPr>
            <w:tcW w:w="3292" w:type="dxa"/>
            <w:noWrap w:val="0"/>
            <w:vAlign w:val="center"/>
          </w:tcPr>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2"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w:t>
            </w:r>
          </w:p>
        </w:tc>
        <w:tc>
          <w:tcPr>
            <w:tcW w:w="2630"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耐酸汗渍色牢度</w:t>
            </w:r>
          </w:p>
        </w:tc>
        <w:tc>
          <w:tcPr>
            <w:tcW w:w="2220" w:type="dxa"/>
            <w:noWrap w:val="0"/>
            <w:vAlign w:val="center"/>
          </w:tcPr>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 xml:space="preserve">GB/T 31888-2015 </w:t>
            </w:r>
          </w:p>
        </w:tc>
        <w:tc>
          <w:tcPr>
            <w:tcW w:w="3292" w:type="dxa"/>
            <w:noWrap w:val="0"/>
            <w:vAlign w:val="center"/>
          </w:tcPr>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2"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7</w:t>
            </w:r>
          </w:p>
        </w:tc>
        <w:tc>
          <w:tcPr>
            <w:tcW w:w="2630"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耐碱汗渍色牢度</w:t>
            </w:r>
          </w:p>
        </w:tc>
        <w:tc>
          <w:tcPr>
            <w:tcW w:w="2220" w:type="dxa"/>
            <w:noWrap w:val="0"/>
            <w:vAlign w:val="center"/>
          </w:tcPr>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 xml:space="preserve">GB/T 31888-2015 </w:t>
            </w:r>
          </w:p>
        </w:tc>
        <w:tc>
          <w:tcPr>
            <w:tcW w:w="3292" w:type="dxa"/>
            <w:noWrap w:val="0"/>
            <w:vAlign w:val="center"/>
          </w:tcPr>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2"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8</w:t>
            </w:r>
          </w:p>
        </w:tc>
        <w:tc>
          <w:tcPr>
            <w:tcW w:w="2630"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耐水色牢度</w:t>
            </w:r>
          </w:p>
        </w:tc>
        <w:tc>
          <w:tcPr>
            <w:tcW w:w="2220" w:type="dxa"/>
            <w:noWrap w:val="0"/>
            <w:vAlign w:val="center"/>
          </w:tcPr>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 xml:space="preserve">GB/T 31888-2015 </w:t>
            </w:r>
          </w:p>
        </w:tc>
        <w:tc>
          <w:tcPr>
            <w:tcW w:w="3292" w:type="dxa"/>
            <w:noWrap w:val="0"/>
            <w:vAlign w:val="center"/>
          </w:tcPr>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 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2"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9</w:t>
            </w:r>
          </w:p>
        </w:tc>
        <w:tc>
          <w:tcPr>
            <w:tcW w:w="2630"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纤维含量</w:t>
            </w:r>
          </w:p>
        </w:tc>
        <w:tc>
          <w:tcPr>
            <w:tcW w:w="2220" w:type="dxa"/>
            <w:noWrap w:val="0"/>
            <w:vAlign w:val="center"/>
          </w:tcPr>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 29862-2013</w:t>
            </w:r>
          </w:p>
        </w:tc>
        <w:tc>
          <w:tcPr>
            <w:tcW w:w="3292" w:type="dxa"/>
            <w:noWrap w:val="0"/>
            <w:vAlign w:val="center"/>
          </w:tcPr>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FZ/T 01057.1～4-2007</w:t>
            </w:r>
          </w:p>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 2910.1-2009</w:t>
            </w:r>
          </w:p>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 2910.2-2009</w:t>
            </w:r>
          </w:p>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 2910.3-2009</w:t>
            </w:r>
          </w:p>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 2910.4-2022</w:t>
            </w:r>
          </w:p>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 2910.6-2009</w:t>
            </w:r>
          </w:p>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 2910.7-2009</w:t>
            </w:r>
          </w:p>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 2910.8-2009</w:t>
            </w:r>
          </w:p>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 2910.11-2009</w:t>
            </w:r>
          </w:p>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 2910.12-2023</w:t>
            </w:r>
          </w:p>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 2910.18-2009</w:t>
            </w:r>
          </w:p>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 2910.20-2009</w:t>
            </w:r>
          </w:p>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 2910.22-2009</w:t>
            </w:r>
          </w:p>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FZ/T 01026-2017</w:t>
            </w:r>
          </w:p>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FZ/T 01101-2008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2" w:type="dxa"/>
            <w:noWrap w:val="0"/>
            <w:vAlign w:val="center"/>
          </w:tcPr>
          <w:p>
            <w:pPr>
              <w:spacing w:line="460" w:lineRule="exact"/>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10</w:t>
            </w:r>
          </w:p>
        </w:tc>
        <w:tc>
          <w:tcPr>
            <w:tcW w:w="2630"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绳带要求</w:t>
            </w:r>
          </w:p>
        </w:tc>
        <w:tc>
          <w:tcPr>
            <w:tcW w:w="2220" w:type="dxa"/>
            <w:noWrap w:val="0"/>
            <w:vAlign w:val="center"/>
          </w:tcPr>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 31701-2015</w:t>
            </w:r>
          </w:p>
        </w:tc>
        <w:tc>
          <w:tcPr>
            <w:tcW w:w="3292" w:type="dxa"/>
            <w:noWrap w:val="0"/>
            <w:vAlign w:val="center"/>
          </w:tcPr>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 31701-2015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2" w:type="dxa"/>
            <w:noWrap w:val="0"/>
            <w:vAlign w:val="center"/>
          </w:tcPr>
          <w:p>
            <w:pPr>
              <w:spacing w:line="460" w:lineRule="exact"/>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11</w:t>
            </w:r>
          </w:p>
        </w:tc>
        <w:tc>
          <w:tcPr>
            <w:tcW w:w="2630"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金属针</w:t>
            </w:r>
          </w:p>
        </w:tc>
        <w:tc>
          <w:tcPr>
            <w:tcW w:w="2220" w:type="dxa"/>
            <w:noWrap w:val="0"/>
            <w:vAlign w:val="center"/>
          </w:tcPr>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 xml:space="preserve">GB 31701-2015 </w:t>
            </w:r>
          </w:p>
        </w:tc>
        <w:tc>
          <w:tcPr>
            <w:tcW w:w="3292" w:type="dxa"/>
            <w:noWrap w:val="0"/>
            <w:vAlign w:val="center"/>
          </w:tcPr>
          <w:p>
            <w:pPr>
              <w:adjustRightInd w:val="0"/>
              <w:snapToGrid w:val="0"/>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 24121-2009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2" w:type="dxa"/>
            <w:noWrap w:val="0"/>
            <w:vAlign w:val="center"/>
          </w:tcPr>
          <w:p>
            <w:pPr>
              <w:spacing w:line="460" w:lineRule="exact"/>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12</w:t>
            </w:r>
          </w:p>
        </w:tc>
        <w:tc>
          <w:tcPr>
            <w:tcW w:w="2630" w:type="dxa"/>
            <w:noWrap w:val="0"/>
            <w:vAlign w:val="center"/>
          </w:tcPr>
          <w:p>
            <w:pPr>
              <w:adjustRightInd w:val="0"/>
              <w:snapToGrid w:val="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絮用纤维原料要求</w:t>
            </w:r>
          </w:p>
        </w:tc>
        <w:tc>
          <w:tcPr>
            <w:tcW w:w="2220" w:type="dxa"/>
            <w:noWrap w:val="0"/>
            <w:vAlign w:val="center"/>
          </w:tcPr>
          <w:p>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 xml:space="preserve">GB 18383-2007 </w:t>
            </w:r>
          </w:p>
        </w:tc>
        <w:tc>
          <w:tcPr>
            <w:tcW w:w="3292" w:type="dxa"/>
            <w:noWrap w:val="0"/>
            <w:vAlign w:val="center"/>
          </w:tcPr>
          <w:p>
            <w:pPr>
              <w:adjustRightInd w:val="0"/>
              <w:snapToGrid w:val="0"/>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 18383-2007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2" w:type="dxa"/>
            <w:noWrap w:val="0"/>
            <w:vAlign w:val="center"/>
          </w:tcPr>
          <w:p>
            <w:pPr>
              <w:spacing w:line="460" w:lineRule="exact"/>
              <w:jc w:val="both"/>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备注</w:t>
            </w:r>
          </w:p>
        </w:tc>
        <w:tc>
          <w:tcPr>
            <w:tcW w:w="814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序号10</w:t>
            </w:r>
            <w:r>
              <w:rPr>
                <w:rFonts w:hint="eastAsia"/>
                <w:szCs w:val="21"/>
              </w:rPr>
              <w:t>、</w:t>
            </w:r>
            <w:r>
              <w:rPr>
                <w:rFonts w:hint="eastAsia" w:ascii="宋体" w:hAnsi="宋体" w:eastAsia="宋体" w:cs="宋体"/>
                <w:color w:val="000000"/>
                <w:kern w:val="2"/>
                <w:sz w:val="21"/>
                <w:szCs w:val="21"/>
                <w:lang w:val="en-US" w:eastAsia="zh-CN" w:bidi="ar-SA"/>
              </w:rPr>
              <w:t>11的检验项目仅考核14岁以下儿童校服产品，序号12的检验项目仅考核含</w:t>
            </w:r>
            <w:r>
              <w:rPr>
                <w:rFonts w:hint="eastAsia" w:ascii="宋体" w:hAnsi="宋体" w:eastAsia="宋体" w:cs="宋体"/>
                <w:color w:val="000000"/>
                <w:szCs w:val="21"/>
                <w:lang w:val="en-US" w:eastAsia="zh-CN"/>
              </w:rPr>
              <w:t>有絮用纤维作为填充物的棉校服产品。</w:t>
            </w:r>
          </w:p>
        </w:tc>
      </w:tr>
    </w:tbl>
    <w:p>
      <w:pPr>
        <w:snapToGrid w:val="0"/>
        <w:spacing w:line="440" w:lineRule="exact"/>
        <w:ind w:firstLine="359" w:firstLineChars="171"/>
        <w:rPr>
          <w:rFonts w:hint="eastAsia" w:ascii="黑体" w:hAnsi="黑体" w:eastAsia="黑体" w:cs="Times New Roman"/>
          <w:color w:val="000000"/>
          <w:szCs w:val="21"/>
          <w:lang w:val="en-US" w:eastAsia="zh-CN"/>
        </w:rPr>
      </w:pPr>
      <w:r>
        <w:rPr>
          <w:rFonts w:hint="eastAsia"/>
          <w:szCs w:val="21"/>
          <w:lang w:val="en-US" w:eastAsia="zh-CN"/>
        </w:rPr>
        <w:t>执行</w:t>
      </w:r>
      <w:r>
        <w:rPr>
          <w:rFonts w:hint="eastAsia"/>
          <w:szCs w:val="21"/>
        </w:rPr>
        <w:t>企业标准、团体标准、地方标准</w:t>
      </w:r>
      <w:r>
        <w:rPr>
          <w:rFonts w:hint="eastAsia"/>
          <w:szCs w:val="21"/>
          <w:lang w:val="en-US" w:eastAsia="zh-CN"/>
        </w:rPr>
        <w:t>的产品，检验项目参照上述内容执行。</w:t>
      </w:r>
    </w:p>
    <w:p>
      <w:pPr>
        <w:pBdr>
          <w:top w:val="none" w:color="auto" w:sz="0" w:space="0"/>
          <w:left w:val="none" w:color="auto" w:sz="0" w:space="0"/>
          <w:bottom w:val="none" w:color="auto" w:sz="0" w:space="0"/>
          <w:right w:val="none" w:color="auto" w:sz="0" w:space="0"/>
          <w:between w:val="none" w:color="auto" w:sz="0" w:space="0"/>
        </w:pBdr>
        <w:shd w:val="clear" w:color="auto" w:fill="auto"/>
        <w:snapToGrid w:val="0"/>
        <w:spacing w:line="440" w:lineRule="exact"/>
        <w:jc w:val="both"/>
        <w:rPr>
          <w:rFonts w:hint="eastAsia" w:ascii="黑体" w:hAnsi="黑体" w:eastAsia="黑体" w:cs="Times New Roman"/>
          <w:color w:val="000000"/>
          <w:szCs w:val="21"/>
          <w:lang w:val="en-US" w:eastAsia="zh-CN"/>
        </w:rPr>
      </w:pPr>
      <w:r>
        <w:rPr>
          <w:rFonts w:hint="eastAsia" w:ascii="黑体" w:hAnsi="黑体" w:eastAsia="黑体" w:cs="Times New Roman"/>
          <w:color w:val="000000"/>
          <w:szCs w:val="21"/>
          <w:lang w:val="en-US" w:eastAsia="zh-CN"/>
        </w:rPr>
        <w:t>3 判定规则</w:t>
      </w:r>
    </w:p>
    <w:p>
      <w:pPr>
        <w:spacing w:line="360" w:lineRule="auto"/>
        <w:jc w:val="both"/>
        <w:rPr>
          <w:rFonts w:hint="eastAsia" w:ascii="宋体" w:hAnsi="宋体"/>
          <w:color w:val="000000"/>
          <w:szCs w:val="21"/>
          <w:lang w:val="en-US" w:eastAsia="zh-CN"/>
        </w:rPr>
      </w:pPr>
      <w:r>
        <w:rPr>
          <w:rFonts w:hint="eastAsia" w:ascii="宋体" w:hAnsi="宋体"/>
          <w:color w:val="000000"/>
          <w:szCs w:val="21"/>
          <w:lang w:val="en-US" w:eastAsia="zh-CN"/>
        </w:rPr>
        <w:t>3.1依据标准</w:t>
      </w:r>
    </w:p>
    <w:p>
      <w:pPr>
        <w:adjustRightInd w:val="0"/>
        <w:snapToGrid w:val="0"/>
        <w:spacing w:line="440" w:lineRule="exact"/>
        <w:ind w:firstLine="417" w:firstLineChars="199"/>
        <w:jc w:val="both"/>
        <w:rPr>
          <w:rFonts w:hint="eastAsia" w:ascii="宋体" w:hAnsi="宋体" w:eastAsia="宋体" w:cs="宋体"/>
          <w:color w:val="000000"/>
          <w:szCs w:val="21"/>
          <w:lang w:val="en-US" w:eastAsia="zh-CN"/>
        </w:rPr>
      </w:pPr>
      <w:r>
        <w:rPr>
          <w:rFonts w:hint="eastAsia" w:ascii="Times New Roman" w:hAnsi="Times New Roman" w:eastAsia="宋体" w:cs="Times New Roman"/>
          <w:color w:val="auto"/>
          <w:szCs w:val="21"/>
          <w:lang w:val="en-US" w:eastAsia="zh-CN" w:bidi="ar"/>
        </w:rPr>
        <w:t xml:space="preserve">GB 18383-2007 </w:t>
      </w:r>
      <w:r>
        <w:rPr>
          <w:rFonts w:hint="eastAsia" w:ascii="宋体" w:hAnsi="宋体" w:eastAsia="宋体" w:cs="宋体"/>
          <w:color w:val="000000"/>
          <w:szCs w:val="21"/>
          <w:lang w:val="en-US" w:eastAsia="zh-CN"/>
        </w:rPr>
        <w:t>絮用纤维制品通用技术要求</w:t>
      </w:r>
    </w:p>
    <w:p>
      <w:pPr>
        <w:adjustRightInd w:val="0"/>
        <w:snapToGrid w:val="0"/>
        <w:spacing w:line="440" w:lineRule="exact"/>
        <w:ind w:firstLine="417" w:firstLineChars="199"/>
        <w:jc w:val="both"/>
        <w:rPr>
          <w:rFonts w:hint="eastAsia" w:ascii="宋体" w:hAnsi="宋体" w:eastAsia="宋体" w:cs="宋体"/>
          <w:color w:val="000000"/>
          <w:szCs w:val="21"/>
          <w:lang w:val="en-US" w:eastAsia="zh-CN"/>
        </w:rPr>
      </w:pPr>
      <w:r>
        <w:rPr>
          <w:rFonts w:hint="eastAsia" w:ascii="Times New Roman" w:hAnsi="Times New Roman" w:eastAsia="宋体" w:cs="Times New Roman"/>
          <w:color w:val="auto"/>
          <w:szCs w:val="21"/>
          <w:lang w:val="en-US" w:eastAsia="zh-CN" w:bidi="ar"/>
        </w:rPr>
        <w:t xml:space="preserve">GB 18401-2010 </w:t>
      </w:r>
      <w:r>
        <w:rPr>
          <w:rFonts w:hint="eastAsia" w:ascii="宋体" w:hAnsi="宋体" w:eastAsia="宋体" w:cs="宋体"/>
          <w:color w:val="000000"/>
          <w:szCs w:val="21"/>
          <w:lang w:val="en-US" w:eastAsia="zh-CN"/>
        </w:rPr>
        <w:t>国家纺织产品基本安全技术规范</w:t>
      </w:r>
    </w:p>
    <w:p>
      <w:pPr>
        <w:adjustRightInd w:val="0"/>
        <w:snapToGrid w:val="0"/>
        <w:spacing w:line="440" w:lineRule="exact"/>
        <w:ind w:firstLine="417" w:firstLineChars="199"/>
        <w:jc w:val="both"/>
        <w:rPr>
          <w:rFonts w:hint="eastAsia" w:ascii="宋体" w:hAnsi="宋体" w:eastAsia="宋体" w:cs="宋体"/>
          <w:color w:val="000000"/>
          <w:szCs w:val="21"/>
          <w:lang w:val="en-US" w:eastAsia="zh-CN"/>
        </w:rPr>
      </w:pPr>
      <w:r>
        <w:rPr>
          <w:rFonts w:hint="eastAsia" w:ascii="Times New Roman" w:hAnsi="Times New Roman" w:eastAsia="宋体" w:cs="Times New Roman"/>
          <w:color w:val="auto"/>
          <w:szCs w:val="21"/>
          <w:lang w:val="en-US" w:eastAsia="zh-CN" w:bidi="ar"/>
        </w:rPr>
        <w:t xml:space="preserve">GB 31701-2015 </w:t>
      </w:r>
      <w:r>
        <w:rPr>
          <w:rFonts w:hint="eastAsia" w:ascii="宋体" w:hAnsi="宋体" w:eastAsia="宋体" w:cs="宋体"/>
          <w:color w:val="000000"/>
          <w:szCs w:val="21"/>
          <w:lang w:val="en-US" w:eastAsia="zh-CN"/>
        </w:rPr>
        <w:t>婴幼儿及儿童纺织产品安全技术规范</w:t>
      </w:r>
    </w:p>
    <w:p>
      <w:pPr>
        <w:adjustRightInd w:val="0"/>
        <w:snapToGrid w:val="0"/>
        <w:spacing w:line="440" w:lineRule="exact"/>
        <w:ind w:firstLine="417" w:firstLineChars="199"/>
        <w:jc w:val="both"/>
        <w:rPr>
          <w:rFonts w:hint="eastAsia" w:ascii="宋体" w:hAnsi="宋体" w:eastAsia="宋体" w:cs="宋体"/>
          <w:color w:val="000000"/>
          <w:szCs w:val="21"/>
          <w:lang w:val="en-US" w:eastAsia="zh-CN"/>
        </w:rPr>
      </w:pPr>
      <w:r>
        <w:rPr>
          <w:rFonts w:hint="eastAsia" w:ascii="Times New Roman" w:hAnsi="Times New Roman" w:eastAsia="宋体" w:cs="Times New Roman"/>
          <w:color w:val="auto"/>
          <w:szCs w:val="21"/>
          <w:lang w:val="en-US" w:eastAsia="zh-CN" w:bidi="ar"/>
        </w:rPr>
        <w:t xml:space="preserve">GB/T 22854-2009 </w:t>
      </w:r>
      <w:r>
        <w:rPr>
          <w:rFonts w:hint="eastAsia" w:ascii="宋体" w:hAnsi="宋体" w:eastAsia="宋体" w:cs="宋体"/>
          <w:color w:val="000000"/>
          <w:szCs w:val="21"/>
          <w:lang w:val="en-US" w:eastAsia="zh-CN"/>
        </w:rPr>
        <w:t>针织学生服</w:t>
      </w:r>
    </w:p>
    <w:p>
      <w:pPr>
        <w:adjustRightInd w:val="0"/>
        <w:snapToGrid w:val="0"/>
        <w:spacing w:line="440" w:lineRule="exact"/>
        <w:ind w:firstLine="417" w:firstLineChars="199"/>
        <w:jc w:val="both"/>
        <w:rPr>
          <w:rFonts w:hint="eastAsia" w:ascii="宋体" w:hAnsi="宋体" w:eastAsia="宋体" w:cs="宋体"/>
          <w:color w:val="000000"/>
          <w:szCs w:val="21"/>
          <w:lang w:val="en-US" w:eastAsia="zh-CN"/>
        </w:rPr>
      </w:pPr>
      <w:r>
        <w:rPr>
          <w:rFonts w:hint="eastAsia" w:ascii="Times New Roman" w:hAnsi="Times New Roman" w:eastAsia="宋体" w:cs="Times New Roman"/>
          <w:color w:val="auto"/>
          <w:szCs w:val="21"/>
          <w:lang w:val="en-US" w:eastAsia="zh-CN" w:bidi="ar"/>
        </w:rPr>
        <w:t xml:space="preserve">GB/T 29862-2013 </w:t>
      </w:r>
      <w:r>
        <w:rPr>
          <w:rFonts w:hint="eastAsia" w:ascii="宋体" w:hAnsi="宋体" w:eastAsia="宋体" w:cs="宋体"/>
          <w:color w:val="000000"/>
          <w:szCs w:val="21"/>
          <w:lang w:val="en-US" w:eastAsia="zh-CN"/>
        </w:rPr>
        <w:t>纺织品 纤维含量的标识</w:t>
      </w:r>
    </w:p>
    <w:p>
      <w:pPr>
        <w:adjustRightInd w:val="0"/>
        <w:snapToGrid w:val="0"/>
        <w:spacing w:line="440" w:lineRule="exact"/>
        <w:ind w:firstLine="417" w:firstLineChars="199"/>
        <w:jc w:val="both"/>
        <w:rPr>
          <w:rFonts w:hint="eastAsia" w:ascii="宋体" w:hAnsi="宋体" w:eastAsia="宋体" w:cs="宋体"/>
          <w:color w:val="000000"/>
          <w:szCs w:val="21"/>
          <w:lang w:val="en-US" w:eastAsia="zh-CN"/>
        </w:rPr>
      </w:pPr>
      <w:r>
        <w:rPr>
          <w:rFonts w:hint="eastAsia" w:ascii="Times New Roman" w:hAnsi="Times New Roman" w:eastAsia="宋体" w:cs="Times New Roman"/>
          <w:color w:val="auto"/>
          <w:szCs w:val="21"/>
          <w:lang w:val="en-US" w:eastAsia="zh-CN" w:bidi="ar"/>
        </w:rPr>
        <w:t xml:space="preserve">GB/T 31888-2015 </w:t>
      </w:r>
      <w:r>
        <w:rPr>
          <w:rFonts w:hint="eastAsia" w:ascii="宋体" w:hAnsi="宋体" w:eastAsia="宋体" w:cs="宋体"/>
          <w:color w:val="000000"/>
          <w:szCs w:val="21"/>
          <w:lang w:val="en-US" w:eastAsia="zh-CN"/>
        </w:rPr>
        <w:t>中小学生校服</w:t>
      </w:r>
    </w:p>
    <w:p>
      <w:pPr>
        <w:adjustRightInd w:val="0"/>
        <w:snapToGrid w:val="0"/>
        <w:spacing w:line="440" w:lineRule="exact"/>
        <w:ind w:firstLine="417" w:firstLineChars="199"/>
        <w:jc w:val="both"/>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现行有效的企业标准、团体标准、地方标准及产品明示质量要求</w:t>
      </w: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3.2判定原则</w:t>
      </w: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420" w:firstLineChars="2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经检验，检验项目全部合格，判定为被抽查产品未发现不合格；检验项目中任一项或一项以上不合格，判定为被抽查产品不合格。</w:t>
      </w: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420" w:firstLineChars="2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若被检产品明示的质量要求高于本细则中检验项目依据的标准要求时，应按被检产品明示的质量要求判定。</w:t>
      </w: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420" w:firstLineChars="2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若被检产品明示的质量要求低于本细则中检验项目依据的强制性标准要求时，应按照强制性标准要求判定。</w:t>
      </w: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420" w:firstLineChars="2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若被检产品明示的质量要求低于或包含本细则中检验项目依据的推荐性标准要求时，应以被检产品明示的质量要求判定。</w:t>
      </w: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420" w:firstLineChars="2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若被检产品明示的质量要求缺少本细则中检验项目依据的强制性标准要求时，应按照强制性标准要求判定。</w:t>
      </w: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420" w:firstLineChars="2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若被检产品明示的质量要求缺少本细则中检验项目依据的推荐性标准要求时，该项目不参与判定。</w:t>
      </w:r>
    </w:p>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00"/>
    <w:family w:val="modern"/>
    <w:pitch w:val="default"/>
    <w:sig w:usb0="00000000" w:usb1="00000000" w:usb2="00000016" w:usb3="00000000" w:csb0="00040001" w:csb1="00000000"/>
  </w:font>
  <w:font w:name="方正仿宋简体">
    <w:altName w:val="方正仿宋_GBK"/>
    <w:panose1 w:val="02000000000000000000"/>
    <w:charset w:val="00"/>
    <w:family w:val="auto"/>
    <w:pitch w:val="default"/>
    <w:sig w:usb0="00000000" w:usb1="00000000" w:usb2="00000012" w:usb3="00000000" w:csb0="00040001" w:csb1="00000000"/>
  </w:font>
  <w:font w:name="国标宋体">
    <w:panose1 w:val="02000500000000000000"/>
    <w:charset w:val="86"/>
    <w:family w:val="auto"/>
    <w:pitch w:val="default"/>
    <w:sig w:usb0="00000001" w:usb1="28000000" w:usb2="00000000" w:usb3="00000000" w:csb0="00060007"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NWIwNzA0ODUwYzk5NDdmM2NhN2MzOTg0YjY0YWUifQ=="/>
  </w:docVars>
  <w:rsids>
    <w:rsidRoot w:val="63187AEA"/>
    <w:rsid w:val="09930C74"/>
    <w:rsid w:val="0CF56393"/>
    <w:rsid w:val="0D6A5C4F"/>
    <w:rsid w:val="0ED66E87"/>
    <w:rsid w:val="12C348DD"/>
    <w:rsid w:val="15491184"/>
    <w:rsid w:val="16CF09D3"/>
    <w:rsid w:val="16D04ED5"/>
    <w:rsid w:val="1A8A72A0"/>
    <w:rsid w:val="1D484FEC"/>
    <w:rsid w:val="1E935E82"/>
    <w:rsid w:val="231A3CF1"/>
    <w:rsid w:val="237230CA"/>
    <w:rsid w:val="24FF5D67"/>
    <w:rsid w:val="28173DD3"/>
    <w:rsid w:val="4B436107"/>
    <w:rsid w:val="4BF44AE8"/>
    <w:rsid w:val="4C32035C"/>
    <w:rsid w:val="4CBA4556"/>
    <w:rsid w:val="50A04809"/>
    <w:rsid w:val="51694F46"/>
    <w:rsid w:val="565C4F45"/>
    <w:rsid w:val="5C0B4822"/>
    <w:rsid w:val="60EE445B"/>
    <w:rsid w:val="631715BF"/>
    <w:rsid w:val="63187AEA"/>
    <w:rsid w:val="632E0CAA"/>
    <w:rsid w:val="63F87B7B"/>
    <w:rsid w:val="66A36F84"/>
    <w:rsid w:val="69E9286E"/>
    <w:rsid w:val="72AD1F48"/>
    <w:rsid w:val="756F613E"/>
    <w:rsid w:val="787159DD"/>
    <w:rsid w:val="79BA70AC"/>
    <w:rsid w:val="7A3A19F4"/>
    <w:rsid w:val="7DA84CE1"/>
    <w:rsid w:val="7FC7620D"/>
    <w:rsid w:val="DF57B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szCs w:val="21"/>
    </w:rPr>
  </w:style>
  <w:style w:type="paragraph" w:styleId="5">
    <w:name w:val="footer"/>
    <w:basedOn w:val="1"/>
    <w:unhideWhenUsed/>
    <w:qFormat/>
    <w:uiPriority w:val="99"/>
    <w:pPr>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napToGrid w:val="0"/>
      <w:jc w:val="left"/>
    </w:pPr>
    <w:rPr>
      <w:sz w:val="18"/>
      <w:szCs w:val="18"/>
      <w:lang w:val="en-US" w:eastAsia="zh-CN"/>
    </w:rPr>
  </w:style>
  <w:style w:type="paragraph" w:styleId="6">
    <w:name w:val="header"/>
    <w:basedOn w:val="1"/>
    <w:unhideWhenUsed/>
    <w:qFormat/>
    <w:uiPriority w:val="99"/>
    <w:pPr>
      <w:pBdr>
        <w:top w:val="none" w:color="auto" w:sz="0" w:space="0"/>
        <w:left w:val="none" w:color="auto" w:sz="0" w:space="0"/>
        <w:bottom w:val="single" w:color="auto" w:sz="6" w:space="1"/>
        <w:right w:val="none" w:color="auto" w:sz="0" w:space="0"/>
        <w:between w:val="none" w:color="auto" w:sz="0" w:space="0"/>
      </w:pBdr>
      <w:shd w:val="clear" w:color="auto" w:fill="auto"/>
      <w:tabs>
        <w:tab w:val="center" w:pos="4153"/>
        <w:tab w:val="right" w:pos="8306"/>
      </w:tabs>
      <w:snapToGrid w:val="0"/>
      <w:jc w:val="center"/>
    </w:pPr>
    <w:rPr>
      <w:sz w:val="18"/>
      <w:szCs w:val="18"/>
      <w:lang w:val="en-US" w:eastAsia="zh-CN"/>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818</Words>
  <Characters>1362</Characters>
  <Lines>0</Lines>
  <Paragraphs>0</Paragraphs>
  <TotalTime>6</TotalTime>
  <ScaleCrop>false</ScaleCrop>
  <LinksUpToDate>false</LinksUpToDate>
  <CharactersWithSpaces>1428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2022-06-27T15:31:00Z</dcterms:created>
  <dc:creator>Lenovo</dc:creator>
  <cp:lastModifiedBy>guest</cp:lastModifiedBy>
  <dcterms:modified xsi:type="dcterms:W3CDTF">2025-04-15T14:43:52Z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7A4A8845F11B4FF0A584CAA4638AD9C7_13</vt:lpwstr>
  </property>
  <property fmtid="{D5CDD505-2E9C-101B-9397-08002B2CF9AE}" pid="4" name="KSOTemplateDocerSaveRecord">
    <vt:lpwstr>eyJoZGlkIjoiOGU4MTU3MDhiOTZjNzJiYjM4NzAzYzRkYWFiMzFhZDgiLCJ1c2VySWQiOiI1NTk1NjczNjUifQ==</vt:lpwstr>
  </property>
</Properties>
</file>