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1E7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附件8</w:t>
      </w:r>
    </w:p>
    <w:p w14:paraId="6E9D1D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rPr>
      </w:pPr>
      <w:bookmarkStart w:id="1" w:name="_GoBack"/>
      <w:r>
        <w:rPr>
          <w:rFonts w:hint="eastAsia" w:ascii="方正小标宋简体" w:hAnsi="方正小标宋简体" w:eastAsia="方正小标宋简体" w:cs="方正小标宋简体"/>
          <w:b w:val="0"/>
          <w:bCs w:val="0"/>
          <w:color w:val="000000"/>
          <w:sz w:val="32"/>
          <w:szCs w:val="32"/>
        </w:rPr>
        <w:t>陕西省涂料产品质量监督抽查实施细则</w:t>
      </w:r>
    </w:p>
    <w:bookmarkEnd w:id="1"/>
    <w:p w14:paraId="2F953E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1 抽样方法</w:t>
      </w:r>
    </w:p>
    <w:p w14:paraId="1AB11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zCs w:val="21"/>
        </w:rPr>
        <w:t>以随机抽样的方式在被抽样生产者、销售者的待销产品中抽取。</w:t>
      </w:r>
    </w:p>
    <w:p w14:paraId="69FE61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随机数使用随机数表方法产生。</w:t>
      </w:r>
    </w:p>
    <w:p w14:paraId="18AEB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cs="Times New Roman"/>
          <w:szCs w:val="21"/>
          <w:lang w:eastAsia="zh-CN"/>
        </w:rPr>
      </w:pPr>
      <w:r>
        <w:rPr>
          <w:rFonts w:hint="default" w:ascii="宋体" w:hAnsi="宋体"/>
          <w:szCs w:val="21"/>
          <w:lang w:val="en-US" w:eastAsia="zh-CN"/>
        </w:rPr>
        <w:t>每批次抽取2份样品，每份不少于</w:t>
      </w:r>
      <w:r>
        <w:rPr>
          <w:rFonts w:hint="eastAsia" w:ascii="宋体" w:hAnsi="宋体"/>
          <w:szCs w:val="21"/>
          <w:lang w:val="en-US" w:eastAsia="zh-CN"/>
        </w:rPr>
        <w:t>1</w:t>
      </w:r>
      <w:r>
        <w:rPr>
          <w:rFonts w:hint="default" w:ascii="宋体" w:hAnsi="宋体"/>
          <w:szCs w:val="21"/>
          <w:lang w:val="en-US" w:eastAsia="zh-CN"/>
        </w:rPr>
        <w:t>kg</w:t>
      </w:r>
      <w:r>
        <w:rPr>
          <w:rFonts w:hint="eastAsia" w:ascii="宋体" w:hAnsi="宋体"/>
          <w:szCs w:val="21"/>
          <w:lang w:val="en-US" w:eastAsia="zh-CN"/>
        </w:rPr>
        <w:t>（</w:t>
      </w:r>
      <w:r>
        <w:rPr>
          <w:rFonts w:hint="default" w:ascii="宋体" w:hAnsi="宋体"/>
          <w:szCs w:val="21"/>
          <w:lang w:val="en-US" w:eastAsia="zh-CN"/>
        </w:rPr>
        <w:t>多组分产品</w:t>
      </w:r>
      <w:r>
        <w:rPr>
          <w:rFonts w:hint="eastAsia" w:ascii="宋体" w:hAnsi="宋体"/>
          <w:szCs w:val="21"/>
          <w:lang w:val="en-US" w:eastAsia="zh-CN"/>
        </w:rPr>
        <w:t>应</w:t>
      </w:r>
      <w:r>
        <w:rPr>
          <w:rFonts w:hint="default" w:ascii="宋体" w:hAnsi="宋体"/>
          <w:szCs w:val="21"/>
          <w:lang w:val="en-US" w:eastAsia="zh-CN"/>
        </w:rPr>
        <w:t>按配比抽取配套</w:t>
      </w:r>
      <w:r>
        <w:rPr>
          <w:rFonts w:hint="eastAsia" w:ascii="宋体" w:hAnsi="宋体"/>
          <w:szCs w:val="21"/>
          <w:lang w:val="en-US" w:eastAsia="zh-CN"/>
        </w:rPr>
        <w:t>的组分2份），</w:t>
      </w:r>
      <w:r>
        <w:rPr>
          <w:rFonts w:hint="default" w:ascii="宋体" w:hAnsi="宋体"/>
          <w:szCs w:val="21"/>
          <w:lang w:val="en-US" w:eastAsia="zh-CN"/>
        </w:rPr>
        <w:t>一份为检验样品，一份为备用样品</w:t>
      </w:r>
      <w:r>
        <w:rPr>
          <w:rFonts w:hint="eastAsia" w:ascii="宋体" w:hAnsi="宋体"/>
          <w:szCs w:val="21"/>
          <w:lang w:val="en-US" w:eastAsia="zh-CN"/>
        </w:rPr>
        <w:t>，</w:t>
      </w:r>
      <w:r>
        <w:rPr>
          <w:rFonts w:hint="default" w:ascii="宋体" w:hAnsi="宋体"/>
          <w:szCs w:val="21"/>
          <w:lang w:val="en-US" w:eastAsia="zh-CN"/>
        </w:rPr>
        <w:t>当独立包装产品不大于</w:t>
      </w:r>
      <w:r>
        <w:rPr>
          <w:rFonts w:hint="eastAsia" w:ascii="宋体" w:hAnsi="宋体"/>
          <w:szCs w:val="21"/>
          <w:lang w:val="en-US" w:eastAsia="zh-CN"/>
        </w:rPr>
        <w:t>1</w:t>
      </w:r>
      <w:r>
        <w:rPr>
          <w:rFonts w:hint="default" w:ascii="宋体" w:hAnsi="宋体"/>
          <w:szCs w:val="21"/>
          <w:lang w:val="en-US" w:eastAsia="zh-CN"/>
        </w:rPr>
        <w:t>kg时，应尽量整包装抽取，</w:t>
      </w:r>
      <w:r>
        <w:rPr>
          <w:rFonts w:hint="default" w:ascii="Times New Roman" w:hAnsi="Times New Roman" w:cs="Times New Roman"/>
          <w:szCs w:val="21"/>
        </w:rPr>
        <w:t>避免分装</w:t>
      </w:r>
      <w:r>
        <w:rPr>
          <w:rFonts w:hint="eastAsia" w:cs="Times New Roman"/>
          <w:szCs w:val="21"/>
          <w:lang w:eastAsia="zh-CN"/>
        </w:rPr>
        <w:t>。</w:t>
      </w:r>
    </w:p>
    <w:p w14:paraId="71175287">
      <w:pPr>
        <w:snapToGrid w:val="0"/>
        <w:spacing w:line="440" w:lineRule="exact"/>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2 检验依据</w:t>
      </w:r>
    </w:p>
    <w:p w14:paraId="511B2744">
      <w:pPr>
        <w:snapToGrid w:val="0"/>
        <w:spacing w:line="380" w:lineRule="exact"/>
        <w:jc w:val="center"/>
        <w:rPr>
          <w:rFonts w:hint="eastAsia" w:ascii="宋体" w:hAnsi="宋体"/>
          <w:szCs w:val="21"/>
          <w:lang w:val="en-US" w:eastAsia="zh-CN"/>
        </w:rPr>
      </w:pPr>
      <w:r>
        <w:rPr>
          <w:rFonts w:hint="default" w:ascii="宋体" w:hAnsi="宋体"/>
          <w:szCs w:val="21"/>
          <w:lang w:val="en-US" w:eastAsia="zh-CN"/>
        </w:rPr>
        <w:t xml:space="preserve">表1 </w:t>
      </w:r>
      <w:r>
        <w:rPr>
          <w:rFonts w:hint="eastAsia" w:ascii="宋体" w:hAnsi="宋体"/>
          <w:szCs w:val="21"/>
          <w:lang w:val="en-US" w:eastAsia="zh-CN"/>
        </w:rPr>
        <w:t xml:space="preserve">合成树脂乳液内墙涂料、合成树脂乳液外墙涂料、建筑质感涂料 </w:t>
      </w:r>
    </w:p>
    <w:p w14:paraId="532B42AE">
      <w:pPr>
        <w:snapToGrid w:val="0"/>
        <w:spacing w:line="38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检验项目</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194"/>
        <w:gridCol w:w="2224"/>
        <w:gridCol w:w="2224"/>
      </w:tblGrid>
      <w:tr w14:paraId="3C9D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515" w:type="pct"/>
            <w:tcBorders>
              <w:top w:val="single" w:color="auto" w:sz="4" w:space="0"/>
              <w:left w:val="single" w:color="auto" w:sz="4" w:space="0"/>
              <w:bottom w:val="single" w:color="auto" w:sz="4" w:space="0"/>
              <w:right w:val="single" w:color="auto" w:sz="4" w:space="0"/>
            </w:tcBorders>
            <w:vAlign w:val="center"/>
          </w:tcPr>
          <w:p w14:paraId="56BC22C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874" w:type="pct"/>
            <w:tcBorders>
              <w:top w:val="single" w:color="auto" w:sz="4" w:space="0"/>
              <w:left w:val="single" w:color="auto" w:sz="4" w:space="0"/>
              <w:bottom w:val="single" w:color="auto" w:sz="4" w:space="0"/>
              <w:right w:val="single" w:color="auto" w:sz="4" w:space="0"/>
            </w:tcBorders>
            <w:vAlign w:val="center"/>
          </w:tcPr>
          <w:p w14:paraId="331987B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检验项目</w:t>
            </w:r>
          </w:p>
        </w:tc>
        <w:tc>
          <w:tcPr>
            <w:tcW w:w="1305" w:type="pct"/>
            <w:tcBorders>
              <w:top w:val="single" w:color="auto" w:sz="4" w:space="0"/>
              <w:left w:val="single" w:color="auto" w:sz="4" w:space="0"/>
              <w:bottom w:val="single" w:color="auto" w:sz="4" w:space="0"/>
              <w:right w:val="single" w:color="auto" w:sz="4" w:space="0"/>
            </w:tcBorders>
            <w:vAlign w:val="center"/>
          </w:tcPr>
          <w:p w14:paraId="0B92E29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检验</w:t>
            </w:r>
            <w:r>
              <w:rPr>
                <w:rFonts w:hint="eastAsia" w:cs="Times New Roman"/>
                <w:color w:val="000000"/>
                <w:szCs w:val="21"/>
                <w:lang w:val="en-US" w:eastAsia="zh-CN"/>
              </w:rPr>
              <w:t>依据</w:t>
            </w:r>
          </w:p>
        </w:tc>
        <w:tc>
          <w:tcPr>
            <w:tcW w:w="1305" w:type="pct"/>
            <w:tcBorders>
              <w:top w:val="single" w:color="auto" w:sz="4" w:space="0"/>
              <w:left w:val="single" w:color="auto" w:sz="4" w:space="0"/>
              <w:bottom w:val="single" w:color="auto" w:sz="4" w:space="0"/>
              <w:right w:val="single" w:color="auto" w:sz="4" w:space="0"/>
            </w:tcBorders>
            <w:vAlign w:val="center"/>
          </w:tcPr>
          <w:p w14:paraId="0C81F48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检验方法</w:t>
            </w:r>
          </w:p>
        </w:tc>
      </w:tr>
      <w:tr w14:paraId="49F5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602B202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w:t>
            </w:r>
          </w:p>
        </w:tc>
        <w:tc>
          <w:tcPr>
            <w:tcW w:w="1874" w:type="pct"/>
            <w:tcBorders>
              <w:top w:val="single" w:color="auto" w:sz="4" w:space="0"/>
              <w:left w:val="single" w:color="auto" w:sz="4" w:space="0"/>
              <w:bottom w:val="single" w:color="auto" w:sz="4" w:space="0"/>
              <w:right w:val="single" w:color="auto" w:sz="4" w:space="0"/>
            </w:tcBorders>
            <w:vAlign w:val="center"/>
          </w:tcPr>
          <w:p w14:paraId="0BF32C8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宋体" w:hAnsi="宋体"/>
                <w:szCs w:val="21"/>
                <w:lang w:val="en-US" w:eastAsia="zh-CN"/>
              </w:rPr>
              <w:t>VOC含量</w:t>
            </w:r>
          </w:p>
        </w:tc>
        <w:tc>
          <w:tcPr>
            <w:tcW w:w="1305" w:type="pct"/>
            <w:tcBorders>
              <w:top w:val="single" w:color="auto" w:sz="4" w:space="0"/>
              <w:left w:val="single" w:color="auto" w:sz="4" w:space="0"/>
              <w:bottom w:val="single" w:color="auto" w:sz="4" w:space="0"/>
              <w:right w:val="single" w:color="auto" w:sz="4" w:space="0"/>
            </w:tcBorders>
            <w:vAlign w:val="center"/>
          </w:tcPr>
          <w:p w14:paraId="74EDD8F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18582-2020</w:t>
            </w:r>
          </w:p>
        </w:tc>
        <w:tc>
          <w:tcPr>
            <w:tcW w:w="1305" w:type="pct"/>
            <w:tcBorders>
              <w:top w:val="single" w:color="auto" w:sz="4" w:space="0"/>
              <w:left w:val="single" w:color="auto" w:sz="4" w:space="0"/>
              <w:bottom w:val="single" w:color="auto" w:sz="4" w:space="0"/>
              <w:right w:val="single" w:color="auto" w:sz="4" w:space="0"/>
            </w:tcBorders>
            <w:vAlign w:val="center"/>
          </w:tcPr>
          <w:p w14:paraId="7F9544A5">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 18582-202</w:t>
            </w:r>
            <w:r>
              <w:rPr>
                <w:rFonts w:hint="default" w:ascii="Times New Roman" w:hAnsi="Times New Roman" w:cs="Times New Roman"/>
                <w:color w:val="auto"/>
                <w:szCs w:val="21"/>
              </w:rPr>
              <w:t>0</w:t>
            </w:r>
            <w:r>
              <w:rPr>
                <w:rFonts w:hint="eastAsia" w:cs="Times New Roman"/>
                <w:color w:val="auto"/>
                <w:szCs w:val="21"/>
                <w:lang w:val="en-US" w:eastAsia="zh-CN"/>
              </w:rPr>
              <w:t xml:space="preserve"> 6.2</w:t>
            </w:r>
          </w:p>
        </w:tc>
      </w:tr>
      <w:tr w14:paraId="3842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4AE9A09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w:t>
            </w:r>
          </w:p>
        </w:tc>
        <w:tc>
          <w:tcPr>
            <w:tcW w:w="1874" w:type="pct"/>
            <w:tcBorders>
              <w:top w:val="single" w:color="auto" w:sz="4" w:space="0"/>
              <w:left w:val="single" w:color="auto" w:sz="4" w:space="0"/>
              <w:bottom w:val="single" w:color="auto" w:sz="4" w:space="0"/>
              <w:right w:val="single" w:color="auto" w:sz="4" w:space="0"/>
            </w:tcBorders>
            <w:vAlign w:val="center"/>
          </w:tcPr>
          <w:p w14:paraId="1697493C">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甲醛含量</w:t>
            </w:r>
          </w:p>
        </w:tc>
        <w:tc>
          <w:tcPr>
            <w:tcW w:w="1305" w:type="pct"/>
            <w:tcBorders>
              <w:top w:val="single" w:color="auto" w:sz="4" w:space="0"/>
              <w:left w:val="single" w:color="auto" w:sz="4" w:space="0"/>
              <w:bottom w:val="single" w:color="auto" w:sz="4" w:space="0"/>
              <w:right w:val="single" w:color="auto" w:sz="4" w:space="0"/>
            </w:tcBorders>
            <w:vAlign w:val="center"/>
          </w:tcPr>
          <w:p w14:paraId="2EC8916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color w:val="000000"/>
                <w:szCs w:val="21"/>
              </w:rPr>
            </w:pPr>
            <w:r>
              <w:rPr>
                <w:rFonts w:hint="default" w:ascii="Times New Roman" w:hAnsi="Times New Roman" w:cs="Times New Roman"/>
                <w:color w:val="000000"/>
                <w:szCs w:val="21"/>
              </w:rPr>
              <w:t>GB 18582-2020</w:t>
            </w:r>
          </w:p>
        </w:tc>
        <w:tc>
          <w:tcPr>
            <w:tcW w:w="1305" w:type="pct"/>
            <w:tcBorders>
              <w:top w:val="single" w:color="auto" w:sz="4" w:space="0"/>
              <w:left w:val="single" w:color="auto" w:sz="4" w:space="0"/>
              <w:bottom w:val="single" w:color="auto" w:sz="4" w:space="0"/>
              <w:right w:val="single" w:color="auto" w:sz="4" w:space="0"/>
            </w:tcBorders>
            <w:vAlign w:val="center"/>
          </w:tcPr>
          <w:p w14:paraId="22D81E4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color w:val="000000"/>
                <w:szCs w:val="21"/>
              </w:rPr>
              <w:t>GB/T 23990-2009</w:t>
            </w:r>
          </w:p>
        </w:tc>
      </w:tr>
      <w:tr w14:paraId="6E9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7088F20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w:t>
            </w:r>
          </w:p>
        </w:tc>
        <w:tc>
          <w:tcPr>
            <w:tcW w:w="1874" w:type="pct"/>
            <w:tcBorders>
              <w:top w:val="single" w:color="auto" w:sz="4" w:space="0"/>
              <w:left w:val="single" w:color="auto" w:sz="4" w:space="0"/>
              <w:bottom w:val="single" w:color="auto" w:sz="4" w:space="0"/>
              <w:right w:val="single" w:color="auto" w:sz="4" w:space="0"/>
            </w:tcBorders>
            <w:vAlign w:val="center"/>
          </w:tcPr>
          <w:p w14:paraId="307AD78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苯系物总和含量</w:t>
            </w:r>
          </w:p>
        </w:tc>
        <w:tc>
          <w:tcPr>
            <w:tcW w:w="1305" w:type="pct"/>
            <w:tcBorders>
              <w:top w:val="single" w:color="auto" w:sz="4" w:space="0"/>
              <w:left w:val="single" w:color="auto" w:sz="4" w:space="0"/>
              <w:bottom w:val="single" w:color="auto" w:sz="4" w:space="0"/>
              <w:right w:val="single" w:color="auto" w:sz="4" w:space="0"/>
            </w:tcBorders>
            <w:vAlign w:val="center"/>
          </w:tcPr>
          <w:p w14:paraId="41F63E4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18582-2020</w:t>
            </w:r>
          </w:p>
        </w:tc>
        <w:tc>
          <w:tcPr>
            <w:tcW w:w="1305" w:type="pct"/>
            <w:tcBorders>
              <w:top w:val="single" w:color="auto" w:sz="4" w:space="0"/>
              <w:left w:val="single" w:color="auto" w:sz="4" w:space="0"/>
              <w:bottom w:val="single" w:color="auto" w:sz="4" w:space="0"/>
              <w:right w:val="single" w:color="auto" w:sz="4" w:space="0"/>
            </w:tcBorders>
            <w:vAlign w:val="center"/>
          </w:tcPr>
          <w:p w14:paraId="6C87DDC0">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 18582-2020</w:t>
            </w:r>
            <w:r>
              <w:rPr>
                <w:rFonts w:hint="eastAsia" w:cs="Times New Roman"/>
                <w:color w:val="000000"/>
                <w:szCs w:val="21"/>
                <w:lang w:val="en-US" w:eastAsia="zh-CN"/>
              </w:rPr>
              <w:t xml:space="preserve"> </w:t>
            </w:r>
            <w:r>
              <w:rPr>
                <w:rFonts w:hint="eastAsia" w:cs="Times New Roman"/>
                <w:color w:val="auto"/>
                <w:szCs w:val="21"/>
                <w:lang w:val="en-US" w:eastAsia="zh-CN"/>
              </w:rPr>
              <w:t>6.2</w:t>
            </w:r>
          </w:p>
        </w:tc>
      </w:tr>
      <w:tr w14:paraId="0ABB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5" w:type="pct"/>
            <w:tcBorders>
              <w:top w:val="single" w:color="auto" w:sz="4" w:space="0"/>
              <w:left w:val="single" w:color="auto" w:sz="4" w:space="0"/>
              <w:bottom w:val="single" w:color="auto" w:sz="4" w:space="0"/>
              <w:right w:val="single" w:color="auto" w:sz="4" w:space="0"/>
            </w:tcBorders>
            <w:vAlign w:val="center"/>
          </w:tcPr>
          <w:p w14:paraId="20533E4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4</w:t>
            </w:r>
          </w:p>
        </w:tc>
        <w:tc>
          <w:tcPr>
            <w:tcW w:w="1874" w:type="pct"/>
            <w:tcBorders>
              <w:top w:val="single" w:color="auto" w:sz="4" w:space="0"/>
              <w:left w:val="single" w:color="auto" w:sz="4" w:space="0"/>
              <w:bottom w:val="single" w:color="auto" w:sz="4" w:space="0"/>
              <w:right w:val="single" w:color="auto" w:sz="4" w:space="0"/>
            </w:tcBorders>
            <w:vAlign w:val="center"/>
          </w:tcPr>
          <w:p w14:paraId="2135ABD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总铅含量</w:t>
            </w:r>
          </w:p>
        </w:tc>
        <w:tc>
          <w:tcPr>
            <w:tcW w:w="1305" w:type="pct"/>
            <w:tcBorders>
              <w:top w:val="single" w:color="auto" w:sz="4" w:space="0"/>
              <w:left w:val="single" w:color="auto" w:sz="4" w:space="0"/>
              <w:bottom w:val="single" w:color="auto" w:sz="4" w:space="0"/>
              <w:right w:val="single" w:color="auto" w:sz="4" w:space="0"/>
            </w:tcBorders>
            <w:vAlign w:val="center"/>
          </w:tcPr>
          <w:p w14:paraId="5936890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color w:val="000000"/>
                <w:szCs w:val="21"/>
              </w:rPr>
            </w:pPr>
            <w:r>
              <w:rPr>
                <w:rFonts w:hint="default" w:ascii="Times New Roman" w:hAnsi="Times New Roman" w:cs="Times New Roman"/>
                <w:color w:val="000000"/>
                <w:szCs w:val="21"/>
              </w:rPr>
              <w:t>GB 18582-2020</w:t>
            </w:r>
          </w:p>
        </w:tc>
        <w:tc>
          <w:tcPr>
            <w:tcW w:w="1305" w:type="pct"/>
            <w:tcBorders>
              <w:top w:val="single" w:color="auto" w:sz="4" w:space="0"/>
              <w:left w:val="single" w:color="auto" w:sz="4" w:space="0"/>
              <w:bottom w:val="single" w:color="auto" w:sz="4" w:space="0"/>
              <w:right w:val="single" w:color="auto" w:sz="4" w:space="0"/>
            </w:tcBorders>
            <w:vAlign w:val="center"/>
          </w:tcPr>
          <w:p w14:paraId="76E324A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color w:val="000000"/>
                <w:szCs w:val="21"/>
              </w:rPr>
              <w:t>GB/T 30647-2014</w:t>
            </w:r>
          </w:p>
        </w:tc>
      </w:tr>
      <w:tr w14:paraId="74FC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515" w:type="pct"/>
            <w:tcBorders>
              <w:top w:val="single" w:color="auto" w:sz="4" w:space="0"/>
              <w:left w:val="single" w:color="auto" w:sz="4" w:space="0"/>
              <w:bottom w:val="single" w:color="auto" w:sz="4" w:space="0"/>
              <w:right w:val="single" w:color="auto" w:sz="4" w:space="0"/>
            </w:tcBorders>
            <w:vAlign w:val="center"/>
          </w:tcPr>
          <w:p w14:paraId="5244F5A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5</w:t>
            </w:r>
          </w:p>
        </w:tc>
        <w:tc>
          <w:tcPr>
            <w:tcW w:w="1874" w:type="pct"/>
            <w:tcBorders>
              <w:top w:val="single" w:color="auto" w:sz="4" w:space="0"/>
              <w:left w:val="single" w:color="auto" w:sz="4" w:space="0"/>
              <w:bottom w:val="single" w:color="auto" w:sz="4" w:space="0"/>
              <w:right w:val="single" w:color="auto" w:sz="4" w:space="0"/>
            </w:tcBorders>
            <w:vAlign w:val="center"/>
          </w:tcPr>
          <w:p w14:paraId="04C0975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可溶性重金属含量（镉、铬、汞）</w:t>
            </w:r>
          </w:p>
        </w:tc>
        <w:tc>
          <w:tcPr>
            <w:tcW w:w="1305" w:type="pct"/>
            <w:tcBorders>
              <w:top w:val="single" w:color="auto" w:sz="4" w:space="0"/>
              <w:left w:val="single" w:color="auto" w:sz="4" w:space="0"/>
              <w:bottom w:val="single" w:color="auto" w:sz="4" w:space="0"/>
              <w:right w:val="single" w:color="auto" w:sz="4" w:space="0"/>
            </w:tcBorders>
            <w:vAlign w:val="center"/>
          </w:tcPr>
          <w:p w14:paraId="239DCB5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color w:val="000000"/>
                <w:szCs w:val="21"/>
              </w:rPr>
            </w:pPr>
            <w:r>
              <w:rPr>
                <w:rFonts w:hint="default" w:ascii="Times New Roman" w:hAnsi="Times New Roman" w:cs="Times New Roman"/>
                <w:color w:val="000000"/>
                <w:szCs w:val="21"/>
              </w:rPr>
              <w:t>GB 18582-2020</w:t>
            </w:r>
          </w:p>
        </w:tc>
        <w:tc>
          <w:tcPr>
            <w:tcW w:w="1305" w:type="pct"/>
            <w:tcBorders>
              <w:top w:val="single" w:color="auto" w:sz="4" w:space="0"/>
              <w:left w:val="single" w:color="auto" w:sz="4" w:space="0"/>
              <w:bottom w:val="single" w:color="auto" w:sz="4" w:space="0"/>
              <w:right w:val="single" w:color="auto" w:sz="4" w:space="0"/>
            </w:tcBorders>
            <w:vAlign w:val="center"/>
          </w:tcPr>
          <w:p w14:paraId="6F45CE9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color w:val="000000"/>
                <w:szCs w:val="21"/>
              </w:rPr>
              <w:t>GB/T 23991-2009</w:t>
            </w:r>
          </w:p>
        </w:tc>
      </w:tr>
    </w:tbl>
    <w:p w14:paraId="52C06EAC">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表</w:t>
      </w:r>
      <w:r>
        <w:rPr>
          <w:rFonts w:hint="eastAsia" w:ascii="宋体" w:hAnsi="宋体"/>
          <w:szCs w:val="21"/>
          <w:lang w:val="en-US" w:eastAsia="zh-CN"/>
        </w:rPr>
        <w:t>2</w:t>
      </w:r>
      <w:r>
        <w:rPr>
          <w:rFonts w:hint="default" w:ascii="宋体" w:hAnsi="宋体"/>
          <w:szCs w:val="21"/>
          <w:lang w:val="en-US" w:eastAsia="zh-CN"/>
        </w:rPr>
        <w:t xml:space="preserve"> 木器涂料检验项目</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438"/>
        <w:gridCol w:w="1950"/>
        <w:gridCol w:w="2328"/>
      </w:tblGrid>
      <w:tr w14:paraId="1D05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1FDC624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2017" w:type="pct"/>
            <w:tcBorders>
              <w:top w:val="single" w:color="auto" w:sz="4" w:space="0"/>
              <w:left w:val="single" w:color="auto" w:sz="4" w:space="0"/>
              <w:bottom w:val="single" w:color="auto" w:sz="4" w:space="0"/>
              <w:right w:val="single" w:color="auto" w:sz="4" w:space="0"/>
            </w:tcBorders>
            <w:vAlign w:val="center"/>
          </w:tcPr>
          <w:p w14:paraId="5AEB6D6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检验项目</w:t>
            </w:r>
          </w:p>
        </w:tc>
        <w:tc>
          <w:tcPr>
            <w:tcW w:w="1144" w:type="pct"/>
            <w:tcBorders>
              <w:top w:val="single" w:color="auto" w:sz="4" w:space="0"/>
              <w:left w:val="single" w:color="auto" w:sz="4" w:space="0"/>
              <w:bottom w:val="single" w:color="auto" w:sz="4" w:space="0"/>
              <w:right w:val="single" w:color="auto" w:sz="4" w:space="0"/>
            </w:tcBorders>
            <w:vAlign w:val="center"/>
          </w:tcPr>
          <w:p w14:paraId="004C3439">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w:t>
            </w:r>
            <w:r>
              <w:rPr>
                <w:rFonts w:hint="eastAsia" w:ascii="Times New Roman" w:hAnsi="Times New Roman" w:cs="Times New Roman"/>
                <w:color w:val="000000"/>
                <w:szCs w:val="21"/>
                <w:lang w:val="en-US" w:eastAsia="zh-CN"/>
              </w:rPr>
              <w:t>依据</w:t>
            </w:r>
          </w:p>
        </w:tc>
        <w:tc>
          <w:tcPr>
            <w:tcW w:w="1366" w:type="pct"/>
            <w:tcBorders>
              <w:top w:val="single" w:color="auto" w:sz="4" w:space="0"/>
              <w:left w:val="single" w:color="auto" w:sz="4" w:space="0"/>
              <w:bottom w:val="single" w:color="auto" w:sz="4" w:space="0"/>
              <w:right w:val="single" w:color="auto" w:sz="4" w:space="0"/>
            </w:tcBorders>
            <w:vAlign w:val="center"/>
          </w:tcPr>
          <w:p w14:paraId="349B24C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检验方法</w:t>
            </w:r>
          </w:p>
        </w:tc>
      </w:tr>
      <w:tr w14:paraId="73F2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2772CC8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w:t>
            </w:r>
          </w:p>
        </w:tc>
        <w:tc>
          <w:tcPr>
            <w:tcW w:w="2017" w:type="pct"/>
            <w:tcBorders>
              <w:top w:val="single" w:color="auto" w:sz="4" w:space="0"/>
              <w:left w:val="single" w:color="auto" w:sz="4" w:space="0"/>
              <w:bottom w:val="single" w:color="auto" w:sz="4" w:space="0"/>
              <w:right w:val="single" w:color="auto" w:sz="4" w:space="0"/>
            </w:tcBorders>
            <w:vAlign w:val="center"/>
          </w:tcPr>
          <w:p w14:paraId="3E3315D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宋体" w:hAnsi="宋体"/>
                <w:szCs w:val="21"/>
                <w:lang w:val="en-US" w:eastAsia="zh-CN"/>
              </w:rPr>
              <w:t>VOC含量</w:t>
            </w:r>
          </w:p>
        </w:tc>
        <w:tc>
          <w:tcPr>
            <w:tcW w:w="1144" w:type="pct"/>
            <w:tcBorders>
              <w:top w:val="single" w:color="auto" w:sz="4" w:space="0"/>
              <w:left w:val="single" w:color="auto" w:sz="4" w:space="0"/>
              <w:bottom w:val="single" w:color="auto" w:sz="4" w:space="0"/>
              <w:right w:val="single" w:color="auto" w:sz="4" w:space="0"/>
            </w:tcBorders>
          </w:tcPr>
          <w:p w14:paraId="1CEA3DB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top"/>
          </w:tcPr>
          <w:p w14:paraId="4A142C0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18581-2020</w:t>
            </w:r>
            <w:r>
              <w:rPr>
                <w:rFonts w:hint="eastAsia" w:ascii="Times New Roman" w:hAnsi="Times New Roman" w:cs="Times New Roman"/>
                <w:color w:val="000000"/>
                <w:szCs w:val="21"/>
                <w:lang w:val="en-US" w:eastAsia="zh-CN"/>
              </w:rPr>
              <w:t xml:space="preserve"> 6.2.1</w:t>
            </w:r>
          </w:p>
        </w:tc>
      </w:tr>
      <w:tr w14:paraId="75B3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0A40FB1A">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w:t>
            </w:r>
          </w:p>
        </w:tc>
        <w:tc>
          <w:tcPr>
            <w:tcW w:w="2017" w:type="pct"/>
            <w:tcBorders>
              <w:top w:val="single" w:color="auto" w:sz="4" w:space="0"/>
              <w:left w:val="single" w:color="auto" w:sz="4" w:space="0"/>
              <w:bottom w:val="single" w:color="auto" w:sz="4" w:space="0"/>
              <w:right w:val="single" w:color="auto" w:sz="4" w:space="0"/>
            </w:tcBorders>
            <w:vAlign w:val="center"/>
          </w:tcPr>
          <w:p w14:paraId="20EDD6B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甲醛含量</w:t>
            </w:r>
          </w:p>
        </w:tc>
        <w:tc>
          <w:tcPr>
            <w:tcW w:w="1144" w:type="pct"/>
            <w:tcBorders>
              <w:top w:val="single" w:color="auto" w:sz="4" w:space="0"/>
              <w:left w:val="single" w:color="auto" w:sz="4" w:space="0"/>
              <w:bottom w:val="single" w:color="auto" w:sz="4" w:space="0"/>
              <w:right w:val="single" w:color="auto" w:sz="4" w:space="0"/>
            </w:tcBorders>
            <w:vAlign w:val="center"/>
          </w:tcPr>
          <w:p w14:paraId="7711F770">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3D8281C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GB/T 23993-2009</w:t>
            </w:r>
          </w:p>
        </w:tc>
      </w:tr>
      <w:tr w14:paraId="55E6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409CC99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w:t>
            </w:r>
          </w:p>
        </w:tc>
        <w:tc>
          <w:tcPr>
            <w:tcW w:w="2017" w:type="pct"/>
            <w:tcBorders>
              <w:top w:val="single" w:color="auto" w:sz="4" w:space="0"/>
              <w:left w:val="single" w:color="auto" w:sz="4" w:space="0"/>
              <w:bottom w:val="single" w:color="auto" w:sz="4" w:space="0"/>
              <w:right w:val="single" w:color="auto" w:sz="4" w:space="0"/>
            </w:tcBorders>
            <w:vAlign w:val="center"/>
          </w:tcPr>
          <w:p w14:paraId="10748F6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总铅含量</w:t>
            </w:r>
          </w:p>
        </w:tc>
        <w:tc>
          <w:tcPr>
            <w:tcW w:w="1144" w:type="pct"/>
            <w:tcBorders>
              <w:top w:val="single" w:color="auto" w:sz="4" w:space="0"/>
              <w:left w:val="single" w:color="auto" w:sz="4" w:space="0"/>
              <w:bottom w:val="single" w:color="auto" w:sz="4" w:space="0"/>
              <w:right w:val="single" w:color="auto" w:sz="4" w:space="0"/>
            </w:tcBorders>
            <w:vAlign w:val="center"/>
          </w:tcPr>
          <w:p w14:paraId="2106AA2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77AC313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GB/T 30647-2014</w:t>
            </w:r>
          </w:p>
        </w:tc>
      </w:tr>
      <w:tr w14:paraId="737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26077B6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4</w:t>
            </w:r>
          </w:p>
        </w:tc>
        <w:tc>
          <w:tcPr>
            <w:tcW w:w="2017" w:type="pct"/>
            <w:tcBorders>
              <w:top w:val="single" w:color="auto" w:sz="4" w:space="0"/>
              <w:left w:val="single" w:color="auto" w:sz="4" w:space="0"/>
              <w:bottom w:val="single" w:color="auto" w:sz="4" w:space="0"/>
              <w:right w:val="single" w:color="auto" w:sz="4" w:space="0"/>
            </w:tcBorders>
            <w:vAlign w:val="center"/>
          </w:tcPr>
          <w:p w14:paraId="09CB735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可溶性重金属含量（镉、铬、汞）</w:t>
            </w:r>
          </w:p>
        </w:tc>
        <w:tc>
          <w:tcPr>
            <w:tcW w:w="1144" w:type="pct"/>
            <w:tcBorders>
              <w:top w:val="single" w:color="auto" w:sz="4" w:space="0"/>
              <w:left w:val="single" w:color="auto" w:sz="4" w:space="0"/>
              <w:bottom w:val="single" w:color="auto" w:sz="4" w:space="0"/>
              <w:right w:val="single" w:color="auto" w:sz="4" w:space="0"/>
            </w:tcBorders>
            <w:vAlign w:val="center"/>
          </w:tcPr>
          <w:p w14:paraId="25B571F3">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2A00CFD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GB/T 23991-2009</w:t>
            </w:r>
          </w:p>
        </w:tc>
      </w:tr>
      <w:tr w14:paraId="75EE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5417E09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5</w:t>
            </w:r>
          </w:p>
        </w:tc>
        <w:tc>
          <w:tcPr>
            <w:tcW w:w="2017" w:type="pct"/>
            <w:tcBorders>
              <w:top w:val="single" w:color="auto" w:sz="4" w:space="0"/>
              <w:left w:val="single" w:color="auto" w:sz="4" w:space="0"/>
              <w:bottom w:val="single" w:color="auto" w:sz="4" w:space="0"/>
              <w:right w:val="single" w:color="auto" w:sz="4" w:space="0"/>
            </w:tcBorders>
            <w:vAlign w:val="center"/>
          </w:tcPr>
          <w:p w14:paraId="3048F32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苯系物总和含量（水性）</w:t>
            </w:r>
          </w:p>
        </w:tc>
        <w:tc>
          <w:tcPr>
            <w:tcW w:w="1144" w:type="pct"/>
            <w:tcBorders>
              <w:top w:val="single" w:color="auto" w:sz="4" w:space="0"/>
              <w:left w:val="single" w:color="auto" w:sz="4" w:space="0"/>
              <w:bottom w:val="single" w:color="auto" w:sz="4" w:space="0"/>
              <w:right w:val="single" w:color="auto" w:sz="4" w:space="0"/>
            </w:tcBorders>
            <w:vAlign w:val="center"/>
          </w:tcPr>
          <w:p w14:paraId="51F490D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3E26E0F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18581-2020</w:t>
            </w:r>
            <w:r>
              <w:rPr>
                <w:rFonts w:hint="eastAsia" w:ascii="Times New Roman" w:hAnsi="Times New Roman" w:cs="Times New Roman"/>
                <w:color w:val="000000"/>
                <w:szCs w:val="21"/>
                <w:lang w:val="en-US" w:eastAsia="zh-CN"/>
              </w:rPr>
              <w:t xml:space="preserve"> 6.2.7</w:t>
            </w:r>
          </w:p>
        </w:tc>
      </w:tr>
      <w:tr w14:paraId="23A1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2952B9C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w:t>
            </w:r>
          </w:p>
        </w:tc>
        <w:tc>
          <w:tcPr>
            <w:tcW w:w="2017" w:type="pct"/>
            <w:tcBorders>
              <w:top w:val="single" w:color="auto" w:sz="4" w:space="0"/>
              <w:left w:val="single" w:color="auto" w:sz="4" w:space="0"/>
              <w:bottom w:val="single" w:color="auto" w:sz="4" w:space="0"/>
              <w:right w:val="single" w:color="auto" w:sz="4" w:space="0"/>
            </w:tcBorders>
            <w:vAlign w:val="center"/>
          </w:tcPr>
          <w:p w14:paraId="583AA6E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苯含量（溶剂型）</w:t>
            </w:r>
          </w:p>
        </w:tc>
        <w:tc>
          <w:tcPr>
            <w:tcW w:w="1144" w:type="pct"/>
            <w:tcBorders>
              <w:top w:val="single" w:color="auto" w:sz="4" w:space="0"/>
              <w:left w:val="single" w:color="auto" w:sz="4" w:space="0"/>
              <w:bottom w:val="single" w:color="auto" w:sz="4" w:space="0"/>
              <w:right w:val="single" w:color="auto" w:sz="4" w:space="0"/>
            </w:tcBorders>
            <w:vAlign w:val="center"/>
          </w:tcPr>
          <w:p w14:paraId="15F33A40">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38C71A13">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18581-2020</w:t>
            </w:r>
            <w:r>
              <w:rPr>
                <w:rFonts w:hint="eastAsia" w:ascii="Times New Roman" w:hAnsi="Times New Roman" w:cs="Times New Roman"/>
                <w:color w:val="000000"/>
                <w:szCs w:val="21"/>
                <w:lang w:val="en-US" w:eastAsia="zh-CN"/>
              </w:rPr>
              <w:t xml:space="preserve"> 6.2.6</w:t>
            </w:r>
          </w:p>
        </w:tc>
      </w:tr>
      <w:tr w14:paraId="39B6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05BE31CE">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Times New Roman" w:hAnsi="Times New Roman" w:cs="Times New Roman"/>
                <w:color w:val="000000"/>
                <w:szCs w:val="21"/>
                <w:lang w:val="en-US" w:eastAsia="zh-CN"/>
              </w:rPr>
              <w:t>7</w:t>
            </w:r>
          </w:p>
        </w:tc>
        <w:tc>
          <w:tcPr>
            <w:tcW w:w="2017" w:type="pct"/>
            <w:tcBorders>
              <w:top w:val="single" w:color="auto" w:sz="4" w:space="0"/>
              <w:left w:val="single" w:color="auto" w:sz="4" w:space="0"/>
              <w:bottom w:val="single" w:color="auto" w:sz="4" w:space="0"/>
              <w:right w:val="single" w:color="auto" w:sz="4" w:space="0"/>
            </w:tcBorders>
            <w:vAlign w:val="center"/>
          </w:tcPr>
          <w:p w14:paraId="757E3D8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甲苯与二甲苯（含乙苯）总和含量</w:t>
            </w:r>
          </w:p>
          <w:p w14:paraId="3F3BD8B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（溶剂型）</w:t>
            </w:r>
          </w:p>
        </w:tc>
        <w:tc>
          <w:tcPr>
            <w:tcW w:w="1144" w:type="pct"/>
            <w:tcBorders>
              <w:top w:val="single" w:color="auto" w:sz="4" w:space="0"/>
              <w:left w:val="single" w:color="auto" w:sz="4" w:space="0"/>
              <w:bottom w:val="single" w:color="auto" w:sz="4" w:space="0"/>
              <w:right w:val="single" w:color="auto" w:sz="4" w:space="0"/>
            </w:tcBorders>
            <w:vAlign w:val="center"/>
          </w:tcPr>
          <w:p w14:paraId="5BE170E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2AD2AF4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18581-2020</w:t>
            </w:r>
            <w:r>
              <w:rPr>
                <w:rFonts w:hint="eastAsia" w:ascii="Times New Roman" w:hAnsi="Times New Roman" w:cs="Times New Roman"/>
                <w:color w:val="000000"/>
                <w:szCs w:val="21"/>
                <w:lang w:val="en-US" w:eastAsia="zh-CN"/>
              </w:rPr>
              <w:t xml:space="preserve"> 6.2.6</w:t>
            </w:r>
          </w:p>
        </w:tc>
      </w:tr>
      <w:tr w14:paraId="75D0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71" w:type="pct"/>
            <w:tcBorders>
              <w:top w:val="single" w:color="auto" w:sz="4" w:space="0"/>
              <w:left w:val="single" w:color="auto" w:sz="4" w:space="0"/>
              <w:bottom w:val="single" w:color="auto" w:sz="4" w:space="0"/>
              <w:right w:val="single" w:color="auto" w:sz="4" w:space="0"/>
            </w:tcBorders>
            <w:vAlign w:val="center"/>
          </w:tcPr>
          <w:p w14:paraId="5BB828BA">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Times New Roman" w:hAnsi="Times New Roman" w:cs="Times New Roman"/>
                <w:color w:val="000000"/>
                <w:szCs w:val="21"/>
                <w:lang w:val="en-US" w:eastAsia="zh-CN"/>
              </w:rPr>
              <w:t>8</w:t>
            </w:r>
          </w:p>
        </w:tc>
        <w:tc>
          <w:tcPr>
            <w:tcW w:w="2017" w:type="pct"/>
            <w:tcBorders>
              <w:top w:val="single" w:color="auto" w:sz="4" w:space="0"/>
              <w:left w:val="single" w:color="auto" w:sz="4" w:space="0"/>
              <w:bottom w:val="single" w:color="auto" w:sz="4" w:space="0"/>
              <w:right w:val="single" w:color="auto" w:sz="4" w:space="0"/>
            </w:tcBorders>
            <w:vAlign w:val="center"/>
          </w:tcPr>
          <w:p w14:paraId="44A288E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乙二醇醚及醚酯总和含量</w:t>
            </w:r>
          </w:p>
        </w:tc>
        <w:tc>
          <w:tcPr>
            <w:tcW w:w="1144" w:type="pct"/>
            <w:tcBorders>
              <w:top w:val="single" w:color="auto" w:sz="4" w:space="0"/>
              <w:left w:val="single" w:color="auto" w:sz="4" w:space="0"/>
              <w:bottom w:val="single" w:color="auto" w:sz="4" w:space="0"/>
              <w:right w:val="single" w:color="auto" w:sz="4" w:space="0"/>
            </w:tcBorders>
            <w:vAlign w:val="center"/>
          </w:tcPr>
          <w:p w14:paraId="4F21E54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18581-2020</w:t>
            </w:r>
          </w:p>
        </w:tc>
        <w:tc>
          <w:tcPr>
            <w:tcW w:w="1366" w:type="pct"/>
            <w:tcBorders>
              <w:top w:val="single" w:color="auto" w:sz="4" w:space="0"/>
              <w:left w:val="single" w:color="auto" w:sz="4" w:space="0"/>
              <w:bottom w:val="single" w:color="auto" w:sz="4" w:space="0"/>
              <w:right w:val="single" w:color="auto" w:sz="4" w:space="0"/>
            </w:tcBorders>
            <w:vAlign w:val="center"/>
          </w:tcPr>
          <w:p w14:paraId="00AD99C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GB/T 2398</w:t>
            </w:r>
            <w:r>
              <w:rPr>
                <w:rFonts w:hint="eastAsia" w:ascii="Times New Roman" w:hAnsi="Times New Roman" w:cs="Times New Roman"/>
                <w:color w:val="000000"/>
                <w:szCs w:val="21"/>
              </w:rPr>
              <w:t>6</w:t>
            </w:r>
            <w:r>
              <w:rPr>
                <w:rFonts w:hint="default" w:ascii="Times New Roman" w:hAnsi="Times New Roman" w:cs="Times New Roman"/>
                <w:color w:val="000000"/>
                <w:szCs w:val="21"/>
              </w:rPr>
              <w:t>-2009</w:t>
            </w:r>
          </w:p>
        </w:tc>
      </w:tr>
    </w:tbl>
    <w:p w14:paraId="29A536C0">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Times New Roman" w:hAnsi="Times New Roman" w:cs="Times New Roman"/>
          <w:color w:val="000000"/>
          <w:szCs w:val="21"/>
        </w:rPr>
      </w:pPr>
      <w:r>
        <w:rPr>
          <w:rFonts w:hint="default" w:ascii="宋体" w:hAnsi="宋体"/>
          <w:szCs w:val="21"/>
          <w:lang w:val="en-US" w:eastAsia="zh-CN"/>
        </w:rPr>
        <w:t>表</w:t>
      </w:r>
      <w:r>
        <w:rPr>
          <w:rFonts w:hint="eastAsia" w:ascii="宋体" w:hAnsi="宋体"/>
          <w:szCs w:val="21"/>
          <w:lang w:val="en-US" w:eastAsia="zh-CN"/>
        </w:rPr>
        <w:t>3</w:t>
      </w:r>
      <w:r>
        <w:rPr>
          <w:rFonts w:hint="default" w:ascii="宋体" w:hAnsi="宋体"/>
          <w:szCs w:val="21"/>
          <w:lang w:val="en-US" w:eastAsia="zh-CN"/>
        </w:rPr>
        <w:t>工业漆、</w:t>
      </w:r>
      <w:r>
        <w:rPr>
          <w:rFonts w:hint="eastAsia" w:ascii="宋体" w:hAnsi="宋体"/>
          <w:szCs w:val="21"/>
          <w:lang w:val="en-US" w:eastAsia="zh-CN"/>
        </w:rPr>
        <w:t>溶剂型涂料</w:t>
      </w:r>
      <w:r>
        <w:rPr>
          <w:rFonts w:hint="default" w:ascii="Times New Roman" w:hAnsi="Times New Roman" w:cs="Times New Roman"/>
          <w:color w:val="000000"/>
          <w:szCs w:val="21"/>
        </w:rPr>
        <w:t>检验项目</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321"/>
        <w:gridCol w:w="2066"/>
        <w:gridCol w:w="2294"/>
      </w:tblGrid>
      <w:tr w14:paraId="5730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14:paraId="67BC26F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948" w:type="pct"/>
            <w:tcBorders>
              <w:top w:val="single" w:color="auto" w:sz="4" w:space="0"/>
              <w:left w:val="single" w:color="auto" w:sz="4" w:space="0"/>
              <w:bottom w:val="single" w:color="auto" w:sz="4" w:space="0"/>
              <w:right w:val="single" w:color="auto" w:sz="4" w:space="0"/>
            </w:tcBorders>
            <w:vAlign w:val="center"/>
          </w:tcPr>
          <w:p w14:paraId="6B8638B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检验项目</w:t>
            </w:r>
          </w:p>
        </w:tc>
        <w:tc>
          <w:tcPr>
            <w:tcW w:w="1212" w:type="pct"/>
            <w:tcBorders>
              <w:top w:val="single" w:color="auto" w:sz="4" w:space="0"/>
              <w:left w:val="single" w:color="auto" w:sz="4" w:space="0"/>
              <w:bottom w:val="single" w:color="auto" w:sz="4" w:space="0"/>
              <w:right w:val="single" w:color="auto" w:sz="4" w:space="0"/>
            </w:tcBorders>
            <w:vAlign w:val="center"/>
          </w:tcPr>
          <w:p w14:paraId="6A6EFA3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w:t>
            </w:r>
            <w:r>
              <w:rPr>
                <w:rFonts w:hint="eastAsia" w:cs="Times New Roman"/>
                <w:color w:val="000000"/>
                <w:szCs w:val="21"/>
                <w:lang w:val="en-US" w:eastAsia="zh-CN"/>
              </w:rPr>
              <w:t>依据</w:t>
            </w:r>
          </w:p>
        </w:tc>
        <w:tc>
          <w:tcPr>
            <w:tcW w:w="1345" w:type="pct"/>
            <w:tcBorders>
              <w:top w:val="single" w:color="auto" w:sz="4" w:space="0"/>
              <w:left w:val="single" w:color="auto" w:sz="4" w:space="0"/>
              <w:bottom w:val="single" w:color="auto" w:sz="4" w:space="0"/>
              <w:right w:val="single" w:color="auto" w:sz="4" w:space="0"/>
            </w:tcBorders>
            <w:vAlign w:val="center"/>
          </w:tcPr>
          <w:p w14:paraId="27D31B7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检验方法</w:t>
            </w:r>
          </w:p>
        </w:tc>
      </w:tr>
      <w:tr w14:paraId="0EE1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14:paraId="50C2ADFA">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w:t>
            </w:r>
          </w:p>
        </w:tc>
        <w:tc>
          <w:tcPr>
            <w:tcW w:w="1948" w:type="pct"/>
            <w:tcBorders>
              <w:top w:val="single" w:color="auto" w:sz="4" w:space="0"/>
              <w:left w:val="single" w:color="auto" w:sz="4" w:space="0"/>
              <w:bottom w:val="single" w:color="auto" w:sz="4" w:space="0"/>
              <w:right w:val="single" w:color="auto" w:sz="4" w:space="0"/>
            </w:tcBorders>
            <w:vAlign w:val="center"/>
          </w:tcPr>
          <w:p w14:paraId="1ED23879">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宋体" w:hAnsi="宋体"/>
                <w:szCs w:val="21"/>
                <w:lang w:val="en-US" w:eastAsia="zh-CN"/>
              </w:rPr>
              <w:t>VOC含量</w:t>
            </w:r>
          </w:p>
        </w:tc>
        <w:tc>
          <w:tcPr>
            <w:tcW w:w="1212" w:type="pct"/>
            <w:tcBorders>
              <w:top w:val="single" w:color="auto" w:sz="4" w:space="0"/>
              <w:left w:val="single" w:color="auto" w:sz="4" w:space="0"/>
              <w:bottom w:val="single" w:color="auto" w:sz="4" w:space="0"/>
              <w:right w:val="single" w:color="auto" w:sz="4" w:space="0"/>
            </w:tcBorders>
            <w:vAlign w:val="center"/>
          </w:tcPr>
          <w:p w14:paraId="7AB8A33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30981-2020</w:t>
            </w:r>
          </w:p>
        </w:tc>
        <w:tc>
          <w:tcPr>
            <w:tcW w:w="1345" w:type="pct"/>
            <w:tcBorders>
              <w:top w:val="single" w:color="auto" w:sz="4" w:space="0"/>
              <w:left w:val="single" w:color="auto" w:sz="4" w:space="0"/>
              <w:bottom w:val="single" w:color="auto" w:sz="4" w:space="0"/>
              <w:right w:val="single" w:color="auto" w:sz="4" w:space="0"/>
            </w:tcBorders>
            <w:vAlign w:val="center"/>
          </w:tcPr>
          <w:p w14:paraId="6E439BC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 30981-2020</w:t>
            </w:r>
          </w:p>
        </w:tc>
      </w:tr>
      <w:tr w14:paraId="5908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14:paraId="049A6DE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w:t>
            </w:r>
          </w:p>
        </w:tc>
        <w:tc>
          <w:tcPr>
            <w:tcW w:w="1948" w:type="pct"/>
            <w:tcBorders>
              <w:top w:val="single" w:color="auto" w:sz="4" w:space="0"/>
              <w:left w:val="single" w:color="auto" w:sz="4" w:space="0"/>
              <w:bottom w:val="single" w:color="auto" w:sz="4" w:space="0"/>
              <w:right w:val="single" w:color="auto" w:sz="4" w:space="0"/>
            </w:tcBorders>
            <w:vAlign w:val="center"/>
          </w:tcPr>
          <w:p w14:paraId="275BD7D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苯含量</w:t>
            </w:r>
          </w:p>
        </w:tc>
        <w:tc>
          <w:tcPr>
            <w:tcW w:w="1212" w:type="pct"/>
            <w:tcBorders>
              <w:top w:val="single" w:color="auto" w:sz="4" w:space="0"/>
              <w:left w:val="single" w:color="auto" w:sz="4" w:space="0"/>
              <w:bottom w:val="single" w:color="auto" w:sz="4" w:space="0"/>
              <w:right w:val="single" w:color="auto" w:sz="4" w:space="0"/>
            </w:tcBorders>
            <w:vAlign w:val="center"/>
          </w:tcPr>
          <w:p w14:paraId="54191CD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30981-2020</w:t>
            </w:r>
          </w:p>
        </w:tc>
        <w:tc>
          <w:tcPr>
            <w:tcW w:w="1345" w:type="pct"/>
            <w:tcBorders>
              <w:top w:val="single" w:color="auto" w:sz="4" w:space="0"/>
              <w:left w:val="single" w:color="auto" w:sz="4" w:space="0"/>
              <w:bottom w:val="single" w:color="auto" w:sz="4" w:space="0"/>
              <w:right w:val="single" w:color="auto" w:sz="4" w:space="0"/>
            </w:tcBorders>
            <w:vAlign w:val="center"/>
          </w:tcPr>
          <w:p w14:paraId="229D671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GB/T 2399</w:t>
            </w:r>
            <w:r>
              <w:rPr>
                <w:rFonts w:hint="eastAsia" w:ascii="Times New Roman" w:hAnsi="Times New Roman" w:cs="Times New Roman"/>
                <w:color w:val="000000"/>
                <w:szCs w:val="21"/>
              </w:rPr>
              <w:t>0</w:t>
            </w:r>
            <w:r>
              <w:rPr>
                <w:rFonts w:hint="default" w:ascii="Times New Roman" w:hAnsi="Times New Roman" w:cs="Times New Roman"/>
                <w:color w:val="000000"/>
                <w:szCs w:val="21"/>
              </w:rPr>
              <w:t>-2009</w:t>
            </w:r>
          </w:p>
        </w:tc>
      </w:tr>
      <w:tr w14:paraId="1EA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14:paraId="0C056AE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w:t>
            </w:r>
          </w:p>
        </w:tc>
        <w:tc>
          <w:tcPr>
            <w:tcW w:w="1948" w:type="pct"/>
            <w:tcBorders>
              <w:top w:val="single" w:color="auto" w:sz="4" w:space="0"/>
              <w:left w:val="single" w:color="auto" w:sz="4" w:space="0"/>
              <w:bottom w:val="single" w:color="auto" w:sz="4" w:space="0"/>
              <w:right w:val="single" w:color="auto" w:sz="4" w:space="0"/>
            </w:tcBorders>
            <w:vAlign w:val="center"/>
          </w:tcPr>
          <w:p w14:paraId="7B4C813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甲苯与二甲苯（含乙苯）总和含量</w:t>
            </w:r>
          </w:p>
        </w:tc>
        <w:tc>
          <w:tcPr>
            <w:tcW w:w="1212" w:type="pct"/>
            <w:tcBorders>
              <w:top w:val="single" w:color="auto" w:sz="4" w:space="0"/>
              <w:left w:val="single" w:color="auto" w:sz="4" w:space="0"/>
              <w:bottom w:val="single" w:color="auto" w:sz="4" w:space="0"/>
              <w:right w:val="single" w:color="auto" w:sz="4" w:space="0"/>
            </w:tcBorders>
            <w:vAlign w:val="center"/>
          </w:tcPr>
          <w:p w14:paraId="0510F3EC">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30981-2020</w:t>
            </w:r>
          </w:p>
        </w:tc>
        <w:tc>
          <w:tcPr>
            <w:tcW w:w="1345" w:type="pct"/>
            <w:tcBorders>
              <w:top w:val="single" w:color="auto" w:sz="4" w:space="0"/>
              <w:left w:val="single" w:color="auto" w:sz="4" w:space="0"/>
              <w:bottom w:val="single" w:color="auto" w:sz="4" w:space="0"/>
              <w:right w:val="single" w:color="auto" w:sz="4" w:space="0"/>
            </w:tcBorders>
            <w:vAlign w:val="center"/>
          </w:tcPr>
          <w:p w14:paraId="6FD04F69">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GB/T 2399</w:t>
            </w:r>
            <w:r>
              <w:rPr>
                <w:rFonts w:hint="eastAsia" w:ascii="Times New Roman" w:hAnsi="Times New Roman" w:cs="Times New Roman"/>
                <w:color w:val="000000"/>
                <w:szCs w:val="21"/>
              </w:rPr>
              <w:t>0</w:t>
            </w:r>
            <w:r>
              <w:rPr>
                <w:rFonts w:hint="default" w:ascii="Times New Roman" w:hAnsi="Times New Roman" w:cs="Times New Roman"/>
                <w:color w:val="000000"/>
                <w:szCs w:val="21"/>
              </w:rPr>
              <w:t>-2009</w:t>
            </w:r>
          </w:p>
        </w:tc>
      </w:tr>
      <w:tr w14:paraId="4D2B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14:paraId="7C2D533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4</w:t>
            </w:r>
          </w:p>
        </w:tc>
        <w:tc>
          <w:tcPr>
            <w:tcW w:w="1948" w:type="pct"/>
            <w:tcBorders>
              <w:top w:val="single" w:color="auto" w:sz="4" w:space="0"/>
              <w:left w:val="single" w:color="auto" w:sz="4" w:space="0"/>
              <w:bottom w:val="single" w:color="auto" w:sz="4" w:space="0"/>
              <w:right w:val="single" w:color="auto" w:sz="4" w:space="0"/>
            </w:tcBorders>
            <w:vAlign w:val="center"/>
          </w:tcPr>
          <w:p w14:paraId="5F10A91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乙二醇醚及醚酯总和含量</w:t>
            </w:r>
          </w:p>
        </w:tc>
        <w:tc>
          <w:tcPr>
            <w:tcW w:w="1212" w:type="pct"/>
            <w:tcBorders>
              <w:top w:val="single" w:color="auto" w:sz="4" w:space="0"/>
              <w:left w:val="single" w:color="auto" w:sz="4" w:space="0"/>
              <w:bottom w:val="single" w:color="auto" w:sz="4" w:space="0"/>
              <w:right w:val="single" w:color="auto" w:sz="4" w:space="0"/>
            </w:tcBorders>
            <w:vAlign w:val="center"/>
          </w:tcPr>
          <w:p w14:paraId="19F76EB9">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30981-2020</w:t>
            </w:r>
          </w:p>
        </w:tc>
        <w:tc>
          <w:tcPr>
            <w:tcW w:w="1345" w:type="pct"/>
            <w:tcBorders>
              <w:top w:val="single" w:color="auto" w:sz="4" w:space="0"/>
              <w:left w:val="single" w:color="auto" w:sz="4" w:space="0"/>
              <w:bottom w:val="single" w:color="auto" w:sz="4" w:space="0"/>
              <w:right w:val="single" w:color="auto" w:sz="4" w:space="0"/>
            </w:tcBorders>
            <w:vAlign w:val="center"/>
          </w:tcPr>
          <w:p w14:paraId="745FB9D9">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GB/T 239</w:t>
            </w:r>
            <w:r>
              <w:rPr>
                <w:rFonts w:hint="eastAsia" w:ascii="Times New Roman" w:hAnsi="Times New Roman" w:cs="Times New Roman"/>
                <w:color w:val="000000"/>
                <w:szCs w:val="21"/>
                <w:lang w:val="en-US" w:eastAsia="zh-CN"/>
              </w:rPr>
              <w:t>86</w:t>
            </w:r>
            <w:r>
              <w:rPr>
                <w:rFonts w:hint="default" w:ascii="Times New Roman" w:hAnsi="Times New Roman" w:cs="Times New Roman"/>
                <w:color w:val="000000"/>
                <w:szCs w:val="21"/>
              </w:rPr>
              <w:t>-2009</w:t>
            </w:r>
          </w:p>
        </w:tc>
      </w:tr>
      <w:tr w14:paraId="15E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2" w:type="pct"/>
            <w:tcBorders>
              <w:top w:val="single" w:color="auto" w:sz="4" w:space="0"/>
              <w:left w:val="single" w:color="auto" w:sz="4" w:space="0"/>
              <w:bottom w:val="single" w:color="auto" w:sz="4" w:space="0"/>
              <w:right w:val="single" w:color="auto" w:sz="4" w:space="0"/>
            </w:tcBorders>
            <w:vAlign w:val="center"/>
          </w:tcPr>
          <w:p w14:paraId="041E4885">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5</w:t>
            </w:r>
          </w:p>
        </w:tc>
        <w:tc>
          <w:tcPr>
            <w:tcW w:w="1948" w:type="pct"/>
            <w:tcBorders>
              <w:top w:val="single" w:color="auto" w:sz="4" w:space="0"/>
              <w:left w:val="single" w:color="auto" w:sz="4" w:space="0"/>
              <w:bottom w:val="single" w:color="auto" w:sz="4" w:space="0"/>
              <w:right w:val="single" w:color="auto" w:sz="4" w:space="0"/>
            </w:tcBorders>
            <w:vAlign w:val="center"/>
          </w:tcPr>
          <w:p w14:paraId="135C835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重金属含量（铅、镉、六价铬、汞）</w:t>
            </w:r>
          </w:p>
        </w:tc>
        <w:tc>
          <w:tcPr>
            <w:tcW w:w="1212" w:type="pct"/>
            <w:tcBorders>
              <w:top w:val="single" w:color="auto" w:sz="4" w:space="0"/>
              <w:left w:val="single" w:color="auto" w:sz="4" w:space="0"/>
              <w:bottom w:val="single" w:color="auto" w:sz="4" w:space="0"/>
              <w:right w:val="single" w:color="auto" w:sz="4" w:space="0"/>
            </w:tcBorders>
            <w:vAlign w:val="center"/>
          </w:tcPr>
          <w:p w14:paraId="32D1654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30981-2020</w:t>
            </w:r>
          </w:p>
        </w:tc>
        <w:tc>
          <w:tcPr>
            <w:tcW w:w="1345" w:type="pct"/>
            <w:tcBorders>
              <w:top w:val="single" w:color="auto" w:sz="4" w:space="0"/>
              <w:left w:val="single" w:color="auto" w:sz="4" w:space="0"/>
              <w:bottom w:val="single" w:color="auto" w:sz="4" w:space="0"/>
              <w:right w:val="single" w:color="auto" w:sz="4" w:space="0"/>
            </w:tcBorders>
            <w:vAlign w:val="center"/>
          </w:tcPr>
          <w:p w14:paraId="2DD2E1FC">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 30981-2020</w:t>
            </w:r>
          </w:p>
        </w:tc>
      </w:tr>
    </w:tbl>
    <w:p w14:paraId="4E82F235">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Times New Roman" w:hAnsi="Times New Roman" w:cs="Times New Roman"/>
          <w:color w:val="000000"/>
          <w:szCs w:val="21"/>
        </w:rPr>
      </w:pPr>
      <w:r>
        <w:rPr>
          <w:rFonts w:hint="default" w:ascii="宋体" w:hAnsi="宋体"/>
          <w:szCs w:val="21"/>
          <w:lang w:val="en-US" w:eastAsia="zh-CN"/>
        </w:rPr>
        <w:t>表</w:t>
      </w:r>
      <w:r>
        <w:rPr>
          <w:rFonts w:hint="eastAsia" w:ascii="宋体" w:hAnsi="宋体"/>
          <w:szCs w:val="21"/>
          <w:lang w:val="en-US" w:eastAsia="zh-CN"/>
        </w:rPr>
        <w:t>4</w:t>
      </w:r>
      <w:r>
        <w:rPr>
          <w:rFonts w:hint="default" w:ascii="宋体" w:hAnsi="宋体"/>
          <w:szCs w:val="21"/>
          <w:lang w:val="en-US" w:eastAsia="zh-CN"/>
        </w:rPr>
        <w:t xml:space="preserve"> 水性工业涂</w:t>
      </w:r>
      <w:r>
        <w:rPr>
          <w:rFonts w:hint="default" w:ascii="Times New Roman" w:hAnsi="Times New Roman" w:cs="Times New Roman"/>
          <w:color w:val="000000"/>
          <w:szCs w:val="21"/>
        </w:rPr>
        <w:t>料检验项目</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364"/>
        <w:gridCol w:w="2094"/>
        <w:gridCol w:w="2240"/>
      </w:tblGrid>
      <w:tr w14:paraId="09CB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482" w:type="pct"/>
            <w:tcBorders>
              <w:top w:val="single" w:color="auto" w:sz="4" w:space="0"/>
              <w:left w:val="single" w:color="auto" w:sz="4" w:space="0"/>
              <w:bottom w:val="single" w:color="auto" w:sz="4" w:space="0"/>
              <w:right w:val="single" w:color="auto" w:sz="4" w:space="0"/>
            </w:tcBorders>
            <w:vAlign w:val="center"/>
          </w:tcPr>
          <w:p w14:paraId="5C54404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973" w:type="pct"/>
            <w:tcBorders>
              <w:top w:val="single" w:color="auto" w:sz="4" w:space="0"/>
              <w:left w:val="single" w:color="auto" w:sz="4" w:space="0"/>
              <w:bottom w:val="single" w:color="auto" w:sz="4" w:space="0"/>
              <w:right w:val="single" w:color="auto" w:sz="4" w:space="0"/>
            </w:tcBorders>
            <w:vAlign w:val="center"/>
          </w:tcPr>
          <w:p w14:paraId="0EB86D4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检验项目</w:t>
            </w:r>
          </w:p>
        </w:tc>
        <w:tc>
          <w:tcPr>
            <w:tcW w:w="1228" w:type="pct"/>
            <w:tcBorders>
              <w:top w:val="single" w:color="auto" w:sz="4" w:space="0"/>
              <w:left w:val="single" w:color="auto" w:sz="4" w:space="0"/>
              <w:bottom w:val="single" w:color="auto" w:sz="4" w:space="0"/>
              <w:right w:val="single" w:color="auto" w:sz="4" w:space="0"/>
            </w:tcBorders>
            <w:vAlign w:val="center"/>
          </w:tcPr>
          <w:p w14:paraId="2F6D9A35">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检验</w:t>
            </w:r>
            <w:r>
              <w:rPr>
                <w:rFonts w:hint="eastAsia" w:cs="Times New Roman"/>
                <w:color w:val="000000"/>
                <w:szCs w:val="21"/>
                <w:lang w:val="en-US" w:eastAsia="zh-CN"/>
              </w:rPr>
              <w:t>依据</w:t>
            </w:r>
          </w:p>
        </w:tc>
        <w:tc>
          <w:tcPr>
            <w:tcW w:w="1314" w:type="pct"/>
            <w:tcBorders>
              <w:top w:val="single" w:color="auto" w:sz="4" w:space="0"/>
              <w:left w:val="single" w:color="auto" w:sz="4" w:space="0"/>
              <w:bottom w:val="single" w:color="auto" w:sz="4" w:space="0"/>
              <w:right w:val="single" w:color="auto" w:sz="4" w:space="0"/>
            </w:tcBorders>
            <w:vAlign w:val="center"/>
          </w:tcPr>
          <w:p w14:paraId="713B414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检验方法</w:t>
            </w:r>
          </w:p>
        </w:tc>
      </w:tr>
      <w:tr w14:paraId="4729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2" w:type="pct"/>
            <w:tcBorders>
              <w:top w:val="single" w:color="auto" w:sz="4" w:space="0"/>
              <w:left w:val="single" w:color="auto" w:sz="4" w:space="0"/>
              <w:bottom w:val="single" w:color="auto" w:sz="4" w:space="0"/>
              <w:right w:val="single" w:color="auto" w:sz="4" w:space="0"/>
            </w:tcBorders>
            <w:vAlign w:val="center"/>
          </w:tcPr>
          <w:p w14:paraId="51E513AA">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w:t>
            </w:r>
          </w:p>
        </w:tc>
        <w:tc>
          <w:tcPr>
            <w:tcW w:w="1973" w:type="pct"/>
            <w:tcBorders>
              <w:top w:val="single" w:color="auto" w:sz="4" w:space="0"/>
              <w:left w:val="single" w:color="auto" w:sz="4" w:space="0"/>
              <w:bottom w:val="single" w:color="auto" w:sz="4" w:space="0"/>
              <w:right w:val="single" w:color="auto" w:sz="4" w:space="0"/>
            </w:tcBorders>
            <w:vAlign w:val="center"/>
          </w:tcPr>
          <w:p w14:paraId="4DAFD5FF">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VOC含量</w:t>
            </w:r>
          </w:p>
        </w:tc>
        <w:tc>
          <w:tcPr>
            <w:tcW w:w="1228" w:type="pct"/>
            <w:tcBorders>
              <w:top w:val="single" w:color="auto" w:sz="4" w:space="0"/>
              <w:left w:val="single" w:color="auto" w:sz="4" w:space="0"/>
              <w:bottom w:val="single" w:color="auto" w:sz="4" w:space="0"/>
              <w:right w:val="single" w:color="auto" w:sz="4" w:space="0"/>
            </w:tcBorders>
            <w:vAlign w:val="center"/>
          </w:tcPr>
          <w:p w14:paraId="33B1252C">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 30981-2020</w:t>
            </w:r>
          </w:p>
        </w:tc>
        <w:tc>
          <w:tcPr>
            <w:tcW w:w="1314" w:type="pct"/>
            <w:tcBorders>
              <w:top w:val="single" w:color="auto" w:sz="4" w:space="0"/>
              <w:left w:val="single" w:color="auto" w:sz="4" w:space="0"/>
              <w:bottom w:val="single" w:color="auto" w:sz="4" w:space="0"/>
              <w:right w:val="single" w:color="auto" w:sz="4" w:space="0"/>
            </w:tcBorders>
            <w:vAlign w:val="center"/>
          </w:tcPr>
          <w:p w14:paraId="3DBE43D5">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 30981-2020</w:t>
            </w:r>
          </w:p>
        </w:tc>
      </w:tr>
      <w:tr w14:paraId="2D74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2" w:type="pct"/>
            <w:tcBorders>
              <w:top w:val="single" w:color="auto" w:sz="4" w:space="0"/>
              <w:left w:val="single" w:color="auto" w:sz="4" w:space="0"/>
              <w:bottom w:val="single" w:color="auto" w:sz="4" w:space="0"/>
              <w:right w:val="single" w:color="auto" w:sz="4" w:space="0"/>
            </w:tcBorders>
            <w:vAlign w:val="center"/>
          </w:tcPr>
          <w:p w14:paraId="728BCB2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w:t>
            </w:r>
          </w:p>
        </w:tc>
        <w:tc>
          <w:tcPr>
            <w:tcW w:w="1973" w:type="pct"/>
            <w:tcBorders>
              <w:top w:val="single" w:color="auto" w:sz="4" w:space="0"/>
              <w:left w:val="single" w:color="auto" w:sz="4" w:space="0"/>
              <w:bottom w:val="single" w:color="auto" w:sz="4" w:space="0"/>
              <w:right w:val="single" w:color="auto" w:sz="4" w:space="0"/>
            </w:tcBorders>
            <w:vAlign w:val="center"/>
          </w:tcPr>
          <w:p w14:paraId="764195B7">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重金属含量（铅、镉、六价铬、汞）</w:t>
            </w:r>
          </w:p>
        </w:tc>
        <w:tc>
          <w:tcPr>
            <w:tcW w:w="1228" w:type="pct"/>
            <w:tcBorders>
              <w:top w:val="single" w:color="auto" w:sz="4" w:space="0"/>
              <w:left w:val="single" w:color="auto" w:sz="4" w:space="0"/>
              <w:bottom w:val="single" w:color="auto" w:sz="4" w:space="0"/>
              <w:right w:val="single" w:color="auto" w:sz="4" w:space="0"/>
            </w:tcBorders>
            <w:vAlign w:val="center"/>
          </w:tcPr>
          <w:p w14:paraId="54E2255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30981-2020</w:t>
            </w:r>
          </w:p>
        </w:tc>
        <w:tc>
          <w:tcPr>
            <w:tcW w:w="1314" w:type="pct"/>
            <w:tcBorders>
              <w:top w:val="single" w:color="auto" w:sz="4" w:space="0"/>
              <w:left w:val="single" w:color="auto" w:sz="4" w:space="0"/>
              <w:bottom w:val="single" w:color="auto" w:sz="4" w:space="0"/>
              <w:right w:val="single" w:color="auto" w:sz="4" w:space="0"/>
            </w:tcBorders>
            <w:vAlign w:val="center"/>
          </w:tcPr>
          <w:p w14:paraId="3FE56A7D">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GB/T 2399</w:t>
            </w:r>
            <w:r>
              <w:rPr>
                <w:rFonts w:hint="eastAsia" w:cs="Times New Roman"/>
                <w:color w:val="000000"/>
                <w:szCs w:val="21"/>
                <w:lang w:val="en-US" w:eastAsia="zh-CN"/>
              </w:rPr>
              <w:t>1-</w:t>
            </w:r>
            <w:r>
              <w:rPr>
                <w:rFonts w:hint="default" w:ascii="Times New Roman" w:hAnsi="Times New Roman" w:cs="Times New Roman"/>
                <w:color w:val="000000"/>
                <w:szCs w:val="21"/>
              </w:rPr>
              <w:t>2009</w:t>
            </w:r>
          </w:p>
        </w:tc>
      </w:tr>
      <w:tr w14:paraId="0F8C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82" w:type="pct"/>
            <w:tcBorders>
              <w:top w:val="single" w:color="auto" w:sz="4" w:space="0"/>
              <w:left w:val="single" w:color="auto" w:sz="4" w:space="0"/>
              <w:bottom w:val="single" w:color="auto" w:sz="4" w:space="0"/>
              <w:right w:val="single" w:color="auto" w:sz="4" w:space="0"/>
            </w:tcBorders>
            <w:vAlign w:val="center"/>
          </w:tcPr>
          <w:p w14:paraId="40C15AF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w:t>
            </w:r>
          </w:p>
        </w:tc>
        <w:tc>
          <w:tcPr>
            <w:tcW w:w="1973" w:type="pct"/>
            <w:tcBorders>
              <w:top w:val="single" w:color="auto" w:sz="4" w:space="0"/>
              <w:left w:val="single" w:color="auto" w:sz="4" w:space="0"/>
              <w:bottom w:val="single" w:color="auto" w:sz="4" w:space="0"/>
              <w:right w:val="single" w:color="auto" w:sz="4" w:space="0"/>
            </w:tcBorders>
            <w:vAlign w:val="center"/>
          </w:tcPr>
          <w:p w14:paraId="4CA55511">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乙二醇醚及醚酯总和含量</w:t>
            </w:r>
          </w:p>
        </w:tc>
        <w:tc>
          <w:tcPr>
            <w:tcW w:w="1228" w:type="pct"/>
            <w:tcBorders>
              <w:top w:val="single" w:color="auto" w:sz="4" w:space="0"/>
              <w:left w:val="single" w:color="auto" w:sz="4" w:space="0"/>
              <w:bottom w:val="single" w:color="auto" w:sz="4" w:space="0"/>
              <w:right w:val="single" w:color="auto" w:sz="4" w:space="0"/>
            </w:tcBorders>
            <w:vAlign w:val="center"/>
          </w:tcPr>
          <w:p w14:paraId="792B6A3C">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30981-2020</w:t>
            </w:r>
          </w:p>
        </w:tc>
        <w:tc>
          <w:tcPr>
            <w:tcW w:w="1314" w:type="pct"/>
            <w:tcBorders>
              <w:top w:val="single" w:color="auto" w:sz="4" w:space="0"/>
              <w:left w:val="single" w:color="auto" w:sz="4" w:space="0"/>
              <w:bottom w:val="single" w:color="auto" w:sz="4" w:space="0"/>
              <w:right w:val="single" w:color="auto" w:sz="4" w:space="0"/>
            </w:tcBorders>
            <w:vAlign w:val="center"/>
          </w:tcPr>
          <w:p w14:paraId="199B129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GB/T 2399</w:t>
            </w:r>
            <w:r>
              <w:rPr>
                <w:rFonts w:hint="eastAsia" w:ascii="Times New Roman" w:hAnsi="Times New Roman" w:cs="Times New Roman"/>
                <w:color w:val="000000"/>
                <w:szCs w:val="21"/>
              </w:rPr>
              <w:t>0</w:t>
            </w:r>
            <w:r>
              <w:rPr>
                <w:rFonts w:hint="default" w:ascii="Times New Roman" w:hAnsi="Times New Roman" w:cs="Times New Roman"/>
                <w:color w:val="000000"/>
                <w:szCs w:val="21"/>
              </w:rPr>
              <w:t>-2009</w:t>
            </w:r>
          </w:p>
        </w:tc>
      </w:tr>
    </w:tbl>
    <w:p w14:paraId="1C4A25C0">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Times New Roman" w:hAnsi="Times New Roman" w:cs="Times New Roman"/>
          <w:color w:val="000000"/>
          <w:szCs w:val="21"/>
        </w:rPr>
      </w:pPr>
      <w:r>
        <w:rPr>
          <w:rFonts w:hint="default" w:ascii="宋体" w:hAnsi="宋体"/>
          <w:szCs w:val="21"/>
          <w:lang w:val="en-US" w:eastAsia="zh-CN"/>
        </w:rPr>
        <w:t>表</w:t>
      </w:r>
      <w:r>
        <w:rPr>
          <w:rFonts w:hint="eastAsia" w:ascii="宋体" w:hAnsi="宋体"/>
          <w:szCs w:val="21"/>
          <w:lang w:val="en-US" w:eastAsia="zh-CN"/>
        </w:rPr>
        <w:t>5</w:t>
      </w:r>
      <w:r>
        <w:rPr>
          <w:rFonts w:hint="default" w:ascii="宋体" w:hAnsi="宋体"/>
          <w:szCs w:val="21"/>
          <w:lang w:val="en-US" w:eastAsia="zh-CN"/>
        </w:rPr>
        <w:t>地</w:t>
      </w:r>
      <w:r>
        <w:rPr>
          <w:rFonts w:hint="default" w:ascii="Times New Roman" w:hAnsi="Times New Roman" w:cs="Times New Roman"/>
          <w:color w:val="000000"/>
          <w:szCs w:val="21"/>
        </w:rPr>
        <w:t>坪涂装材料检验项目</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278"/>
        <w:gridCol w:w="1965"/>
        <w:gridCol w:w="2558"/>
      </w:tblGrid>
      <w:tr w14:paraId="1CD1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22F4F9A7">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923" w:type="pct"/>
            <w:tcBorders>
              <w:top w:val="single" w:color="auto" w:sz="4" w:space="0"/>
              <w:left w:val="single" w:color="auto" w:sz="4" w:space="0"/>
              <w:bottom w:val="single" w:color="auto" w:sz="4" w:space="0"/>
              <w:right w:val="single" w:color="auto" w:sz="4" w:space="0"/>
            </w:tcBorders>
            <w:vAlign w:val="center"/>
          </w:tcPr>
          <w:p w14:paraId="53B41DD0">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检验项目</w:t>
            </w:r>
          </w:p>
        </w:tc>
        <w:tc>
          <w:tcPr>
            <w:tcW w:w="1153" w:type="pct"/>
            <w:tcBorders>
              <w:top w:val="single" w:color="auto" w:sz="4" w:space="0"/>
              <w:left w:val="single" w:color="auto" w:sz="4" w:space="0"/>
              <w:bottom w:val="single" w:color="auto" w:sz="4" w:space="0"/>
              <w:right w:val="single" w:color="auto" w:sz="4" w:space="0"/>
            </w:tcBorders>
            <w:vAlign w:val="center"/>
          </w:tcPr>
          <w:p w14:paraId="7BAE1313">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检验</w:t>
            </w:r>
            <w:r>
              <w:rPr>
                <w:rFonts w:hint="eastAsia" w:cs="Times New Roman"/>
                <w:color w:val="000000"/>
                <w:szCs w:val="21"/>
                <w:lang w:val="en-US" w:eastAsia="zh-CN"/>
              </w:rPr>
              <w:t>依据</w:t>
            </w:r>
          </w:p>
        </w:tc>
        <w:tc>
          <w:tcPr>
            <w:tcW w:w="1501" w:type="pct"/>
            <w:tcBorders>
              <w:top w:val="single" w:color="auto" w:sz="4" w:space="0"/>
              <w:left w:val="single" w:color="auto" w:sz="4" w:space="0"/>
              <w:bottom w:val="single" w:color="auto" w:sz="4" w:space="0"/>
              <w:right w:val="single" w:color="auto" w:sz="4" w:space="0"/>
            </w:tcBorders>
            <w:vAlign w:val="center"/>
          </w:tcPr>
          <w:p w14:paraId="02C506C9">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检验方法</w:t>
            </w:r>
          </w:p>
        </w:tc>
      </w:tr>
      <w:tr w14:paraId="6A4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603D0E5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w:t>
            </w:r>
          </w:p>
        </w:tc>
        <w:tc>
          <w:tcPr>
            <w:tcW w:w="1923" w:type="pct"/>
            <w:tcBorders>
              <w:top w:val="single" w:color="auto" w:sz="4" w:space="0"/>
              <w:left w:val="single" w:color="auto" w:sz="4" w:space="0"/>
              <w:bottom w:val="single" w:color="auto" w:sz="4" w:space="0"/>
              <w:right w:val="single" w:color="auto" w:sz="4" w:space="0"/>
            </w:tcBorders>
            <w:vAlign w:val="center"/>
          </w:tcPr>
          <w:p w14:paraId="14C799AD">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挥发性有机化合物（VOC）含量</w:t>
            </w:r>
          </w:p>
        </w:tc>
        <w:tc>
          <w:tcPr>
            <w:tcW w:w="1153" w:type="pct"/>
            <w:tcBorders>
              <w:top w:val="single" w:color="auto" w:sz="4" w:space="0"/>
              <w:left w:val="single" w:color="auto" w:sz="4" w:space="0"/>
              <w:bottom w:val="single" w:color="auto" w:sz="4" w:space="0"/>
              <w:right w:val="single" w:color="auto" w:sz="4" w:space="0"/>
            </w:tcBorders>
          </w:tcPr>
          <w:p w14:paraId="5BBF6E1A">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27FDA4BA">
            <w:pPr>
              <w:snapToGrid w:val="0"/>
              <w:spacing w:line="300" w:lineRule="exact"/>
              <w:jc w:val="center"/>
              <w:rPr>
                <w:rFonts w:hint="default" w:cs="Times New Roman"/>
                <w:color w:val="000000"/>
                <w:spacing w:val="-12"/>
                <w:szCs w:val="21"/>
                <w:lang w:val="en-US" w:eastAsia="zh-CN"/>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top"/>
          </w:tcPr>
          <w:p w14:paraId="4FA1AC16">
            <w:pPr>
              <w:snapToGrid w:val="0"/>
              <w:spacing w:line="300" w:lineRule="exact"/>
              <w:jc w:val="center"/>
              <w:rPr>
                <w:rFonts w:hint="default" w:ascii="Times New Roman" w:hAnsi="Times New Roman" w:eastAsia="宋体"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7FA6D725">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18582-2008</w:t>
            </w:r>
          </w:p>
          <w:p w14:paraId="2B5845FD">
            <w:pPr>
              <w:snapToGrid w:val="0"/>
              <w:spacing w:line="300" w:lineRule="exact"/>
              <w:jc w:val="center"/>
              <w:rPr>
                <w:rFonts w:hint="default" w:ascii="Times New Roman" w:hAnsi="Times New Roman" w:eastAsia="宋体" w:cs="Times New Roman"/>
                <w:color w:val="000000"/>
                <w:spacing w:val="-12"/>
                <w:kern w:val="2"/>
                <w:sz w:val="21"/>
                <w:szCs w:val="21"/>
                <w:lang w:val="en-US" w:eastAsia="zh-CN" w:bidi="ar-SA"/>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/T 23985-2009</w:t>
            </w:r>
          </w:p>
        </w:tc>
      </w:tr>
      <w:tr w14:paraId="784B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6A1953C5">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w:t>
            </w:r>
          </w:p>
        </w:tc>
        <w:tc>
          <w:tcPr>
            <w:tcW w:w="1923" w:type="pct"/>
            <w:tcBorders>
              <w:top w:val="single" w:color="auto" w:sz="4" w:space="0"/>
              <w:left w:val="single" w:color="auto" w:sz="4" w:space="0"/>
              <w:bottom w:val="single" w:color="auto" w:sz="4" w:space="0"/>
              <w:right w:val="single" w:color="auto" w:sz="4" w:space="0"/>
            </w:tcBorders>
            <w:vAlign w:val="center"/>
          </w:tcPr>
          <w:p w14:paraId="6BA43470">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苯、甲苯、乙苯和二甲苯</w:t>
            </w:r>
            <w:r>
              <w:rPr>
                <w:rFonts w:hint="eastAsia" w:ascii="宋体" w:hAnsi="宋体"/>
                <w:szCs w:val="21"/>
                <w:lang w:val="en-US" w:eastAsia="zh-CN"/>
              </w:rPr>
              <w:t>总和</w:t>
            </w:r>
            <w:r>
              <w:rPr>
                <w:rFonts w:hint="default" w:ascii="宋体" w:hAnsi="宋体"/>
                <w:szCs w:val="21"/>
                <w:lang w:val="en-US" w:eastAsia="zh-CN"/>
              </w:rPr>
              <w:t>（水性）</w:t>
            </w:r>
          </w:p>
        </w:tc>
        <w:tc>
          <w:tcPr>
            <w:tcW w:w="1153" w:type="pct"/>
            <w:tcBorders>
              <w:top w:val="single" w:color="auto" w:sz="4" w:space="0"/>
              <w:left w:val="single" w:color="auto" w:sz="4" w:space="0"/>
              <w:bottom w:val="single" w:color="auto" w:sz="4" w:space="0"/>
              <w:right w:val="single" w:color="auto" w:sz="4" w:space="0"/>
            </w:tcBorders>
          </w:tcPr>
          <w:p w14:paraId="51E761C7">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2CEFD0E7">
            <w:pPr>
              <w:snapToGrid w:val="0"/>
              <w:spacing w:line="300" w:lineRule="exact"/>
              <w:jc w:val="center"/>
              <w:rPr>
                <w:rFonts w:hint="default" w:ascii="Times New Roman" w:hAnsi="Times New Roman" w:cs="Times New Roman"/>
                <w:color w:val="000000"/>
                <w:spacing w:val="-12"/>
                <w:szCs w:val="21"/>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top"/>
          </w:tcPr>
          <w:p w14:paraId="2B5FA7B5">
            <w:pPr>
              <w:snapToGrid w:val="0"/>
              <w:spacing w:line="300" w:lineRule="exact"/>
              <w:jc w:val="center"/>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GB 38468-2019</w:t>
            </w:r>
            <w:r>
              <w:rPr>
                <w:rFonts w:hint="eastAsia" w:cs="Times New Roman"/>
                <w:color w:val="000000"/>
                <w:szCs w:val="21"/>
                <w:lang w:val="en-US" w:eastAsia="zh-CN"/>
              </w:rPr>
              <w:t xml:space="preserve"> </w:t>
            </w:r>
          </w:p>
          <w:p w14:paraId="77F71646">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18582-2008</w:t>
            </w:r>
          </w:p>
          <w:p w14:paraId="1E52C41C">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18581-2009</w:t>
            </w:r>
          </w:p>
        </w:tc>
      </w:tr>
      <w:tr w14:paraId="5FF3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25EC5F4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w:t>
            </w:r>
          </w:p>
        </w:tc>
        <w:tc>
          <w:tcPr>
            <w:tcW w:w="1923" w:type="pct"/>
            <w:tcBorders>
              <w:top w:val="single" w:color="auto" w:sz="4" w:space="0"/>
              <w:left w:val="single" w:color="auto" w:sz="4" w:space="0"/>
              <w:bottom w:val="single" w:color="auto" w:sz="4" w:space="0"/>
              <w:right w:val="single" w:color="auto" w:sz="4" w:space="0"/>
            </w:tcBorders>
            <w:vAlign w:val="center"/>
          </w:tcPr>
          <w:p w14:paraId="7F82F145">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苯（溶剂型、无溶剂型）</w:t>
            </w:r>
          </w:p>
        </w:tc>
        <w:tc>
          <w:tcPr>
            <w:tcW w:w="1153" w:type="pct"/>
            <w:tcBorders>
              <w:top w:val="single" w:color="auto" w:sz="4" w:space="0"/>
              <w:left w:val="single" w:color="auto" w:sz="4" w:space="0"/>
              <w:bottom w:val="single" w:color="auto" w:sz="4" w:space="0"/>
              <w:right w:val="single" w:color="auto" w:sz="4" w:space="0"/>
            </w:tcBorders>
            <w:vAlign w:val="center"/>
          </w:tcPr>
          <w:p w14:paraId="4BF2C308">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1CFDF9EF">
            <w:pPr>
              <w:snapToGrid w:val="0"/>
              <w:spacing w:line="300" w:lineRule="exact"/>
              <w:jc w:val="center"/>
              <w:rPr>
                <w:rFonts w:hint="default" w:ascii="Times New Roman" w:hAnsi="Times New Roman" w:cs="Times New Roman"/>
                <w:color w:val="000000"/>
                <w:spacing w:val="-12"/>
                <w:szCs w:val="21"/>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center"/>
          </w:tcPr>
          <w:p w14:paraId="278F4195">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GB 38468-2019</w:t>
            </w:r>
          </w:p>
          <w:p w14:paraId="0A81B22E">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18581-2009</w:t>
            </w:r>
          </w:p>
        </w:tc>
      </w:tr>
      <w:tr w14:paraId="6136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11B41873">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4</w:t>
            </w:r>
          </w:p>
        </w:tc>
        <w:tc>
          <w:tcPr>
            <w:tcW w:w="1923" w:type="pct"/>
            <w:tcBorders>
              <w:top w:val="single" w:color="auto" w:sz="4" w:space="0"/>
              <w:left w:val="single" w:color="auto" w:sz="4" w:space="0"/>
              <w:bottom w:val="single" w:color="auto" w:sz="4" w:space="0"/>
              <w:right w:val="single" w:color="auto" w:sz="4" w:space="0"/>
            </w:tcBorders>
            <w:vAlign w:val="center"/>
          </w:tcPr>
          <w:p w14:paraId="2FF26A6E">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甲苯、乙苯和二甲苯总和</w:t>
            </w:r>
          </w:p>
          <w:p w14:paraId="20491C65">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（溶剂型、无溶剂型）</w:t>
            </w:r>
          </w:p>
        </w:tc>
        <w:tc>
          <w:tcPr>
            <w:tcW w:w="1153" w:type="pct"/>
            <w:tcBorders>
              <w:top w:val="single" w:color="auto" w:sz="4" w:space="0"/>
              <w:left w:val="single" w:color="auto" w:sz="4" w:space="0"/>
              <w:bottom w:val="single" w:color="auto" w:sz="4" w:space="0"/>
              <w:right w:val="single" w:color="auto" w:sz="4" w:space="0"/>
            </w:tcBorders>
            <w:vAlign w:val="center"/>
          </w:tcPr>
          <w:p w14:paraId="7DCAF8B5">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7337D959">
            <w:pPr>
              <w:snapToGrid w:val="0"/>
              <w:spacing w:line="300" w:lineRule="exact"/>
              <w:jc w:val="center"/>
              <w:rPr>
                <w:rFonts w:hint="default" w:ascii="Times New Roman" w:hAnsi="Times New Roman" w:cs="Times New Roman"/>
                <w:color w:val="000000"/>
                <w:spacing w:val="-12"/>
                <w:szCs w:val="21"/>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center"/>
          </w:tcPr>
          <w:p w14:paraId="28D4F59B">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GB 38468-2019</w:t>
            </w:r>
          </w:p>
          <w:p w14:paraId="16B06666">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18581-2009</w:t>
            </w:r>
          </w:p>
        </w:tc>
      </w:tr>
      <w:tr w14:paraId="7652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732DC4D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5</w:t>
            </w:r>
          </w:p>
        </w:tc>
        <w:tc>
          <w:tcPr>
            <w:tcW w:w="1923" w:type="pct"/>
            <w:tcBorders>
              <w:top w:val="single" w:color="auto" w:sz="4" w:space="0"/>
              <w:left w:val="single" w:color="auto" w:sz="4" w:space="0"/>
              <w:bottom w:val="single" w:color="auto" w:sz="4" w:space="0"/>
              <w:right w:val="single" w:color="auto" w:sz="4" w:space="0"/>
            </w:tcBorders>
            <w:vAlign w:val="center"/>
          </w:tcPr>
          <w:p w14:paraId="703FAF4E">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可溶性重金属含量（铅、镉、铬、汞）</w:t>
            </w:r>
          </w:p>
        </w:tc>
        <w:tc>
          <w:tcPr>
            <w:tcW w:w="1153" w:type="pct"/>
            <w:tcBorders>
              <w:top w:val="single" w:color="auto" w:sz="4" w:space="0"/>
              <w:left w:val="single" w:color="auto" w:sz="4" w:space="0"/>
              <w:bottom w:val="single" w:color="auto" w:sz="4" w:space="0"/>
              <w:right w:val="single" w:color="auto" w:sz="4" w:space="0"/>
            </w:tcBorders>
          </w:tcPr>
          <w:p w14:paraId="1B5B81B7">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32961CF3">
            <w:pPr>
              <w:snapToGrid w:val="0"/>
              <w:spacing w:line="300" w:lineRule="exact"/>
              <w:jc w:val="center"/>
              <w:rPr>
                <w:rFonts w:hint="default" w:ascii="Times New Roman" w:hAnsi="Times New Roman" w:cs="Times New Roman"/>
                <w:color w:val="000000"/>
                <w:spacing w:val="-12"/>
                <w:szCs w:val="21"/>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top"/>
          </w:tcPr>
          <w:p w14:paraId="3872EF3A">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GB/T 2399</w:t>
            </w:r>
            <w:r>
              <w:rPr>
                <w:rFonts w:hint="eastAsia" w:cs="Times New Roman"/>
                <w:color w:val="000000"/>
                <w:szCs w:val="21"/>
                <w:lang w:val="en-US" w:eastAsia="zh-CN"/>
              </w:rPr>
              <w:t>1-</w:t>
            </w:r>
            <w:r>
              <w:rPr>
                <w:rFonts w:hint="default" w:ascii="Times New Roman" w:hAnsi="Times New Roman" w:cs="Times New Roman"/>
                <w:color w:val="000000"/>
                <w:szCs w:val="21"/>
              </w:rPr>
              <w:t>2009</w:t>
            </w:r>
          </w:p>
          <w:p w14:paraId="51753376">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2"/>
                <w:szCs w:val="21"/>
              </w:rPr>
              <w:t>GB/T 22374-2018</w:t>
            </w:r>
          </w:p>
        </w:tc>
      </w:tr>
      <w:tr w14:paraId="16B4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1FDA94A0">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w:t>
            </w:r>
          </w:p>
        </w:tc>
        <w:tc>
          <w:tcPr>
            <w:tcW w:w="1923" w:type="pct"/>
            <w:tcBorders>
              <w:top w:val="single" w:color="auto" w:sz="4" w:space="0"/>
              <w:left w:val="single" w:color="auto" w:sz="4" w:space="0"/>
              <w:bottom w:val="single" w:color="auto" w:sz="4" w:space="0"/>
              <w:right w:val="single" w:color="auto" w:sz="4" w:space="0"/>
            </w:tcBorders>
            <w:vAlign w:val="center"/>
          </w:tcPr>
          <w:p w14:paraId="7D89039D">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乙二醇醚及醚酯总和</w:t>
            </w:r>
          </w:p>
        </w:tc>
        <w:tc>
          <w:tcPr>
            <w:tcW w:w="1153" w:type="pct"/>
            <w:tcBorders>
              <w:top w:val="single" w:color="auto" w:sz="4" w:space="0"/>
              <w:left w:val="single" w:color="auto" w:sz="4" w:space="0"/>
              <w:bottom w:val="single" w:color="auto" w:sz="4" w:space="0"/>
              <w:right w:val="single" w:color="auto" w:sz="4" w:space="0"/>
            </w:tcBorders>
            <w:vAlign w:val="center"/>
          </w:tcPr>
          <w:p w14:paraId="41504684">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0655C942">
            <w:pPr>
              <w:snapToGrid w:val="0"/>
              <w:spacing w:line="300" w:lineRule="exact"/>
              <w:jc w:val="center"/>
              <w:rPr>
                <w:rFonts w:hint="default" w:ascii="Times New Roman" w:hAnsi="Times New Roman" w:cs="Times New Roman"/>
                <w:color w:val="000000"/>
                <w:spacing w:val="-12"/>
                <w:szCs w:val="21"/>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center"/>
          </w:tcPr>
          <w:p w14:paraId="7ACA4B16">
            <w:pPr>
              <w:snapToGrid w:val="0"/>
              <w:spacing w:line="300" w:lineRule="exact"/>
              <w:jc w:val="center"/>
              <w:rPr>
                <w:rFonts w:hint="eastAsia" w:ascii="Times New Roman" w:hAnsi="Times New Roman" w:eastAsia="宋体" w:cs="Times New Roman"/>
                <w:color w:val="000000"/>
                <w:szCs w:val="21"/>
                <w:lang w:val="en-US" w:eastAsia="zh-CN"/>
              </w:rPr>
            </w:pPr>
            <w:r>
              <w:rPr>
                <w:rFonts w:hint="default" w:ascii="Times New Roman" w:hAnsi="Times New Roman" w:cs="Times New Roman"/>
                <w:color w:val="000000"/>
                <w:szCs w:val="21"/>
              </w:rPr>
              <w:t>GB 38468-2019</w:t>
            </w:r>
          </w:p>
          <w:p w14:paraId="40AF0605">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24408-2009</w:t>
            </w:r>
          </w:p>
        </w:tc>
      </w:tr>
      <w:tr w14:paraId="4553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21" w:type="pct"/>
            <w:tcBorders>
              <w:top w:val="single" w:color="auto" w:sz="4" w:space="0"/>
              <w:left w:val="single" w:color="auto" w:sz="4" w:space="0"/>
              <w:bottom w:val="single" w:color="auto" w:sz="4" w:space="0"/>
              <w:right w:val="single" w:color="auto" w:sz="4" w:space="0"/>
            </w:tcBorders>
            <w:vAlign w:val="center"/>
          </w:tcPr>
          <w:p w14:paraId="0BED0E8F">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7</w:t>
            </w:r>
          </w:p>
        </w:tc>
        <w:tc>
          <w:tcPr>
            <w:tcW w:w="1923" w:type="pct"/>
            <w:tcBorders>
              <w:top w:val="single" w:color="auto" w:sz="4" w:space="0"/>
              <w:left w:val="single" w:color="auto" w:sz="4" w:space="0"/>
              <w:bottom w:val="single" w:color="auto" w:sz="4" w:space="0"/>
              <w:right w:val="single" w:color="auto" w:sz="4" w:space="0"/>
            </w:tcBorders>
            <w:vAlign w:val="center"/>
          </w:tcPr>
          <w:p w14:paraId="3F5900CE">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default" w:ascii="宋体" w:hAnsi="宋体"/>
                <w:szCs w:val="21"/>
                <w:lang w:val="en-US" w:eastAsia="zh-CN"/>
              </w:rPr>
              <w:t>甲醛（水性）/游离甲醛</w:t>
            </w:r>
          </w:p>
        </w:tc>
        <w:tc>
          <w:tcPr>
            <w:tcW w:w="1153" w:type="pct"/>
            <w:tcBorders>
              <w:top w:val="single" w:color="auto" w:sz="4" w:space="0"/>
              <w:left w:val="single" w:color="auto" w:sz="4" w:space="0"/>
              <w:bottom w:val="single" w:color="auto" w:sz="4" w:space="0"/>
              <w:right w:val="single" w:color="auto" w:sz="4" w:space="0"/>
            </w:tcBorders>
            <w:vAlign w:val="center"/>
          </w:tcPr>
          <w:p w14:paraId="4DD6E875">
            <w:pPr>
              <w:snapToGrid w:val="0"/>
              <w:spacing w:line="300" w:lineRule="exact"/>
              <w:jc w:val="center"/>
              <w:rPr>
                <w:rFonts w:hint="eastAsia" w:cs="Times New Roman"/>
                <w:color w:val="000000"/>
                <w:spacing w:val="-12"/>
                <w:szCs w:val="21"/>
                <w:lang w:val="en-US" w:eastAsia="zh-CN"/>
              </w:rPr>
            </w:pPr>
            <w:r>
              <w:rPr>
                <w:rFonts w:hint="default" w:ascii="Times New Roman" w:hAnsi="Times New Roman" w:cs="Times New Roman"/>
                <w:color w:val="000000"/>
                <w:spacing w:val="-12"/>
                <w:szCs w:val="21"/>
              </w:rPr>
              <w:t>GB 38468-2019</w:t>
            </w:r>
            <w:r>
              <w:rPr>
                <w:rFonts w:hint="eastAsia" w:cs="Times New Roman"/>
                <w:color w:val="000000"/>
                <w:spacing w:val="-12"/>
                <w:szCs w:val="21"/>
                <w:lang w:val="en-US" w:eastAsia="zh-CN"/>
              </w:rPr>
              <w:t xml:space="preserve"> </w:t>
            </w:r>
          </w:p>
          <w:p w14:paraId="3CF71216">
            <w:pPr>
              <w:snapToGrid w:val="0"/>
              <w:spacing w:line="300" w:lineRule="exact"/>
              <w:jc w:val="center"/>
              <w:rPr>
                <w:rFonts w:hint="default" w:ascii="Times New Roman" w:hAnsi="Times New Roman" w:cs="Times New Roman"/>
                <w:color w:val="000000"/>
                <w:spacing w:val="-12"/>
                <w:szCs w:val="21"/>
              </w:rPr>
            </w:pPr>
            <w:r>
              <w:rPr>
                <w:rFonts w:hint="default" w:ascii="Times New Roman" w:hAnsi="Times New Roman" w:cs="Times New Roman"/>
                <w:color w:val="000000"/>
                <w:szCs w:val="21"/>
              </w:rPr>
              <w:t>GB/T 22374-2018</w:t>
            </w:r>
          </w:p>
        </w:tc>
        <w:tc>
          <w:tcPr>
            <w:tcW w:w="1501" w:type="pct"/>
            <w:tcBorders>
              <w:top w:val="single" w:color="auto" w:sz="4" w:space="0"/>
              <w:left w:val="single" w:color="auto" w:sz="4" w:space="0"/>
              <w:bottom w:val="single" w:color="auto" w:sz="4" w:space="0"/>
              <w:right w:val="single" w:color="auto" w:sz="4" w:space="0"/>
            </w:tcBorders>
            <w:vAlign w:val="center"/>
          </w:tcPr>
          <w:p w14:paraId="3A148F70">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GGB/T 2399</w:t>
            </w:r>
            <w:r>
              <w:rPr>
                <w:rFonts w:hint="eastAsia" w:cs="Times New Roman"/>
                <w:color w:val="000000"/>
                <w:szCs w:val="21"/>
                <w:lang w:val="en-US" w:eastAsia="zh-CN"/>
              </w:rPr>
              <w:t>3-</w:t>
            </w:r>
            <w:r>
              <w:rPr>
                <w:rFonts w:hint="default" w:ascii="Times New Roman" w:hAnsi="Times New Roman" w:cs="Times New Roman"/>
                <w:color w:val="000000"/>
                <w:szCs w:val="21"/>
              </w:rPr>
              <w:t>2009</w:t>
            </w:r>
          </w:p>
          <w:p w14:paraId="7916FB17">
            <w:pPr>
              <w:snapToGrid w:val="0"/>
              <w:spacing w:line="30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2"/>
                <w:szCs w:val="21"/>
              </w:rPr>
              <w:t>GB</w:t>
            </w:r>
            <w:r>
              <w:rPr>
                <w:rFonts w:hint="eastAsia" w:cs="Times New Roman"/>
                <w:color w:val="000000"/>
                <w:spacing w:val="-12"/>
                <w:szCs w:val="21"/>
                <w:lang w:val="en-US" w:eastAsia="zh-CN"/>
              </w:rPr>
              <w:t xml:space="preserve"> 18583-2008</w:t>
            </w:r>
          </w:p>
        </w:tc>
      </w:tr>
    </w:tbl>
    <w:p w14:paraId="408884EE">
      <w:pPr>
        <w:adjustRightInd w:val="0"/>
        <w:snapToGrid w:val="0"/>
        <w:spacing w:line="440" w:lineRule="exact"/>
        <w:ind w:firstLine="3150" w:firstLineChars="1500"/>
        <w:rPr>
          <w:color w:val="000000"/>
          <w:szCs w:val="21"/>
        </w:rPr>
      </w:pPr>
      <w:r>
        <w:rPr>
          <w:rFonts w:hint="eastAsia" w:ascii="宋体" w:hAnsi="宋体"/>
          <w:szCs w:val="21"/>
          <w:lang w:val="en-US" w:eastAsia="zh-CN"/>
        </w:rPr>
        <w:t>表6建筑防水涂料检验项目</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269"/>
        <w:gridCol w:w="1953"/>
        <w:gridCol w:w="2542"/>
      </w:tblGrid>
      <w:tr w14:paraId="5675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0EF1EF1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序号</w:t>
            </w:r>
          </w:p>
        </w:tc>
        <w:tc>
          <w:tcPr>
            <w:tcW w:w="1918" w:type="pct"/>
            <w:tcBorders>
              <w:top w:val="single" w:color="auto" w:sz="4" w:space="0"/>
              <w:left w:val="single" w:color="auto" w:sz="4" w:space="0"/>
              <w:bottom w:val="single" w:color="auto" w:sz="4" w:space="0"/>
              <w:right w:val="single" w:color="auto" w:sz="4" w:space="0"/>
            </w:tcBorders>
            <w:vAlign w:val="center"/>
          </w:tcPr>
          <w:p w14:paraId="6265FC2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检验项目</w:t>
            </w:r>
          </w:p>
        </w:tc>
        <w:tc>
          <w:tcPr>
            <w:tcW w:w="1146" w:type="pct"/>
            <w:tcBorders>
              <w:top w:val="single" w:color="auto" w:sz="4" w:space="0"/>
              <w:left w:val="single" w:color="auto" w:sz="4" w:space="0"/>
              <w:bottom w:val="single" w:color="auto" w:sz="4" w:space="0"/>
              <w:right w:val="single" w:color="auto" w:sz="4" w:space="0"/>
            </w:tcBorders>
            <w:vAlign w:val="center"/>
          </w:tcPr>
          <w:p w14:paraId="7B72EF60">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rPr>
              <w:t>检验</w:t>
            </w:r>
            <w:r>
              <w:rPr>
                <w:rFonts w:hint="eastAsia" w:cs="Times New Roman"/>
                <w:color w:val="000000"/>
                <w:szCs w:val="21"/>
                <w:lang w:val="en-US" w:eastAsia="zh-CN"/>
              </w:rPr>
              <w:t>依据</w:t>
            </w:r>
          </w:p>
        </w:tc>
        <w:tc>
          <w:tcPr>
            <w:tcW w:w="1491" w:type="pct"/>
            <w:tcBorders>
              <w:top w:val="single" w:color="auto" w:sz="4" w:space="0"/>
              <w:left w:val="single" w:color="auto" w:sz="4" w:space="0"/>
              <w:bottom w:val="single" w:color="auto" w:sz="4" w:space="0"/>
              <w:right w:val="single" w:color="auto" w:sz="4" w:space="0"/>
            </w:tcBorders>
            <w:vAlign w:val="center"/>
          </w:tcPr>
          <w:p w14:paraId="3614FA7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cs="Times New Roman"/>
                <w:color w:val="000000"/>
                <w:szCs w:val="21"/>
              </w:rPr>
            </w:pPr>
            <w:r>
              <w:rPr>
                <w:rFonts w:hint="eastAsia" w:ascii="Times New Roman" w:hAnsi="Times New Roman" w:cs="Times New Roman"/>
                <w:color w:val="000000"/>
                <w:szCs w:val="21"/>
              </w:rPr>
              <w:t>检验方法</w:t>
            </w:r>
          </w:p>
        </w:tc>
      </w:tr>
      <w:tr w14:paraId="6011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7766214A">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1</w:t>
            </w:r>
          </w:p>
        </w:tc>
        <w:tc>
          <w:tcPr>
            <w:tcW w:w="1918" w:type="pct"/>
            <w:tcBorders>
              <w:top w:val="single" w:color="auto" w:sz="4" w:space="0"/>
              <w:left w:val="single" w:color="auto" w:sz="4" w:space="0"/>
              <w:bottom w:val="single" w:color="auto" w:sz="4" w:space="0"/>
              <w:right w:val="single" w:color="auto" w:sz="4" w:space="0"/>
            </w:tcBorders>
            <w:vAlign w:val="center"/>
          </w:tcPr>
          <w:p w14:paraId="789242EE">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eastAsia" w:ascii="宋体" w:hAnsi="宋体"/>
                <w:szCs w:val="21"/>
                <w:lang w:val="en-US" w:eastAsia="zh-CN"/>
              </w:rPr>
              <w:t>挥发性有机化合物（V</w:t>
            </w:r>
            <w:r>
              <w:rPr>
                <w:rFonts w:hint="default" w:ascii="宋体" w:hAnsi="宋体"/>
                <w:szCs w:val="21"/>
                <w:lang w:val="en-US" w:eastAsia="zh-CN"/>
              </w:rPr>
              <w:t>OC</w:t>
            </w:r>
            <w:r>
              <w:rPr>
                <w:rFonts w:hint="eastAsia" w:ascii="宋体" w:hAnsi="宋体"/>
                <w:szCs w:val="21"/>
                <w:lang w:val="en-US" w:eastAsia="zh-CN"/>
              </w:rPr>
              <w:t>）</w:t>
            </w:r>
          </w:p>
        </w:tc>
        <w:tc>
          <w:tcPr>
            <w:tcW w:w="1146" w:type="pct"/>
            <w:tcBorders>
              <w:top w:val="single" w:color="auto" w:sz="4" w:space="0"/>
              <w:left w:val="single" w:color="auto" w:sz="4" w:space="0"/>
              <w:bottom w:val="single" w:color="auto" w:sz="4" w:space="0"/>
              <w:right w:val="single" w:color="auto" w:sz="4" w:space="0"/>
            </w:tcBorders>
          </w:tcPr>
          <w:p w14:paraId="526FAAB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c>
          <w:tcPr>
            <w:tcW w:w="1491" w:type="pct"/>
            <w:tcBorders>
              <w:top w:val="single" w:color="auto" w:sz="4" w:space="0"/>
              <w:left w:val="single" w:color="auto" w:sz="4" w:space="0"/>
              <w:bottom w:val="single" w:color="auto" w:sz="4" w:space="0"/>
              <w:right w:val="single" w:color="auto" w:sz="4" w:space="0"/>
            </w:tcBorders>
            <w:vAlign w:val="top"/>
          </w:tcPr>
          <w:p w14:paraId="483B1D55">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r>
      <w:tr w14:paraId="7633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0B183D23">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2</w:t>
            </w:r>
          </w:p>
        </w:tc>
        <w:tc>
          <w:tcPr>
            <w:tcW w:w="1918" w:type="pct"/>
            <w:tcBorders>
              <w:top w:val="single" w:color="auto" w:sz="4" w:space="0"/>
              <w:left w:val="single" w:color="auto" w:sz="4" w:space="0"/>
              <w:bottom w:val="single" w:color="auto" w:sz="4" w:space="0"/>
              <w:right w:val="single" w:color="auto" w:sz="4" w:space="0"/>
            </w:tcBorders>
            <w:vAlign w:val="center"/>
          </w:tcPr>
          <w:p w14:paraId="6C8A0241">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eastAsia" w:ascii="宋体" w:hAnsi="宋体"/>
                <w:szCs w:val="21"/>
                <w:lang w:val="en-US" w:eastAsia="zh-CN"/>
              </w:rPr>
              <w:t>游离甲醛（水性）</w:t>
            </w:r>
          </w:p>
        </w:tc>
        <w:tc>
          <w:tcPr>
            <w:tcW w:w="1146" w:type="pct"/>
            <w:tcBorders>
              <w:top w:val="single" w:color="auto" w:sz="4" w:space="0"/>
              <w:left w:val="single" w:color="auto" w:sz="4" w:space="0"/>
              <w:bottom w:val="single" w:color="auto" w:sz="4" w:space="0"/>
              <w:right w:val="single" w:color="auto" w:sz="4" w:space="0"/>
            </w:tcBorders>
          </w:tcPr>
          <w:p w14:paraId="4E76C1F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c>
          <w:tcPr>
            <w:tcW w:w="1491" w:type="pct"/>
            <w:tcBorders>
              <w:top w:val="single" w:color="auto" w:sz="4" w:space="0"/>
              <w:left w:val="single" w:color="auto" w:sz="4" w:space="0"/>
              <w:bottom w:val="single" w:color="auto" w:sz="4" w:space="0"/>
              <w:right w:val="single" w:color="auto" w:sz="4" w:space="0"/>
            </w:tcBorders>
            <w:vAlign w:val="top"/>
          </w:tcPr>
          <w:p w14:paraId="7191C78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GB/T 23990-2009</w:t>
            </w:r>
          </w:p>
        </w:tc>
      </w:tr>
      <w:tr w14:paraId="48BD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78C33A0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3</w:t>
            </w:r>
          </w:p>
        </w:tc>
        <w:tc>
          <w:tcPr>
            <w:tcW w:w="1918" w:type="pct"/>
            <w:tcBorders>
              <w:top w:val="single" w:color="auto" w:sz="4" w:space="0"/>
              <w:left w:val="single" w:color="auto" w:sz="4" w:space="0"/>
              <w:bottom w:val="single" w:color="auto" w:sz="4" w:space="0"/>
              <w:right w:val="single" w:color="auto" w:sz="4" w:space="0"/>
            </w:tcBorders>
            <w:vAlign w:val="center"/>
          </w:tcPr>
          <w:p w14:paraId="104F0513">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eastAsia" w:ascii="宋体" w:hAnsi="宋体"/>
                <w:szCs w:val="21"/>
                <w:lang w:val="en-US" w:eastAsia="zh-CN"/>
              </w:rPr>
              <w:t>苯、甲苯、乙苯和二甲苯总和</w:t>
            </w:r>
          </w:p>
        </w:tc>
        <w:tc>
          <w:tcPr>
            <w:tcW w:w="1146" w:type="pct"/>
            <w:tcBorders>
              <w:top w:val="single" w:color="auto" w:sz="4" w:space="0"/>
              <w:left w:val="single" w:color="auto" w:sz="4" w:space="0"/>
              <w:bottom w:val="single" w:color="auto" w:sz="4" w:space="0"/>
              <w:right w:val="single" w:color="auto" w:sz="4" w:space="0"/>
            </w:tcBorders>
          </w:tcPr>
          <w:p w14:paraId="22166AD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c>
          <w:tcPr>
            <w:tcW w:w="1491" w:type="pct"/>
            <w:tcBorders>
              <w:top w:val="single" w:color="auto" w:sz="4" w:space="0"/>
              <w:left w:val="single" w:color="auto" w:sz="4" w:space="0"/>
              <w:bottom w:val="single" w:color="auto" w:sz="4" w:space="0"/>
              <w:right w:val="single" w:color="auto" w:sz="4" w:space="0"/>
            </w:tcBorders>
            <w:vAlign w:val="top"/>
          </w:tcPr>
          <w:p w14:paraId="298C17D6">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r>
      <w:tr w14:paraId="3BC2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550C2A7E">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4</w:t>
            </w:r>
          </w:p>
        </w:tc>
        <w:tc>
          <w:tcPr>
            <w:tcW w:w="1918" w:type="pct"/>
            <w:tcBorders>
              <w:top w:val="single" w:color="auto" w:sz="4" w:space="0"/>
              <w:left w:val="single" w:color="auto" w:sz="4" w:space="0"/>
              <w:bottom w:val="single" w:color="auto" w:sz="4" w:space="0"/>
              <w:right w:val="single" w:color="auto" w:sz="4" w:space="0"/>
            </w:tcBorders>
            <w:vAlign w:val="center"/>
          </w:tcPr>
          <w:p w14:paraId="5EE6C3CF">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eastAsia" w:ascii="宋体" w:hAnsi="宋体"/>
                <w:szCs w:val="21"/>
                <w:lang w:val="en-US" w:eastAsia="zh-CN"/>
              </w:rPr>
              <w:t>可溶性重金属（铅、铬、镉、汞）</w:t>
            </w:r>
          </w:p>
        </w:tc>
        <w:tc>
          <w:tcPr>
            <w:tcW w:w="1146" w:type="pct"/>
            <w:tcBorders>
              <w:top w:val="single" w:color="auto" w:sz="4" w:space="0"/>
              <w:left w:val="single" w:color="auto" w:sz="4" w:space="0"/>
              <w:bottom w:val="single" w:color="auto" w:sz="4" w:space="0"/>
              <w:right w:val="single" w:color="auto" w:sz="4" w:space="0"/>
            </w:tcBorders>
          </w:tcPr>
          <w:p w14:paraId="2D4D9A41">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c>
          <w:tcPr>
            <w:tcW w:w="1491" w:type="pct"/>
            <w:tcBorders>
              <w:top w:val="single" w:color="auto" w:sz="4" w:space="0"/>
              <w:left w:val="single" w:color="auto" w:sz="4" w:space="0"/>
              <w:bottom w:val="single" w:color="auto" w:sz="4" w:space="0"/>
              <w:right w:val="single" w:color="auto" w:sz="4" w:space="0"/>
            </w:tcBorders>
            <w:vAlign w:val="top"/>
          </w:tcPr>
          <w:p w14:paraId="033E491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GB/T 23991-2009</w:t>
            </w:r>
          </w:p>
        </w:tc>
      </w:tr>
      <w:tr w14:paraId="652F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2D038DB4">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5</w:t>
            </w:r>
          </w:p>
        </w:tc>
        <w:tc>
          <w:tcPr>
            <w:tcW w:w="1918" w:type="pct"/>
            <w:tcBorders>
              <w:top w:val="single" w:color="auto" w:sz="4" w:space="0"/>
              <w:left w:val="single" w:color="auto" w:sz="4" w:space="0"/>
              <w:bottom w:val="single" w:color="auto" w:sz="4" w:space="0"/>
              <w:right w:val="single" w:color="auto" w:sz="4" w:space="0"/>
            </w:tcBorders>
            <w:vAlign w:val="center"/>
          </w:tcPr>
          <w:p w14:paraId="4306C459">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default" w:ascii="宋体" w:hAnsi="宋体"/>
                <w:szCs w:val="21"/>
                <w:lang w:val="en-US" w:eastAsia="zh-CN"/>
              </w:rPr>
            </w:pPr>
            <w:r>
              <w:rPr>
                <w:rFonts w:hint="eastAsia" w:ascii="宋体" w:hAnsi="宋体"/>
                <w:szCs w:val="21"/>
                <w:lang w:val="en-US" w:eastAsia="zh-CN"/>
              </w:rPr>
              <w:t>苯（反应型、溶剂型）</w:t>
            </w:r>
          </w:p>
        </w:tc>
        <w:tc>
          <w:tcPr>
            <w:tcW w:w="1146" w:type="pct"/>
            <w:tcBorders>
              <w:top w:val="single" w:color="auto" w:sz="4" w:space="0"/>
              <w:left w:val="single" w:color="auto" w:sz="4" w:space="0"/>
              <w:bottom w:val="single" w:color="auto" w:sz="4" w:space="0"/>
              <w:right w:val="single" w:color="auto" w:sz="4" w:space="0"/>
            </w:tcBorders>
          </w:tcPr>
          <w:p w14:paraId="71CB0C53">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c>
          <w:tcPr>
            <w:tcW w:w="1491" w:type="pct"/>
            <w:tcBorders>
              <w:top w:val="single" w:color="auto" w:sz="4" w:space="0"/>
              <w:left w:val="single" w:color="auto" w:sz="4" w:space="0"/>
              <w:bottom w:val="single" w:color="auto" w:sz="4" w:space="0"/>
              <w:right w:val="single" w:color="auto" w:sz="4" w:space="0"/>
            </w:tcBorders>
            <w:vAlign w:val="top"/>
          </w:tcPr>
          <w:p w14:paraId="5F843E6B">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r>
      <w:tr w14:paraId="1779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609B992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6</w:t>
            </w:r>
          </w:p>
        </w:tc>
        <w:tc>
          <w:tcPr>
            <w:tcW w:w="1918" w:type="pct"/>
            <w:tcBorders>
              <w:top w:val="single" w:color="auto" w:sz="4" w:space="0"/>
              <w:left w:val="single" w:color="auto" w:sz="4" w:space="0"/>
              <w:bottom w:val="single" w:color="auto" w:sz="4" w:space="0"/>
              <w:right w:val="single" w:color="auto" w:sz="4" w:space="0"/>
            </w:tcBorders>
            <w:vAlign w:val="center"/>
          </w:tcPr>
          <w:p w14:paraId="55DD5559">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eastAsia" w:ascii="宋体" w:hAnsi="宋体"/>
                <w:szCs w:val="21"/>
                <w:lang w:val="en-US" w:eastAsia="zh-CN"/>
              </w:rPr>
            </w:pPr>
            <w:r>
              <w:rPr>
                <w:rFonts w:hint="eastAsia" w:ascii="宋体" w:hAnsi="宋体"/>
                <w:szCs w:val="21"/>
                <w:lang w:val="en-US" w:eastAsia="zh-CN"/>
              </w:rPr>
              <w:t>甲苯+乙苯+二甲苯（反应型、溶剂型）</w:t>
            </w:r>
          </w:p>
        </w:tc>
        <w:tc>
          <w:tcPr>
            <w:tcW w:w="1146" w:type="pct"/>
            <w:tcBorders>
              <w:top w:val="single" w:color="auto" w:sz="4" w:space="0"/>
              <w:left w:val="single" w:color="auto" w:sz="4" w:space="0"/>
              <w:bottom w:val="single" w:color="auto" w:sz="4" w:space="0"/>
              <w:right w:val="single" w:color="auto" w:sz="4" w:space="0"/>
            </w:tcBorders>
            <w:vAlign w:val="center"/>
          </w:tcPr>
          <w:p w14:paraId="3BE9AAB8">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c>
          <w:tcPr>
            <w:tcW w:w="1491" w:type="pct"/>
            <w:tcBorders>
              <w:top w:val="single" w:color="auto" w:sz="4" w:space="0"/>
              <w:left w:val="single" w:color="auto" w:sz="4" w:space="0"/>
              <w:bottom w:val="single" w:color="auto" w:sz="4" w:space="0"/>
              <w:right w:val="single" w:color="auto" w:sz="4" w:space="0"/>
            </w:tcBorders>
            <w:vAlign w:val="center"/>
          </w:tcPr>
          <w:p w14:paraId="1CF225D7">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eastAsia" w:ascii="Times New Roman" w:hAnsi="Times New Roman" w:cs="Times New Roman"/>
                <w:color w:val="000000"/>
                <w:szCs w:val="21"/>
              </w:rPr>
            </w:pPr>
            <w:r>
              <w:rPr>
                <w:rFonts w:hint="eastAsia" w:ascii="Times New Roman" w:hAnsi="Times New Roman" w:cs="Times New Roman"/>
                <w:color w:val="000000"/>
                <w:szCs w:val="21"/>
              </w:rPr>
              <w:t>J</w:t>
            </w:r>
            <w:r>
              <w:rPr>
                <w:rFonts w:hint="default" w:ascii="Times New Roman" w:hAnsi="Times New Roman" w:cs="Times New Roman"/>
                <w:color w:val="000000"/>
                <w:szCs w:val="21"/>
              </w:rPr>
              <w:t>C 1066-2008</w:t>
            </w:r>
          </w:p>
        </w:tc>
      </w:tr>
    </w:tbl>
    <w:p w14:paraId="1B110C46">
      <w:pPr>
        <w:adjustRightInd w:val="0"/>
        <w:snapToGrid w:val="0"/>
        <w:spacing w:line="440" w:lineRule="exact"/>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执行企业标准、团体标准、地方标准的产品，检验项目参照上述内容执行。</w:t>
      </w:r>
    </w:p>
    <w:p w14:paraId="3D514EA1">
      <w:pPr>
        <w:spacing w:line="360" w:lineRule="auto"/>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3 判定规则</w:t>
      </w:r>
    </w:p>
    <w:p w14:paraId="500ECF18">
      <w:pPr>
        <w:snapToGrid w:val="0"/>
        <w:spacing w:line="440" w:lineRule="exact"/>
        <w:rPr>
          <w:rFonts w:hint="default" w:ascii="宋体" w:hAnsi="宋体" w:eastAsia="宋体" w:cs="Times New Roman"/>
          <w:color w:val="auto"/>
          <w:szCs w:val="21"/>
        </w:rPr>
      </w:pPr>
      <w:r>
        <w:rPr>
          <w:rFonts w:hint="default" w:ascii="宋体" w:hAnsi="宋体" w:eastAsia="宋体" w:cs="Times New Roman"/>
          <w:color w:val="auto"/>
          <w:szCs w:val="21"/>
        </w:rPr>
        <w:t>3.1依据标准</w:t>
      </w:r>
    </w:p>
    <w:p w14:paraId="4CBE4114">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GB 18581-2020   木器涂料中有害物质限量</w:t>
      </w:r>
    </w:p>
    <w:p w14:paraId="5C09CAB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GB 18582-2020   建筑用墙面涂料中有害物质</w:t>
      </w:r>
      <w:r>
        <w:rPr>
          <w:rFonts w:hint="default" w:ascii="Times New Roman" w:hAnsi="Times New Roman" w:cs="Times New Roman"/>
          <w:color w:val="000000"/>
          <w:szCs w:val="21"/>
          <w:lang w:val="en-US" w:eastAsia="zh-CN"/>
        </w:rPr>
        <w:t xml:space="preserve">限量 </w:t>
      </w:r>
    </w:p>
    <w:p w14:paraId="23F1CB87">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GB 30981-2020   工业防护涂料中有害物质限量</w:t>
      </w:r>
    </w:p>
    <w:p w14:paraId="6359502A">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GB 38468-2019   室内地坪涂料中有害物质限量</w:t>
      </w:r>
    </w:p>
    <w:p w14:paraId="28C7D2C3">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GB/T 22374-2018 地坪涂装材料</w:t>
      </w:r>
    </w:p>
    <w:p w14:paraId="383F548F">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JC 1066-2008    建筑防水涂料中有害物质限量</w:t>
      </w:r>
    </w:p>
    <w:p w14:paraId="4F453DC7">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现行有效的企业标准、团体标准、地方标准及产品明示质量要求</w:t>
      </w:r>
    </w:p>
    <w:p w14:paraId="07756527">
      <w:pPr>
        <w:snapToGrid w:val="0"/>
        <w:spacing w:line="440" w:lineRule="exact"/>
        <w:rPr>
          <w:rFonts w:hint="default" w:ascii="宋体" w:hAnsi="宋体" w:eastAsia="宋体" w:cs="Times New Roman"/>
          <w:color w:val="auto"/>
          <w:szCs w:val="21"/>
        </w:rPr>
      </w:pPr>
      <w:r>
        <w:rPr>
          <w:rFonts w:hint="default" w:ascii="宋体" w:hAnsi="宋体" w:eastAsia="宋体" w:cs="Times New Roman"/>
          <w:color w:val="auto"/>
          <w:szCs w:val="21"/>
        </w:rPr>
        <w:t>3.2判定原则</w:t>
      </w:r>
    </w:p>
    <w:p w14:paraId="0153AF1C">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经检验，检验项目全部合格，判定为被抽查产品所检项目未发现不合格；检验项目中任一项或一项以上不合格，判定为被抽查产品不合格。</w:t>
      </w:r>
    </w:p>
    <w:p w14:paraId="41F1106B">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若被检产品明示的质量要求高于本细则中检验项目依据的标准要求时，应按被检产品明示的质量要求判定。</w:t>
      </w:r>
    </w:p>
    <w:p w14:paraId="10D85E9C">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若被检产品明示的质量要求低于本细则中检验项目依据的强制性标准要求时，应按照强制性标准要求判定。</w:t>
      </w:r>
    </w:p>
    <w:p w14:paraId="5D325FA3">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若被检产品明示的质量要求低于或包含本细则中检验项目依据的推荐性标准要求时，应以被检产品明示的质量要求判定。</w:t>
      </w:r>
    </w:p>
    <w:p w14:paraId="5B81CF90">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若被检产品明示的质量要求缺少本细则中检验项目依据的强制性标准要求时，应按照强制性标准要求判定。</w:t>
      </w:r>
    </w:p>
    <w:p w14:paraId="397526A5">
      <w:pPr>
        <w:snapToGrid w:val="0"/>
        <w:spacing w:line="440" w:lineRule="exact"/>
        <w:ind w:firstLine="417" w:firstLineChars="199"/>
        <w:rPr>
          <w:rFonts w:hint="default" w:ascii="Times New Roman" w:hAnsi="Times New Roman" w:cs="Times New Roman"/>
        </w:rPr>
      </w:pPr>
      <w:r>
        <w:rPr>
          <w:rFonts w:hint="default" w:ascii="Times New Roman" w:hAnsi="Times New Roman" w:cs="Times New Roman"/>
          <w:color w:val="000000"/>
          <w:szCs w:val="21"/>
        </w:rPr>
        <w:t>若被检产品明示的质量要求缺少本细则中检验项目依据的推荐性标准要求时，该项目不参与判定。</w:t>
      </w:r>
      <w:bookmarkStart w:id="0" w:name="_PictureBullets"/>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1582">
    <w:pPr>
      <w:keepNext w:val="0"/>
      <w:keepLines w:val="0"/>
      <w:pageBreakBefore w:val="0"/>
      <w:widowControl w:val="0"/>
      <w:kinsoku/>
      <w:wordWrap/>
      <w:overflowPunct/>
      <w:topLinePunct w:val="0"/>
      <w:autoSpaceDE/>
      <w:autoSpaceDN/>
      <w:bidi w:val="0"/>
      <w:adjustRightInd/>
      <w:snapToGrid w:val="0"/>
      <w:spacing w:before="79" w:beforeLines="25" w:after="79" w:afterLines="25" w:line="240" w:lineRule="auto"/>
      <w:jc w:val="center"/>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8EBD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48EBD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YmVhYmUyY2Q4ZTg1ZGE5NWE3NzBkMDgxZTk1YzIifQ=="/>
  </w:docVars>
  <w:rsids>
    <w:rsidRoot w:val="004128A8"/>
    <w:rsid w:val="00041408"/>
    <w:rsid w:val="00087FF7"/>
    <w:rsid w:val="000C2B93"/>
    <w:rsid w:val="00135636"/>
    <w:rsid w:val="001714CC"/>
    <w:rsid w:val="001C102D"/>
    <w:rsid w:val="001C28F1"/>
    <w:rsid w:val="00252A75"/>
    <w:rsid w:val="00270D1E"/>
    <w:rsid w:val="002C5D0D"/>
    <w:rsid w:val="002D6367"/>
    <w:rsid w:val="002E217B"/>
    <w:rsid w:val="00390B79"/>
    <w:rsid w:val="003D214A"/>
    <w:rsid w:val="003F5608"/>
    <w:rsid w:val="003F7E3F"/>
    <w:rsid w:val="004128A8"/>
    <w:rsid w:val="00420249"/>
    <w:rsid w:val="00436A54"/>
    <w:rsid w:val="00474E31"/>
    <w:rsid w:val="004758DC"/>
    <w:rsid w:val="005315C7"/>
    <w:rsid w:val="005949FF"/>
    <w:rsid w:val="005D3C76"/>
    <w:rsid w:val="00642632"/>
    <w:rsid w:val="006513BE"/>
    <w:rsid w:val="006B3C21"/>
    <w:rsid w:val="00711177"/>
    <w:rsid w:val="007625C9"/>
    <w:rsid w:val="00771A05"/>
    <w:rsid w:val="00837C0D"/>
    <w:rsid w:val="008B1089"/>
    <w:rsid w:val="008F1824"/>
    <w:rsid w:val="009E7BAA"/>
    <w:rsid w:val="00A72F57"/>
    <w:rsid w:val="00A7421F"/>
    <w:rsid w:val="00AA5D93"/>
    <w:rsid w:val="00AF15C6"/>
    <w:rsid w:val="00B049B6"/>
    <w:rsid w:val="00B42CFF"/>
    <w:rsid w:val="00B66202"/>
    <w:rsid w:val="00B90021"/>
    <w:rsid w:val="00BE5B67"/>
    <w:rsid w:val="00C15E99"/>
    <w:rsid w:val="00C47CD2"/>
    <w:rsid w:val="00C72686"/>
    <w:rsid w:val="00C7297E"/>
    <w:rsid w:val="00CC7AD8"/>
    <w:rsid w:val="00CF2175"/>
    <w:rsid w:val="00D92DBE"/>
    <w:rsid w:val="00DC47DC"/>
    <w:rsid w:val="00EB0150"/>
    <w:rsid w:val="00FB68C0"/>
    <w:rsid w:val="00FF6C42"/>
    <w:rsid w:val="01862059"/>
    <w:rsid w:val="02C50974"/>
    <w:rsid w:val="0577685B"/>
    <w:rsid w:val="0D2808FB"/>
    <w:rsid w:val="0DFC7414"/>
    <w:rsid w:val="0F671A9C"/>
    <w:rsid w:val="0F8875D5"/>
    <w:rsid w:val="0F9C072C"/>
    <w:rsid w:val="0FAE3F98"/>
    <w:rsid w:val="0FBB08FA"/>
    <w:rsid w:val="12870520"/>
    <w:rsid w:val="142E1974"/>
    <w:rsid w:val="15592B10"/>
    <w:rsid w:val="206C7FCD"/>
    <w:rsid w:val="21D47758"/>
    <w:rsid w:val="21F506E7"/>
    <w:rsid w:val="249A52D5"/>
    <w:rsid w:val="25044115"/>
    <w:rsid w:val="26900AFA"/>
    <w:rsid w:val="2B271DA4"/>
    <w:rsid w:val="2B5E11F4"/>
    <w:rsid w:val="2C572784"/>
    <w:rsid w:val="30AA629D"/>
    <w:rsid w:val="32C4213C"/>
    <w:rsid w:val="33FB06ED"/>
    <w:rsid w:val="359D6B8A"/>
    <w:rsid w:val="36882419"/>
    <w:rsid w:val="37863A2D"/>
    <w:rsid w:val="37900E80"/>
    <w:rsid w:val="390D14E9"/>
    <w:rsid w:val="3CAC30F8"/>
    <w:rsid w:val="3CAC611A"/>
    <w:rsid w:val="3D907F31"/>
    <w:rsid w:val="3D967B5D"/>
    <w:rsid w:val="3F8F2838"/>
    <w:rsid w:val="3FCE35FE"/>
    <w:rsid w:val="419A2A40"/>
    <w:rsid w:val="423473DA"/>
    <w:rsid w:val="4273335A"/>
    <w:rsid w:val="445D419E"/>
    <w:rsid w:val="455B7DE7"/>
    <w:rsid w:val="461A0B5E"/>
    <w:rsid w:val="4668275E"/>
    <w:rsid w:val="475D4DD8"/>
    <w:rsid w:val="47EB65A3"/>
    <w:rsid w:val="48865C46"/>
    <w:rsid w:val="4CD927C4"/>
    <w:rsid w:val="4D54534A"/>
    <w:rsid w:val="51A71376"/>
    <w:rsid w:val="52BF7DD2"/>
    <w:rsid w:val="54AD59AB"/>
    <w:rsid w:val="57D76076"/>
    <w:rsid w:val="588800F3"/>
    <w:rsid w:val="58D732B0"/>
    <w:rsid w:val="592F3F03"/>
    <w:rsid w:val="5E165CBA"/>
    <w:rsid w:val="5FD4517F"/>
    <w:rsid w:val="5FE61094"/>
    <w:rsid w:val="617A4DC2"/>
    <w:rsid w:val="67683E16"/>
    <w:rsid w:val="694A61EF"/>
    <w:rsid w:val="6994771B"/>
    <w:rsid w:val="6C983F3E"/>
    <w:rsid w:val="6D1E1990"/>
    <w:rsid w:val="6EEC6F33"/>
    <w:rsid w:val="71B7063E"/>
    <w:rsid w:val="71B92164"/>
    <w:rsid w:val="72A4535D"/>
    <w:rsid w:val="75271ADB"/>
    <w:rsid w:val="77AF3E74"/>
    <w:rsid w:val="78260586"/>
    <w:rsid w:val="783919B4"/>
    <w:rsid w:val="7BFC0EC3"/>
    <w:rsid w:val="7C653C11"/>
    <w:rsid w:val="7FC76DFA"/>
    <w:rsid w:val="EFF7D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1356</Words>
  <Characters>2338</Characters>
  <Lines>22</Lines>
  <Paragraphs>6</Paragraphs>
  <TotalTime>4</TotalTime>
  <ScaleCrop>false</ScaleCrop>
  <LinksUpToDate>false</LinksUpToDate>
  <CharactersWithSpaces>2468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2023-04-10T18:36:00Z</dcterms:created>
  <dc:creator>吴 雷</dc:creator>
  <cp:lastModifiedBy>随曲就伸</cp:lastModifiedBy>
  <dcterms:modified xsi:type="dcterms:W3CDTF">2025-06-05T08:33:28Z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990E8AAA52A14477A8DD714ADAB70558_12</vt:lpwstr>
  </property>
  <property fmtid="{D5CDD505-2E9C-101B-9397-08002B2CF9AE}" pid="4" name="KSOTemplateDocerSaveRecord">
    <vt:lpwstr>eyJoZGlkIjoiOWI0ZDMzMmU1ODYzOTJiMjFkOGM4MDQxNDQ1MjRmZTciLCJ1c2VySWQiOiIyOTY4MDA2NzUifQ==</vt:lpwstr>
  </property>
</Properties>
</file>