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360" w:lineRule="auto"/>
        <w:ind w:left="0" w:right="0"/>
        <w:jc w:val="left"/>
        <w:rPr>
          <w:rFonts w:hint="default"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附件19</w:t>
      </w:r>
    </w:p>
    <w:p>
      <w:pPr>
        <w:snapToGrid w:val="0"/>
        <w:spacing w:line="360" w:lineRule="auto"/>
        <w:jc w:val="center"/>
        <w:rPr>
          <w:rFonts w:hint="eastAsia" w:ascii="方正小标宋简体" w:hAnsi="仿宋" w:eastAsia="方正小标宋简体" w:cs="方正仿宋简体"/>
          <w:color w:val="000000"/>
          <w:sz w:val="32"/>
          <w:szCs w:val="32"/>
        </w:rPr>
      </w:pPr>
      <w:bookmarkStart w:id="0" w:name="_GoBack"/>
      <w:r>
        <w:rPr>
          <w:rFonts w:hint="eastAsia" w:ascii="方正小标宋简体" w:hAnsi="仿宋" w:eastAsia="方正小标宋简体" w:cs="方正仿宋简体"/>
          <w:b w:val="0"/>
          <w:bCs w:val="0"/>
          <w:color w:val="auto"/>
          <w:sz w:val="32"/>
          <w:szCs w:val="32"/>
        </w:rPr>
        <w:t>陕</w:t>
      </w:r>
      <w:r>
        <w:rPr>
          <w:rFonts w:hint="eastAsia" w:ascii="方正小标宋简体" w:hAnsi="仿宋" w:eastAsia="方正小标宋简体" w:cs="方正仿宋简体"/>
          <w:b w:val="0"/>
          <w:bCs w:val="0"/>
          <w:color w:val="000000"/>
          <w:sz w:val="32"/>
          <w:szCs w:val="32"/>
        </w:rPr>
        <w:t>西省非医用口罩产品质量监督抽查实施细则</w:t>
      </w:r>
    </w:p>
    <w:bookmarkEnd w:id="0"/>
    <w:p>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以随机抽样的方式在被抽样销售者的待销产品中抽取。</w:t>
      </w:r>
    </w:p>
    <w:p>
      <w:pPr>
        <w:snapToGrid w:val="0"/>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随机数使用随机数表方法产生。</w:t>
      </w:r>
    </w:p>
    <w:p>
      <w:pPr>
        <w:adjustRightInd w:val="0"/>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每批次抽样数量见表1。</w:t>
      </w:r>
    </w:p>
    <w:p>
      <w:pPr>
        <w:adjustRightInd w:val="0"/>
        <w:snapToGrid w:val="0"/>
        <w:spacing w:line="440" w:lineRule="exact"/>
        <w:ind w:firstLine="420" w:firstLineChars="200"/>
        <w:jc w:val="center"/>
        <w:rPr>
          <w:rFonts w:hint="eastAsia" w:ascii="宋体" w:hAnsi="宋体" w:eastAsia="宋体" w:cs="宋体"/>
          <w:color w:val="000000"/>
          <w:szCs w:val="21"/>
        </w:rPr>
      </w:pPr>
      <w:r>
        <w:rPr>
          <w:rFonts w:hint="eastAsia" w:ascii="宋体" w:hAnsi="宋体" w:eastAsia="宋体" w:cs="宋体"/>
          <w:color w:val="000000"/>
          <w:szCs w:val="21"/>
        </w:rPr>
        <w:t>表1 抽样数量</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985"/>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36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szCs w:val="21"/>
              </w:rPr>
            </w:pPr>
            <w:r>
              <w:rPr>
                <w:rFonts w:hint="default" w:ascii="Times New Roman" w:hAnsi="Times New Roman"/>
                <w:color w:val="000000"/>
                <w:szCs w:val="21"/>
              </w:rPr>
              <w:t>序号</w:t>
            </w:r>
          </w:p>
        </w:tc>
        <w:tc>
          <w:tcPr>
            <w:tcW w:w="11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szCs w:val="21"/>
              </w:rPr>
            </w:pPr>
            <w:r>
              <w:rPr>
                <w:rFonts w:hint="default" w:ascii="Times New Roman" w:hAnsi="Times New Roman"/>
                <w:color w:val="000000"/>
                <w:szCs w:val="21"/>
              </w:rPr>
              <w:t>产品品种</w:t>
            </w:r>
          </w:p>
        </w:tc>
        <w:tc>
          <w:tcPr>
            <w:tcW w:w="108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szCs w:val="21"/>
              </w:rPr>
            </w:pPr>
            <w:r>
              <w:rPr>
                <w:rFonts w:hint="default" w:ascii="Times New Roman" w:hAnsi="Times New Roman"/>
                <w:color w:val="000000"/>
                <w:szCs w:val="21"/>
              </w:rPr>
              <w:t>执行标准</w:t>
            </w:r>
          </w:p>
        </w:tc>
        <w:tc>
          <w:tcPr>
            <w:tcW w:w="239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抽样数量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1159"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口罩（防颗粒物呼吸器）</w:t>
            </w:r>
          </w:p>
        </w:tc>
        <w:tc>
          <w:tcPr>
            <w:tcW w:w="1082" w:type="pct"/>
            <w:vMerge w:val="restart"/>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Times New Roman" w:hAnsi="Times New Roman" w:eastAsia="宋体" w:cs="Times New Roman"/>
                <w:color w:val="000000"/>
                <w:szCs w:val="21"/>
              </w:rPr>
              <w:t>GB 2626—2019</w:t>
            </w:r>
          </w:p>
        </w:tc>
        <w:tc>
          <w:tcPr>
            <w:tcW w:w="2391" w:type="pct"/>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rPr>
              <w:t>随弃式面罩（无阀）：</w:t>
            </w:r>
          </w:p>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lang w:val="en-US" w:eastAsia="zh-CN"/>
              </w:rPr>
              <w:t>70</w:t>
            </w:r>
            <w:r>
              <w:rPr>
                <w:rFonts w:hint="eastAsia" w:ascii="宋体" w:hAnsi="宋体" w:eastAsia="宋体" w:cs="宋体"/>
                <w:szCs w:val="21"/>
              </w:rPr>
              <w:t>个（检验样品</w:t>
            </w:r>
            <w:r>
              <w:rPr>
                <w:rFonts w:hint="eastAsia" w:ascii="宋体" w:hAnsi="宋体" w:eastAsia="宋体" w:cs="宋体"/>
                <w:szCs w:val="21"/>
                <w:lang w:val="en-US" w:eastAsia="zh-CN"/>
              </w:rPr>
              <w:t>35</w:t>
            </w:r>
            <w:r>
              <w:rPr>
                <w:rFonts w:hint="eastAsia" w:ascii="宋体" w:hAnsi="宋体" w:eastAsia="宋体" w:cs="宋体"/>
                <w:szCs w:val="21"/>
              </w:rPr>
              <w:t>个，备用样品</w:t>
            </w:r>
            <w:r>
              <w:rPr>
                <w:rFonts w:hint="eastAsia" w:ascii="宋体" w:hAnsi="宋体" w:eastAsia="宋体" w:cs="宋体"/>
                <w:szCs w:val="21"/>
                <w:lang w:val="en-US" w:eastAsia="zh-CN"/>
              </w:rPr>
              <w:t>35</w:t>
            </w:r>
            <w:r>
              <w:rPr>
                <w:rFonts w:hint="eastAsia" w:ascii="宋体" w:hAnsi="宋体" w:eastAsia="宋体" w:cs="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5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82" w:type="pct"/>
            <w:vMerge w:val="continue"/>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p>
        </w:tc>
        <w:tc>
          <w:tcPr>
            <w:tcW w:w="2391" w:type="pct"/>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rPr>
              <w:t>随弃式面罩（有阀）：</w:t>
            </w:r>
          </w:p>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lang w:val="en-US" w:eastAsia="zh-CN"/>
              </w:rPr>
              <w:t>70</w:t>
            </w:r>
            <w:r>
              <w:rPr>
                <w:rFonts w:hint="eastAsia" w:ascii="宋体" w:hAnsi="宋体" w:eastAsia="宋体" w:cs="宋体"/>
                <w:szCs w:val="21"/>
              </w:rPr>
              <w:t>个（检验样品</w:t>
            </w:r>
            <w:r>
              <w:rPr>
                <w:rFonts w:hint="eastAsia" w:ascii="宋体" w:hAnsi="宋体" w:eastAsia="宋体" w:cs="宋体"/>
                <w:szCs w:val="21"/>
                <w:lang w:val="en-US" w:eastAsia="zh-CN"/>
              </w:rPr>
              <w:t>35</w:t>
            </w:r>
            <w:r>
              <w:rPr>
                <w:rFonts w:hint="eastAsia" w:ascii="宋体" w:hAnsi="宋体" w:eastAsia="宋体" w:cs="宋体"/>
                <w:szCs w:val="21"/>
              </w:rPr>
              <w:t>个，备用样品</w:t>
            </w:r>
            <w:r>
              <w:rPr>
                <w:rFonts w:hint="eastAsia" w:ascii="宋体" w:hAnsi="宋体" w:eastAsia="宋体" w:cs="宋体"/>
                <w:szCs w:val="21"/>
                <w:lang w:val="en-US" w:eastAsia="zh-CN"/>
              </w:rPr>
              <w:t>35</w:t>
            </w:r>
            <w:r>
              <w:rPr>
                <w:rFonts w:hint="eastAsia" w:ascii="宋体" w:hAnsi="宋体" w:eastAsia="宋体" w:cs="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5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82" w:type="pct"/>
            <w:vMerge w:val="continue"/>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p>
        </w:tc>
        <w:tc>
          <w:tcPr>
            <w:tcW w:w="2391" w:type="pct"/>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rPr>
              <w:t>可更换式半面罩：</w:t>
            </w:r>
          </w:p>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lang w:val="en-US" w:eastAsia="zh-CN"/>
              </w:rPr>
              <w:t>66</w:t>
            </w:r>
            <w:r>
              <w:rPr>
                <w:rFonts w:hint="eastAsia" w:ascii="宋体" w:hAnsi="宋体" w:eastAsia="宋体" w:cs="宋体"/>
                <w:szCs w:val="21"/>
              </w:rPr>
              <w:t>套（检验样品</w:t>
            </w:r>
            <w:r>
              <w:rPr>
                <w:rFonts w:hint="eastAsia" w:ascii="宋体" w:hAnsi="宋体" w:eastAsia="宋体" w:cs="宋体"/>
                <w:szCs w:val="21"/>
                <w:lang w:val="en-US" w:eastAsia="zh-CN"/>
              </w:rPr>
              <w:t>33</w:t>
            </w:r>
            <w:r>
              <w:rPr>
                <w:rFonts w:hint="eastAsia" w:ascii="宋体" w:hAnsi="宋体" w:eastAsia="宋体" w:cs="宋体"/>
                <w:szCs w:val="21"/>
              </w:rPr>
              <w:t>套，备用样品</w:t>
            </w:r>
            <w:r>
              <w:rPr>
                <w:rFonts w:hint="eastAsia" w:ascii="宋体" w:hAnsi="宋体" w:eastAsia="宋体" w:cs="宋体"/>
                <w:szCs w:val="21"/>
                <w:lang w:val="en-US" w:eastAsia="zh-CN"/>
              </w:rPr>
              <w:t>33</w:t>
            </w: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5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82" w:type="pct"/>
            <w:vMerge w:val="continue"/>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p>
        </w:tc>
        <w:tc>
          <w:tcPr>
            <w:tcW w:w="2391" w:type="pct"/>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rPr>
              <w:t>全面罩：</w:t>
            </w:r>
          </w:p>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lang w:val="en-US" w:eastAsia="zh-CN"/>
              </w:rPr>
              <w:t>58</w:t>
            </w:r>
            <w:r>
              <w:rPr>
                <w:rFonts w:hint="eastAsia" w:ascii="宋体" w:hAnsi="宋体" w:eastAsia="宋体" w:cs="宋体"/>
                <w:szCs w:val="21"/>
              </w:rPr>
              <w:t>套（检验样品</w:t>
            </w:r>
            <w:r>
              <w:rPr>
                <w:rFonts w:hint="eastAsia" w:ascii="宋体" w:hAnsi="宋体" w:eastAsia="宋体" w:cs="宋体"/>
                <w:szCs w:val="21"/>
                <w:lang w:val="en-US" w:eastAsia="zh-CN"/>
              </w:rPr>
              <w:t>29</w:t>
            </w:r>
            <w:r>
              <w:rPr>
                <w:rFonts w:hint="eastAsia" w:ascii="宋体" w:hAnsi="宋体" w:eastAsia="宋体" w:cs="宋体"/>
                <w:szCs w:val="21"/>
              </w:rPr>
              <w:t>套，备用样品</w:t>
            </w:r>
            <w:r>
              <w:rPr>
                <w:rFonts w:hint="eastAsia" w:ascii="宋体" w:hAnsi="宋体" w:eastAsia="宋体" w:cs="宋体"/>
                <w:szCs w:val="21"/>
                <w:lang w:val="en-US" w:eastAsia="zh-CN"/>
              </w:rPr>
              <w:t>29</w:t>
            </w:r>
            <w:r>
              <w:rPr>
                <w:rFonts w:hint="eastAsia" w:ascii="宋体" w:hAnsi="宋体" w:eastAsia="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115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日常防护型口罩</w:t>
            </w:r>
          </w:p>
        </w:tc>
        <w:tc>
          <w:tcPr>
            <w:tcW w:w="1082" w:type="pct"/>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Times New Roman" w:hAnsi="Times New Roman" w:eastAsia="宋体" w:cs="Times New Roman"/>
                <w:color w:val="000000"/>
                <w:szCs w:val="21"/>
              </w:rPr>
              <w:t>GB/T 32610—2016</w:t>
            </w:r>
          </w:p>
        </w:tc>
        <w:tc>
          <w:tcPr>
            <w:tcW w:w="2391" w:type="pct"/>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lang w:val="en-US" w:eastAsia="zh-CN"/>
              </w:rPr>
              <w:t>44</w:t>
            </w:r>
            <w:r>
              <w:rPr>
                <w:rFonts w:hint="eastAsia" w:ascii="宋体" w:hAnsi="宋体" w:eastAsia="宋体" w:cs="宋体"/>
                <w:szCs w:val="21"/>
              </w:rPr>
              <w:t>个（检验样品</w:t>
            </w:r>
            <w:r>
              <w:rPr>
                <w:rFonts w:hint="eastAsia" w:ascii="宋体" w:hAnsi="宋体" w:eastAsia="宋体" w:cs="宋体"/>
                <w:szCs w:val="21"/>
                <w:lang w:val="en-US" w:eastAsia="zh-CN"/>
              </w:rPr>
              <w:t>22</w:t>
            </w:r>
            <w:r>
              <w:rPr>
                <w:rFonts w:hint="eastAsia" w:ascii="宋体" w:hAnsi="宋体" w:eastAsia="宋体" w:cs="宋体"/>
                <w:szCs w:val="21"/>
              </w:rPr>
              <w:t>个，备用样品</w:t>
            </w:r>
            <w:r>
              <w:rPr>
                <w:rFonts w:hint="eastAsia" w:ascii="宋体" w:hAnsi="宋体" w:eastAsia="宋体" w:cs="宋体"/>
                <w:szCs w:val="21"/>
                <w:lang w:val="en-US" w:eastAsia="zh-CN"/>
              </w:rPr>
              <w:t>22</w:t>
            </w:r>
            <w:r>
              <w:rPr>
                <w:rFonts w:hint="eastAsia" w:ascii="宋体" w:hAnsi="宋体" w:eastAsia="宋体" w:cs="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其他非医用口罩</w:t>
            </w:r>
          </w:p>
        </w:tc>
        <w:tc>
          <w:tcPr>
            <w:tcW w:w="1985" w:type="dxa"/>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lang w:val="en-US" w:eastAsia="zh-CN"/>
              </w:rPr>
            </w:pPr>
            <w:r>
              <w:rPr>
                <w:rFonts w:hint="eastAsia" w:ascii="宋体" w:hAnsi="宋体" w:eastAsia="宋体" w:cs="宋体"/>
                <w:szCs w:val="21"/>
              </w:rPr>
              <w:t>地方标准、团体标准、企业标准</w:t>
            </w:r>
          </w:p>
        </w:tc>
        <w:tc>
          <w:tcPr>
            <w:tcW w:w="4387" w:type="dxa"/>
            <w:noWrap w:val="0"/>
            <w:vAlign w:val="center"/>
          </w:tcPr>
          <w:p>
            <w:pPr>
              <w:keepNext w:val="0"/>
              <w:keepLines w:val="0"/>
              <w:suppressLineNumbers w:val="0"/>
              <w:spacing w:before="60" w:beforeAutospacing="0" w:after="60" w:afterAutospacing="0"/>
              <w:ind w:left="-105" w:leftChars="-50" w:right="-105" w:rightChars="-50"/>
              <w:jc w:val="center"/>
              <w:rPr>
                <w:rFonts w:hint="eastAsia" w:ascii="宋体" w:hAnsi="宋体" w:eastAsia="宋体" w:cs="宋体"/>
                <w:szCs w:val="21"/>
              </w:rPr>
            </w:pPr>
            <w:r>
              <w:rPr>
                <w:rFonts w:hint="eastAsia" w:ascii="宋体" w:hAnsi="宋体" w:eastAsia="宋体" w:cs="宋体"/>
                <w:szCs w:val="21"/>
              </w:rPr>
              <w:t>82个（检验样品41个，备用样品41个）</w:t>
            </w:r>
          </w:p>
        </w:tc>
      </w:tr>
    </w:tbl>
    <w:p>
      <w:pPr>
        <w:snapToGrid w:val="0"/>
        <w:spacing w:line="440" w:lineRule="exact"/>
        <w:rPr>
          <w:rFonts w:hint="eastAsia" w:ascii="宋体" w:hAnsi="宋体"/>
          <w:color w:val="000000"/>
          <w:szCs w:val="21"/>
        </w:rPr>
      </w:pPr>
    </w:p>
    <w:p>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color w:val="000000"/>
          <w:szCs w:val="21"/>
        </w:rPr>
      </w:pPr>
      <w:r>
        <w:rPr>
          <w:rFonts w:hint="eastAsia" w:ascii="宋体" w:hAnsi="宋体"/>
          <w:color w:val="000000"/>
          <w:szCs w:val="21"/>
        </w:rPr>
        <w:t>表</w:t>
      </w:r>
      <w:r>
        <w:rPr>
          <w:rFonts w:hint="eastAsia" w:ascii="宋体" w:hAnsi="宋体"/>
          <w:color w:val="000000"/>
          <w:szCs w:val="21"/>
          <w:lang w:val="en-US" w:eastAsia="zh-CN"/>
        </w:rPr>
        <w:t xml:space="preserve">2 </w:t>
      </w:r>
      <w:r>
        <w:rPr>
          <w:rFonts w:hint="eastAsia" w:ascii="宋体" w:hAnsi="宋体" w:eastAsia="宋体" w:cs="Times New Roman"/>
          <w:color w:val="000000"/>
          <w:szCs w:val="21"/>
        </w:rPr>
        <w:t>日常防护型口罩</w:t>
      </w:r>
      <w:r>
        <w:rPr>
          <w:rFonts w:hint="eastAsia" w:ascii="宋体" w:hAnsi="宋体" w:eastAsia="宋体" w:cs="Times New Roman"/>
          <w:color w:val="auto"/>
          <w:szCs w:val="21"/>
          <w:lang w:val="en-US" w:eastAsia="zh-CN"/>
        </w:rPr>
        <w:t>产品</w:t>
      </w:r>
      <w:r>
        <w:rPr>
          <w:rFonts w:hint="eastAsia" w:ascii="宋体" w:hAnsi="宋体" w:eastAsia="宋体" w:cs="Times New Roman"/>
          <w:color w:val="auto"/>
          <w:szCs w:val="21"/>
        </w:rPr>
        <w:t>检验项</w:t>
      </w:r>
      <w:r>
        <w:rPr>
          <w:rFonts w:hint="eastAsia" w:ascii="宋体" w:hAnsi="宋体"/>
          <w:color w:val="000000"/>
          <w:szCs w:val="21"/>
        </w:rPr>
        <w:t>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948"/>
        <w:gridCol w:w="2533"/>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宋体" w:hAnsi="宋体" w:eastAsia="宋体" w:cs="宋体"/>
                <w:color w:val="000000"/>
                <w:szCs w:val="21"/>
              </w:rPr>
            </w:pPr>
            <w:r>
              <w:rPr>
                <w:rFonts w:hint="eastAsia" w:ascii="宋体" w:hAnsi="宋体" w:eastAsia="宋体" w:cs="宋体"/>
                <w:szCs w:val="21"/>
              </w:rPr>
              <w:t>序号</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检验项目</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检验依据</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耐摩擦色牢度</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GB/T 32610-2016</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29865-2013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甲醛含量</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pH值</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可分解致癌芳香胺染料</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17592-2024</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吸气阻力</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rPr>
              <w:t>呼气阻力</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口罩带及口罩带与口罩体的连接处断裂强力</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13773.2-2008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4"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8</w:t>
            </w:r>
          </w:p>
        </w:tc>
        <w:tc>
          <w:tcPr>
            <w:tcW w:w="394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呼气阀盖牢度</w:t>
            </w:r>
          </w:p>
        </w:tc>
        <w:tc>
          <w:tcPr>
            <w:tcW w:w="253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tc>
      </w:tr>
    </w:tbl>
    <w:p>
      <w:pPr>
        <w:adjustRightInd w:val="0"/>
        <w:snapToGrid w:val="0"/>
        <w:spacing w:line="440" w:lineRule="exact"/>
        <w:rPr>
          <w:rFonts w:hint="eastAsia"/>
          <w:color w:val="000000"/>
          <w:szCs w:val="21"/>
        </w:rPr>
      </w:pPr>
    </w:p>
    <w:p>
      <w:pPr>
        <w:snapToGrid w:val="0"/>
        <w:spacing w:line="440" w:lineRule="exact"/>
        <w:jc w:val="center"/>
        <w:rPr>
          <w:rFonts w:hint="eastAsia" w:ascii="宋体" w:hAnsi="宋体"/>
          <w:color w:val="000000"/>
          <w:szCs w:val="21"/>
        </w:rPr>
      </w:pPr>
      <w:r>
        <w:rPr>
          <w:rFonts w:hint="eastAsia" w:ascii="宋体" w:hAnsi="宋体"/>
          <w:color w:val="000000"/>
          <w:szCs w:val="21"/>
        </w:rPr>
        <w:t>表</w:t>
      </w:r>
      <w:r>
        <w:rPr>
          <w:rFonts w:hint="eastAsia" w:ascii="宋体" w:hAnsi="宋体"/>
          <w:color w:val="000000"/>
          <w:szCs w:val="21"/>
          <w:lang w:val="en-US" w:eastAsia="zh-CN"/>
        </w:rPr>
        <w:t>3</w:t>
      </w:r>
      <w:r>
        <w:rPr>
          <w:rFonts w:hint="eastAsia" w:ascii="宋体" w:hAnsi="宋体" w:eastAsia="宋体" w:cs="Times New Roman"/>
          <w:color w:val="000000"/>
          <w:szCs w:val="21"/>
          <w:lang w:val="en-US" w:eastAsia="zh-CN"/>
        </w:rPr>
        <w:t>呼吸防护 自吸过滤式防颗粒物呼吸器</w:t>
      </w:r>
      <w:r>
        <w:rPr>
          <w:rFonts w:hint="eastAsia" w:ascii="宋体" w:hAnsi="宋体" w:eastAsia="宋体" w:cs="Times New Roman"/>
          <w:color w:val="auto"/>
          <w:szCs w:val="21"/>
          <w:lang w:val="en-US" w:eastAsia="zh-CN"/>
        </w:rPr>
        <w:t>产品</w:t>
      </w:r>
      <w:r>
        <w:rPr>
          <w:rFonts w:hint="eastAsia" w:ascii="宋体" w:hAnsi="宋体" w:eastAsia="宋体" w:cs="Times New Roman"/>
          <w:color w:val="auto"/>
          <w:szCs w:val="21"/>
        </w:rPr>
        <w:t>检验项</w:t>
      </w:r>
      <w:r>
        <w:rPr>
          <w:rFonts w:hint="eastAsia" w:ascii="宋体" w:hAnsi="宋体"/>
          <w:color w:val="000000"/>
          <w:szCs w:val="21"/>
        </w:rPr>
        <w:t>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989"/>
        <w:gridCol w:w="2492"/>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398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检验项目</w:t>
            </w:r>
          </w:p>
        </w:tc>
        <w:tc>
          <w:tcPr>
            <w:tcW w:w="249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检验依据</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398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过滤效率</w:t>
            </w:r>
          </w:p>
        </w:tc>
        <w:tc>
          <w:tcPr>
            <w:tcW w:w="249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GB</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2626-2019</w:t>
            </w:r>
            <w:r>
              <w:rPr>
                <w:rFonts w:hint="eastAsia" w:ascii="Times New Roman" w:hAnsi="Times New Roman" w:eastAsia="宋体" w:cs="Times New Roman"/>
                <w:szCs w:val="21"/>
                <w:lang w:val="en-US" w:eastAsia="zh-CN"/>
              </w:rPr>
              <w:t xml:space="preserve"> </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398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呼吸阻力</w:t>
            </w:r>
          </w:p>
        </w:tc>
        <w:tc>
          <w:tcPr>
            <w:tcW w:w="249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2626-2019</w:t>
            </w:r>
            <w:r>
              <w:rPr>
                <w:rFonts w:hint="eastAsia" w:ascii="Times New Roman" w:hAnsi="Times New Roman" w:eastAsia="宋体" w:cs="Times New Roman"/>
                <w:szCs w:val="21"/>
                <w:lang w:val="en-US" w:eastAsia="zh-CN"/>
              </w:rPr>
              <w:t xml:space="preserve"> </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398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呼气阀气密性</w:t>
            </w:r>
          </w:p>
        </w:tc>
        <w:tc>
          <w:tcPr>
            <w:tcW w:w="249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2626-2019</w:t>
            </w:r>
            <w:r>
              <w:rPr>
                <w:rFonts w:hint="eastAsia" w:ascii="Times New Roman" w:hAnsi="Times New Roman" w:eastAsia="宋体" w:cs="Times New Roman"/>
                <w:szCs w:val="21"/>
                <w:lang w:val="en-US" w:eastAsia="zh-CN"/>
              </w:rPr>
              <w:t xml:space="preserve"> </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398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呼气阀保护装置</w:t>
            </w:r>
          </w:p>
        </w:tc>
        <w:tc>
          <w:tcPr>
            <w:tcW w:w="249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2626-2019</w:t>
            </w:r>
            <w:r>
              <w:rPr>
                <w:rFonts w:hint="eastAsia" w:ascii="Times New Roman" w:hAnsi="Times New Roman" w:eastAsia="宋体" w:cs="Times New Roman"/>
                <w:szCs w:val="21"/>
                <w:lang w:val="en-US" w:eastAsia="zh-CN"/>
              </w:rPr>
              <w:t xml:space="preserve"> </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398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死腔</w:t>
            </w:r>
          </w:p>
        </w:tc>
        <w:tc>
          <w:tcPr>
            <w:tcW w:w="249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2626-2019</w:t>
            </w:r>
            <w:r>
              <w:rPr>
                <w:rFonts w:hint="eastAsia" w:ascii="Times New Roman" w:hAnsi="Times New Roman" w:eastAsia="宋体" w:cs="Times New Roman"/>
                <w:szCs w:val="21"/>
                <w:lang w:val="en-US" w:eastAsia="zh-CN"/>
              </w:rPr>
              <w:t xml:space="preserve"> </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9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398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rPr>
              <w:t>视野</w:t>
            </w:r>
          </w:p>
        </w:tc>
        <w:tc>
          <w:tcPr>
            <w:tcW w:w="249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2626-2019</w:t>
            </w:r>
            <w:r>
              <w:rPr>
                <w:rFonts w:hint="eastAsia" w:ascii="Times New Roman" w:hAnsi="Times New Roman" w:eastAsia="宋体" w:cs="Times New Roman"/>
                <w:szCs w:val="21"/>
                <w:lang w:val="en-US" w:eastAsia="zh-CN"/>
              </w:rPr>
              <w:t xml:space="preserve"> </w:t>
            </w:r>
          </w:p>
        </w:tc>
        <w:tc>
          <w:tcPr>
            <w:tcW w:w="199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tc>
      </w:tr>
    </w:tbl>
    <w:p>
      <w:pPr>
        <w:adjustRightInd w:val="0"/>
        <w:snapToGrid w:val="0"/>
        <w:spacing w:line="440" w:lineRule="exact"/>
        <w:rPr>
          <w:rFonts w:hint="eastAsia"/>
          <w:color w:val="000000"/>
          <w:szCs w:val="21"/>
        </w:rPr>
      </w:pPr>
    </w:p>
    <w:p>
      <w:pPr>
        <w:snapToGrid w:val="0"/>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表</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 xml:space="preserve"> 其他非医用口罩</w:t>
      </w:r>
      <w:r>
        <w:rPr>
          <w:rFonts w:hint="eastAsia" w:ascii="宋体" w:hAnsi="宋体" w:eastAsia="宋体" w:cs="宋体"/>
          <w:color w:val="auto"/>
          <w:szCs w:val="21"/>
          <w:lang w:val="en-US" w:eastAsia="zh-CN"/>
        </w:rPr>
        <w:t>产品</w:t>
      </w:r>
      <w:r>
        <w:rPr>
          <w:rFonts w:hint="eastAsia" w:ascii="宋体" w:hAnsi="宋体" w:eastAsia="宋体" w:cs="宋体"/>
          <w:color w:val="auto"/>
          <w:szCs w:val="21"/>
        </w:rPr>
        <w:t>检验项</w:t>
      </w:r>
      <w:r>
        <w:rPr>
          <w:rFonts w:hint="eastAsia" w:ascii="宋体" w:hAnsi="宋体" w:eastAsia="宋体" w:cs="宋体"/>
          <w:color w:val="000000"/>
          <w:szCs w:val="21"/>
        </w:rPr>
        <w:t>目</w:t>
      </w:r>
    </w:p>
    <w:tbl>
      <w:tblPr>
        <w:tblStyle w:val="7"/>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948"/>
        <w:gridCol w:w="250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38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213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检验项目</w:t>
            </w:r>
          </w:p>
        </w:tc>
        <w:tc>
          <w:tcPr>
            <w:tcW w:w="1357"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检验依据</w:t>
            </w:r>
          </w:p>
        </w:tc>
        <w:tc>
          <w:tcPr>
            <w:tcW w:w="111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213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过滤效率/颗粒物过滤效率</w:t>
            </w:r>
          </w:p>
        </w:tc>
        <w:tc>
          <w:tcPr>
            <w:tcW w:w="1357"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明示的产品标准</w:t>
            </w:r>
          </w:p>
        </w:tc>
        <w:tc>
          <w:tcPr>
            <w:tcW w:w="111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YY 0469—2011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38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213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呼吸阻力/吸气阻力/呼气阻力/通气阻力/压力差</w:t>
            </w:r>
          </w:p>
        </w:tc>
        <w:tc>
          <w:tcPr>
            <w:tcW w:w="1357" w:type="pct"/>
            <w:vMerge w:val="continue"/>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p>
        </w:tc>
        <w:tc>
          <w:tcPr>
            <w:tcW w:w="111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38880—2020</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YY 0469—2011</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YY/T 0969—2013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38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213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头带/口罩带及口罩带与口罩体的连接处断裂强力</w:t>
            </w:r>
          </w:p>
        </w:tc>
        <w:tc>
          <w:tcPr>
            <w:tcW w:w="1357" w:type="pct"/>
            <w:vMerge w:val="continue"/>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p>
        </w:tc>
        <w:tc>
          <w:tcPr>
            <w:tcW w:w="111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 2626—2019</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GB/T 32610—2016</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rPr>
            </w:pPr>
            <w:r>
              <w:rPr>
                <w:rFonts w:hint="eastAsia" w:ascii="Times New Roman" w:hAnsi="Times New Roman" w:eastAsia="宋体" w:cs="Times New Roman"/>
                <w:szCs w:val="21"/>
              </w:rPr>
              <w:t>YY 0469—2011</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YY/T 0969—2013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4"/>
            <w:noWrap w:val="0"/>
            <w:vAlign w:val="top"/>
          </w:tcPr>
          <w:p>
            <w:pPr>
              <w:keepNext w:val="0"/>
              <w:keepLines w:val="0"/>
              <w:suppressLineNumbers w:val="0"/>
              <w:snapToGrid w:val="0"/>
              <w:spacing w:before="0" w:beforeAutospacing="0" w:after="0" w:afterAutospacing="0"/>
              <w:ind w:left="0" w:right="0"/>
              <w:jc w:val="left"/>
              <w:rPr>
                <w:rFonts w:hint="default" w:ascii="Times New Roman" w:hAnsi="Times New Roman"/>
                <w:color w:val="000000"/>
                <w:szCs w:val="21"/>
              </w:rPr>
            </w:pPr>
            <w:r>
              <w:rPr>
                <w:rFonts w:hint="default" w:ascii="Times New Roman" w:hAnsi="Times New Roman"/>
                <w:color w:val="000000"/>
                <w:szCs w:val="21"/>
              </w:rPr>
              <w:t>注：如果地方标准、团体标准、企业标准引用GB 2626</w:t>
            </w:r>
            <w:r>
              <w:rPr>
                <w:rFonts w:hint="default" w:ascii="Times New Roman" w:hAnsi="Times New Roman"/>
              </w:rPr>
              <w:t>—</w:t>
            </w:r>
            <w:r>
              <w:rPr>
                <w:rFonts w:hint="default" w:ascii="Times New Roman" w:hAnsi="Times New Roman"/>
                <w:color w:val="000000"/>
                <w:szCs w:val="21"/>
              </w:rPr>
              <w:t>2006检测方法，按GB 2626</w:t>
            </w:r>
            <w:r>
              <w:rPr>
                <w:rFonts w:hint="default" w:ascii="Times New Roman" w:hAnsi="Times New Roman"/>
              </w:rPr>
              <w:t>—</w:t>
            </w:r>
            <w:r>
              <w:rPr>
                <w:rFonts w:hint="default" w:ascii="Times New Roman" w:hAnsi="Times New Roman"/>
                <w:color w:val="000000"/>
                <w:szCs w:val="21"/>
              </w:rPr>
              <w:t>2019进行检测。</w:t>
            </w:r>
          </w:p>
        </w:tc>
      </w:tr>
    </w:tbl>
    <w:p>
      <w:pPr>
        <w:adjustRightInd w:val="0"/>
        <w:snapToGrid w:val="0"/>
        <w:spacing w:line="440" w:lineRule="exact"/>
        <w:rPr>
          <w:rFonts w:hint="eastAsia" w:ascii="宋体" w:hAnsi="宋体"/>
          <w:color w:val="000000"/>
          <w:szCs w:val="21"/>
        </w:rPr>
      </w:pPr>
      <w:r>
        <w:rPr>
          <w:rFonts w:hint="eastAsia"/>
          <w:color w:val="000000"/>
          <w:szCs w:val="21"/>
        </w:rPr>
        <w:t>执行企业标准、团体标准、地方标准的产品，检验项目参照上述内容执行。</w:t>
      </w:r>
    </w:p>
    <w:p>
      <w:pPr>
        <w:spacing w:line="360" w:lineRule="auto"/>
        <w:rPr>
          <w:rFonts w:hint="eastAsia" w:ascii="黑体" w:hAnsi="黑体" w:eastAsia="黑体"/>
          <w:color w:val="000000"/>
          <w:szCs w:val="21"/>
        </w:rPr>
      </w:pP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ascii="宋体" w:hAnsi="宋体"/>
          <w:color w:val="000000"/>
          <w:szCs w:val="21"/>
        </w:rPr>
      </w:pPr>
      <w:r>
        <w:rPr>
          <w:rFonts w:hint="eastAsia" w:ascii="宋体" w:hAnsi="宋体"/>
          <w:color w:val="000000"/>
          <w:szCs w:val="21"/>
        </w:rPr>
        <w:t>3.1依据标准</w:t>
      </w:r>
    </w:p>
    <w:p>
      <w:pPr>
        <w:snapToGrid w:val="0"/>
        <w:spacing w:line="440" w:lineRule="exact"/>
        <w:ind w:left="480" w:leftChars="200" w:hanging="60" w:hangingChars="29"/>
        <w:rPr>
          <w:rFonts w:hint="eastAsia" w:ascii="宋体" w:hAnsi="宋体" w:eastAsia="宋体" w:cs="Times New Roman"/>
          <w:color w:val="000000"/>
          <w:szCs w:val="21"/>
        </w:rPr>
      </w:pPr>
      <w:r>
        <w:rPr>
          <w:rFonts w:hint="eastAsia" w:ascii="宋体" w:hAnsi="宋体" w:eastAsia="宋体" w:cs="Times New Roman"/>
          <w:color w:val="000000"/>
          <w:szCs w:val="21"/>
        </w:rPr>
        <w:t>GB</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2626-2019</w:t>
      </w:r>
      <w:r>
        <w:rPr>
          <w:rFonts w:hint="eastAsia" w:ascii="宋体" w:hAnsi="宋体" w:eastAsia="宋体" w:cs="Times New Roman"/>
          <w:color w:val="000000"/>
          <w:szCs w:val="21"/>
          <w:lang w:val="en-US" w:eastAsia="zh-CN"/>
        </w:rPr>
        <w:t xml:space="preserve"> 呼吸防护 自吸过滤式防颗粒物呼吸器</w:t>
      </w:r>
    </w:p>
    <w:p>
      <w:pPr>
        <w:snapToGrid w:val="0"/>
        <w:spacing w:line="440" w:lineRule="exact"/>
        <w:ind w:left="480" w:leftChars="200" w:hanging="60" w:hangingChars="29"/>
        <w:rPr>
          <w:rFonts w:hint="eastAsia" w:ascii="宋体" w:hAnsi="宋体" w:eastAsia="宋体" w:cs="Times New Roman"/>
          <w:color w:val="000000"/>
          <w:szCs w:val="21"/>
        </w:rPr>
      </w:pPr>
      <w:r>
        <w:rPr>
          <w:rFonts w:hint="eastAsia" w:ascii="宋体" w:hAnsi="宋体" w:eastAsia="宋体" w:cs="Times New Roman"/>
          <w:color w:val="000000"/>
          <w:szCs w:val="21"/>
        </w:rPr>
        <w:t>GB/T 32610-2016日常防护型口罩技术规范</w:t>
      </w:r>
    </w:p>
    <w:p>
      <w:pPr>
        <w:snapToGrid w:val="0"/>
        <w:spacing w:line="440" w:lineRule="exact"/>
        <w:ind w:left="480" w:leftChars="200" w:hanging="60" w:hangingChars="29"/>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w:t>
      </w:r>
      <w:r>
        <w:rPr>
          <w:rFonts w:hint="eastAsia" w:ascii="宋体" w:hAnsi="宋体" w:eastAsia="宋体" w:cs="Times New Roman"/>
          <w:color w:val="000000"/>
          <w:szCs w:val="21"/>
        </w:rPr>
        <w:t>合格，</w:t>
      </w:r>
      <w:r>
        <w:rPr>
          <w:rFonts w:hint="eastAsia" w:ascii="宋体" w:hAnsi="宋体" w:eastAsia="宋体" w:cs="Times New Roman"/>
          <w:color w:val="000000"/>
          <w:szCs w:val="21"/>
          <w:lang w:val="en-US" w:eastAsia="zh-CN"/>
        </w:rPr>
        <w:t>判定为被抽查产品所检项目未发现不合格；</w:t>
      </w:r>
      <w:r>
        <w:rPr>
          <w:rFonts w:hint="eastAsia" w:ascii="宋体" w:hAnsi="宋体" w:eastAsia="宋体" w:cs="Times New Roman"/>
          <w:color w:val="000000"/>
          <w:szCs w:val="21"/>
        </w:rPr>
        <w:t>检验项目</w:t>
      </w:r>
      <w:r>
        <w:rPr>
          <w:rFonts w:hint="eastAsia" w:ascii="宋体" w:hAnsi="宋体"/>
          <w:color w:val="000000"/>
          <w:szCs w:val="21"/>
        </w:rPr>
        <w:t>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pPr>
        <w:snapToGrid w:val="0"/>
        <w:spacing w:line="440" w:lineRule="exact"/>
        <w:rPr>
          <w:rFonts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NGE5ZGY5OThkYWI4ZTFhZTUwMmM1Y2Y2MGJlNzcifQ=="/>
  </w:docVars>
  <w:rsids>
    <w:rsidRoot w:val="00172A27"/>
    <w:rsid w:val="00051A44"/>
    <w:rsid w:val="00081CBD"/>
    <w:rsid w:val="000976DE"/>
    <w:rsid w:val="00123D1C"/>
    <w:rsid w:val="00166132"/>
    <w:rsid w:val="001809DD"/>
    <w:rsid w:val="00232530"/>
    <w:rsid w:val="00253624"/>
    <w:rsid w:val="002D7F8A"/>
    <w:rsid w:val="002E0D1D"/>
    <w:rsid w:val="003203A3"/>
    <w:rsid w:val="00365CBE"/>
    <w:rsid w:val="003A7D30"/>
    <w:rsid w:val="003C388C"/>
    <w:rsid w:val="003D09A1"/>
    <w:rsid w:val="003E61BF"/>
    <w:rsid w:val="004104AC"/>
    <w:rsid w:val="00445E86"/>
    <w:rsid w:val="00447AD2"/>
    <w:rsid w:val="0045434D"/>
    <w:rsid w:val="00474E04"/>
    <w:rsid w:val="004D0C5A"/>
    <w:rsid w:val="004D184C"/>
    <w:rsid w:val="004E1396"/>
    <w:rsid w:val="004E6C21"/>
    <w:rsid w:val="00563EBC"/>
    <w:rsid w:val="006467D3"/>
    <w:rsid w:val="006E1171"/>
    <w:rsid w:val="006F0971"/>
    <w:rsid w:val="0072334C"/>
    <w:rsid w:val="00895BEA"/>
    <w:rsid w:val="008A0B20"/>
    <w:rsid w:val="008A3497"/>
    <w:rsid w:val="008E0A40"/>
    <w:rsid w:val="00917A54"/>
    <w:rsid w:val="009C14C4"/>
    <w:rsid w:val="00A23D98"/>
    <w:rsid w:val="00A43553"/>
    <w:rsid w:val="00AC5391"/>
    <w:rsid w:val="00B426C0"/>
    <w:rsid w:val="00B65F23"/>
    <w:rsid w:val="00BF2B8C"/>
    <w:rsid w:val="00C26074"/>
    <w:rsid w:val="00C83B0A"/>
    <w:rsid w:val="00CE1E0C"/>
    <w:rsid w:val="00CE277E"/>
    <w:rsid w:val="00D56867"/>
    <w:rsid w:val="00E02A7F"/>
    <w:rsid w:val="00E07880"/>
    <w:rsid w:val="00E82621"/>
    <w:rsid w:val="00F77C9A"/>
    <w:rsid w:val="00FB576C"/>
    <w:rsid w:val="00FD2AA6"/>
    <w:rsid w:val="00FE7E8A"/>
    <w:rsid w:val="04FB7FE9"/>
    <w:rsid w:val="06F90600"/>
    <w:rsid w:val="07E86E86"/>
    <w:rsid w:val="0C8110D8"/>
    <w:rsid w:val="10794722"/>
    <w:rsid w:val="194026CD"/>
    <w:rsid w:val="234C363E"/>
    <w:rsid w:val="237A41C3"/>
    <w:rsid w:val="2C471AC3"/>
    <w:rsid w:val="2F7144DD"/>
    <w:rsid w:val="379445DF"/>
    <w:rsid w:val="3AE50123"/>
    <w:rsid w:val="3C406AA7"/>
    <w:rsid w:val="40AA34F6"/>
    <w:rsid w:val="46621EA6"/>
    <w:rsid w:val="476D59BD"/>
    <w:rsid w:val="4AFF4DE1"/>
    <w:rsid w:val="4B315A3D"/>
    <w:rsid w:val="4CAF785F"/>
    <w:rsid w:val="4FC76963"/>
    <w:rsid w:val="4FDD43E5"/>
    <w:rsid w:val="52A55A5E"/>
    <w:rsid w:val="58745F74"/>
    <w:rsid w:val="59BC674A"/>
    <w:rsid w:val="5ABC7492"/>
    <w:rsid w:val="645A5CC4"/>
    <w:rsid w:val="65190012"/>
    <w:rsid w:val="681E22E0"/>
    <w:rsid w:val="683B2128"/>
    <w:rsid w:val="6D614100"/>
    <w:rsid w:val="6FFD44CE"/>
    <w:rsid w:val="70CF72A0"/>
    <w:rsid w:val="719C52AA"/>
    <w:rsid w:val="72D83C31"/>
    <w:rsid w:val="791C47C1"/>
    <w:rsid w:val="7A480A12"/>
    <w:rsid w:val="7B895756"/>
    <w:rsid w:val="7DE9671E"/>
    <w:rsid w:val="7DEC5124"/>
    <w:rsid w:val="7DFC5E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page number"/>
    <w:basedOn w:val="8"/>
    <w:qFormat/>
    <w:uiPriority w:val="0"/>
  </w:style>
  <w:style w:type="character" w:styleId="10">
    <w:name w:val="annotation reference"/>
    <w:unhideWhenUsed/>
    <w:qFormat/>
    <w:uiPriority w:val="99"/>
    <w:rPr>
      <w:sz w:val="21"/>
      <w:szCs w:val="21"/>
    </w:rPr>
  </w:style>
  <w:style w:type="character" w:customStyle="1" w:styleId="11">
    <w:name w:val="批注文字 字符"/>
    <w:link w:val="2"/>
    <w:semiHidden/>
    <w:qFormat/>
    <w:uiPriority w:val="99"/>
    <w:rPr>
      <w:kern w:val="2"/>
      <w:sz w:val="21"/>
      <w:szCs w:val="24"/>
    </w:rPr>
  </w:style>
  <w:style w:type="character" w:customStyle="1" w:styleId="12">
    <w:name w:val="批注框文本 字符"/>
    <w:link w:val="3"/>
    <w:semiHidden/>
    <w:qFormat/>
    <w:uiPriority w:val="99"/>
    <w:rPr>
      <w:kern w:val="2"/>
      <w:sz w:val="18"/>
      <w:szCs w:val="18"/>
    </w:rPr>
  </w:style>
  <w:style w:type="character" w:customStyle="1" w:styleId="13">
    <w:name w:val="页脚 字符"/>
    <w:link w:val="4"/>
    <w:qFormat/>
    <w:uiPriority w:val="99"/>
    <w:rPr>
      <w:kern w:val="2"/>
      <w:sz w:val="18"/>
      <w:szCs w:val="18"/>
    </w:rPr>
  </w:style>
  <w:style w:type="character" w:customStyle="1" w:styleId="14">
    <w:name w:val="页眉 字符"/>
    <w:link w:val="5"/>
    <w:semiHidden/>
    <w:qFormat/>
    <w:uiPriority w:val="99"/>
    <w:rPr>
      <w:kern w:val="2"/>
      <w:sz w:val="18"/>
      <w:szCs w:val="18"/>
    </w:rPr>
  </w:style>
  <w:style w:type="character" w:customStyle="1" w:styleId="15">
    <w:name w:val="批注主题 字符"/>
    <w:link w:val="6"/>
    <w:semiHidden/>
    <w:qFormat/>
    <w:uiPriority w:val="99"/>
    <w:rPr>
      <w:b/>
      <w:bCs/>
      <w:kern w:val="2"/>
      <w:sz w:val="21"/>
      <w:szCs w:val="24"/>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1082</Words>
  <Characters>1579</Characters>
  <Lines>6</Lines>
  <Paragraphs>1</Paragraphs>
  <TotalTime>3</TotalTime>
  <ScaleCrop>false</ScaleCrop>
  <LinksUpToDate>false</LinksUpToDate>
  <CharactersWithSpaces>1641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2004-08-06T03:45:00Z</dcterms:created>
  <dc:creator>Legend User</dc:creator>
  <cp:lastModifiedBy>Administrator</cp:lastModifiedBy>
  <cp:lastPrinted>2019-12-05T07:53:00Z</cp:lastPrinted>
  <dcterms:modified xsi:type="dcterms:W3CDTF">2025-08-26T08:28:40Z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KSOTemplateDocerSaveRecord">
    <vt:lpwstr>eyJoZGlkIjoiZjEyMWYxNGE0MjE2YTEwMGFhMGU0ODExYzcwZmJiOGQiLCJ1c2VySWQiOiI0Mzk5MTE0NzkifQ==</vt:lpwstr>
  </property>
  <property fmtid="{D5CDD505-2E9C-101B-9397-08002B2CF9AE}" pid="4" name="ICV">
    <vt:lpwstr>B5A184B3DC97453EA6520FC981B7A6D0_13</vt:lpwstr>
  </property>
</Properties>
</file>