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方正小标宋简体" w:hAnsi="仿宋" w:eastAsia="方正小标宋简体" w:cs="方正仿宋简体"/>
          <w:color w:val="auto"/>
          <w:sz w:val="32"/>
          <w:szCs w:val="32"/>
          <w:lang w:val="en-US"/>
        </w:rPr>
      </w:pPr>
      <w:r>
        <w:rPr>
          <w:rFonts w:hint="eastAsia" w:ascii="黑体" w:hAnsi="黑体" w:eastAsia="黑体" w:cs="黑体"/>
          <w:color w:val="auto"/>
          <w:sz w:val="32"/>
          <w:szCs w:val="32"/>
          <w:lang w:val="en-US" w:eastAsia="zh-CN"/>
        </w:rPr>
        <w:t>附件17</w:t>
      </w:r>
    </w:p>
    <w:p>
      <w:pPr>
        <w:snapToGrid w:val="0"/>
        <w:spacing w:line="360" w:lineRule="auto"/>
        <w:jc w:val="center"/>
        <w:rPr>
          <w:rFonts w:hint="eastAsia" w:ascii="方正小标宋简体" w:hAnsi="方正小标宋简体" w:eastAsia="方正小标宋简体" w:cs="方正小标宋简体"/>
          <w:b w:val="0"/>
          <w:bCs w:val="0"/>
          <w:color w:val="000000"/>
          <w:sz w:val="32"/>
          <w:szCs w:val="32"/>
        </w:rPr>
      </w:pPr>
      <w:bookmarkStart w:id="0" w:name="_GoBack"/>
      <w:r>
        <w:rPr>
          <w:rFonts w:hint="eastAsia" w:ascii="方正小标宋简体" w:hAnsi="方正小标宋简体" w:eastAsia="方正小标宋简体" w:cs="方正小标宋简体"/>
          <w:b w:val="0"/>
          <w:bCs w:val="0"/>
          <w:color w:val="000000"/>
          <w:sz w:val="32"/>
          <w:szCs w:val="32"/>
        </w:rPr>
        <w:t>陕西省胶粘剂产品</w:t>
      </w:r>
      <w:r>
        <w:rPr>
          <w:rFonts w:hint="eastAsia" w:ascii="方正小标宋简体" w:hAnsi="方正小标宋简体" w:eastAsia="方正小标宋简体" w:cs="方正小标宋简体"/>
          <w:b w:val="0"/>
          <w:bCs w:val="0"/>
          <w:color w:val="000000"/>
          <w:sz w:val="32"/>
          <w:szCs w:val="32"/>
          <w:lang w:val="en-US" w:eastAsia="zh-CN"/>
        </w:rPr>
        <w:t>质量</w:t>
      </w:r>
      <w:r>
        <w:rPr>
          <w:rFonts w:hint="eastAsia" w:ascii="方正小标宋简体" w:hAnsi="方正小标宋简体" w:eastAsia="方正小标宋简体" w:cs="方正小标宋简体"/>
          <w:b w:val="0"/>
          <w:bCs w:val="0"/>
          <w:color w:val="000000"/>
          <w:sz w:val="32"/>
          <w:szCs w:val="32"/>
        </w:rPr>
        <w:t>监督抽查实施细则</w:t>
      </w:r>
    </w:p>
    <w:bookmarkEnd w:id="0"/>
    <w:p>
      <w:pPr>
        <w:keepNext w:val="0"/>
        <w:keepLines w:val="0"/>
        <w:pageBreakBefore w:val="0"/>
        <w:widowControl w:val="0"/>
        <w:kinsoku/>
        <w:wordWrap/>
        <w:overflowPunct/>
        <w:topLinePunct w:val="0"/>
        <w:autoSpaceDE/>
        <w:autoSpaceDN/>
        <w:bidi w:val="0"/>
        <w:snapToGrid w:val="0"/>
        <w:spacing w:line="360" w:lineRule="auto"/>
        <w:textAlignment w:val="auto"/>
        <w:rPr>
          <w:rFonts w:hint="default" w:ascii="Times New Roman" w:hAnsi="Times New Roman" w:eastAsia="黑体" w:cs="Times New Roman"/>
          <w:color w:val="000000"/>
          <w:szCs w:val="21"/>
          <w:lang w:val="en-US" w:eastAsia="zh-CN"/>
        </w:rPr>
      </w:pPr>
      <w:r>
        <w:rPr>
          <w:rFonts w:hint="eastAsia" w:ascii="Times New Roman" w:hAnsi="Times New Roman" w:eastAsia="黑体" w:cs="Times New Roman"/>
          <w:color w:val="000000"/>
          <w:szCs w:val="21"/>
        </w:rPr>
        <w:t>1抽样方法</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以随机抽样的方式在被抽样销售者的待销产品中抽取。</w:t>
      </w:r>
    </w:p>
    <w:p>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随机数使用随机数表方法产生。</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当</w:t>
      </w:r>
      <w:r>
        <w:rPr>
          <w:rFonts w:hint="eastAsia" w:ascii="宋体" w:hAnsi="宋体" w:eastAsia="宋体" w:cs="宋体"/>
          <w:color w:val="000000"/>
          <w:sz w:val="21"/>
          <w:szCs w:val="21"/>
        </w:rPr>
        <w:t>产品独立包装质量</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0g时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抽取多个独立包装，分成</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份，每份不少于</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00g</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份为</w:t>
      </w:r>
      <w:r>
        <w:rPr>
          <w:rFonts w:hint="eastAsia" w:ascii="宋体" w:hAnsi="宋体" w:eastAsia="宋体" w:cs="宋体"/>
          <w:color w:val="000000"/>
          <w:sz w:val="21"/>
          <w:szCs w:val="21"/>
          <w:lang w:val="en-US" w:eastAsia="zh-CN"/>
        </w:rPr>
        <w:t>检验</w:t>
      </w:r>
      <w:r>
        <w:rPr>
          <w:rFonts w:hint="eastAsia" w:ascii="宋体" w:hAnsi="宋体" w:eastAsia="宋体" w:cs="宋体"/>
          <w:color w:val="000000"/>
          <w:sz w:val="21"/>
          <w:szCs w:val="21"/>
        </w:rPr>
        <w:t>样品，1份为备份样品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当</w:t>
      </w:r>
      <w:r>
        <w:rPr>
          <w:rFonts w:hint="eastAsia" w:ascii="宋体" w:hAnsi="宋体" w:eastAsia="宋体" w:cs="宋体"/>
          <w:color w:val="000000"/>
          <w:sz w:val="21"/>
          <w:szCs w:val="21"/>
        </w:rPr>
        <w:t>产品独立包装质量</w:t>
      </w:r>
      <w:r>
        <w:rPr>
          <w:rFonts w:hint="eastAsia" w:ascii="宋体" w:hAnsi="宋体" w:eastAsia="宋体" w:cs="宋体"/>
          <w:color w:val="000000"/>
          <w:sz w:val="21"/>
          <w:szCs w:val="21"/>
          <w:lang w:val="en-US" w:eastAsia="zh-CN"/>
        </w:rPr>
        <w:t>为＞20</w:t>
      </w:r>
      <w:r>
        <w:rPr>
          <w:rFonts w:hint="eastAsia" w:ascii="宋体" w:hAnsi="宋体" w:eastAsia="宋体" w:cs="宋体"/>
          <w:color w:val="000000"/>
          <w:sz w:val="21"/>
          <w:szCs w:val="21"/>
        </w:rPr>
        <w:t>0g～</w:t>
      </w:r>
      <w:r>
        <w:rPr>
          <w:rFonts w:hint="eastAsia" w:ascii="宋体" w:hAnsi="宋体" w:eastAsia="宋体" w:cs="宋体"/>
          <w:color w:val="000000"/>
          <w:sz w:val="21"/>
          <w:szCs w:val="21"/>
          <w:lang w:val="en-US" w:eastAsia="zh-CN"/>
        </w:rPr>
        <w:t>2kg</w:t>
      </w:r>
      <w:r>
        <w:rPr>
          <w:rFonts w:hint="eastAsia" w:ascii="宋体" w:hAnsi="宋体" w:eastAsia="宋体" w:cs="宋体"/>
          <w:color w:val="000000"/>
          <w:sz w:val="21"/>
          <w:szCs w:val="21"/>
        </w:rPr>
        <w:t>时，抽取</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份独立包装，</w:t>
      </w:r>
      <w:r>
        <w:rPr>
          <w:rFonts w:hint="eastAsia" w:ascii="宋体" w:hAnsi="宋体" w:eastAsia="宋体" w:cs="宋体"/>
          <w:color w:val="000000"/>
          <w:sz w:val="21"/>
          <w:szCs w:val="21"/>
          <w:lang w:val="en-US" w:eastAsia="zh-CN"/>
        </w:rPr>
        <w:t>1份为检验</w:t>
      </w:r>
      <w:r>
        <w:rPr>
          <w:rFonts w:hint="eastAsia" w:ascii="宋体" w:hAnsi="宋体" w:eastAsia="宋体" w:cs="宋体"/>
          <w:color w:val="000000"/>
          <w:sz w:val="21"/>
          <w:szCs w:val="21"/>
        </w:rPr>
        <w:t>样品，1份为备份样品。</w:t>
      </w:r>
    </w:p>
    <w:p>
      <w:pPr>
        <w:snapToGrid w:val="0"/>
        <w:spacing w:line="440" w:lineRule="exact"/>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2检验依据</w:t>
      </w:r>
    </w:p>
    <w:p>
      <w:pPr>
        <w:snapToGrid w:val="0"/>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表1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检验项目</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66"/>
        <w:gridCol w:w="2493"/>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pPr>
              <w:snapToGrid w:val="0"/>
              <w:spacing w:line="32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序号</w:t>
            </w:r>
          </w:p>
        </w:tc>
        <w:tc>
          <w:tcPr>
            <w:tcW w:w="1095" w:type="pct"/>
            <w:vAlign w:val="center"/>
          </w:tcPr>
          <w:p>
            <w:pPr>
              <w:snapToGrid w:val="0"/>
              <w:spacing w:line="32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检验项目</w:t>
            </w:r>
          </w:p>
        </w:tc>
        <w:tc>
          <w:tcPr>
            <w:tcW w:w="1463" w:type="pct"/>
            <w:vAlign w:val="center"/>
          </w:tcPr>
          <w:p>
            <w:pPr>
              <w:snapToGrid w:val="0"/>
              <w:spacing w:line="320" w:lineRule="exact"/>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检验</w:t>
            </w:r>
            <w:r>
              <w:rPr>
                <w:rFonts w:hint="eastAsia" w:ascii="Times New Roman" w:hAnsi="Times New Roman" w:eastAsia="宋体" w:cs="Times New Roman"/>
                <w:color w:val="000000"/>
                <w:sz w:val="21"/>
                <w:szCs w:val="21"/>
                <w:lang w:val="en-US" w:eastAsia="zh-CN"/>
              </w:rPr>
              <w:t>依据</w:t>
            </w:r>
          </w:p>
        </w:tc>
        <w:tc>
          <w:tcPr>
            <w:tcW w:w="1983" w:type="pct"/>
            <w:vAlign w:val="center"/>
          </w:tcPr>
          <w:p>
            <w:pPr>
              <w:snapToGrid w:val="0"/>
              <w:spacing w:line="320" w:lineRule="exact"/>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1</w:t>
            </w:r>
          </w:p>
        </w:tc>
        <w:tc>
          <w:tcPr>
            <w:tcW w:w="1095"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游离甲醛</w:t>
            </w:r>
            <w:r>
              <w:rPr>
                <w:rFonts w:hint="eastAsia" w:ascii="宋体" w:hAnsi="宋体" w:eastAsia="宋体" w:cs="Times New Roman"/>
                <w:color w:val="000000"/>
                <w:szCs w:val="21"/>
                <w:lang w:val="en-US" w:eastAsia="zh-CN"/>
              </w:rPr>
              <w:t>*</w:t>
            </w:r>
          </w:p>
        </w:tc>
        <w:tc>
          <w:tcPr>
            <w:tcW w:w="1463" w:type="pct"/>
            <w:vAlign w:val="center"/>
          </w:tcPr>
          <w:p>
            <w:pPr>
              <w:snapToGrid w:val="0"/>
              <w:spacing w:line="320" w:lineRule="exact"/>
              <w:jc w:val="left"/>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GB 18583-2008</w:t>
            </w:r>
          </w:p>
          <w:p>
            <w:pPr>
              <w:snapToGrid w:val="0"/>
              <w:spacing w:line="320" w:lineRule="exact"/>
              <w:jc w:val="left"/>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GB 30982-2014</w:t>
            </w:r>
          </w:p>
        </w:tc>
        <w:tc>
          <w:tcPr>
            <w:tcW w:w="198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GB 18583-2008</w:t>
            </w:r>
            <w:r>
              <w:rPr>
                <w:rFonts w:hint="eastAsia" w:ascii="Times New Roman" w:hAnsi="Times New Roman" w:eastAsia="宋体" w:cs="Times New Roman"/>
                <w:color w:val="000000"/>
                <w:sz w:val="21"/>
                <w:szCs w:val="21"/>
                <w:lang w:val="en-US" w:eastAsia="zh-CN"/>
              </w:rPr>
              <w:t xml:space="preserve"> 附录A</w:t>
            </w:r>
          </w:p>
          <w:p>
            <w:pPr>
              <w:snapToGrid w:val="0"/>
              <w:spacing w:line="320" w:lineRule="exact"/>
              <w:jc w:val="left"/>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GB 30982-2014 附录A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2</w:t>
            </w:r>
          </w:p>
        </w:tc>
        <w:tc>
          <w:tcPr>
            <w:tcW w:w="1095"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苯</w:t>
            </w:r>
            <w:r>
              <w:rPr>
                <w:rFonts w:hint="eastAsia" w:ascii="宋体" w:hAnsi="宋体" w:eastAsia="宋体" w:cs="Times New Roman"/>
                <w:color w:val="000000"/>
                <w:szCs w:val="21"/>
                <w:lang w:val="en-US" w:eastAsia="zh-CN"/>
              </w:rPr>
              <w:t>*</w:t>
            </w:r>
          </w:p>
        </w:tc>
        <w:tc>
          <w:tcPr>
            <w:tcW w:w="1463" w:type="pct"/>
            <w:vAlign w:val="center"/>
          </w:tcPr>
          <w:p>
            <w:pPr>
              <w:snapToGrid w:val="0"/>
              <w:spacing w:line="320" w:lineRule="exact"/>
              <w:jc w:val="left"/>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GB 18583-2008</w:t>
            </w:r>
          </w:p>
          <w:p>
            <w:pPr>
              <w:snapToGrid w:val="0"/>
              <w:spacing w:line="320" w:lineRule="exact"/>
              <w:jc w:val="left"/>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GB 30982-2014</w:t>
            </w:r>
          </w:p>
        </w:tc>
        <w:tc>
          <w:tcPr>
            <w:tcW w:w="198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GB 18583-2008</w:t>
            </w:r>
            <w:r>
              <w:rPr>
                <w:rFonts w:hint="eastAsia" w:ascii="Times New Roman" w:hAnsi="Times New Roman" w:eastAsia="宋体" w:cs="Times New Roman"/>
                <w:color w:val="000000"/>
                <w:sz w:val="21"/>
                <w:szCs w:val="21"/>
                <w:lang w:val="en-US" w:eastAsia="zh-CN"/>
              </w:rPr>
              <w:t xml:space="preserve"> 附录B</w:t>
            </w:r>
          </w:p>
          <w:p>
            <w:pPr>
              <w:snapToGrid w:val="0"/>
              <w:spacing w:line="320" w:lineRule="exact"/>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GB 30982-2014 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8"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3</w:t>
            </w:r>
          </w:p>
        </w:tc>
        <w:tc>
          <w:tcPr>
            <w:tcW w:w="1095" w:type="pct"/>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甲苯+二甲苯</w:t>
            </w:r>
            <w:r>
              <w:rPr>
                <w:rFonts w:hint="eastAsia" w:ascii="宋体" w:hAnsi="宋体" w:eastAsia="宋体" w:cs="Times New Roman"/>
                <w:color w:val="000000"/>
                <w:szCs w:val="21"/>
                <w:lang w:val="en-US" w:eastAsia="zh-CN"/>
              </w:rPr>
              <w:t>*</w:t>
            </w:r>
          </w:p>
        </w:tc>
        <w:tc>
          <w:tcPr>
            <w:tcW w:w="1463" w:type="pct"/>
            <w:vAlign w:val="center"/>
          </w:tcPr>
          <w:p>
            <w:pPr>
              <w:snapToGrid w:val="0"/>
              <w:spacing w:line="320" w:lineRule="exact"/>
              <w:jc w:val="left"/>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GB 18583-2008</w:t>
            </w:r>
          </w:p>
          <w:p>
            <w:pPr>
              <w:snapToGrid w:val="0"/>
              <w:spacing w:line="320" w:lineRule="exact"/>
              <w:jc w:val="left"/>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GB 30982-2014</w:t>
            </w:r>
          </w:p>
        </w:tc>
        <w:tc>
          <w:tcPr>
            <w:tcW w:w="198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GB 18583-2008</w:t>
            </w:r>
            <w:r>
              <w:rPr>
                <w:rFonts w:hint="eastAsia" w:ascii="Times New Roman" w:hAnsi="Times New Roman" w:eastAsia="宋体" w:cs="Times New Roman"/>
                <w:color w:val="000000"/>
                <w:sz w:val="21"/>
                <w:szCs w:val="21"/>
                <w:lang w:val="en-US" w:eastAsia="zh-CN"/>
              </w:rPr>
              <w:t xml:space="preserve"> 附录C</w:t>
            </w:r>
          </w:p>
          <w:p>
            <w:pPr>
              <w:snapToGrid w:val="0"/>
              <w:spacing w:line="320" w:lineRule="exact"/>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GB 30982-2014 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4</w:t>
            </w:r>
          </w:p>
        </w:tc>
        <w:tc>
          <w:tcPr>
            <w:tcW w:w="1095" w:type="pct"/>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甲苯二异氰酸酯*</w:t>
            </w:r>
          </w:p>
        </w:tc>
        <w:tc>
          <w:tcPr>
            <w:tcW w:w="1463" w:type="pct"/>
            <w:vAlign w:val="center"/>
          </w:tcPr>
          <w:p>
            <w:pPr>
              <w:snapToGrid w:val="0"/>
              <w:spacing w:line="320" w:lineRule="exact"/>
              <w:jc w:val="left"/>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GB 18583-2008</w:t>
            </w:r>
          </w:p>
          <w:p>
            <w:pPr>
              <w:snapToGrid w:val="0"/>
              <w:spacing w:line="320" w:lineRule="exact"/>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GB 30982-2014</w:t>
            </w:r>
          </w:p>
        </w:tc>
        <w:tc>
          <w:tcPr>
            <w:tcW w:w="198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rPr>
              <w:t>GB 18583-2008</w:t>
            </w:r>
            <w:r>
              <w:rPr>
                <w:rFonts w:hint="eastAsia" w:ascii="Times New Roman" w:hAnsi="Times New Roman" w:eastAsia="宋体" w:cs="Times New Roman"/>
                <w:color w:val="000000"/>
                <w:sz w:val="21"/>
                <w:szCs w:val="21"/>
                <w:lang w:val="en-US" w:eastAsia="zh-CN"/>
              </w:rPr>
              <w:t xml:space="preserve"> 附录D</w:t>
            </w:r>
          </w:p>
          <w:p>
            <w:pPr>
              <w:snapToGrid w:val="0"/>
              <w:spacing w:line="320" w:lineRule="exact"/>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GB 30982-2014 附录D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pct"/>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5</w:t>
            </w:r>
          </w:p>
        </w:tc>
        <w:tc>
          <w:tcPr>
            <w:tcW w:w="1095" w:type="pct"/>
            <w:vAlign w:val="center"/>
          </w:tcPr>
          <w:p>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总挥发性有机物*</w:t>
            </w:r>
          </w:p>
        </w:tc>
        <w:tc>
          <w:tcPr>
            <w:tcW w:w="146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GB 18583-2008</w:t>
            </w:r>
          </w:p>
          <w:p>
            <w:pPr>
              <w:snapToGrid w:val="0"/>
              <w:spacing w:line="320" w:lineRule="exact"/>
              <w:jc w:val="left"/>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GB 33372-2020</w:t>
            </w:r>
          </w:p>
        </w:tc>
        <w:tc>
          <w:tcPr>
            <w:tcW w:w="1983" w:type="pct"/>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GB 18583-2008 附录F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vAlign w:val="center"/>
          </w:tcPr>
          <w:p>
            <w:pPr>
              <w:snapToGrid w:val="0"/>
              <w:spacing w:line="320" w:lineRule="exact"/>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注：加*号检验项目为安全项</w:t>
            </w:r>
            <w:r>
              <w:rPr>
                <w:rFonts w:hint="eastAsia" w:ascii="宋体" w:hAnsi="宋体" w:eastAsia="宋体" w:cs="Times New Roman"/>
                <w:color w:val="000000"/>
                <w:szCs w:val="21"/>
                <w:lang w:val="en-US" w:eastAsia="zh-CN"/>
              </w:rPr>
              <w:t>目</w:t>
            </w:r>
          </w:p>
        </w:tc>
      </w:tr>
    </w:tbl>
    <w:p>
      <w:pPr>
        <w:adjustRightInd w:val="0"/>
        <w:snapToGrid w:val="0"/>
        <w:spacing w:line="440" w:lineRule="exact"/>
        <w:ind w:firstLine="360" w:firstLineChars="200"/>
        <w:rPr>
          <w:rFonts w:ascii="Times New Roman" w:hAnsi="Times New Roman" w:eastAsia="宋体" w:cs="Times New Roman"/>
          <w:color w:val="000000"/>
          <w:sz w:val="18"/>
          <w:szCs w:val="18"/>
        </w:rPr>
      </w:pPr>
      <w:r>
        <w:rPr>
          <w:rFonts w:hint="eastAsia" w:ascii="Times New Roman" w:hAnsi="Times New Roman" w:eastAsia="宋体" w:cs="Times New Roman"/>
          <w:color w:val="000000"/>
          <w:sz w:val="18"/>
          <w:szCs w:val="18"/>
        </w:rPr>
        <w:t>执行企业标准、团体标准、地方标准的产品，检验项目参照上述内容执行。</w:t>
      </w:r>
    </w:p>
    <w:p>
      <w:pPr>
        <w:snapToGrid w:val="0"/>
        <w:spacing w:before="62" w:beforeLines="20" w:line="360" w:lineRule="auto"/>
        <w:rPr>
          <w:rFonts w:ascii="Times New Roman" w:hAnsi="Times New Roman" w:eastAsia="黑体" w:cs="Times New Roman"/>
          <w:color w:val="000000"/>
          <w:szCs w:val="21"/>
        </w:rPr>
      </w:pPr>
      <w:r>
        <w:rPr>
          <w:rFonts w:hint="eastAsia" w:ascii="Times New Roman" w:hAnsi="Times New Roman" w:eastAsia="黑体" w:cs="Times New Roman"/>
          <w:color w:val="000000"/>
          <w:szCs w:val="21"/>
        </w:rPr>
        <w:t>3判定依据</w:t>
      </w:r>
    </w:p>
    <w:p>
      <w:pPr>
        <w:snapToGrid w:val="0"/>
        <w:spacing w:line="360" w:lineRule="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依据标准</w:t>
      </w:r>
    </w:p>
    <w:p>
      <w:pPr>
        <w:snapToGrid w:val="0"/>
        <w:spacing w:line="360" w:lineRule="auto"/>
        <w:ind w:firstLine="420" w:firstLineChars="200"/>
        <w:rPr>
          <w:rFonts w:hint="eastAsia" w:ascii="Times New Roman" w:hAnsi="Times New Roman" w:eastAsia="宋体" w:cs="Times New Roman"/>
          <w:color w:val="000000"/>
          <w:szCs w:val="21"/>
        </w:rPr>
      </w:pPr>
      <w:r>
        <w:rPr>
          <w:rFonts w:ascii="Times New Roman" w:hAnsi="Times New Roman" w:eastAsia="宋体" w:cs="Times New Roman"/>
          <w:color w:val="000000"/>
          <w:szCs w:val="21"/>
        </w:rPr>
        <w:t xml:space="preserve">GB 18583-2008 </w:t>
      </w:r>
      <w:r>
        <w:rPr>
          <w:rFonts w:hint="eastAsia" w:ascii="Times New Roman" w:hAnsi="Times New Roman" w:eastAsia="宋体" w:cs="Times New Roman"/>
          <w:color w:val="000000"/>
          <w:szCs w:val="21"/>
        </w:rPr>
        <w:t>室内装饰装修材料胶粘剂中有害物质限量</w:t>
      </w:r>
    </w:p>
    <w:p>
      <w:pPr>
        <w:snapToGrid w:val="0"/>
        <w:spacing w:line="360"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 30982-2014</w:t>
      </w:r>
      <w:r>
        <w:rPr>
          <w:rFonts w:hint="eastAsia" w:ascii="Times New Roman" w:hAnsi="Times New Roman" w:eastAsia="宋体" w:cs="Times New Roman"/>
          <w:color w:val="000000"/>
          <w:szCs w:val="21"/>
        </w:rPr>
        <w:t xml:space="preserve"> </w:t>
      </w:r>
      <w:r>
        <w:rPr>
          <w:rFonts w:hint="eastAsia" w:ascii="Times New Roman" w:hAnsi="Times New Roman" w:eastAsia="宋体" w:cs="Times New Roman"/>
          <w:color w:val="000000"/>
          <w:szCs w:val="21"/>
          <w:lang w:val="en-US" w:eastAsia="zh-CN"/>
        </w:rPr>
        <w:t>建筑</w:t>
      </w:r>
      <w:r>
        <w:rPr>
          <w:rFonts w:hint="eastAsia" w:ascii="Times New Roman" w:hAnsi="Times New Roman" w:eastAsia="宋体" w:cs="Times New Roman"/>
          <w:color w:val="000000"/>
          <w:szCs w:val="21"/>
        </w:rPr>
        <w:t>胶粘剂有害物质限量</w:t>
      </w:r>
    </w:p>
    <w:p>
      <w:pPr>
        <w:snapToGrid w:val="0"/>
        <w:spacing w:line="360" w:lineRule="auto"/>
        <w:ind w:firstLine="420" w:firstLineChars="20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 33372-2020</w:t>
      </w:r>
      <w:r>
        <w:rPr>
          <w:rFonts w:hint="eastAsia" w:ascii="Times New Roman" w:hAnsi="Times New Roman" w:eastAsia="宋体" w:cs="Times New Roman"/>
          <w:color w:val="000000"/>
          <w:szCs w:val="21"/>
        </w:rPr>
        <w:t xml:space="preserve"> 胶粘剂</w:t>
      </w:r>
      <w:r>
        <w:rPr>
          <w:rFonts w:hint="eastAsia" w:ascii="Times New Roman" w:hAnsi="Times New Roman" w:eastAsia="宋体" w:cs="Times New Roman"/>
          <w:color w:val="000000"/>
          <w:szCs w:val="21"/>
          <w:lang w:val="en-US" w:eastAsia="zh-CN"/>
        </w:rPr>
        <w:t>挥发性有机化合物</w:t>
      </w:r>
      <w:r>
        <w:rPr>
          <w:rFonts w:hint="eastAsia" w:ascii="Times New Roman" w:hAnsi="Times New Roman" w:eastAsia="宋体" w:cs="Times New Roman"/>
          <w:color w:val="000000"/>
          <w:szCs w:val="21"/>
        </w:rPr>
        <w:t>限量</w:t>
      </w:r>
    </w:p>
    <w:p>
      <w:pPr>
        <w:snapToGrid w:val="0"/>
        <w:spacing w:line="360" w:lineRule="auto"/>
        <w:ind w:firstLine="420" w:firstLineChars="200"/>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textAlignment w:val="auto"/>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3.2判定原则</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经检验，检验项目全部合格，判定为被抽查产品所检项目未发现不合格，检验项目中任一项或一项以上不合格，判定为被抽查产品不合格。</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若被检产品明示的质量要求高于本细则中检验项目依据的标准要求时，应按被检产品明示的质量要求判定。</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若被检产品明示的质量要求低于本细则中检验项目依据的强制性标准要求时，应按照强制性标准要求判定。</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若被检产品明示的质量要求低于或包含本细则中检验项目依据的推荐性标准要求时，应以被检产品明示的质量要求判定。</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若被检产品明示的质量要求缺少本细则中检验项目依据的强制性标准要求时，应按照强制性标准要求判定。</w:t>
      </w:r>
    </w:p>
    <w:p>
      <w:pPr>
        <w:snapToGrid w:val="0"/>
        <w:spacing w:line="360"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panose1 w:val="02010609030101010101"/>
    <w:charset w:val="86"/>
    <w:family w:val="auto"/>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YmVhYmUyY2Q4ZTg1ZGE5NWE3NzBkMDgxZTk1YzIifQ=="/>
  </w:docVars>
  <w:rsids>
    <w:rsidRoot w:val="006963A6"/>
    <w:rsid w:val="002333C1"/>
    <w:rsid w:val="00485358"/>
    <w:rsid w:val="00594DE5"/>
    <w:rsid w:val="005F5616"/>
    <w:rsid w:val="00676353"/>
    <w:rsid w:val="006963A6"/>
    <w:rsid w:val="00764837"/>
    <w:rsid w:val="0079328F"/>
    <w:rsid w:val="00861650"/>
    <w:rsid w:val="008A5BE3"/>
    <w:rsid w:val="0090361C"/>
    <w:rsid w:val="009742B7"/>
    <w:rsid w:val="00B53DEA"/>
    <w:rsid w:val="00C927E4"/>
    <w:rsid w:val="00DF0D67"/>
    <w:rsid w:val="00E3663F"/>
    <w:rsid w:val="03653C3D"/>
    <w:rsid w:val="03B96E15"/>
    <w:rsid w:val="05543A43"/>
    <w:rsid w:val="06A86E67"/>
    <w:rsid w:val="075159E8"/>
    <w:rsid w:val="0B344073"/>
    <w:rsid w:val="0B4D50C4"/>
    <w:rsid w:val="0C074FFB"/>
    <w:rsid w:val="0CE1173B"/>
    <w:rsid w:val="0D780972"/>
    <w:rsid w:val="12F64B26"/>
    <w:rsid w:val="15CC04BD"/>
    <w:rsid w:val="17B96313"/>
    <w:rsid w:val="19A47B85"/>
    <w:rsid w:val="1A1F0E4F"/>
    <w:rsid w:val="1C6B037B"/>
    <w:rsid w:val="1DA62268"/>
    <w:rsid w:val="206A26F8"/>
    <w:rsid w:val="244A4D4D"/>
    <w:rsid w:val="24B7688B"/>
    <w:rsid w:val="2C2B41A1"/>
    <w:rsid w:val="2D6E2CD7"/>
    <w:rsid w:val="2EE15433"/>
    <w:rsid w:val="2F355036"/>
    <w:rsid w:val="34F966A4"/>
    <w:rsid w:val="39870B8E"/>
    <w:rsid w:val="3D643666"/>
    <w:rsid w:val="3F4D34B9"/>
    <w:rsid w:val="409833A6"/>
    <w:rsid w:val="42D00B00"/>
    <w:rsid w:val="43234C5C"/>
    <w:rsid w:val="49760C7F"/>
    <w:rsid w:val="4BC16B0F"/>
    <w:rsid w:val="53206AC2"/>
    <w:rsid w:val="55366A4A"/>
    <w:rsid w:val="5E63AFC4"/>
    <w:rsid w:val="5FB86457"/>
    <w:rsid w:val="6A714085"/>
    <w:rsid w:val="6D5D58A1"/>
    <w:rsid w:val="71F47640"/>
    <w:rsid w:val="734D4E3F"/>
    <w:rsid w:val="79A25548"/>
    <w:rsid w:val="7ABD2CC5"/>
    <w:rsid w:val="7E190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695</Words>
  <Characters>930</Characters>
  <Lines>4</Lines>
  <Paragraphs>1</Paragraphs>
  <TotalTime>1</TotalTime>
  <ScaleCrop>false</ScaleCrop>
  <LinksUpToDate>false</LinksUpToDate>
  <CharactersWithSpaces>965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2023-04-10T14:10:00Z</dcterms:created>
  <dc:creator>6558075@qq.com</dc:creator>
  <cp:lastModifiedBy>guest</cp:lastModifiedBy>
  <dcterms:modified xsi:type="dcterms:W3CDTF">2026-05-26T10:53:33Z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D1CCC5F75FC246F2AF69F217144A90C9_13</vt:lpwstr>
  </property>
  <property fmtid="{D5CDD505-2E9C-101B-9397-08002B2CF9AE}" pid="4" name="KSOTemplateDocerSaveRecord">
    <vt:lpwstr>eyJoZGlkIjoiM2I3Yjg1YmEyMWJiNjI0ZTAzNzRhNzA0ZDE5ZTljOGEiLCJ1c2VySWQiOiIzOTIxMzk5NDUifQ==</vt:lpwstr>
  </property>
</Properties>
</file>