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56</w:t>
      </w:r>
    </w:p>
    <w:p>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sz w:val="32"/>
          <w:szCs w:val="32"/>
        </w:rPr>
        <w:t>陕西省</w:t>
      </w:r>
      <w:r>
        <w:rPr>
          <w:rFonts w:ascii="方正小标宋简体" w:hAnsi="仿宋" w:eastAsia="方正小标宋简体" w:cs="方正仿宋简体"/>
          <w:color w:val="000000"/>
          <w:sz w:val="32"/>
          <w:szCs w:val="32"/>
        </w:rPr>
        <w:t>住宅厨房和卫生间排烟（气）道制品</w:t>
      </w:r>
      <w:r>
        <w:rPr>
          <w:rFonts w:hint="eastAsia" w:ascii="方正小标宋简体" w:hAnsi="仿宋" w:eastAsia="方正小标宋简体" w:cs="方正仿宋简体"/>
          <w:color w:val="000000"/>
          <w:sz w:val="32"/>
          <w:szCs w:val="32"/>
        </w:rPr>
        <w:t>产品质量监督抽查</w:t>
      </w:r>
    </w:p>
    <w:p>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实施细则</w:t>
      </w:r>
    </w:p>
    <w:p>
      <w:pPr>
        <w:snapToGrid w:val="0"/>
        <w:spacing w:line="440" w:lineRule="exact"/>
        <w:ind w:firstLine="359" w:firstLineChars="171"/>
        <w:rPr>
          <w:rFonts w:hint="eastAsia" w:ascii="宋体" w:hAnsi="宋体"/>
          <w:color w:val="000000"/>
          <w:szCs w:val="21"/>
        </w:rPr>
      </w:pP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bookmarkStart w:id="2" w:name="_GoBack"/>
      <w:bookmarkEnd w:id="2"/>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以随机抽样的方式在被抽样生产者的待销产品中抽取。</w:t>
      </w:r>
    </w:p>
    <w:p>
      <w:pPr>
        <w:snapToGrid w:val="0"/>
        <w:spacing w:line="440" w:lineRule="exact"/>
        <w:ind w:firstLine="420" w:firstLineChars="200"/>
        <w:rPr>
          <w:rFonts w:hint="eastAsia" w:ascii="宋体" w:hAnsi="宋体"/>
          <w:color w:val="000000"/>
          <w:szCs w:val="21"/>
        </w:rPr>
      </w:pPr>
      <w:bookmarkStart w:id="0" w:name="OLE_LINK1"/>
      <w:r>
        <w:rPr>
          <w:rFonts w:hint="eastAsia" w:ascii="宋体" w:hAnsi="宋体"/>
          <w:color w:val="000000"/>
          <w:szCs w:val="21"/>
        </w:rPr>
        <w:t>随机数使用随机数表方法产生。</w:t>
      </w:r>
    </w:p>
    <w:bookmarkEnd w:id="0"/>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每批次抽样数量16根，其中8根为检验样品，8根为备用样品。</w:t>
      </w: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color w:val="000000"/>
          <w:szCs w:val="21"/>
        </w:rPr>
      </w:pPr>
      <w:r>
        <w:rPr>
          <w:rFonts w:hint="eastAsia" w:ascii="宋体" w:hAnsi="宋体"/>
          <w:color w:val="000000"/>
          <w:szCs w:val="21"/>
        </w:rPr>
        <w:t>表1  检验项目</w:t>
      </w:r>
    </w:p>
    <w:tbl>
      <w:tblPr>
        <w:tblStyle w:val="8"/>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3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693"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835"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828"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w:t>
            </w:r>
          </w:p>
        </w:tc>
        <w:tc>
          <w:tcPr>
            <w:tcW w:w="2693" w:type="dxa"/>
            <w:vAlign w:val="center"/>
          </w:tcPr>
          <w:p>
            <w:pPr>
              <w:snapToGrid w:val="0"/>
              <w:spacing w:line="440" w:lineRule="exact"/>
              <w:jc w:val="center"/>
              <w:rPr>
                <w:rFonts w:hint="eastAsia" w:ascii="宋体" w:hAnsi="宋体"/>
                <w:color w:val="000000"/>
                <w:szCs w:val="21"/>
              </w:rPr>
            </w:pPr>
            <w:r>
              <w:rPr>
                <w:rFonts w:hint="eastAsia"/>
                <w:color w:val="000000"/>
                <w:szCs w:val="21"/>
              </w:rPr>
              <w:t>外观质量</w:t>
            </w:r>
          </w:p>
        </w:tc>
        <w:tc>
          <w:tcPr>
            <w:tcW w:w="2835" w:type="dxa"/>
            <w:vAlign w:val="center"/>
          </w:tcPr>
          <w:p>
            <w:pPr>
              <w:snapToGrid w:val="0"/>
              <w:spacing w:line="300" w:lineRule="exact"/>
              <w:jc w:val="left"/>
              <w:rPr>
                <w:rFonts w:eastAsia="宋体"/>
                <w:szCs w:val="21"/>
              </w:rPr>
            </w:pPr>
            <w:r>
              <w:rPr>
                <w:rFonts w:hint="eastAsia" w:eastAsia="宋体"/>
                <w:szCs w:val="21"/>
              </w:rPr>
              <w:t>JG/T 194-2018</w:t>
            </w:r>
          </w:p>
        </w:tc>
        <w:tc>
          <w:tcPr>
            <w:tcW w:w="2828" w:type="dxa"/>
            <w:vAlign w:val="center"/>
          </w:tcPr>
          <w:p>
            <w:pPr>
              <w:snapToGrid w:val="0"/>
              <w:spacing w:line="300" w:lineRule="exact"/>
              <w:jc w:val="left"/>
              <w:rPr>
                <w:rFonts w:hint="eastAsia" w:eastAsia="宋体"/>
                <w:szCs w:val="21"/>
              </w:rPr>
            </w:pPr>
            <w:r>
              <w:rPr>
                <w:rFonts w:hint="eastAsia" w:eastAsia="宋体"/>
                <w:szCs w:val="21"/>
              </w:rPr>
              <w:t>JG/T 194-2018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2693" w:type="dxa"/>
            <w:vAlign w:val="center"/>
          </w:tcPr>
          <w:p>
            <w:pPr>
              <w:snapToGrid w:val="0"/>
              <w:spacing w:line="440" w:lineRule="exact"/>
              <w:jc w:val="center"/>
              <w:rPr>
                <w:rFonts w:hint="eastAsia" w:ascii="宋体" w:hAnsi="宋体"/>
                <w:color w:val="000000"/>
                <w:szCs w:val="21"/>
              </w:rPr>
            </w:pPr>
            <w:r>
              <w:rPr>
                <w:rFonts w:hint="eastAsia"/>
                <w:color w:val="000000"/>
                <w:szCs w:val="21"/>
              </w:rPr>
              <w:t>尺寸偏差</w:t>
            </w:r>
          </w:p>
        </w:tc>
        <w:tc>
          <w:tcPr>
            <w:tcW w:w="2835" w:type="dxa"/>
            <w:vAlign w:val="center"/>
          </w:tcPr>
          <w:p>
            <w:pPr>
              <w:snapToGrid w:val="0"/>
              <w:spacing w:line="300" w:lineRule="exact"/>
              <w:jc w:val="left"/>
              <w:rPr>
                <w:rFonts w:hint="eastAsia" w:eastAsia="宋体"/>
                <w:szCs w:val="21"/>
              </w:rPr>
            </w:pPr>
            <w:r>
              <w:rPr>
                <w:rFonts w:hint="eastAsia" w:eastAsia="宋体"/>
                <w:szCs w:val="21"/>
              </w:rPr>
              <w:t>JG/T 194-2018</w:t>
            </w:r>
          </w:p>
        </w:tc>
        <w:tc>
          <w:tcPr>
            <w:tcW w:w="2828" w:type="dxa"/>
            <w:vAlign w:val="center"/>
          </w:tcPr>
          <w:p>
            <w:pPr>
              <w:snapToGrid w:val="0"/>
              <w:spacing w:line="300" w:lineRule="exact"/>
              <w:jc w:val="left"/>
              <w:rPr>
                <w:rFonts w:hint="eastAsia" w:eastAsia="宋体"/>
                <w:szCs w:val="21"/>
              </w:rPr>
            </w:pPr>
            <w:r>
              <w:rPr>
                <w:rFonts w:hint="eastAsia" w:eastAsia="宋体"/>
                <w:szCs w:val="21"/>
              </w:rPr>
              <w:t>JG/T 194-2018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w:t>
            </w:r>
          </w:p>
        </w:tc>
        <w:tc>
          <w:tcPr>
            <w:tcW w:w="2693" w:type="dxa"/>
            <w:vAlign w:val="center"/>
          </w:tcPr>
          <w:p>
            <w:pPr>
              <w:snapToGrid w:val="0"/>
              <w:spacing w:line="440" w:lineRule="exact"/>
              <w:jc w:val="center"/>
              <w:rPr>
                <w:rFonts w:hint="eastAsia" w:ascii="宋体" w:hAnsi="宋体"/>
                <w:color w:val="000000"/>
                <w:szCs w:val="21"/>
              </w:rPr>
            </w:pPr>
            <w:r>
              <w:rPr>
                <w:rFonts w:hint="eastAsia"/>
                <w:color w:val="000000"/>
                <w:szCs w:val="21"/>
              </w:rPr>
              <w:t>耐软物撞击</w:t>
            </w:r>
          </w:p>
        </w:tc>
        <w:tc>
          <w:tcPr>
            <w:tcW w:w="2835" w:type="dxa"/>
            <w:vAlign w:val="center"/>
          </w:tcPr>
          <w:p>
            <w:pPr>
              <w:snapToGrid w:val="0"/>
              <w:spacing w:line="300" w:lineRule="exact"/>
              <w:jc w:val="left"/>
              <w:rPr>
                <w:rFonts w:hint="eastAsia" w:eastAsia="宋体"/>
                <w:szCs w:val="21"/>
              </w:rPr>
            </w:pPr>
            <w:r>
              <w:rPr>
                <w:rFonts w:hint="eastAsia" w:eastAsia="宋体"/>
                <w:szCs w:val="21"/>
              </w:rPr>
              <w:t>JG/T 194-2018</w:t>
            </w:r>
          </w:p>
        </w:tc>
        <w:tc>
          <w:tcPr>
            <w:tcW w:w="2828" w:type="dxa"/>
            <w:vAlign w:val="center"/>
          </w:tcPr>
          <w:p>
            <w:pPr>
              <w:snapToGrid w:val="0"/>
              <w:spacing w:line="300" w:lineRule="exact"/>
              <w:jc w:val="left"/>
              <w:rPr>
                <w:rFonts w:hint="eastAsia" w:eastAsia="宋体"/>
                <w:szCs w:val="21"/>
              </w:rPr>
            </w:pPr>
            <w:r>
              <w:rPr>
                <w:rFonts w:hint="eastAsia" w:eastAsia="宋体"/>
                <w:szCs w:val="21"/>
              </w:rPr>
              <w:t>JG/T 194-2018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2693" w:type="dxa"/>
            <w:vAlign w:val="center"/>
          </w:tcPr>
          <w:p>
            <w:pPr>
              <w:snapToGrid w:val="0"/>
              <w:spacing w:line="440" w:lineRule="exact"/>
              <w:jc w:val="center"/>
              <w:rPr>
                <w:rFonts w:hint="eastAsia" w:ascii="宋体" w:hAnsi="宋体"/>
                <w:color w:val="000000"/>
                <w:szCs w:val="21"/>
              </w:rPr>
            </w:pPr>
            <w:r>
              <w:rPr>
                <w:rFonts w:hint="eastAsia"/>
                <w:color w:val="000000"/>
                <w:szCs w:val="21"/>
              </w:rPr>
              <w:t>垂直承载力</w:t>
            </w:r>
          </w:p>
        </w:tc>
        <w:tc>
          <w:tcPr>
            <w:tcW w:w="2835" w:type="dxa"/>
            <w:vAlign w:val="center"/>
          </w:tcPr>
          <w:p>
            <w:pPr>
              <w:snapToGrid w:val="0"/>
              <w:spacing w:line="300" w:lineRule="exact"/>
              <w:jc w:val="left"/>
              <w:rPr>
                <w:rFonts w:hint="eastAsia" w:eastAsia="宋体"/>
                <w:szCs w:val="21"/>
              </w:rPr>
            </w:pPr>
            <w:r>
              <w:rPr>
                <w:rFonts w:hint="eastAsia" w:eastAsia="宋体"/>
                <w:szCs w:val="21"/>
              </w:rPr>
              <w:t>JG/T 194-2018</w:t>
            </w:r>
          </w:p>
        </w:tc>
        <w:tc>
          <w:tcPr>
            <w:tcW w:w="2828" w:type="dxa"/>
            <w:vAlign w:val="center"/>
          </w:tcPr>
          <w:p>
            <w:pPr>
              <w:snapToGrid w:val="0"/>
              <w:spacing w:line="300" w:lineRule="exact"/>
              <w:jc w:val="left"/>
              <w:rPr>
                <w:rFonts w:hint="eastAsia" w:eastAsia="宋体"/>
                <w:szCs w:val="21"/>
              </w:rPr>
            </w:pPr>
            <w:r>
              <w:rPr>
                <w:rFonts w:hint="eastAsia" w:eastAsia="宋体"/>
                <w:szCs w:val="21"/>
              </w:rPr>
              <w:t>JG/T 194-2018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2693" w:type="dxa"/>
            <w:vAlign w:val="center"/>
          </w:tcPr>
          <w:p>
            <w:pPr>
              <w:snapToGrid w:val="0"/>
              <w:spacing w:line="440" w:lineRule="exact"/>
              <w:jc w:val="center"/>
              <w:rPr>
                <w:rFonts w:hint="eastAsia" w:ascii="宋体" w:hAnsi="宋体"/>
                <w:color w:val="000000"/>
                <w:szCs w:val="21"/>
              </w:rPr>
            </w:pPr>
            <w:r>
              <w:rPr>
                <w:rFonts w:hint="eastAsia"/>
                <w:color w:val="000000"/>
                <w:szCs w:val="21"/>
              </w:rPr>
              <w:t>耐火性能</w:t>
            </w:r>
          </w:p>
        </w:tc>
        <w:tc>
          <w:tcPr>
            <w:tcW w:w="2835" w:type="dxa"/>
            <w:vAlign w:val="center"/>
          </w:tcPr>
          <w:p>
            <w:pPr>
              <w:snapToGrid w:val="0"/>
              <w:spacing w:line="300" w:lineRule="exact"/>
              <w:jc w:val="left"/>
              <w:rPr>
                <w:rFonts w:hint="eastAsia" w:eastAsia="宋体"/>
                <w:szCs w:val="21"/>
              </w:rPr>
            </w:pPr>
            <w:r>
              <w:rPr>
                <w:rFonts w:hint="eastAsia" w:eastAsia="宋体"/>
                <w:szCs w:val="21"/>
              </w:rPr>
              <w:t>JG/T 194-2018</w:t>
            </w:r>
          </w:p>
        </w:tc>
        <w:tc>
          <w:tcPr>
            <w:tcW w:w="2828" w:type="dxa"/>
            <w:vAlign w:val="center"/>
          </w:tcPr>
          <w:p>
            <w:pPr>
              <w:snapToGrid w:val="0"/>
              <w:spacing w:line="300" w:lineRule="exact"/>
              <w:jc w:val="left"/>
              <w:rPr>
                <w:rFonts w:hint="eastAsia" w:eastAsia="宋体"/>
                <w:szCs w:val="21"/>
              </w:rPr>
            </w:pPr>
            <w:r>
              <w:rPr>
                <w:rFonts w:hint="eastAsia" w:eastAsia="宋体"/>
                <w:szCs w:val="21"/>
              </w:rPr>
              <w:t>JG/T 194-2018</w:t>
            </w:r>
          </w:p>
        </w:tc>
      </w:tr>
    </w:tbl>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hint="eastAsia" w:ascii="宋体" w:hAnsi="宋体"/>
          <w:color w:val="000000"/>
          <w:szCs w:val="21"/>
        </w:rPr>
      </w:pPr>
      <w:r>
        <w:rPr>
          <w:rFonts w:hint="eastAsia" w:eastAsia="宋体"/>
          <w:szCs w:val="21"/>
        </w:rPr>
        <w:t>3.1</w:t>
      </w:r>
      <w:r>
        <w:rPr>
          <w:rFonts w:hint="eastAsia" w:ascii="宋体" w:hAnsi="宋体"/>
          <w:color w:val="000000"/>
          <w:szCs w:val="21"/>
        </w:rPr>
        <w:t>依据标准</w:t>
      </w:r>
    </w:p>
    <w:p>
      <w:pPr>
        <w:snapToGrid w:val="0"/>
        <w:spacing w:line="440" w:lineRule="exact"/>
        <w:ind w:firstLine="420" w:firstLineChars="200"/>
        <w:rPr>
          <w:rFonts w:hint="eastAsia" w:ascii="宋体" w:hAnsi="宋体"/>
          <w:color w:val="000000"/>
          <w:szCs w:val="21"/>
        </w:rPr>
      </w:pPr>
      <w:r>
        <w:rPr>
          <w:rFonts w:eastAsia="宋体"/>
          <w:szCs w:val="21"/>
        </w:rPr>
        <w:t>JG/T 194-2018</w:t>
      </w:r>
      <w:r>
        <w:rPr>
          <w:rFonts w:hint="eastAsia" w:eastAsia="宋体"/>
          <w:szCs w:val="21"/>
        </w:rPr>
        <w:t xml:space="preserve"> </w:t>
      </w:r>
      <w:r>
        <w:rPr>
          <w:rFonts w:hint="eastAsia" w:ascii="宋体" w:hAnsi="宋体"/>
          <w:color w:val="000000"/>
          <w:szCs w:val="21"/>
        </w:rPr>
        <w:t>《</w:t>
      </w:r>
      <w:r>
        <w:rPr>
          <w:rFonts w:ascii="宋体" w:hAnsi="宋体"/>
          <w:color w:val="000000"/>
          <w:szCs w:val="21"/>
        </w:rPr>
        <w:t>厨房和卫生间排烟（气）道制品</w:t>
      </w:r>
      <w:r>
        <w:rPr>
          <w:rFonts w:hint="eastAsia" w:ascii="宋体" w:hAnsi="宋体"/>
          <w:color w:val="000000"/>
          <w:szCs w:val="21"/>
        </w:rPr>
        <w:t>》</w:t>
      </w:r>
    </w:p>
    <w:p>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hint="eastAsia" w:ascii="宋体" w:hAnsi="宋体"/>
          <w:color w:val="000000"/>
          <w:szCs w:val="21"/>
        </w:rPr>
      </w:pPr>
      <w:r>
        <w:rPr>
          <w:rFonts w:hint="eastAsia" w:eastAsia="宋体"/>
          <w:szCs w:val="21"/>
        </w:rPr>
        <w:t>3.2</w:t>
      </w:r>
      <w:r>
        <w:rPr>
          <w:rFonts w:hint="eastAsia" w:ascii="宋体" w:hAnsi="宋体"/>
          <w:color w:val="000000"/>
          <w:szCs w:val="21"/>
        </w:rPr>
        <w:t>判定原则</w:t>
      </w:r>
    </w:p>
    <w:p>
      <w:pPr>
        <w:snapToGrid w:val="0"/>
        <w:spacing w:line="440" w:lineRule="exact"/>
        <w:ind w:firstLine="420" w:firstLineChars="200"/>
        <w:rPr>
          <w:rFonts w:hint="eastAsia" w:ascii="宋体" w:hAnsi="宋体"/>
          <w:color w:val="000000"/>
          <w:szCs w:val="21"/>
        </w:rPr>
      </w:pPr>
      <w:bookmarkStart w:id="1" w:name="OLE_LINK57"/>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bookmarkEnd w:id="1"/>
    <w:p>
      <w:pPr>
        <w:snapToGrid w:val="0"/>
        <w:spacing w:line="440" w:lineRule="exact"/>
        <w:rPr>
          <w:rFonts w:hint="eastAsia"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1A44"/>
    <w:rsid w:val="00081CBD"/>
    <w:rsid w:val="000976DE"/>
    <w:rsid w:val="00123D1C"/>
    <w:rsid w:val="00166132"/>
    <w:rsid w:val="00172A27"/>
    <w:rsid w:val="001809DD"/>
    <w:rsid w:val="001C4D71"/>
    <w:rsid w:val="00203406"/>
    <w:rsid w:val="00232530"/>
    <w:rsid w:val="00253624"/>
    <w:rsid w:val="00271609"/>
    <w:rsid w:val="00283B73"/>
    <w:rsid w:val="002D7F8A"/>
    <w:rsid w:val="002E0D1D"/>
    <w:rsid w:val="003203A3"/>
    <w:rsid w:val="00334A74"/>
    <w:rsid w:val="00353819"/>
    <w:rsid w:val="0036546E"/>
    <w:rsid w:val="00365CBE"/>
    <w:rsid w:val="003A7D30"/>
    <w:rsid w:val="003C388C"/>
    <w:rsid w:val="003D09A1"/>
    <w:rsid w:val="003D47FD"/>
    <w:rsid w:val="003E61BF"/>
    <w:rsid w:val="00400119"/>
    <w:rsid w:val="004104AC"/>
    <w:rsid w:val="00445E86"/>
    <w:rsid w:val="00447AD2"/>
    <w:rsid w:val="0045434D"/>
    <w:rsid w:val="00464005"/>
    <w:rsid w:val="00474E04"/>
    <w:rsid w:val="004A0674"/>
    <w:rsid w:val="004D0C5A"/>
    <w:rsid w:val="004D184C"/>
    <w:rsid w:val="004E1396"/>
    <w:rsid w:val="004E6C21"/>
    <w:rsid w:val="004F64EA"/>
    <w:rsid w:val="00520A7B"/>
    <w:rsid w:val="0052431E"/>
    <w:rsid w:val="00531908"/>
    <w:rsid w:val="00563EBC"/>
    <w:rsid w:val="005D732C"/>
    <w:rsid w:val="006467D3"/>
    <w:rsid w:val="00677028"/>
    <w:rsid w:val="006E1171"/>
    <w:rsid w:val="006F0971"/>
    <w:rsid w:val="0072334C"/>
    <w:rsid w:val="00760C30"/>
    <w:rsid w:val="007E02FB"/>
    <w:rsid w:val="007E3AE9"/>
    <w:rsid w:val="0080725E"/>
    <w:rsid w:val="00825A31"/>
    <w:rsid w:val="00864FE7"/>
    <w:rsid w:val="00895BEA"/>
    <w:rsid w:val="008A0B20"/>
    <w:rsid w:val="008A3497"/>
    <w:rsid w:val="008E0A40"/>
    <w:rsid w:val="00917A54"/>
    <w:rsid w:val="0094491E"/>
    <w:rsid w:val="00976E30"/>
    <w:rsid w:val="009C14C4"/>
    <w:rsid w:val="00A039CE"/>
    <w:rsid w:val="00A23D98"/>
    <w:rsid w:val="00A43553"/>
    <w:rsid w:val="00A441D9"/>
    <w:rsid w:val="00AC5391"/>
    <w:rsid w:val="00AF5BA4"/>
    <w:rsid w:val="00B426C0"/>
    <w:rsid w:val="00B52AFE"/>
    <w:rsid w:val="00B65F23"/>
    <w:rsid w:val="00BF2B8C"/>
    <w:rsid w:val="00C26074"/>
    <w:rsid w:val="00C4735C"/>
    <w:rsid w:val="00C83B0A"/>
    <w:rsid w:val="00CE1E0C"/>
    <w:rsid w:val="00CE277E"/>
    <w:rsid w:val="00D56867"/>
    <w:rsid w:val="00D84490"/>
    <w:rsid w:val="00DB7CE9"/>
    <w:rsid w:val="00E02A7F"/>
    <w:rsid w:val="00E07880"/>
    <w:rsid w:val="00E228EE"/>
    <w:rsid w:val="00E57C9B"/>
    <w:rsid w:val="00E60DF0"/>
    <w:rsid w:val="00E82621"/>
    <w:rsid w:val="00E937D8"/>
    <w:rsid w:val="00F423E8"/>
    <w:rsid w:val="00F75B08"/>
    <w:rsid w:val="00F77C9A"/>
    <w:rsid w:val="00F8534F"/>
    <w:rsid w:val="00FB576C"/>
    <w:rsid w:val="00FD2AA6"/>
    <w:rsid w:val="00FE7E8A"/>
    <w:rsid w:val="0F190E46"/>
    <w:rsid w:val="10794722"/>
    <w:rsid w:val="1E2142BD"/>
    <w:rsid w:val="379445DF"/>
    <w:rsid w:val="3B9974F4"/>
    <w:rsid w:val="43E74B61"/>
    <w:rsid w:val="476D59BD"/>
    <w:rsid w:val="4FC76963"/>
    <w:rsid w:val="683B2128"/>
    <w:rsid w:val="7F3A35C9"/>
    <w:rsid w:val="DBE61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annotation text"/>
    <w:basedOn w:val="1"/>
    <w:link w:val="16"/>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unhideWhenUsed/>
    <w:qFormat/>
    <w:uiPriority w:val="99"/>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5"/>
    <w:qFormat/>
    <w:uiPriority w:val="99"/>
    <w:rPr>
      <w:kern w:val="2"/>
      <w:sz w:val="18"/>
      <w:szCs w:val="18"/>
    </w:rPr>
  </w:style>
  <w:style w:type="character" w:customStyle="1" w:styleId="14">
    <w:name w:val="批注主题 字符"/>
    <w:link w:val="7"/>
    <w:semiHidden/>
    <w:qFormat/>
    <w:uiPriority w:val="99"/>
    <w:rPr>
      <w:b/>
      <w:bCs/>
      <w:kern w:val="2"/>
      <w:sz w:val="21"/>
      <w:szCs w:val="24"/>
    </w:rPr>
  </w:style>
  <w:style w:type="character" w:customStyle="1" w:styleId="15">
    <w:name w:val="批注框文本 字符"/>
    <w:link w:val="4"/>
    <w:semiHidden/>
    <w:qFormat/>
    <w:uiPriority w:val="99"/>
    <w:rPr>
      <w:kern w:val="2"/>
      <w:sz w:val="18"/>
      <w:szCs w:val="18"/>
    </w:rPr>
  </w:style>
  <w:style w:type="character" w:customStyle="1" w:styleId="16">
    <w:name w:val="批注文字 字符"/>
    <w:link w:val="3"/>
    <w:semiHidden/>
    <w:qFormat/>
    <w:uiPriority w:val="99"/>
    <w:rPr>
      <w:kern w:val="2"/>
      <w:sz w:val="21"/>
      <w:szCs w:val="24"/>
    </w:rPr>
  </w:style>
  <w:style w:type="character" w:customStyle="1" w:styleId="17">
    <w:name w:val="页眉 字符"/>
    <w:link w:val="6"/>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571</Words>
  <Characters>689</Characters>
  <Lines>5</Lines>
  <Paragraphs>1</Paragraphs>
  <TotalTime>0</TotalTime>
  <ScaleCrop>false</ScaleCrop>
  <LinksUpToDate>false</LinksUpToDate>
  <CharactersWithSpaces>706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2025-03-27T11:13:00Z</dcterms:created>
  <dc:creator>Legend User</dc:creator>
  <cp:lastModifiedBy>guest</cp:lastModifiedBy>
  <cp:lastPrinted>2019-12-05T15:53:00Z</cp:lastPrinted>
  <dcterms:modified xsi:type="dcterms:W3CDTF">2026-06-10T10:56:38Z</dcterms:modified>
  <dc:title>××产品质量监督抽查实施细则</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920E0507613C4461BC90FED417F42823_12</vt:lpwstr>
  </property>
</Properties>
</file>